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3DA0" w14:textId="03F22397" w:rsidR="003D6668" w:rsidRPr="009424E5" w:rsidRDefault="009424E5" w:rsidP="00374D76">
      <w:pPr>
        <w:tabs>
          <w:tab w:val="left" w:pos="6030"/>
          <w:tab w:val="left" w:pos="7200"/>
          <w:tab w:val="left" w:pos="9810"/>
        </w:tabs>
        <w:rPr>
          <w:rFonts w:ascii="Milligram" w:hAnsi="Milligram"/>
          <w:color w:val="595959" w:themeColor="text1" w:themeTint="A6"/>
        </w:rPr>
      </w:pPr>
      <w:r w:rsidRPr="009424E5">
        <w:rPr>
          <w:rFonts w:ascii="Milligram" w:hAnsi="Milligram"/>
          <w:color w:val="595959" w:themeColor="text1" w:themeTint="A6"/>
        </w:rPr>
        <w:t>Fecha de Inicio: _______ Fecha de Finalización: _______Cliente: __________________ ID#: __________ Fecha de Nacimiento: __________</w:t>
      </w:r>
    </w:p>
    <w:p w14:paraId="7951CA95" w14:textId="77777777" w:rsidR="00B93A55" w:rsidRPr="00CF30F1" w:rsidRDefault="00B93A55" w:rsidP="00B93A55">
      <w:pPr>
        <w:rPr>
          <w:rFonts w:ascii="Milligram" w:hAnsi="Milligram"/>
          <w:b/>
          <w:bCs/>
          <w:color w:val="006072"/>
          <w:sz w:val="32"/>
          <w:szCs w:val="32"/>
        </w:rPr>
      </w:pPr>
      <w:r w:rsidRPr="00CF30F1">
        <w:rPr>
          <w:rFonts w:ascii="Milligram" w:hAnsi="Milligram"/>
          <w:b/>
          <w:bCs/>
          <w:color w:val="006072"/>
          <w:sz w:val="32"/>
          <w:szCs w:val="32"/>
        </w:rPr>
        <w:t>Consentimiento para comunicación por correo electrónico</w:t>
      </w:r>
    </w:p>
    <w:p w14:paraId="51D5BFC5" w14:textId="3DADB420" w:rsidR="00B93A55" w:rsidRPr="00CF30F1" w:rsidRDefault="00B93A55" w:rsidP="00B93A55">
      <w:pPr>
        <w:rPr>
          <w:rFonts w:ascii="Milligram" w:hAnsi="Milligram"/>
          <w:color w:val="595959" w:themeColor="text1" w:themeTint="A6"/>
        </w:rPr>
      </w:pPr>
      <w:r w:rsidRPr="00CF30F1">
        <w:rPr>
          <w:rFonts w:ascii="Milligram" w:hAnsi="Milligram"/>
          <w:color w:val="595959" w:themeColor="text1" w:themeTint="A6"/>
        </w:rPr>
        <w:t xml:space="preserve">Por la presente, acepto recibir correos electrónicos del Condado de _______________ y de sus proveedores contratados de salud mental y de trastornos por </w:t>
      </w:r>
      <w:r w:rsidR="000679BC">
        <w:rPr>
          <w:rFonts w:ascii="Milligram" w:hAnsi="Milligram"/>
          <w:color w:val="595959" w:themeColor="text1" w:themeTint="A6"/>
        </w:rPr>
        <w:t xml:space="preserve">consumo </w:t>
      </w:r>
      <w:r w:rsidRPr="00CF30F1">
        <w:rPr>
          <w:rFonts w:ascii="Milligram" w:hAnsi="Milligram"/>
          <w:color w:val="595959" w:themeColor="text1" w:themeTint="A6"/>
        </w:rPr>
        <w:t>de sustancias para cualquier fin relacionado con mi tratamiento, la coordinación de mi atención o el reembolso de mi atención, de acuerdo con los términos de este formulario de consentimiento. Reconozco y entiendo que:</w:t>
      </w:r>
    </w:p>
    <w:p w14:paraId="102ADC55" w14:textId="3014BA11"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Si</w:t>
      </w:r>
      <w:r w:rsidR="00731274" w:rsidRPr="00CF30F1">
        <w:rPr>
          <w:rFonts w:ascii="Milligram" w:hAnsi="Milligram"/>
          <w:color w:val="595959" w:themeColor="text1" w:themeTint="A6"/>
        </w:rPr>
        <w:t xml:space="preserve"> cambia</w:t>
      </w:r>
      <w:r w:rsidRPr="00CF30F1">
        <w:rPr>
          <w:rFonts w:ascii="Milligram" w:hAnsi="Milligram"/>
          <w:color w:val="595959" w:themeColor="text1" w:themeTint="A6"/>
        </w:rPr>
        <w:t xml:space="preserve"> mi correo electrónico, debo informar al Condado de _______________ lo antes posible. Entiendo que si no informo al Condado</w:t>
      </w:r>
      <w:r w:rsidR="00731274" w:rsidRPr="00CF30F1">
        <w:rPr>
          <w:rFonts w:ascii="Milligram" w:hAnsi="Milligram"/>
          <w:color w:val="595959" w:themeColor="text1" w:themeTint="A6"/>
        </w:rPr>
        <w:t xml:space="preserve"> de ____________</w:t>
      </w:r>
      <w:r w:rsidRPr="00CF30F1">
        <w:rPr>
          <w:rFonts w:ascii="Milligram" w:hAnsi="Milligram"/>
          <w:color w:val="595959" w:themeColor="text1" w:themeTint="A6"/>
        </w:rPr>
        <w:t>, los proveedores podrían seguir enviando correos electrónicos a mi dirección anterior bajo este consentimiento, lo que podría resultar en una violación de la confidencialidad.</w:t>
      </w:r>
    </w:p>
    <w:p w14:paraId="575374B5" w14:textId="056BB5FE"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Al usar mi propio dispositivo electrónico personal, el Condado de _______________ no tiene ningún control ni autoridad sobre la protección de mi información de salud que pueda estar almacenada en mi dispositivo. Entiendo que la información almacenada en mi dispositivo puede estar en riesgo</w:t>
      </w:r>
      <w:r w:rsidR="00CF30F1" w:rsidRPr="00CF30F1">
        <w:rPr>
          <w:rFonts w:ascii="Milligram" w:hAnsi="Milligram"/>
          <w:color w:val="595959" w:themeColor="text1" w:themeTint="A6"/>
        </w:rPr>
        <w:t>,</w:t>
      </w:r>
      <w:r w:rsidRPr="00CF30F1">
        <w:rPr>
          <w:rFonts w:ascii="Milligram" w:hAnsi="Milligram"/>
          <w:color w:val="595959" w:themeColor="text1" w:themeTint="A6"/>
        </w:rPr>
        <w:t xml:space="preserve"> por ejemplo, si se pierde o es robado.</w:t>
      </w:r>
    </w:p>
    <w:p w14:paraId="37B116B3" w14:textId="77777777"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El correo electrónico no es apropiado para situaciones urgentes o de emergencia. Los proveedores no pueden garantizar que un mensaje en particular sea leído y respondido dentro de un periodo de tiempo determinado.</w:t>
      </w:r>
    </w:p>
    <w:p w14:paraId="1FC0ADCA" w14:textId="3D000331"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 xml:space="preserve">El correo electrónico no es inherentemente seguro y puede ser interceptado por un tercero. Los proveedores utilizarán medios razonables para mantener la seguridad y confidencialidad de la información enviada y recibida por correo electrónico. Los proveedores y el Condado de _______________ no son responsables de ninguna violación de la confidencialidad causada por el cliente o por </w:t>
      </w:r>
      <w:r w:rsidR="00CF30F1" w:rsidRPr="00CF30F1">
        <w:rPr>
          <w:rFonts w:ascii="Milligram" w:hAnsi="Milligram"/>
          <w:color w:val="595959" w:themeColor="text1" w:themeTint="A6"/>
        </w:rPr>
        <w:t>cualquier</w:t>
      </w:r>
      <w:r w:rsidRPr="00CF30F1">
        <w:rPr>
          <w:rFonts w:ascii="Milligram" w:hAnsi="Milligram"/>
          <w:color w:val="595959" w:themeColor="text1" w:themeTint="A6"/>
        </w:rPr>
        <w:t xml:space="preserve"> tercero.</w:t>
      </w:r>
    </w:p>
    <w:p w14:paraId="3DD7F347" w14:textId="77777777"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Los mensajes de correo electrónico que yo envíe serán tratados como información confidencial y pueden ser incluidos en mi historial médico.</w:t>
      </w:r>
    </w:p>
    <w:p w14:paraId="209CBCEB" w14:textId="62FEC08B"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 xml:space="preserve">Dependiendo del servicio que yo utilice para los correos electrónicos, es posible que los mensajes enviados no estén encriptados y, por lo tanto, podrían ser interceptados por otras personas; </w:t>
      </w:r>
      <w:r w:rsidR="000679BC">
        <w:rPr>
          <w:rFonts w:ascii="Milligram" w:hAnsi="Milligram"/>
          <w:color w:val="595959" w:themeColor="text1" w:themeTint="A6"/>
        </w:rPr>
        <w:t xml:space="preserve">consiento en aceptar </w:t>
      </w:r>
      <w:r w:rsidRPr="00CF30F1">
        <w:rPr>
          <w:rFonts w:ascii="Milligram" w:hAnsi="Milligram"/>
          <w:color w:val="595959" w:themeColor="text1" w:themeTint="A6"/>
        </w:rPr>
        <w:t>ese riesgo al enviar correos electrónicos.</w:t>
      </w:r>
    </w:p>
    <w:p w14:paraId="380839D8" w14:textId="70E8B863" w:rsidR="00B93A55" w:rsidRPr="00CF30F1" w:rsidRDefault="00B93A55" w:rsidP="00731274">
      <w:pPr>
        <w:pStyle w:val="ListParagraph"/>
        <w:numPr>
          <w:ilvl w:val="0"/>
          <w:numId w:val="20"/>
        </w:numPr>
        <w:tabs>
          <w:tab w:val="clear" w:pos="720"/>
        </w:tabs>
        <w:rPr>
          <w:rFonts w:ascii="Milligram" w:hAnsi="Milligram"/>
          <w:color w:val="595959" w:themeColor="text1" w:themeTint="A6"/>
        </w:rPr>
      </w:pPr>
      <w:r w:rsidRPr="00CF30F1">
        <w:rPr>
          <w:rFonts w:ascii="Milligram" w:hAnsi="Milligram"/>
          <w:color w:val="595959" w:themeColor="text1" w:themeTint="A6"/>
        </w:rPr>
        <w:t xml:space="preserve">No tengo ninguna obligación de comunicarme con los </w:t>
      </w:r>
      <w:r w:rsidR="00CF30F1" w:rsidRPr="00CF30F1">
        <w:rPr>
          <w:rFonts w:ascii="Milligram" w:hAnsi="Milligram"/>
          <w:color w:val="595959" w:themeColor="text1" w:themeTint="A6"/>
        </w:rPr>
        <w:t>P</w:t>
      </w:r>
      <w:r w:rsidRPr="00CF30F1">
        <w:rPr>
          <w:rFonts w:ascii="Milligram" w:hAnsi="Milligram"/>
          <w:color w:val="595959" w:themeColor="text1" w:themeTint="A6"/>
        </w:rPr>
        <w:t xml:space="preserve">roveedores o con el Condado de _______________ a través del correo electrónico, y si tengo alguna preocupación sobre la comunicación por correo electrónico, no </w:t>
      </w:r>
      <w:r w:rsidR="00CF30F1" w:rsidRPr="00CF30F1">
        <w:rPr>
          <w:rFonts w:ascii="Milligram" w:hAnsi="Milligram"/>
          <w:color w:val="595959" w:themeColor="text1" w:themeTint="A6"/>
        </w:rPr>
        <w:t>debo</w:t>
      </w:r>
      <w:r w:rsidRPr="00CF30F1">
        <w:rPr>
          <w:rFonts w:ascii="Milligram" w:hAnsi="Milligram"/>
          <w:color w:val="595959" w:themeColor="text1" w:themeTint="A6"/>
        </w:rPr>
        <w:t xml:space="preserve"> hacerlo.</w:t>
      </w:r>
    </w:p>
    <w:p w14:paraId="2458650A" w14:textId="77777777" w:rsidR="00B93A55" w:rsidRPr="00CF30F1" w:rsidRDefault="00B93A55" w:rsidP="00B93A55">
      <w:pPr>
        <w:rPr>
          <w:rFonts w:ascii="Milligram" w:hAnsi="Milligram"/>
          <w:color w:val="595959" w:themeColor="text1" w:themeTint="A6"/>
        </w:rPr>
      </w:pPr>
    </w:p>
    <w:p w14:paraId="6E290261" w14:textId="528E3320" w:rsidR="00B93A55" w:rsidRPr="00CF30F1" w:rsidRDefault="00B93A55" w:rsidP="00B93A55">
      <w:pPr>
        <w:tabs>
          <w:tab w:val="left" w:pos="6030"/>
          <w:tab w:val="left" w:pos="7200"/>
          <w:tab w:val="left" w:pos="9810"/>
        </w:tabs>
        <w:rPr>
          <w:rFonts w:ascii="Milligram" w:hAnsi="Milligram"/>
          <w:color w:val="595959" w:themeColor="text1" w:themeTint="A6"/>
        </w:rPr>
      </w:pPr>
      <w:r w:rsidRPr="00CF30F1">
        <w:rPr>
          <w:rFonts w:ascii="Milligram" w:hAnsi="Milligram"/>
          <w:color w:val="595959" w:themeColor="text1" w:themeTint="A6"/>
        </w:rPr>
        <w:t xml:space="preserve">Firma: </w:t>
      </w:r>
      <w:r w:rsidRPr="00CF30F1">
        <w:rPr>
          <w:rFonts w:ascii="Milligram" w:hAnsi="Milligram"/>
          <w:color w:val="595959" w:themeColor="text1" w:themeTint="A6"/>
          <w:u w:val="single"/>
        </w:rPr>
        <w:tab/>
      </w:r>
      <w:r w:rsidRPr="00CF30F1">
        <w:rPr>
          <w:rFonts w:ascii="Milligram" w:hAnsi="Milligram"/>
          <w:color w:val="595959" w:themeColor="text1" w:themeTint="A6"/>
        </w:rPr>
        <w:tab/>
        <w:t xml:space="preserve">Fecha: </w:t>
      </w:r>
      <w:r w:rsidRPr="00CF30F1">
        <w:rPr>
          <w:rFonts w:ascii="Milligram" w:hAnsi="Milligram"/>
          <w:color w:val="595959" w:themeColor="text1" w:themeTint="A6"/>
          <w:u w:val="single"/>
        </w:rPr>
        <w:tab/>
      </w:r>
    </w:p>
    <w:p w14:paraId="364D2399" w14:textId="5ADA0571" w:rsidR="00B93A55" w:rsidRPr="00CF30F1" w:rsidRDefault="00B93A55" w:rsidP="00B93A55">
      <w:pPr>
        <w:tabs>
          <w:tab w:val="left" w:pos="6030"/>
          <w:tab w:val="left" w:pos="7200"/>
          <w:tab w:val="left" w:pos="9810"/>
        </w:tabs>
        <w:rPr>
          <w:rFonts w:ascii="Milligram" w:hAnsi="Milligram"/>
          <w:color w:val="595959" w:themeColor="text1" w:themeTint="A6"/>
          <w:u w:val="single"/>
        </w:rPr>
      </w:pPr>
      <w:r w:rsidRPr="00CF30F1">
        <w:rPr>
          <w:rFonts w:ascii="Milligram" w:hAnsi="Milligram"/>
          <w:color w:val="595959" w:themeColor="text1" w:themeTint="A6"/>
        </w:rPr>
        <w:t xml:space="preserve">Nombre con Letra de Imprenta: </w:t>
      </w:r>
      <w:r w:rsidRPr="00CF30F1">
        <w:rPr>
          <w:rFonts w:ascii="Milligram" w:hAnsi="Milligram"/>
          <w:color w:val="595959" w:themeColor="text1" w:themeTint="A6"/>
          <w:u w:val="single"/>
        </w:rPr>
        <w:tab/>
      </w:r>
    </w:p>
    <w:p w14:paraId="20742FBF" w14:textId="77777777" w:rsidR="00B93A55" w:rsidRPr="00CF30F1" w:rsidRDefault="00B93A55" w:rsidP="00B93A55">
      <w:pPr>
        <w:tabs>
          <w:tab w:val="left" w:pos="6030"/>
          <w:tab w:val="left" w:pos="7200"/>
          <w:tab w:val="left" w:pos="9810"/>
        </w:tabs>
        <w:rPr>
          <w:rFonts w:ascii="Milligram" w:hAnsi="Milligram"/>
          <w:color w:val="595959" w:themeColor="text1" w:themeTint="A6"/>
          <w:u w:val="single"/>
        </w:rPr>
      </w:pPr>
    </w:p>
    <w:p w14:paraId="12ECC0D0" w14:textId="77777777" w:rsidR="00B93A55" w:rsidRPr="00731274" w:rsidRDefault="00B93A55" w:rsidP="00374D76">
      <w:pPr>
        <w:tabs>
          <w:tab w:val="left" w:pos="6030"/>
          <w:tab w:val="left" w:pos="7200"/>
          <w:tab w:val="left" w:pos="9810"/>
        </w:tabs>
        <w:rPr>
          <w:rFonts w:ascii="Milligram" w:hAnsi="Milligram"/>
          <w:color w:val="595959" w:themeColor="text1" w:themeTint="A6"/>
          <w:u w:val="single"/>
        </w:rPr>
      </w:pPr>
    </w:p>
    <w:sectPr w:rsidR="00B93A55" w:rsidRPr="00731274" w:rsidSect="008531F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806A" w14:textId="77777777" w:rsidR="0091190D" w:rsidRDefault="0091190D" w:rsidP="005B4019">
      <w:pPr>
        <w:spacing w:after="0" w:line="240" w:lineRule="auto"/>
      </w:pPr>
      <w:r>
        <w:separator/>
      </w:r>
    </w:p>
  </w:endnote>
  <w:endnote w:type="continuationSeparator" w:id="0">
    <w:p w14:paraId="734008B1" w14:textId="77777777" w:rsidR="0091190D" w:rsidRDefault="0091190D" w:rsidP="005B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lligram">
    <w:altName w:val="Calibri"/>
    <w:panose1 w:val="00000000000000000000"/>
    <w:charset w:val="00"/>
    <w:family w:val="modern"/>
    <w:notTrueType/>
    <w:pitch w:val="variable"/>
    <w:sig w:usb0="20000267" w:usb1="00000073" w:usb2="00000000" w:usb3="00000000" w:csb0="000001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71F3" w14:textId="77777777" w:rsidR="0091190D" w:rsidRDefault="0091190D" w:rsidP="005B4019">
      <w:pPr>
        <w:spacing w:after="0" w:line="240" w:lineRule="auto"/>
      </w:pPr>
      <w:r>
        <w:separator/>
      </w:r>
    </w:p>
  </w:footnote>
  <w:footnote w:type="continuationSeparator" w:id="0">
    <w:p w14:paraId="74731285" w14:textId="77777777" w:rsidR="0091190D" w:rsidRDefault="0091190D" w:rsidP="005B4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0C"/>
    <w:multiLevelType w:val="multilevel"/>
    <w:tmpl w:val="B55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54F8"/>
    <w:multiLevelType w:val="multilevel"/>
    <w:tmpl w:val="ED0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2EC7"/>
    <w:multiLevelType w:val="multilevel"/>
    <w:tmpl w:val="AD6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33C9"/>
    <w:multiLevelType w:val="hybridMultilevel"/>
    <w:tmpl w:val="EAFE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F5F6B"/>
    <w:multiLevelType w:val="multilevel"/>
    <w:tmpl w:val="A76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62B63"/>
    <w:multiLevelType w:val="multilevel"/>
    <w:tmpl w:val="54B8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0065C"/>
    <w:multiLevelType w:val="multilevel"/>
    <w:tmpl w:val="3F1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B2799"/>
    <w:multiLevelType w:val="multilevel"/>
    <w:tmpl w:val="8B3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E17FC"/>
    <w:multiLevelType w:val="multilevel"/>
    <w:tmpl w:val="77706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E1A73"/>
    <w:multiLevelType w:val="hybridMultilevel"/>
    <w:tmpl w:val="B59C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B78D9"/>
    <w:multiLevelType w:val="multilevel"/>
    <w:tmpl w:val="DD8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346C8"/>
    <w:multiLevelType w:val="multilevel"/>
    <w:tmpl w:val="6CB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013C9"/>
    <w:multiLevelType w:val="hybridMultilevel"/>
    <w:tmpl w:val="672E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95255"/>
    <w:multiLevelType w:val="multilevel"/>
    <w:tmpl w:val="BB82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34EAD"/>
    <w:multiLevelType w:val="multilevel"/>
    <w:tmpl w:val="05C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91E5B"/>
    <w:multiLevelType w:val="multilevel"/>
    <w:tmpl w:val="68DC2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851B3"/>
    <w:multiLevelType w:val="multilevel"/>
    <w:tmpl w:val="126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A171C"/>
    <w:multiLevelType w:val="multilevel"/>
    <w:tmpl w:val="77706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5752A"/>
    <w:multiLevelType w:val="multilevel"/>
    <w:tmpl w:val="3786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3053A"/>
    <w:multiLevelType w:val="multilevel"/>
    <w:tmpl w:val="795A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69198">
    <w:abstractNumId w:val="0"/>
  </w:num>
  <w:num w:numId="2" w16cid:durableId="1154952227">
    <w:abstractNumId w:val="4"/>
  </w:num>
  <w:num w:numId="3" w16cid:durableId="2084066802">
    <w:abstractNumId w:val="16"/>
  </w:num>
  <w:num w:numId="4" w16cid:durableId="1505852437">
    <w:abstractNumId w:val="14"/>
  </w:num>
  <w:num w:numId="5" w16cid:durableId="204490273">
    <w:abstractNumId w:val="10"/>
  </w:num>
  <w:num w:numId="6" w16cid:durableId="1153913541">
    <w:abstractNumId w:val="5"/>
  </w:num>
  <w:num w:numId="7" w16cid:durableId="637108207">
    <w:abstractNumId w:val="15"/>
  </w:num>
  <w:num w:numId="8" w16cid:durableId="986477151">
    <w:abstractNumId w:val="6"/>
  </w:num>
  <w:num w:numId="9" w16cid:durableId="1117142014">
    <w:abstractNumId w:val="17"/>
  </w:num>
  <w:num w:numId="10" w16cid:durableId="501703073">
    <w:abstractNumId w:val="8"/>
  </w:num>
  <w:num w:numId="11" w16cid:durableId="460540995">
    <w:abstractNumId w:val="7"/>
  </w:num>
  <w:num w:numId="12" w16cid:durableId="2015304143">
    <w:abstractNumId w:val="19"/>
  </w:num>
  <w:num w:numId="13" w16cid:durableId="572785374">
    <w:abstractNumId w:val="9"/>
  </w:num>
  <w:num w:numId="14" w16cid:durableId="1577321817">
    <w:abstractNumId w:val="12"/>
  </w:num>
  <w:num w:numId="15" w16cid:durableId="221454281">
    <w:abstractNumId w:val="3"/>
  </w:num>
  <w:num w:numId="16" w16cid:durableId="751585888">
    <w:abstractNumId w:val="11"/>
  </w:num>
  <w:num w:numId="17" w16cid:durableId="1637878051">
    <w:abstractNumId w:val="1"/>
  </w:num>
  <w:num w:numId="18" w16cid:durableId="197935755">
    <w:abstractNumId w:val="2"/>
  </w:num>
  <w:num w:numId="19" w16cid:durableId="200754705">
    <w:abstractNumId w:val="18"/>
  </w:num>
  <w:num w:numId="20" w16cid:durableId="754286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26"/>
    <w:rsid w:val="000352F1"/>
    <w:rsid w:val="00053AE4"/>
    <w:rsid w:val="000679BC"/>
    <w:rsid w:val="000E490A"/>
    <w:rsid w:val="00115C26"/>
    <w:rsid w:val="00167C36"/>
    <w:rsid w:val="00192F84"/>
    <w:rsid w:val="00221623"/>
    <w:rsid w:val="00246197"/>
    <w:rsid w:val="0024626C"/>
    <w:rsid w:val="002637EE"/>
    <w:rsid w:val="00286C42"/>
    <w:rsid w:val="00293FED"/>
    <w:rsid w:val="00335C59"/>
    <w:rsid w:val="00374D76"/>
    <w:rsid w:val="003D6668"/>
    <w:rsid w:val="00426DE2"/>
    <w:rsid w:val="004E0F96"/>
    <w:rsid w:val="0051298B"/>
    <w:rsid w:val="005145BD"/>
    <w:rsid w:val="005B4019"/>
    <w:rsid w:val="005E50F9"/>
    <w:rsid w:val="00701543"/>
    <w:rsid w:val="00731274"/>
    <w:rsid w:val="00761BDB"/>
    <w:rsid w:val="007E263F"/>
    <w:rsid w:val="0082685B"/>
    <w:rsid w:val="00840981"/>
    <w:rsid w:val="008531F3"/>
    <w:rsid w:val="00867AFE"/>
    <w:rsid w:val="0091190D"/>
    <w:rsid w:val="009424E5"/>
    <w:rsid w:val="00964A8F"/>
    <w:rsid w:val="009A4E4B"/>
    <w:rsid w:val="009C1907"/>
    <w:rsid w:val="00A1654E"/>
    <w:rsid w:val="00A83B2B"/>
    <w:rsid w:val="00B93A55"/>
    <w:rsid w:val="00C34B1B"/>
    <w:rsid w:val="00CB5F7F"/>
    <w:rsid w:val="00CF30F1"/>
    <w:rsid w:val="00D140F5"/>
    <w:rsid w:val="00DB0853"/>
    <w:rsid w:val="00F15F56"/>
    <w:rsid w:val="00F82D58"/>
    <w:rsid w:val="00FC2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5B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76"/>
    <w:rPr>
      <w:lang w:val="es-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spandfa">
    <w:name w:val="form_span_dfa"/>
    <w:basedOn w:val="DefaultParagraphFont"/>
    <w:rsid w:val="00115C26"/>
  </w:style>
  <w:style w:type="paragraph" w:styleId="ListParagraph">
    <w:name w:val="List Paragraph"/>
    <w:basedOn w:val="Normal"/>
    <w:uiPriority w:val="34"/>
    <w:qFormat/>
    <w:rsid w:val="000E490A"/>
    <w:pPr>
      <w:ind w:left="720"/>
      <w:contextualSpacing/>
    </w:pPr>
  </w:style>
  <w:style w:type="paragraph" w:customStyle="1" w:styleId="msonormal0">
    <w:name w:val="msonormal"/>
    <w:basedOn w:val="Normal"/>
    <w:rsid w:val="002462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67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19"/>
    <w:rPr>
      <w:lang w:val="es-US"/>
    </w:rPr>
  </w:style>
  <w:style w:type="paragraph" w:styleId="Footer">
    <w:name w:val="footer"/>
    <w:basedOn w:val="Normal"/>
    <w:link w:val="FooterChar"/>
    <w:uiPriority w:val="99"/>
    <w:unhideWhenUsed/>
    <w:rsid w:val="005B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19"/>
    <w:rPr>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30089">
      <w:bodyDiv w:val="1"/>
      <w:marLeft w:val="0"/>
      <w:marRight w:val="0"/>
      <w:marTop w:val="0"/>
      <w:marBottom w:val="0"/>
      <w:divBdr>
        <w:top w:val="none" w:sz="0" w:space="0" w:color="auto"/>
        <w:left w:val="none" w:sz="0" w:space="0" w:color="auto"/>
        <w:bottom w:val="none" w:sz="0" w:space="0" w:color="auto"/>
        <w:right w:val="none" w:sz="0" w:space="0" w:color="auto"/>
      </w:divBdr>
    </w:div>
    <w:div w:id="719019759">
      <w:bodyDiv w:val="1"/>
      <w:marLeft w:val="0"/>
      <w:marRight w:val="0"/>
      <w:marTop w:val="0"/>
      <w:marBottom w:val="0"/>
      <w:divBdr>
        <w:top w:val="none" w:sz="0" w:space="0" w:color="auto"/>
        <w:left w:val="none" w:sz="0" w:space="0" w:color="auto"/>
        <w:bottom w:val="none" w:sz="0" w:space="0" w:color="auto"/>
        <w:right w:val="none" w:sz="0" w:space="0" w:color="auto"/>
      </w:divBdr>
    </w:div>
    <w:div w:id="786703481">
      <w:bodyDiv w:val="1"/>
      <w:marLeft w:val="0"/>
      <w:marRight w:val="0"/>
      <w:marTop w:val="0"/>
      <w:marBottom w:val="0"/>
      <w:divBdr>
        <w:top w:val="none" w:sz="0" w:space="0" w:color="auto"/>
        <w:left w:val="none" w:sz="0" w:space="0" w:color="auto"/>
        <w:bottom w:val="none" w:sz="0" w:space="0" w:color="auto"/>
        <w:right w:val="none" w:sz="0" w:space="0" w:color="auto"/>
      </w:divBdr>
    </w:div>
    <w:div w:id="790712393">
      <w:bodyDiv w:val="1"/>
      <w:marLeft w:val="0"/>
      <w:marRight w:val="0"/>
      <w:marTop w:val="0"/>
      <w:marBottom w:val="0"/>
      <w:divBdr>
        <w:top w:val="none" w:sz="0" w:space="0" w:color="auto"/>
        <w:left w:val="none" w:sz="0" w:space="0" w:color="auto"/>
        <w:bottom w:val="none" w:sz="0" w:space="0" w:color="auto"/>
        <w:right w:val="none" w:sz="0" w:space="0" w:color="auto"/>
      </w:divBdr>
    </w:div>
    <w:div w:id="911089503">
      <w:bodyDiv w:val="1"/>
      <w:marLeft w:val="0"/>
      <w:marRight w:val="0"/>
      <w:marTop w:val="0"/>
      <w:marBottom w:val="0"/>
      <w:divBdr>
        <w:top w:val="none" w:sz="0" w:space="0" w:color="auto"/>
        <w:left w:val="none" w:sz="0" w:space="0" w:color="auto"/>
        <w:bottom w:val="none" w:sz="0" w:space="0" w:color="auto"/>
        <w:right w:val="none" w:sz="0" w:space="0" w:color="auto"/>
      </w:divBdr>
    </w:div>
    <w:div w:id="1262765723">
      <w:bodyDiv w:val="1"/>
      <w:marLeft w:val="0"/>
      <w:marRight w:val="0"/>
      <w:marTop w:val="0"/>
      <w:marBottom w:val="0"/>
      <w:divBdr>
        <w:top w:val="none" w:sz="0" w:space="0" w:color="auto"/>
        <w:left w:val="none" w:sz="0" w:space="0" w:color="auto"/>
        <w:bottom w:val="none" w:sz="0" w:space="0" w:color="auto"/>
        <w:right w:val="none" w:sz="0" w:space="0" w:color="auto"/>
      </w:divBdr>
    </w:div>
    <w:div w:id="1476676738">
      <w:bodyDiv w:val="1"/>
      <w:marLeft w:val="0"/>
      <w:marRight w:val="0"/>
      <w:marTop w:val="0"/>
      <w:marBottom w:val="0"/>
      <w:divBdr>
        <w:top w:val="none" w:sz="0" w:space="0" w:color="auto"/>
        <w:left w:val="none" w:sz="0" w:space="0" w:color="auto"/>
        <w:bottom w:val="none" w:sz="0" w:space="0" w:color="auto"/>
        <w:right w:val="none" w:sz="0" w:space="0" w:color="auto"/>
      </w:divBdr>
    </w:div>
    <w:div w:id="1506742639">
      <w:bodyDiv w:val="1"/>
      <w:marLeft w:val="0"/>
      <w:marRight w:val="0"/>
      <w:marTop w:val="0"/>
      <w:marBottom w:val="0"/>
      <w:divBdr>
        <w:top w:val="none" w:sz="0" w:space="0" w:color="auto"/>
        <w:left w:val="none" w:sz="0" w:space="0" w:color="auto"/>
        <w:bottom w:val="none" w:sz="0" w:space="0" w:color="auto"/>
        <w:right w:val="none" w:sz="0" w:space="0" w:color="auto"/>
      </w:divBdr>
    </w:div>
    <w:div w:id="1693532146">
      <w:bodyDiv w:val="1"/>
      <w:marLeft w:val="0"/>
      <w:marRight w:val="0"/>
      <w:marTop w:val="0"/>
      <w:marBottom w:val="0"/>
      <w:divBdr>
        <w:top w:val="none" w:sz="0" w:space="0" w:color="auto"/>
        <w:left w:val="none" w:sz="0" w:space="0" w:color="auto"/>
        <w:bottom w:val="none" w:sz="0" w:space="0" w:color="auto"/>
        <w:right w:val="none" w:sz="0" w:space="0" w:color="auto"/>
      </w:divBdr>
    </w:div>
    <w:div w:id="1820229294">
      <w:bodyDiv w:val="1"/>
      <w:marLeft w:val="0"/>
      <w:marRight w:val="0"/>
      <w:marTop w:val="0"/>
      <w:marBottom w:val="0"/>
      <w:divBdr>
        <w:top w:val="none" w:sz="0" w:space="0" w:color="auto"/>
        <w:left w:val="none" w:sz="0" w:space="0" w:color="auto"/>
        <w:bottom w:val="none" w:sz="0" w:space="0" w:color="auto"/>
        <w:right w:val="none" w:sz="0" w:space="0" w:color="auto"/>
      </w:divBdr>
      <w:divsChild>
        <w:div w:id="2043434444">
          <w:marLeft w:val="0"/>
          <w:marRight w:val="0"/>
          <w:marTop w:val="0"/>
          <w:marBottom w:val="0"/>
          <w:divBdr>
            <w:top w:val="none" w:sz="0" w:space="0" w:color="auto"/>
            <w:left w:val="none" w:sz="0" w:space="0" w:color="auto"/>
            <w:bottom w:val="none" w:sz="0" w:space="0" w:color="auto"/>
            <w:right w:val="none" w:sz="0" w:space="0" w:color="auto"/>
          </w:divBdr>
        </w:div>
        <w:div w:id="1689140661">
          <w:marLeft w:val="0"/>
          <w:marRight w:val="0"/>
          <w:marTop w:val="0"/>
          <w:marBottom w:val="0"/>
          <w:divBdr>
            <w:top w:val="none" w:sz="0" w:space="0" w:color="auto"/>
            <w:left w:val="none" w:sz="0" w:space="0" w:color="auto"/>
            <w:bottom w:val="none" w:sz="0" w:space="0" w:color="auto"/>
            <w:right w:val="none" w:sz="0" w:space="0" w:color="auto"/>
          </w:divBdr>
        </w:div>
        <w:div w:id="215288156">
          <w:marLeft w:val="0"/>
          <w:marRight w:val="0"/>
          <w:marTop w:val="0"/>
          <w:marBottom w:val="0"/>
          <w:divBdr>
            <w:top w:val="none" w:sz="0" w:space="0" w:color="auto"/>
            <w:left w:val="none" w:sz="0" w:space="0" w:color="auto"/>
            <w:bottom w:val="none" w:sz="0" w:space="0" w:color="auto"/>
            <w:right w:val="none" w:sz="0" w:space="0" w:color="auto"/>
          </w:divBdr>
        </w:div>
        <w:div w:id="1329408699">
          <w:marLeft w:val="0"/>
          <w:marRight w:val="0"/>
          <w:marTop w:val="0"/>
          <w:marBottom w:val="0"/>
          <w:divBdr>
            <w:top w:val="none" w:sz="0" w:space="0" w:color="auto"/>
            <w:left w:val="none" w:sz="0" w:space="0" w:color="auto"/>
            <w:bottom w:val="none" w:sz="0" w:space="0" w:color="auto"/>
            <w:right w:val="none" w:sz="0" w:space="0" w:color="auto"/>
          </w:divBdr>
        </w:div>
        <w:div w:id="888762200">
          <w:marLeft w:val="0"/>
          <w:marRight w:val="0"/>
          <w:marTop w:val="0"/>
          <w:marBottom w:val="0"/>
          <w:divBdr>
            <w:top w:val="none" w:sz="0" w:space="0" w:color="auto"/>
            <w:left w:val="none" w:sz="0" w:space="0" w:color="auto"/>
            <w:bottom w:val="none" w:sz="0" w:space="0" w:color="auto"/>
            <w:right w:val="none" w:sz="0" w:space="0" w:color="auto"/>
          </w:divBdr>
        </w:div>
      </w:divsChild>
    </w:div>
    <w:div w:id="2088962373">
      <w:bodyDiv w:val="1"/>
      <w:marLeft w:val="0"/>
      <w:marRight w:val="0"/>
      <w:marTop w:val="0"/>
      <w:marBottom w:val="0"/>
      <w:divBdr>
        <w:top w:val="none" w:sz="0" w:space="0" w:color="auto"/>
        <w:left w:val="none" w:sz="0" w:space="0" w:color="auto"/>
        <w:bottom w:val="none" w:sz="0" w:space="0" w:color="auto"/>
        <w:right w:val="none" w:sz="0" w:space="0" w:color="auto"/>
      </w:divBdr>
      <w:divsChild>
        <w:div w:id="328682744">
          <w:marLeft w:val="0"/>
          <w:marRight w:val="0"/>
          <w:marTop w:val="0"/>
          <w:marBottom w:val="0"/>
          <w:divBdr>
            <w:top w:val="none" w:sz="0" w:space="0" w:color="auto"/>
            <w:left w:val="none" w:sz="0" w:space="0" w:color="auto"/>
            <w:bottom w:val="none" w:sz="0" w:space="0" w:color="auto"/>
            <w:right w:val="none" w:sz="0" w:space="0" w:color="auto"/>
          </w:divBdr>
        </w:div>
        <w:div w:id="1638687009">
          <w:marLeft w:val="0"/>
          <w:marRight w:val="0"/>
          <w:marTop w:val="0"/>
          <w:marBottom w:val="0"/>
          <w:divBdr>
            <w:top w:val="none" w:sz="0" w:space="0" w:color="auto"/>
            <w:left w:val="none" w:sz="0" w:space="0" w:color="auto"/>
            <w:bottom w:val="none" w:sz="0" w:space="0" w:color="auto"/>
            <w:right w:val="none" w:sz="0" w:space="0" w:color="auto"/>
          </w:divBdr>
        </w:div>
        <w:div w:id="1173690716">
          <w:marLeft w:val="0"/>
          <w:marRight w:val="0"/>
          <w:marTop w:val="0"/>
          <w:marBottom w:val="0"/>
          <w:divBdr>
            <w:top w:val="none" w:sz="0" w:space="0" w:color="auto"/>
            <w:left w:val="none" w:sz="0" w:space="0" w:color="auto"/>
            <w:bottom w:val="none" w:sz="0" w:space="0" w:color="auto"/>
            <w:right w:val="none" w:sz="0" w:space="0" w:color="auto"/>
          </w:divBdr>
        </w:div>
        <w:div w:id="395669159">
          <w:marLeft w:val="0"/>
          <w:marRight w:val="0"/>
          <w:marTop w:val="0"/>
          <w:marBottom w:val="0"/>
          <w:divBdr>
            <w:top w:val="none" w:sz="0" w:space="0" w:color="auto"/>
            <w:left w:val="none" w:sz="0" w:space="0" w:color="auto"/>
            <w:bottom w:val="none" w:sz="0" w:space="0" w:color="auto"/>
            <w:right w:val="none" w:sz="0" w:space="0" w:color="auto"/>
          </w:divBdr>
        </w:div>
        <w:div w:id="314844348">
          <w:marLeft w:val="0"/>
          <w:marRight w:val="0"/>
          <w:marTop w:val="0"/>
          <w:marBottom w:val="0"/>
          <w:divBdr>
            <w:top w:val="none" w:sz="0" w:space="0" w:color="auto"/>
            <w:left w:val="none" w:sz="0" w:space="0" w:color="auto"/>
            <w:bottom w:val="none" w:sz="0" w:space="0" w:color="auto"/>
            <w:right w:val="none" w:sz="0" w:space="0" w:color="auto"/>
          </w:divBdr>
        </w:div>
      </w:divsChild>
    </w:div>
    <w:div w:id="21074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d481c-7d30-453c-bad0-9d04b65462a3">
      <Terms xmlns="http://schemas.microsoft.com/office/infopath/2007/PartnerControls"/>
    </lcf76f155ced4ddcb4097134ff3c332f>
    <TaxCatchAll xmlns="30d6130d-9548-441d-9b5e-4430ffffc552" xsi:nil="true"/>
    <WorkFlowStatus xmlns="141d481c-7d30-453c-bad0-9d04b65462a3" xsi:nil="true"/>
    <_dlc_DocId xmlns="30d6130d-9548-441d-9b5e-4430ffffc552">CMHIT-1165428262-557331</_dlc_DocId>
    <_dlc_DocIdUrl xmlns="30d6130d-9548-441d-9b5e-4430ffffc552">
      <Url>https://calmhsa.sharepoint.com/sites/HealthInformatics/_layouts/15/DocIdRedir.aspx?ID=CMHIT-1165428262-557331</Url>
      <Description>CMHIT-1165428262-557331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6AB9EF0BDE82E489976F9728DE3F43C" ma:contentTypeVersion="16" ma:contentTypeDescription="Create a new document." ma:contentTypeScope="" ma:versionID="b9ab28221450bb27cce021bd8edb8728">
  <xsd:schema xmlns:xsd="http://www.w3.org/2001/XMLSchema" xmlns:xs="http://www.w3.org/2001/XMLSchema" xmlns:p="http://schemas.microsoft.com/office/2006/metadata/properties" xmlns:ns2="30d6130d-9548-441d-9b5e-4430ffffc552" xmlns:ns3="141d481c-7d30-453c-bad0-9d04b65462a3" targetNamespace="http://schemas.microsoft.com/office/2006/metadata/properties" ma:root="true" ma:fieldsID="570e4ad088c0af26094cd58214627259" ns2:_="" ns3:_="">
    <xsd:import namespace="30d6130d-9548-441d-9b5e-4430ffffc552"/>
    <xsd:import namespace="141d481c-7d30-453c-bad0-9d04b65462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3: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6130d-9548-441d-9b5e-4430ffffc5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12ae81c-f77a-48ee-9ab0-9696429ae99a}" ma:internalName="TaxCatchAll" ma:showField="CatchAllData" ma:web="30d6130d-9548-441d-9b5e-4430ffffc5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1d481c-7d30-453c-bad0-9d04b6546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WorkFlowStatus" ma:index="25" nillable="true" ma:displayName="WorkFlow Status" ma:description="was the workflow described within the document process through Eraser IO for a visual workflow" ma:format="Dropdown" ma:internalName="WorkFlowStatu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F704B-0EE5-4AF8-B9D1-A6FCE1FB9FB5}">
  <ds:schemaRefs>
    <ds:schemaRef ds:uri="http://schemas.microsoft.com/office/2006/metadata/properties"/>
    <ds:schemaRef ds:uri="http://schemas.microsoft.com/office/infopath/2007/PartnerControls"/>
    <ds:schemaRef ds:uri="141d481c-7d30-453c-bad0-9d04b65462a3"/>
    <ds:schemaRef ds:uri="30d6130d-9548-441d-9b5e-4430ffffc552"/>
  </ds:schemaRefs>
</ds:datastoreItem>
</file>

<file path=customXml/itemProps2.xml><?xml version="1.0" encoding="utf-8"?>
<ds:datastoreItem xmlns:ds="http://schemas.openxmlformats.org/officeDocument/2006/customXml" ds:itemID="{48B909FF-F8A0-442D-B6F9-B596C8C9B4A7}">
  <ds:schemaRefs>
    <ds:schemaRef ds:uri="http://schemas.microsoft.com/sharepoint/v3/contenttype/forms"/>
  </ds:schemaRefs>
</ds:datastoreItem>
</file>

<file path=customXml/itemProps3.xml><?xml version="1.0" encoding="utf-8"?>
<ds:datastoreItem xmlns:ds="http://schemas.openxmlformats.org/officeDocument/2006/customXml" ds:itemID="{18E4780E-C40F-495B-A03E-03AAA0756A14}">
  <ds:schemaRefs>
    <ds:schemaRef ds:uri="http://schemas.microsoft.com/sharepoint/events"/>
  </ds:schemaRefs>
</ds:datastoreItem>
</file>

<file path=customXml/itemProps4.xml><?xml version="1.0" encoding="utf-8"?>
<ds:datastoreItem xmlns:ds="http://schemas.openxmlformats.org/officeDocument/2006/customXml" ds:itemID="{1A54F322-A263-410F-BE9E-24EDB62D7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6130d-9548-441d-9b5e-4430ffffc552"/>
    <ds:schemaRef ds:uri="141d481c-7d30-453c-bad0-9d04b654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2025-12-31T07:26:00Z</dcterms:created>
  <dcterms:modified xsi:type="dcterms:W3CDTF">2026-01-08T16:01:00Z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0x010100D6AB9EF0BDE82E489976F9728DE3F43C</vt:lpwstr>
  </property>
  <property fmtid="{D5CDD505-2E9C-101B-9397-08002B2CF9AE}" pid="3" name="_dlc_DocIdItemGuid">
    <vt:lpwstr>093fb500-2731-4037-b902-6e474a30e4de</vt:lpwstr>
  </property>
</Properties>
</file>