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A13BD3" w14:textId="5D943747" w:rsidR="00F82F38" w:rsidRPr="00FC0EF4" w:rsidRDefault="00F82F38" w:rsidP="00446411">
      <w:pPr>
        <w:jc w:val="both"/>
        <w:rPr>
          <w:b/>
          <w:color w:val="4F81BC"/>
          <w:sz w:val="20"/>
          <w:szCs w:val="20"/>
        </w:rPr>
      </w:pPr>
      <w:bookmarkStart w:id="0" w:name="TableofContents_1"/>
      <w:bookmarkStart w:id="1" w:name="TableofContents_2"/>
      <w:bookmarkStart w:id="2" w:name="_Toc150802050"/>
      <w:bookmarkEnd w:id="0"/>
      <w:bookmarkEnd w:id="1"/>
      <w:r w:rsidRPr="00FC0EF4">
        <w:rPr>
          <w:b/>
          <w:color w:val="4F81BC"/>
          <w:sz w:val="20"/>
          <w:szCs w:val="20"/>
        </w:rPr>
        <w:t xml:space="preserve">RELEASE NOTES: </w:t>
      </w:r>
      <w:r w:rsidR="00E04C58">
        <w:rPr>
          <w:b/>
          <w:color w:val="4F81BC"/>
          <w:sz w:val="20"/>
          <w:szCs w:val="20"/>
        </w:rPr>
        <w:t>0</w:t>
      </w:r>
      <w:r w:rsidR="00667FC0">
        <w:rPr>
          <w:b/>
          <w:color w:val="4F81BC"/>
          <w:sz w:val="20"/>
          <w:szCs w:val="20"/>
        </w:rPr>
        <w:t>5</w:t>
      </w:r>
      <w:r w:rsidR="00E04C58">
        <w:rPr>
          <w:b/>
          <w:color w:val="4F81BC"/>
          <w:sz w:val="20"/>
          <w:szCs w:val="20"/>
        </w:rPr>
        <w:t>/</w:t>
      </w:r>
      <w:r w:rsidR="00B26A18">
        <w:rPr>
          <w:b/>
          <w:color w:val="4F81BC"/>
          <w:sz w:val="20"/>
          <w:szCs w:val="20"/>
        </w:rPr>
        <w:t>2</w:t>
      </w:r>
      <w:r w:rsidR="00667FC0">
        <w:rPr>
          <w:b/>
          <w:color w:val="4F81BC"/>
          <w:sz w:val="20"/>
          <w:szCs w:val="20"/>
        </w:rPr>
        <w:t>4</w:t>
      </w:r>
      <w:r w:rsidR="00E04C58">
        <w:rPr>
          <w:b/>
          <w:color w:val="4F81BC"/>
          <w:sz w:val="20"/>
          <w:szCs w:val="20"/>
        </w:rPr>
        <w:t>/</w:t>
      </w:r>
      <w:r w:rsidR="00A01659" w:rsidRPr="00A01659">
        <w:rPr>
          <w:b/>
          <w:color w:val="4F81BC"/>
          <w:sz w:val="20"/>
          <w:szCs w:val="20"/>
        </w:rPr>
        <w:t>2025</w:t>
      </w:r>
    </w:p>
    <w:p w14:paraId="1480D25D" w14:textId="66FFABC7" w:rsidR="00F82F38" w:rsidRDefault="00F82F38" w:rsidP="00446411">
      <w:pPr>
        <w:spacing w:before="31"/>
        <w:jc w:val="both"/>
        <w:rPr>
          <w:b/>
          <w:color w:val="4F81BC"/>
          <w:sz w:val="20"/>
          <w:szCs w:val="20"/>
        </w:rPr>
      </w:pPr>
      <w:r w:rsidRPr="00FC0EF4">
        <w:rPr>
          <w:b/>
          <w:color w:val="4F81BC"/>
          <w:sz w:val="20"/>
          <w:szCs w:val="20"/>
        </w:rPr>
        <w:t xml:space="preserve">Monthly Service Pack </w:t>
      </w:r>
      <w:r>
        <w:rPr>
          <w:b/>
          <w:color w:val="4F81BC"/>
          <w:sz w:val="20"/>
          <w:szCs w:val="20"/>
        </w:rPr>
        <w:t xml:space="preserve">– </w:t>
      </w:r>
      <w:proofErr w:type="gramStart"/>
      <w:r w:rsidR="00421D71" w:rsidRPr="00421D71">
        <w:rPr>
          <w:b/>
          <w:color w:val="4F81BC"/>
          <w:sz w:val="20"/>
          <w:szCs w:val="20"/>
        </w:rPr>
        <w:t>SC.CORE</w:t>
      </w:r>
      <w:proofErr w:type="gramEnd"/>
      <w:r w:rsidR="00421D71" w:rsidRPr="00421D71">
        <w:rPr>
          <w:b/>
          <w:color w:val="4F81BC"/>
          <w:sz w:val="20"/>
          <w:szCs w:val="20"/>
        </w:rPr>
        <w:t>.6.0_1.3</w:t>
      </w:r>
      <w:r w:rsidR="00667FC0">
        <w:rPr>
          <w:b/>
          <w:color w:val="4F81BC"/>
          <w:sz w:val="20"/>
          <w:szCs w:val="20"/>
        </w:rPr>
        <w:t>3</w:t>
      </w:r>
      <w:r w:rsidR="00421D71" w:rsidRPr="00421D71">
        <w:rPr>
          <w:b/>
          <w:color w:val="4F81BC"/>
          <w:sz w:val="20"/>
          <w:szCs w:val="20"/>
        </w:rPr>
        <w:t>.000.250</w:t>
      </w:r>
      <w:r w:rsidR="00667FC0">
        <w:rPr>
          <w:b/>
          <w:color w:val="4F81BC"/>
          <w:sz w:val="20"/>
          <w:szCs w:val="20"/>
        </w:rPr>
        <w:t>4</w:t>
      </w:r>
      <w:r w:rsidR="00421D71" w:rsidRPr="00421D71">
        <w:rPr>
          <w:b/>
          <w:color w:val="4F81BC"/>
          <w:sz w:val="20"/>
          <w:szCs w:val="20"/>
        </w:rPr>
        <w:t>.0</w:t>
      </w:r>
      <w:r w:rsidR="00667FC0">
        <w:rPr>
          <w:b/>
          <w:color w:val="4F81BC"/>
          <w:sz w:val="20"/>
          <w:szCs w:val="20"/>
        </w:rPr>
        <w:t>15</w:t>
      </w:r>
    </w:p>
    <w:p w14:paraId="2D1302EB" w14:textId="77777777" w:rsidR="00F82F38" w:rsidRDefault="00F82F38" w:rsidP="00446411">
      <w:pPr>
        <w:spacing w:before="31"/>
        <w:jc w:val="both"/>
        <w:rPr>
          <w:b/>
          <w:color w:val="4F81BC"/>
          <w:sz w:val="20"/>
          <w:szCs w:val="20"/>
        </w:rPr>
      </w:pPr>
    </w:p>
    <w:p w14:paraId="4D63AFA3" w14:textId="77777777" w:rsidR="00F82F38" w:rsidRDefault="00F82F38" w:rsidP="00446411">
      <w:pPr>
        <w:jc w:val="both"/>
        <w:rPr>
          <w:b/>
          <w:sz w:val="20"/>
          <w:szCs w:val="20"/>
        </w:rPr>
      </w:pPr>
      <w:r w:rsidRPr="00B60B90">
        <w:rPr>
          <w:b/>
          <w:sz w:val="20"/>
          <w:szCs w:val="20"/>
        </w:rPr>
        <w:t>Executive Summary:</w:t>
      </w:r>
    </w:p>
    <w:p w14:paraId="0884BDD9" w14:textId="77777777" w:rsidR="00416E1B" w:rsidRDefault="00416E1B" w:rsidP="00446411">
      <w:pPr>
        <w:jc w:val="both"/>
        <w:rPr>
          <w:b/>
          <w:sz w:val="20"/>
          <w:szCs w:val="20"/>
        </w:rPr>
      </w:pPr>
    </w:p>
    <w:p w14:paraId="69B226F9" w14:textId="618FFD32" w:rsidR="00603600" w:rsidRPr="00F57893" w:rsidRDefault="00B7719B" w:rsidP="004747D1">
      <w:pPr>
        <w:pStyle w:val="NormalWeb"/>
        <w:numPr>
          <w:ilvl w:val="0"/>
          <w:numId w:val="63"/>
        </w:numPr>
        <w:shd w:val="clear" w:color="auto" w:fill="FFFFFF"/>
        <w:spacing w:before="240" w:beforeAutospacing="0" w:after="240" w:afterAutospacing="0"/>
        <w:ind w:right="270"/>
        <w:jc w:val="both"/>
        <w:textAlignment w:val="baseline"/>
        <w:rPr>
          <w:sz w:val="20"/>
          <w:szCs w:val="20"/>
        </w:rPr>
      </w:pPr>
      <w:bookmarkStart w:id="3" w:name="_Hlk198897258"/>
      <w:r>
        <w:t>T</w:t>
      </w:r>
      <w:r w:rsidRPr="00FE412B">
        <w:t>he CMS 1500 paper claim functionality is updated to limit displaying the Box18 data on the paper claim only</w:t>
      </w:r>
      <w:r>
        <w:t>,</w:t>
      </w:r>
      <w:r w:rsidRPr="00FE412B">
        <w:t xml:space="preserve"> when the claim contains ‘Place of Service (POS)’ values 21, 51 or 61</w:t>
      </w:r>
      <w:r>
        <w:t>,</w:t>
      </w:r>
      <w:r w:rsidRPr="00FE412B">
        <w:t xml:space="preserve"> indicating that services are provided in an inpatient setting</w:t>
      </w:r>
      <w:r w:rsidR="00603600" w:rsidRPr="00980538">
        <w:rPr>
          <w:color w:val="000000"/>
        </w:rPr>
        <w:t xml:space="preserve">. </w:t>
      </w:r>
      <w:r w:rsidR="00603600" w:rsidRPr="0001085A">
        <w:rPr>
          <w:sz w:val="20"/>
          <w:szCs w:val="20"/>
        </w:rPr>
        <w:t>(</w:t>
      </w:r>
      <w:r w:rsidR="00603600" w:rsidRPr="0001085A">
        <w:rPr>
          <w:b/>
          <w:bCs/>
          <w:sz w:val="20"/>
          <w:szCs w:val="20"/>
        </w:rPr>
        <w:t>EII #1</w:t>
      </w:r>
      <w:r>
        <w:rPr>
          <w:b/>
          <w:bCs/>
          <w:sz w:val="20"/>
          <w:szCs w:val="20"/>
        </w:rPr>
        <w:t>30094</w:t>
      </w:r>
      <w:r w:rsidR="00603600" w:rsidRPr="0001085A">
        <w:rPr>
          <w:b/>
          <w:bCs/>
          <w:sz w:val="20"/>
          <w:szCs w:val="20"/>
        </w:rPr>
        <w:t>)</w:t>
      </w:r>
    </w:p>
    <w:bookmarkEnd w:id="3"/>
    <w:p w14:paraId="44F83B71" w14:textId="25EAC8C8" w:rsidR="00F57893" w:rsidRPr="00215138" w:rsidRDefault="00077963" w:rsidP="004747D1">
      <w:pPr>
        <w:pStyle w:val="NormalWeb"/>
        <w:numPr>
          <w:ilvl w:val="0"/>
          <w:numId w:val="63"/>
        </w:numPr>
        <w:shd w:val="clear" w:color="auto" w:fill="FFFFFF"/>
        <w:spacing w:before="240" w:beforeAutospacing="0" w:after="240" w:afterAutospacing="0"/>
        <w:ind w:right="270"/>
        <w:jc w:val="both"/>
        <w:textAlignment w:val="baseline"/>
        <w:rPr>
          <w:sz w:val="20"/>
          <w:szCs w:val="20"/>
        </w:rPr>
      </w:pPr>
      <w:r w:rsidRPr="00077963">
        <w:rPr>
          <w:sz w:val="20"/>
          <w:szCs w:val="20"/>
          <w:lang w:val="en-US"/>
        </w:rPr>
        <w:t>The write-off logic was originally implemented for the specific plan rule “</w:t>
      </w:r>
      <w:r w:rsidRPr="00077963">
        <w:rPr>
          <w:b/>
          <w:bCs/>
          <w:sz w:val="20"/>
          <w:szCs w:val="20"/>
          <w:lang w:val="en-US"/>
        </w:rPr>
        <w:t>Set Combined Aggregate Limits.</w:t>
      </w:r>
      <w:r w:rsidRPr="00077963">
        <w:rPr>
          <w:sz w:val="20"/>
          <w:szCs w:val="20"/>
          <w:lang w:val="en-US"/>
        </w:rPr>
        <w:t>” Now, we have extended the write-off logic to the plan rule “</w:t>
      </w:r>
      <w:r w:rsidRPr="00077963">
        <w:rPr>
          <w:b/>
          <w:bCs/>
          <w:sz w:val="20"/>
          <w:szCs w:val="20"/>
          <w:lang w:val="en-US"/>
        </w:rPr>
        <w:t>No more than x contacts per period (by client)</w:t>
      </w:r>
      <w:r w:rsidRPr="00077963">
        <w:rPr>
          <w:sz w:val="20"/>
          <w:szCs w:val="20"/>
          <w:lang w:val="en-US"/>
        </w:rPr>
        <w:t>” as part of this feature.</w:t>
      </w:r>
      <w:r>
        <w:rPr>
          <w:sz w:val="20"/>
          <w:szCs w:val="20"/>
          <w:lang w:val="en-US"/>
        </w:rPr>
        <w:t xml:space="preserve"> </w:t>
      </w:r>
      <w:r w:rsidR="00F50A6D" w:rsidRPr="00F50A6D">
        <w:rPr>
          <w:sz w:val="20"/>
          <w:szCs w:val="20"/>
          <w:lang w:val="en-US"/>
        </w:rPr>
        <w:t>Now, when the cap limit is exceeded, a charge error will be added to the excess charge for tracking purposes</w:t>
      </w:r>
      <w:r w:rsidR="00F50A6D">
        <w:rPr>
          <w:sz w:val="20"/>
          <w:szCs w:val="20"/>
          <w:lang w:val="en-US"/>
        </w:rPr>
        <w:t>.</w:t>
      </w:r>
      <w:r w:rsidR="00F50A6D" w:rsidRPr="00F50A6D">
        <w:rPr>
          <w:sz w:val="20"/>
          <w:szCs w:val="20"/>
          <w:lang w:val="en-US"/>
        </w:rPr>
        <w:t xml:space="preserve"> </w:t>
      </w:r>
      <w:r>
        <w:rPr>
          <w:sz w:val="20"/>
          <w:szCs w:val="20"/>
          <w:lang w:val="en-US"/>
        </w:rPr>
        <w:t>(</w:t>
      </w:r>
      <w:r w:rsidRPr="00077963">
        <w:rPr>
          <w:b/>
          <w:bCs/>
          <w:sz w:val="20"/>
          <w:szCs w:val="20"/>
          <w:lang w:val="en-US"/>
        </w:rPr>
        <w:t>EII # 130476</w:t>
      </w:r>
      <w:r>
        <w:rPr>
          <w:sz w:val="20"/>
          <w:szCs w:val="20"/>
          <w:lang w:val="en-US"/>
        </w:rPr>
        <w:t>)</w:t>
      </w:r>
      <w:r w:rsidR="00215138">
        <w:rPr>
          <w:sz w:val="20"/>
          <w:szCs w:val="20"/>
          <w:lang w:val="en-US"/>
        </w:rPr>
        <w:t>.</w:t>
      </w:r>
    </w:p>
    <w:p w14:paraId="739C1ADA" w14:textId="5FBC61E0" w:rsidR="00E44758" w:rsidRPr="00DC5728" w:rsidRDefault="00E44758" w:rsidP="004747D1">
      <w:pPr>
        <w:pStyle w:val="ListParagraph"/>
        <w:numPr>
          <w:ilvl w:val="0"/>
          <w:numId w:val="63"/>
        </w:numPr>
        <w:spacing w:line="257" w:lineRule="auto"/>
        <w:jc w:val="both"/>
        <w:rPr>
          <w:rFonts w:eastAsia="Verdana"/>
          <w:color w:val="000000" w:themeColor="text1"/>
        </w:rPr>
      </w:pPr>
      <w:r w:rsidRPr="00E44758">
        <w:rPr>
          <w:rFonts w:eastAsia="Verdana"/>
          <w:color w:val="000000" w:themeColor="text1"/>
        </w:rPr>
        <w:t>To ensure that only staff members with the necessary permissions will be able to edit the scheduled date and time of activities. This will enhance security, maintain data integrity, and ensure that activity modifications are controlled and aligned with staff name or staff role-based access.</w:t>
      </w:r>
      <w:r>
        <w:rPr>
          <w:rFonts w:eastAsia="Verdana"/>
          <w:color w:val="000000" w:themeColor="text1"/>
        </w:rPr>
        <w:t xml:space="preserve"> </w:t>
      </w:r>
      <w:r w:rsidRPr="00E44758">
        <w:rPr>
          <w:rFonts w:eastAsia="Verdana"/>
          <w:b/>
          <w:bCs/>
          <w:color w:val="000000" w:themeColor="text1"/>
        </w:rPr>
        <w:t>(EII #129792)</w:t>
      </w:r>
    </w:p>
    <w:p w14:paraId="3CA98809" w14:textId="77777777" w:rsidR="00DC5728" w:rsidRPr="00F63043" w:rsidRDefault="00DC5728" w:rsidP="00DC5728">
      <w:pPr>
        <w:pStyle w:val="NormalWeb"/>
        <w:numPr>
          <w:ilvl w:val="0"/>
          <w:numId w:val="63"/>
        </w:numPr>
        <w:shd w:val="clear" w:color="auto" w:fill="FFFFFF"/>
        <w:spacing w:before="240" w:beforeAutospacing="0" w:after="240" w:afterAutospacing="0"/>
        <w:ind w:right="270"/>
        <w:jc w:val="both"/>
        <w:textAlignment w:val="baseline"/>
        <w:rPr>
          <w:sz w:val="20"/>
          <w:szCs w:val="20"/>
        </w:rPr>
      </w:pPr>
      <w:r w:rsidRPr="281D7A69">
        <w:rPr>
          <w:rFonts w:eastAsia="Verdana"/>
        </w:rPr>
        <w:t>Clinician selection in the Case Rate Service follows a structured approach based on service type, duration, and priority codes. Primary Care services take precedence, and External Code 2 values guide selection. If durations vary, the longest service determines the clinician; otherwise, the earliest recorded service is chosen. This process ensures consistency and minimizes conflicts.</w:t>
      </w:r>
      <w:r w:rsidRPr="00B431C9">
        <w:rPr>
          <w:color w:val="202124"/>
        </w:rPr>
        <w:t xml:space="preserve"> </w:t>
      </w:r>
      <w:r w:rsidRPr="00213C77">
        <w:rPr>
          <w:sz w:val="20"/>
          <w:szCs w:val="20"/>
        </w:rPr>
        <w:t>(</w:t>
      </w:r>
      <w:r w:rsidRPr="00213C77">
        <w:rPr>
          <w:b/>
          <w:bCs/>
          <w:sz w:val="20"/>
          <w:szCs w:val="20"/>
        </w:rPr>
        <w:t>EII #1</w:t>
      </w:r>
      <w:r>
        <w:rPr>
          <w:b/>
          <w:bCs/>
          <w:sz w:val="20"/>
          <w:szCs w:val="20"/>
        </w:rPr>
        <w:t>30577</w:t>
      </w:r>
      <w:r w:rsidRPr="00213C77">
        <w:rPr>
          <w:b/>
          <w:bCs/>
          <w:sz w:val="20"/>
          <w:szCs w:val="20"/>
        </w:rPr>
        <w:t>)</w:t>
      </w:r>
    </w:p>
    <w:p w14:paraId="230AE32A" w14:textId="26CC089F" w:rsidR="00215138" w:rsidRPr="004A0E69" w:rsidRDefault="0015185F" w:rsidP="004747D1">
      <w:pPr>
        <w:pStyle w:val="NormalWeb"/>
        <w:numPr>
          <w:ilvl w:val="0"/>
          <w:numId w:val="63"/>
        </w:numPr>
        <w:shd w:val="clear" w:color="auto" w:fill="FFFFFF"/>
        <w:spacing w:before="240" w:beforeAutospacing="0" w:after="240" w:afterAutospacing="0"/>
        <w:ind w:right="270"/>
        <w:jc w:val="both"/>
        <w:textAlignment w:val="baseline"/>
        <w:rPr>
          <w:sz w:val="20"/>
          <w:szCs w:val="20"/>
        </w:rPr>
      </w:pPr>
      <w:r w:rsidRPr="281D7A69">
        <w:rPr>
          <w:rFonts w:eastAsia="Verdana"/>
          <w:color w:val="000000" w:themeColor="text1"/>
        </w:rPr>
        <w:t>Email Address in the Client Information pop-up will provide quick access to contact details, reducing the need for navigation to another screen</w:t>
      </w:r>
      <w:r>
        <w:rPr>
          <w:rFonts w:eastAsia="Verdana"/>
          <w:color w:val="000000" w:themeColor="text1"/>
        </w:rPr>
        <w:t xml:space="preserve">. </w:t>
      </w:r>
      <w:r w:rsidRPr="0015185F">
        <w:rPr>
          <w:rFonts w:eastAsia="Verdana"/>
          <w:b/>
          <w:bCs/>
          <w:color w:val="000000" w:themeColor="text1"/>
        </w:rPr>
        <w:t>(EII # 130660)</w:t>
      </w:r>
    </w:p>
    <w:p w14:paraId="5BA2174E" w14:textId="77777777" w:rsidR="00E424CB" w:rsidRPr="00E424CB" w:rsidRDefault="00E424CB" w:rsidP="004747D1">
      <w:pPr>
        <w:pStyle w:val="ListParagraph"/>
        <w:numPr>
          <w:ilvl w:val="0"/>
          <w:numId w:val="63"/>
        </w:numPr>
        <w:spacing w:after="0" w:line="279" w:lineRule="auto"/>
        <w:jc w:val="both"/>
        <w:rPr>
          <w:rFonts w:eastAsia="Verdana"/>
          <w:color w:val="000000" w:themeColor="text1"/>
        </w:rPr>
      </w:pPr>
      <w:r w:rsidRPr="00E424CB">
        <w:rPr>
          <w:rFonts w:eastAsia="Verdana"/>
          <w:color w:val="000000" w:themeColor="text1"/>
        </w:rPr>
        <w:t xml:space="preserve">The below changes are done for compliance with revised Patient Demographics and Observations </w:t>
      </w:r>
      <w:proofErr w:type="gramStart"/>
      <w:r w:rsidRPr="00E424CB">
        <w:rPr>
          <w:rFonts w:eastAsia="Verdana"/>
          <w:color w:val="000000" w:themeColor="text1"/>
        </w:rPr>
        <w:t>criteria’s</w:t>
      </w:r>
      <w:proofErr w:type="gramEnd"/>
      <w:r w:rsidRPr="00E424CB">
        <w:rPr>
          <w:rFonts w:eastAsia="Verdana"/>
          <w:color w:val="000000" w:themeColor="text1"/>
        </w:rPr>
        <w:t>.</w:t>
      </w:r>
    </w:p>
    <w:p w14:paraId="160BCC90" w14:textId="4B9F20EF" w:rsidR="00E424CB" w:rsidRPr="00E424CB" w:rsidRDefault="00E424CB" w:rsidP="004747D1">
      <w:pPr>
        <w:pStyle w:val="ListParagraph"/>
        <w:numPr>
          <w:ilvl w:val="0"/>
          <w:numId w:val="65"/>
        </w:numPr>
        <w:spacing w:after="0" w:line="279" w:lineRule="auto"/>
        <w:jc w:val="both"/>
        <w:rPr>
          <w:rFonts w:eastAsia="Verdana"/>
          <w:color w:val="000000" w:themeColor="text1"/>
        </w:rPr>
      </w:pPr>
      <w:r w:rsidRPr="00E424CB">
        <w:rPr>
          <w:rFonts w:eastAsia="Verdana"/>
          <w:color w:val="000000" w:themeColor="text1"/>
        </w:rPr>
        <w:t xml:space="preserve">The dropdown field ‘Sex Parameter for Clinical Use’ added with specific global code </w:t>
      </w:r>
      <w:proofErr w:type="gramStart"/>
      <w:r w:rsidRPr="00E424CB">
        <w:rPr>
          <w:rFonts w:eastAsia="Verdana"/>
          <w:color w:val="000000" w:themeColor="text1"/>
        </w:rPr>
        <w:t>values</w:t>
      </w:r>
      <w:proofErr w:type="gramEnd"/>
      <w:r w:rsidRPr="00E424CB">
        <w:rPr>
          <w:rFonts w:eastAsia="Verdana"/>
          <w:color w:val="000000" w:themeColor="text1"/>
        </w:rPr>
        <w:t xml:space="preserve"> and the ‘Sex’ field name is changed to "Sex assigned at Birth". </w:t>
      </w:r>
    </w:p>
    <w:p w14:paraId="5DB37339" w14:textId="77777777" w:rsidR="00E424CB" w:rsidRPr="00E424CB" w:rsidRDefault="00E424CB" w:rsidP="004747D1">
      <w:pPr>
        <w:pStyle w:val="ListParagraph"/>
        <w:numPr>
          <w:ilvl w:val="0"/>
          <w:numId w:val="65"/>
        </w:numPr>
        <w:spacing w:after="0" w:line="279" w:lineRule="auto"/>
        <w:jc w:val="both"/>
        <w:rPr>
          <w:rFonts w:eastAsia="Verdana"/>
          <w:color w:val="000000" w:themeColor="text1"/>
        </w:rPr>
      </w:pPr>
      <w:r w:rsidRPr="00E424CB">
        <w:rPr>
          <w:rFonts w:eastAsia="Verdana"/>
          <w:color w:val="000000" w:themeColor="text1"/>
        </w:rPr>
        <w:t xml:space="preserve">In Ethnicity dropdown, new options 'Decline to Answer' and 'Unknown' are added. </w:t>
      </w:r>
    </w:p>
    <w:p w14:paraId="4858336A" w14:textId="28C8E6D5" w:rsidR="00E424CB" w:rsidRPr="000F4158" w:rsidRDefault="00E424CB" w:rsidP="004747D1">
      <w:pPr>
        <w:pStyle w:val="ListParagraph"/>
        <w:numPr>
          <w:ilvl w:val="0"/>
          <w:numId w:val="65"/>
        </w:numPr>
        <w:spacing w:after="0" w:line="279" w:lineRule="auto"/>
        <w:jc w:val="both"/>
        <w:rPr>
          <w:rFonts w:eastAsia="Verdana" w:cs="Verdana"/>
          <w:color w:val="0070C0"/>
          <w:sz w:val="18"/>
          <w:szCs w:val="18"/>
        </w:rPr>
      </w:pPr>
      <w:r w:rsidRPr="00E424CB">
        <w:rPr>
          <w:rFonts w:eastAsia="Verdana" w:cs="Verdana"/>
          <w:color w:val="000000" w:themeColor="text1"/>
          <w:sz w:val="18"/>
          <w:szCs w:val="18"/>
        </w:rPr>
        <w:t>A new option ‘Preferred Name’ is added in ‘Type’ Drop down in Aliases tab in Client Information (C).</w:t>
      </w:r>
      <w:r>
        <w:rPr>
          <w:rFonts w:eastAsia="Verdana" w:cs="Verdana"/>
          <w:color w:val="0070C0"/>
          <w:sz w:val="18"/>
          <w:szCs w:val="18"/>
        </w:rPr>
        <w:t xml:space="preserve"> </w:t>
      </w:r>
      <w:r w:rsidRPr="00E424CB">
        <w:rPr>
          <w:rFonts w:eastAsia="Verdana" w:cs="Verdana"/>
          <w:b/>
          <w:bCs/>
          <w:color w:val="000000" w:themeColor="text1"/>
          <w:sz w:val="18"/>
          <w:szCs w:val="18"/>
        </w:rPr>
        <w:t>(EII #130600)</w:t>
      </w:r>
    </w:p>
    <w:p w14:paraId="0AE13F9F" w14:textId="2E083012" w:rsidR="004A0E69" w:rsidRPr="00D23B14" w:rsidRDefault="00F7070C" w:rsidP="004747D1">
      <w:pPr>
        <w:pStyle w:val="NormalWeb"/>
        <w:numPr>
          <w:ilvl w:val="0"/>
          <w:numId w:val="63"/>
        </w:numPr>
        <w:shd w:val="clear" w:color="auto" w:fill="FFFFFF"/>
        <w:spacing w:before="240" w:beforeAutospacing="0" w:after="240" w:afterAutospacing="0"/>
        <w:ind w:right="270"/>
        <w:jc w:val="both"/>
        <w:textAlignment w:val="baseline"/>
        <w:rPr>
          <w:sz w:val="20"/>
          <w:szCs w:val="20"/>
        </w:rPr>
      </w:pPr>
      <w:r w:rsidRPr="00F7070C">
        <w:rPr>
          <w:rFonts w:eastAsia="Verdana"/>
          <w:color w:val="000000" w:themeColor="text1"/>
        </w:rPr>
        <w:t xml:space="preserve">On click of View PDF button, Streamline generated lab results will be </w:t>
      </w:r>
      <w:proofErr w:type="gramStart"/>
      <w:r w:rsidRPr="00F7070C">
        <w:rPr>
          <w:rFonts w:eastAsia="Verdana"/>
          <w:color w:val="000000" w:themeColor="text1"/>
        </w:rPr>
        <w:t>displayed</w:t>
      </w:r>
      <w:proofErr w:type="gramEnd"/>
      <w:r w:rsidRPr="00F7070C">
        <w:rPr>
          <w:rFonts w:eastAsia="Verdana"/>
          <w:color w:val="000000" w:themeColor="text1"/>
        </w:rPr>
        <w:t xml:space="preserve"> and this PDF will not be saved in the database.</w:t>
      </w:r>
      <w:r w:rsidRPr="00F7070C">
        <w:rPr>
          <w:rFonts w:eastAsia="Verdana"/>
          <w:b/>
          <w:bCs/>
          <w:color w:val="000000" w:themeColor="text1"/>
        </w:rPr>
        <w:t xml:space="preserve"> </w:t>
      </w:r>
      <w:r w:rsidRPr="00F7070C">
        <w:rPr>
          <w:rFonts w:eastAsia="Verdana"/>
          <w:color w:val="000000" w:themeColor="text1"/>
        </w:rPr>
        <w:t>“Lab Results Review” icon is added to view the interface Lab results.</w:t>
      </w:r>
      <w:r>
        <w:rPr>
          <w:rFonts w:eastAsia="Verdana"/>
          <w:color w:val="000000" w:themeColor="text1"/>
        </w:rPr>
        <w:t xml:space="preserve"> </w:t>
      </w:r>
      <w:r w:rsidRPr="00510DF9">
        <w:rPr>
          <w:rFonts w:eastAsia="Verdana"/>
          <w:color w:val="000000" w:themeColor="text1"/>
        </w:rPr>
        <w:t xml:space="preserve">This feature ensures efficient and automated report generation while maintaining easy access to </w:t>
      </w:r>
      <w:r>
        <w:rPr>
          <w:rFonts w:eastAsia="Verdana"/>
          <w:color w:val="000000" w:themeColor="text1"/>
        </w:rPr>
        <w:t>lab</w:t>
      </w:r>
      <w:r w:rsidRPr="00510DF9">
        <w:rPr>
          <w:rFonts w:eastAsia="Verdana"/>
          <w:color w:val="000000" w:themeColor="text1"/>
        </w:rPr>
        <w:t xml:space="preserve"> </w:t>
      </w:r>
      <w:r>
        <w:rPr>
          <w:rFonts w:eastAsia="Verdana"/>
          <w:color w:val="000000" w:themeColor="text1"/>
        </w:rPr>
        <w:t>reports</w:t>
      </w:r>
      <w:r w:rsidRPr="00510DF9">
        <w:rPr>
          <w:rFonts w:eastAsia="Verdana"/>
          <w:color w:val="000000" w:themeColor="text1"/>
        </w:rPr>
        <w:t xml:space="preserve"> for </w:t>
      </w:r>
      <w:r>
        <w:rPr>
          <w:rFonts w:eastAsia="Verdana"/>
          <w:color w:val="000000" w:themeColor="text1"/>
        </w:rPr>
        <w:t xml:space="preserve">the </w:t>
      </w:r>
      <w:r w:rsidRPr="00510DF9">
        <w:rPr>
          <w:rFonts w:eastAsia="Verdana"/>
          <w:color w:val="000000" w:themeColor="text1"/>
        </w:rPr>
        <w:t>users</w:t>
      </w:r>
      <w:r w:rsidRPr="00F7070C">
        <w:rPr>
          <w:rFonts w:eastAsia="Verdana"/>
          <w:color w:val="000000" w:themeColor="text1"/>
        </w:rPr>
        <w:t xml:space="preserve"> </w:t>
      </w:r>
      <w:r w:rsidRPr="00F7070C">
        <w:rPr>
          <w:rFonts w:eastAsia="Verdana"/>
          <w:b/>
          <w:bCs/>
          <w:color w:val="000000" w:themeColor="text1"/>
        </w:rPr>
        <w:t>(EII #128775)</w:t>
      </w:r>
    </w:p>
    <w:p w14:paraId="0BF465BD" w14:textId="55417734" w:rsidR="00D23B14" w:rsidRPr="00A55999" w:rsidRDefault="00D23B14" w:rsidP="004747D1">
      <w:pPr>
        <w:pStyle w:val="NormalWeb"/>
        <w:numPr>
          <w:ilvl w:val="0"/>
          <w:numId w:val="63"/>
        </w:numPr>
        <w:shd w:val="clear" w:color="auto" w:fill="FFFFFF"/>
        <w:spacing w:before="240" w:beforeAutospacing="0" w:after="240" w:afterAutospacing="0"/>
        <w:ind w:right="270"/>
        <w:jc w:val="both"/>
        <w:textAlignment w:val="baseline"/>
        <w:rPr>
          <w:sz w:val="20"/>
          <w:szCs w:val="20"/>
        </w:rPr>
      </w:pPr>
      <w:r>
        <w:rPr>
          <w:rFonts w:eastAsia="Verdana"/>
          <w:lang w:val="en"/>
        </w:rPr>
        <w:t>T</w:t>
      </w:r>
      <w:r w:rsidRPr="00115363">
        <w:rPr>
          <w:rFonts w:eastAsia="Verdana"/>
          <w:lang w:val="en"/>
        </w:rPr>
        <w:t xml:space="preserve">he new Measures for 2025 reporting </w:t>
      </w:r>
      <w:proofErr w:type="gramStart"/>
      <w:r w:rsidR="0015575F">
        <w:rPr>
          <w:rFonts w:eastAsia="Verdana"/>
          <w:lang w:val="en"/>
        </w:rPr>
        <w:t>is</w:t>
      </w:r>
      <w:proofErr w:type="gramEnd"/>
      <w:r w:rsidR="0015575F">
        <w:rPr>
          <w:rFonts w:eastAsia="Verdana"/>
          <w:lang w:val="en"/>
        </w:rPr>
        <w:t xml:space="preserve"> implemented </w:t>
      </w:r>
      <w:r w:rsidRPr="00115363">
        <w:rPr>
          <w:rFonts w:eastAsia="Verdana"/>
          <w:lang w:val="en"/>
        </w:rPr>
        <w:t>for CMS138 (TSC) and CMS177 (SRA-C) measure IDs</w:t>
      </w:r>
      <w:r w:rsidR="00D44C31">
        <w:rPr>
          <w:rFonts w:eastAsia="Verdana"/>
          <w:lang w:val="en"/>
        </w:rPr>
        <w:t xml:space="preserve">. The </w:t>
      </w:r>
      <w:r w:rsidR="00D44C31">
        <w:rPr>
          <w:rFonts w:eastAsia="Verdana"/>
        </w:rPr>
        <w:t>n</w:t>
      </w:r>
      <w:r w:rsidR="00D44C31" w:rsidRPr="002E5C76">
        <w:rPr>
          <w:rFonts w:eastAsia="Verdana"/>
        </w:rPr>
        <w:t>ew Measures for CQM Configurations 2025 Reporting</w:t>
      </w:r>
      <w:r w:rsidR="00D44C31">
        <w:rPr>
          <w:rFonts w:eastAsia="Verdana"/>
        </w:rPr>
        <w:t xml:space="preserve"> </w:t>
      </w:r>
      <w:r w:rsidR="00D44C31" w:rsidRPr="002E5C76">
        <w:rPr>
          <w:rFonts w:eastAsia="Verdana"/>
        </w:rPr>
        <w:t>has been added newly in ‘</w:t>
      </w:r>
      <w:proofErr w:type="spellStart"/>
      <w:r w:rsidR="00D44C31" w:rsidRPr="002E5C76">
        <w:rPr>
          <w:rFonts w:eastAsia="Verdana"/>
        </w:rPr>
        <w:t>MeasureSetValueSearch</w:t>
      </w:r>
      <w:proofErr w:type="spellEnd"/>
      <w:r w:rsidR="00D44C31" w:rsidRPr="002E5C76">
        <w:rPr>
          <w:rFonts w:eastAsia="Verdana"/>
        </w:rPr>
        <w:t>’ popup of ‘CQM Configurations’ tab in the ‘Procedure Code Details’ for the</w:t>
      </w:r>
      <w:r w:rsidR="00D44C31">
        <w:rPr>
          <w:rFonts w:eastAsia="Verdana"/>
        </w:rPr>
        <w:t xml:space="preserve"> Measure Ids-CMS 128, CMS 155 and CMS 165. </w:t>
      </w:r>
      <w:r>
        <w:rPr>
          <w:rFonts w:eastAsia="Verdana"/>
          <w:lang w:val="en"/>
        </w:rPr>
        <w:t xml:space="preserve"> </w:t>
      </w:r>
      <w:r w:rsidRPr="0015575F">
        <w:rPr>
          <w:rFonts w:eastAsia="Verdana"/>
          <w:b/>
          <w:bCs/>
          <w:lang w:val="en"/>
        </w:rPr>
        <w:t>(EII #130385</w:t>
      </w:r>
      <w:r w:rsidR="00D44C31">
        <w:rPr>
          <w:rFonts w:eastAsia="Verdana"/>
          <w:b/>
          <w:bCs/>
          <w:lang w:val="en"/>
        </w:rPr>
        <w:t xml:space="preserve"> &amp; EII # 130386</w:t>
      </w:r>
      <w:r w:rsidRPr="0015575F">
        <w:rPr>
          <w:rFonts w:eastAsia="Verdana"/>
          <w:b/>
          <w:bCs/>
          <w:lang w:val="en"/>
        </w:rPr>
        <w:t>)</w:t>
      </w:r>
      <w:r w:rsidR="0015575F">
        <w:rPr>
          <w:rFonts w:eastAsia="Verdana"/>
          <w:b/>
          <w:bCs/>
          <w:lang w:val="en"/>
        </w:rPr>
        <w:t>.</w:t>
      </w:r>
    </w:p>
    <w:p w14:paraId="22A55177" w14:textId="77777777" w:rsidR="009B49D8" w:rsidRPr="009B49D8" w:rsidRDefault="009B49D8" w:rsidP="004747D1">
      <w:pPr>
        <w:pStyle w:val="ListParagraph"/>
        <w:numPr>
          <w:ilvl w:val="0"/>
          <w:numId w:val="63"/>
        </w:numPr>
        <w:tabs>
          <w:tab w:val="left" w:pos="5415"/>
        </w:tabs>
        <w:rPr>
          <w:rFonts w:eastAsia="Verdana"/>
        </w:rPr>
      </w:pPr>
      <w:r w:rsidRPr="009B49D8">
        <w:rPr>
          <w:color w:val="000000" w:themeColor="text1"/>
        </w:rPr>
        <w:t xml:space="preserve">When the size limit of attached file is more than 25 MB, in ‘Attach/Review Documents’ Popup </w:t>
      </w:r>
      <w:r w:rsidRPr="009B49D8">
        <w:rPr>
          <w:rFonts w:eastAsia="Verdana"/>
          <w:color w:val="000000" w:themeColor="text1"/>
        </w:rPr>
        <w:t>of ‘Disclosure/Request Details’ screen, a red warning message is displayed as below</w:t>
      </w:r>
      <w:r>
        <w:rPr>
          <w:rFonts w:eastAsia="Verdana"/>
          <w:b/>
          <w:bCs/>
          <w:color w:val="000000" w:themeColor="text1"/>
        </w:rPr>
        <w:t>:</w:t>
      </w:r>
    </w:p>
    <w:p w14:paraId="27DAA9F2" w14:textId="1F0BCC32" w:rsidR="00A55999" w:rsidRPr="00A55999" w:rsidRDefault="00A55999" w:rsidP="009B49D8">
      <w:pPr>
        <w:pStyle w:val="ListParagraph"/>
        <w:tabs>
          <w:tab w:val="left" w:pos="5415"/>
        </w:tabs>
        <w:rPr>
          <w:rFonts w:eastAsia="Verdana"/>
        </w:rPr>
      </w:pPr>
      <w:r w:rsidRPr="00D24071">
        <w:rPr>
          <w:rFonts w:eastAsia="Verdana"/>
          <w:color w:val="000000" w:themeColor="text1"/>
        </w:rPr>
        <w:t xml:space="preserve"> </w:t>
      </w:r>
      <w:r w:rsidRPr="00D24071">
        <w:rPr>
          <w:rFonts w:eastAsia="Verdana"/>
          <w:color w:val="4472C4" w:themeColor="accent5"/>
        </w:rPr>
        <w:t>'The total size of the PDF exceeds the anticipated limit of 25MB. This may result in slower performance or may chance to fail the PDF during View/Print’</w:t>
      </w:r>
      <w:r w:rsidRPr="00A55999">
        <w:rPr>
          <w:rFonts w:eastAsia="Verdana"/>
          <w:color w:val="C00000"/>
        </w:rPr>
        <w:t>. </w:t>
      </w:r>
      <w:r w:rsidRPr="009B49D8">
        <w:rPr>
          <w:rFonts w:eastAsia="Verdana"/>
          <w:color w:val="000000" w:themeColor="text1"/>
        </w:rPr>
        <w:t>(</w:t>
      </w:r>
      <w:r w:rsidRPr="00251315">
        <w:rPr>
          <w:rFonts w:eastAsia="Verdana"/>
          <w:b/>
          <w:bCs/>
          <w:color w:val="000000" w:themeColor="text1"/>
        </w:rPr>
        <w:t>EII #130667</w:t>
      </w:r>
      <w:r w:rsidRPr="009B49D8">
        <w:rPr>
          <w:rFonts w:eastAsia="Verdana"/>
          <w:color w:val="000000" w:themeColor="text1"/>
        </w:rPr>
        <w:t>)</w:t>
      </w:r>
    </w:p>
    <w:p w14:paraId="0C800F61" w14:textId="2752DB84" w:rsidR="00A55999" w:rsidRPr="00080B4D" w:rsidRDefault="003B43D1" w:rsidP="004747D1">
      <w:pPr>
        <w:pStyle w:val="NormalWeb"/>
        <w:numPr>
          <w:ilvl w:val="0"/>
          <w:numId w:val="63"/>
        </w:numPr>
        <w:shd w:val="clear" w:color="auto" w:fill="FFFFFF"/>
        <w:spacing w:before="240" w:beforeAutospacing="0" w:after="240" w:afterAutospacing="0"/>
        <w:ind w:right="270"/>
        <w:jc w:val="both"/>
        <w:textAlignment w:val="baseline"/>
        <w:rPr>
          <w:color w:val="000000" w:themeColor="text1"/>
          <w:sz w:val="20"/>
          <w:szCs w:val="20"/>
        </w:rPr>
      </w:pPr>
      <w:r w:rsidRPr="003B43D1">
        <w:rPr>
          <w:color w:val="000000" w:themeColor="text1"/>
        </w:rPr>
        <w:lastRenderedPageBreak/>
        <w:t>A new checkbox field ‘Sensitive information collected on this document’ is displayed in document codes detail screen based on the configuration</w:t>
      </w:r>
      <w:r w:rsidRPr="003B43D1">
        <w:rPr>
          <w:b/>
          <w:bCs/>
          <w:color w:val="000000" w:themeColor="text1"/>
        </w:rPr>
        <w:t xml:space="preserve"> </w:t>
      </w:r>
      <w:r w:rsidRPr="003B43D1">
        <w:rPr>
          <w:color w:val="000000" w:themeColor="text1"/>
        </w:rPr>
        <w:t xml:space="preserve">key </w:t>
      </w:r>
      <w:r w:rsidRPr="003B43D1">
        <w:rPr>
          <w:b/>
          <w:bCs/>
          <w:color w:val="000000" w:themeColor="text1"/>
        </w:rPr>
        <w:t>'</w:t>
      </w:r>
      <w:proofErr w:type="spellStart"/>
      <w:r w:rsidRPr="003B43D1">
        <w:rPr>
          <w:b/>
          <w:bCs/>
          <w:color w:val="000000" w:themeColor="text1"/>
        </w:rPr>
        <w:t>DisplaySUDCheckboxToTagDataAsSUD</w:t>
      </w:r>
      <w:proofErr w:type="spellEnd"/>
      <w:r w:rsidRPr="003B43D1">
        <w:rPr>
          <w:b/>
          <w:bCs/>
          <w:color w:val="000000" w:themeColor="text1"/>
        </w:rPr>
        <w:t>' value. (EII # 124610)</w:t>
      </w:r>
    </w:p>
    <w:p w14:paraId="505D94D2" w14:textId="3B356585" w:rsidR="00080B4D" w:rsidRPr="00080B4D" w:rsidRDefault="00080B4D" w:rsidP="004747D1">
      <w:pPr>
        <w:pStyle w:val="NormalWeb"/>
        <w:numPr>
          <w:ilvl w:val="0"/>
          <w:numId w:val="63"/>
        </w:numPr>
        <w:shd w:val="clear" w:color="auto" w:fill="FFFFFF"/>
        <w:spacing w:before="240" w:beforeAutospacing="0" w:after="240" w:afterAutospacing="0"/>
        <w:ind w:right="270"/>
        <w:jc w:val="both"/>
        <w:textAlignment w:val="baseline"/>
        <w:rPr>
          <w:color w:val="000000" w:themeColor="text1"/>
          <w:sz w:val="20"/>
          <w:szCs w:val="20"/>
        </w:rPr>
      </w:pPr>
      <w:r w:rsidRPr="00080B4D">
        <w:rPr>
          <w:color w:val="000000" w:themeColor="text1"/>
        </w:rPr>
        <w:t>Infants and Toddler’s age (below 2 years) display in months functionality is available to the specific customers based on the configuration key ‘</w:t>
      </w:r>
      <w:proofErr w:type="spellStart"/>
      <w:r w:rsidRPr="00080B4D">
        <w:rPr>
          <w:color w:val="000000" w:themeColor="text1"/>
        </w:rPr>
        <w:t>ShowAgeInMonthsForToddlersUnderTwoYearsOfAge</w:t>
      </w:r>
      <w:proofErr w:type="spellEnd"/>
      <w:r w:rsidRPr="00080B4D">
        <w:rPr>
          <w:color w:val="000000" w:themeColor="text1"/>
        </w:rPr>
        <w:t xml:space="preserve">’’ setup. </w:t>
      </w:r>
      <w:r w:rsidRPr="00080B4D">
        <w:rPr>
          <w:b/>
          <w:bCs/>
          <w:color w:val="000000" w:themeColor="text1"/>
        </w:rPr>
        <w:t>(EII # 130486).</w:t>
      </w:r>
    </w:p>
    <w:p w14:paraId="15515A6A" w14:textId="592881AF" w:rsidR="00080B4D" w:rsidRPr="00251315" w:rsidRDefault="00251315" w:rsidP="004747D1">
      <w:pPr>
        <w:pStyle w:val="NormalWeb"/>
        <w:numPr>
          <w:ilvl w:val="0"/>
          <w:numId w:val="63"/>
        </w:numPr>
        <w:shd w:val="clear" w:color="auto" w:fill="FFFFFF"/>
        <w:spacing w:before="240" w:beforeAutospacing="0" w:after="240" w:afterAutospacing="0"/>
        <w:ind w:right="270"/>
        <w:jc w:val="both"/>
        <w:textAlignment w:val="baseline"/>
        <w:rPr>
          <w:b/>
          <w:bCs/>
          <w:color w:val="000000" w:themeColor="text1"/>
        </w:rPr>
      </w:pPr>
      <w:r w:rsidRPr="00251315">
        <w:rPr>
          <w:color w:val="000000" w:themeColor="text1"/>
        </w:rPr>
        <w:t xml:space="preserve">Implementation of </w:t>
      </w:r>
      <w:proofErr w:type="spellStart"/>
      <w:r w:rsidRPr="00251315">
        <w:rPr>
          <w:color w:val="000000" w:themeColor="text1"/>
        </w:rPr>
        <w:t>GlobalCode</w:t>
      </w:r>
      <w:proofErr w:type="spellEnd"/>
      <w:r w:rsidRPr="00251315">
        <w:rPr>
          <w:color w:val="000000" w:themeColor="text1"/>
        </w:rPr>
        <w:t xml:space="preserve"> Driven Checkbox is done. Now, the user will be able to add multiple global codes as checkboxes easily through a Global code category, in “DFA Editor” screen. </w:t>
      </w:r>
      <w:r w:rsidRPr="00251315">
        <w:rPr>
          <w:b/>
          <w:bCs/>
          <w:color w:val="000000" w:themeColor="text1"/>
        </w:rPr>
        <w:t>(EII #129965)</w:t>
      </w:r>
    </w:p>
    <w:p w14:paraId="4CF5AE4F" w14:textId="77777777" w:rsidR="00617236" w:rsidRPr="00C262A3" w:rsidRDefault="00617236" w:rsidP="00446411">
      <w:pPr>
        <w:pStyle w:val="NormalWeb"/>
        <w:pBdr>
          <w:bottom w:val="double" w:sz="6" w:space="1" w:color="auto"/>
        </w:pBdr>
        <w:shd w:val="clear" w:color="auto" w:fill="FFFFFF"/>
        <w:spacing w:before="240" w:beforeAutospacing="0" w:after="240" w:afterAutospacing="0"/>
        <w:ind w:left="360" w:right="270"/>
        <w:jc w:val="both"/>
        <w:rPr>
          <w:sz w:val="20"/>
          <w:szCs w:val="20"/>
          <w:lang w:val="en-US"/>
        </w:rPr>
      </w:pPr>
    </w:p>
    <w:p w14:paraId="6C47C081" w14:textId="77777777" w:rsidR="00F82F38" w:rsidRDefault="00F82F38" w:rsidP="00446411">
      <w:pPr>
        <w:pStyle w:val="NormalWeb"/>
        <w:spacing w:before="240" w:beforeAutospacing="0" w:after="240" w:afterAutospacing="0"/>
        <w:jc w:val="both"/>
        <w:rPr>
          <w:szCs w:val="20"/>
        </w:rPr>
      </w:pPr>
      <w:r w:rsidRPr="00C636E4">
        <w:rPr>
          <w:szCs w:val="20"/>
          <w:highlight w:val="yellow"/>
        </w:rPr>
        <w:t>***</w:t>
      </w:r>
      <w:r w:rsidRPr="00C636E4">
        <w:rPr>
          <w:szCs w:val="20"/>
        </w:rPr>
        <w:t xml:space="preserve"> </w:t>
      </w:r>
      <w:r w:rsidRPr="00C636E4">
        <w:rPr>
          <w:b/>
          <w:bCs/>
          <w:i/>
          <w:iCs/>
          <w:szCs w:val="20"/>
        </w:rPr>
        <w:t>DISCLAIMER: The document is only available to those customers who have purchased an annual subscription. It is a premium add-on to SmartCare and not included in SmartCare Base Subscription.  If you are interested in learning more about this document, please contact your account manager</w:t>
      </w:r>
      <w:r w:rsidRPr="00C636E4">
        <w:rPr>
          <w:szCs w:val="20"/>
        </w:rPr>
        <w:t>.</w:t>
      </w:r>
    </w:p>
    <w:p w14:paraId="17990C02" w14:textId="4191F095" w:rsidR="00D94735" w:rsidRDefault="034F14CD" w:rsidP="76C6BC5E">
      <w:pPr>
        <w:tabs>
          <w:tab w:val="left" w:pos="9420"/>
        </w:tabs>
        <w:spacing w:after="160" w:line="259" w:lineRule="auto"/>
        <w:jc w:val="both"/>
        <w:rPr>
          <w:rFonts w:eastAsia="Arial" w:cs="Arial"/>
          <w:b/>
          <w:bCs/>
          <w:highlight w:val="yellow"/>
        </w:rPr>
      </w:pPr>
      <w:r w:rsidRPr="76C6BC5E">
        <w:rPr>
          <w:rFonts w:eastAsia="Verdana"/>
          <w:b/>
          <w:bCs/>
          <w:sz w:val="20"/>
          <w:szCs w:val="20"/>
        </w:rPr>
        <w:t>Color Legend</w:t>
      </w:r>
      <w:r w:rsidR="00F82F38" w:rsidRPr="76C6BC5E">
        <w:rPr>
          <w:rFonts w:eastAsia="Verdana"/>
          <w:b/>
          <w:bCs/>
          <w:sz w:val="20"/>
          <w:szCs w:val="20"/>
        </w:rPr>
        <w:t xml:space="preserve">: </w:t>
      </w:r>
    </w:p>
    <w:p w14:paraId="51DB85F3" w14:textId="70FDE3E4" w:rsidR="00D94735" w:rsidRDefault="7FD347D0" w:rsidP="76C6BC5E">
      <w:pPr>
        <w:tabs>
          <w:tab w:val="left" w:pos="9420"/>
        </w:tabs>
        <w:spacing w:after="160" w:line="259" w:lineRule="auto"/>
        <w:jc w:val="both"/>
        <w:rPr>
          <w:rFonts w:eastAsia="Arial" w:cs="Arial"/>
          <w:b/>
          <w:bCs/>
          <w:highlight w:val="yellow"/>
        </w:rPr>
      </w:pPr>
      <w:r w:rsidRPr="76C6BC5E">
        <w:rPr>
          <w:rFonts w:eastAsia="Arial" w:cs="Arial"/>
          <w:b/>
          <w:bCs/>
          <w:highlight w:val="yellow"/>
        </w:rPr>
        <w:t xml:space="preserve">Yellow Highlights - </w:t>
      </w:r>
      <w:r w:rsidR="00F82F38" w:rsidRPr="76C6BC5E">
        <w:rPr>
          <w:rFonts w:eastAsia="Arial" w:cs="Arial"/>
          <w:b/>
          <w:bCs/>
          <w:highlight w:val="yellow"/>
        </w:rPr>
        <w:t>EII - Engineering Improvement Initiatives</w:t>
      </w:r>
      <w:r w:rsidR="078AA330" w:rsidRPr="76C6BC5E">
        <w:rPr>
          <w:rFonts w:eastAsia="Arial" w:cs="Arial"/>
          <w:b/>
          <w:bCs/>
          <w:highlight w:val="yellow"/>
        </w:rPr>
        <w:t xml:space="preserve"> – Improvements Streamline released that are not related to specific </w:t>
      </w:r>
      <w:proofErr w:type="spellStart"/>
      <w:r w:rsidR="078AA330" w:rsidRPr="76C6BC5E">
        <w:rPr>
          <w:rFonts w:eastAsia="Arial" w:cs="Arial"/>
          <w:b/>
          <w:bCs/>
          <w:highlight w:val="yellow"/>
        </w:rPr>
        <w:t>CalMHSA</w:t>
      </w:r>
      <w:proofErr w:type="spellEnd"/>
      <w:r w:rsidR="078AA330" w:rsidRPr="76C6BC5E">
        <w:rPr>
          <w:rFonts w:eastAsia="Arial" w:cs="Arial"/>
          <w:b/>
          <w:bCs/>
          <w:highlight w:val="yellow"/>
        </w:rPr>
        <w:t xml:space="preserve"> tasks</w:t>
      </w:r>
    </w:p>
    <w:p w14:paraId="67E20E95" w14:textId="7654D0BE" w:rsidR="00D94735" w:rsidRDefault="4F263BED" w:rsidP="76C6BC5E">
      <w:pPr>
        <w:tabs>
          <w:tab w:val="left" w:pos="9420"/>
        </w:tabs>
        <w:spacing w:after="160" w:line="259" w:lineRule="auto"/>
        <w:jc w:val="both"/>
        <w:rPr>
          <w:rFonts w:eastAsia="Arial" w:cs="Arial"/>
          <w:b/>
          <w:bCs/>
          <w:highlight w:val="yellow"/>
        </w:rPr>
      </w:pPr>
      <w:r w:rsidRPr="76C6BC5E">
        <w:rPr>
          <w:rFonts w:eastAsiaTheme="minorEastAsia" w:cs="Arial"/>
          <w:b/>
          <w:bCs/>
          <w:highlight w:val="cyan"/>
        </w:rPr>
        <w:t xml:space="preserve">Blue Highlights – The change is related to a specific </w:t>
      </w:r>
      <w:proofErr w:type="spellStart"/>
      <w:r w:rsidRPr="76C6BC5E">
        <w:rPr>
          <w:rFonts w:eastAsiaTheme="minorEastAsia" w:cs="Arial"/>
          <w:b/>
          <w:bCs/>
          <w:highlight w:val="cyan"/>
        </w:rPr>
        <w:t>CalMHSA</w:t>
      </w:r>
      <w:proofErr w:type="spellEnd"/>
      <w:r w:rsidRPr="76C6BC5E">
        <w:rPr>
          <w:rFonts w:eastAsiaTheme="minorEastAsia" w:cs="Arial"/>
          <w:b/>
          <w:bCs/>
          <w:highlight w:val="cyan"/>
        </w:rPr>
        <w:t xml:space="preserve"> task, and the change needs to be tested by </w:t>
      </w:r>
      <w:proofErr w:type="spellStart"/>
      <w:r w:rsidRPr="76C6BC5E">
        <w:rPr>
          <w:rFonts w:eastAsiaTheme="minorEastAsia" w:cs="Arial"/>
          <w:b/>
          <w:bCs/>
          <w:highlight w:val="cyan"/>
        </w:rPr>
        <w:t>CalMHSA</w:t>
      </w:r>
      <w:proofErr w:type="spellEnd"/>
      <w:r w:rsidRPr="76C6BC5E">
        <w:rPr>
          <w:rFonts w:eastAsiaTheme="minorEastAsia" w:cs="Arial"/>
          <w:b/>
          <w:bCs/>
          <w:highlight w:val="cyan"/>
        </w:rPr>
        <w:t xml:space="preserve"> (relates to a task on the build sheet)</w:t>
      </w:r>
    </w:p>
    <w:p w14:paraId="17B1190A" w14:textId="38E2E5E8" w:rsidR="00D94735" w:rsidRDefault="119A108D" w:rsidP="76C6BC5E">
      <w:pPr>
        <w:tabs>
          <w:tab w:val="left" w:pos="9420"/>
        </w:tabs>
        <w:spacing w:after="160" w:line="259" w:lineRule="auto"/>
        <w:jc w:val="both"/>
        <w:rPr>
          <w:rFonts w:eastAsia="Arial" w:cs="Arial"/>
          <w:b/>
          <w:bCs/>
          <w:highlight w:val="yellow"/>
        </w:rPr>
      </w:pPr>
      <w:r w:rsidRPr="76C6BC5E">
        <w:rPr>
          <w:rFonts w:eastAsiaTheme="minorEastAsia" w:cs="Arial"/>
          <w:b/>
          <w:bCs/>
          <w:highlight w:val="green"/>
        </w:rPr>
        <w:t xml:space="preserve">Green Highlights – The change is related to a specific </w:t>
      </w:r>
      <w:proofErr w:type="spellStart"/>
      <w:r w:rsidRPr="76C6BC5E">
        <w:rPr>
          <w:rFonts w:eastAsiaTheme="minorEastAsia" w:cs="Arial"/>
          <w:b/>
          <w:bCs/>
          <w:highlight w:val="green"/>
        </w:rPr>
        <w:t>CalMHSA</w:t>
      </w:r>
      <w:proofErr w:type="spellEnd"/>
      <w:r w:rsidRPr="76C6BC5E">
        <w:rPr>
          <w:rFonts w:eastAsiaTheme="minorEastAsia" w:cs="Arial"/>
          <w:b/>
          <w:bCs/>
          <w:highlight w:val="green"/>
        </w:rPr>
        <w:t xml:space="preserve"> task, but this has already been deployed in a prior HF build to PROD and does not need to be tested again.</w:t>
      </w:r>
      <w:r w:rsidR="00F82F38">
        <w:tab/>
      </w:r>
    </w:p>
    <w:bookmarkStart w:id="4" w:name="_Hlk150173470" w:displacedByCustomXml="next"/>
    <w:sdt>
      <w:sdtPr>
        <w:rPr>
          <w:rFonts w:ascii="Times New Roman" w:eastAsia="Calibri" w:hAnsi="Times New Roman" w:cs="Calibri"/>
          <w:color w:val="000000"/>
          <w:sz w:val="20"/>
          <w:szCs w:val="20"/>
        </w:rPr>
        <w:id w:val="952524200"/>
        <w:docPartObj>
          <w:docPartGallery w:val="Table of Contents"/>
          <w:docPartUnique/>
        </w:docPartObj>
      </w:sdtPr>
      <w:sdtEndPr>
        <w:rPr>
          <w:rFonts w:ascii="Verdana" w:eastAsiaTheme="minorEastAsia" w:hAnsi="Verdana" w:cs="Verdana"/>
          <w:b/>
          <w:bCs/>
          <w:noProof/>
          <w:color w:val="auto"/>
        </w:rPr>
      </w:sdtEndPr>
      <w:sdtContent>
        <w:p w14:paraId="001A57FF" w14:textId="77777777" w:rsidR="00F82F38" w:rsidRDefault="00F82F38" w:rsidP="00446411">
          <w:pPr>
            <w:pStyle w:val="TOCHeading"/>
            <w:jc w:val="both"/>
            <w:rPr>
              <w:rFonts w:ascii="Verdana" w:hAnsi="Verdana"/>
              <w:b/>
            </w:rPr>
          </w:pPr>
          <w:r w:rsidRPr="00706959">
            <w:rPr>
              <w:rFonts w:ascii="Verdana" w:hAnsi="Verdana"/>
              <w:b/>
            </w:rPr>
            <w:t>Contents</w:t>
          </w:r>
        </w:p>
        <w:p w14:paraId="22163BFB" w14:textId="2F3E83C6" w:rsidR="00895C01" w:rsidRDefault="00F82F38">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r w:rsidRPr="00642122">
            <w:rPr>
              <w:rFonts w:ascii="Verdana" w:hAnsi="Verdana"/>
              <w:noProof/>
              <w:sz w:val="20"/>
              <w:szCs w:val="20"/>
            </w:rPr>
            <w:fldChar w:fldCharType="begin"/>
          </w:r>
          <w:r w:rsidRPr="24974902">
            <w:rPr>
              <w:rFonts w:ascii="Verdana" w:hAnsi="Verdana"/>
              <w:noProof/>
              <w:sz w:val="20"/>
              <w:szCs w:val="20"/>
            </w:rPr>
            <w:instrText xml:space="preserve"> TOC \o "1-3" \h \z \u </w:instrText>
          </w:r>
          <w:r w:rsidRPr="00642122">
            <w:rPr>
              <w:rFonts w:ascii="Verdana" w:hAnsi="Verdana"/>
              <w:noProof/>
              <w:sz w:val="20"/>
              <w:szCs w:val="20"/>
            </w:rPr>
            <w:fldChar w:fldCharType="separate"/>
          </w:r>
          <w:hyperlink w:anchor="_Toc199864977" w:history="1">
            <w:r w:rsidR="00895C01" w:rsidRPr="00952378">
              <w:rPr>
                <w:rStyle w:val="Hyperlink"/>
                <w:noProof/>
              </w:rPr>
              <w:t>TASKS SUMMARY – ‘ACTIVE CHANGE' RELATED (11)</w:t>
            </w:r>
            <w:r w:rsidR="00895C01">
              <w:rPr>
                <w:noProof/>
                <w:webHidden/>
              </w:rPr>
              <w:tab/>
            </w:r>
            <w:r w:rsidR="00895C01">
              <w:rPr>
                <w:noProof/>
                <w:webHidden/>
              </w:rPr>
              <w:fldChar w:fldCharType="begin"/>
            </w:r>
            <w:r w:rsidR="00895C01">
              <w:rPr>
                <w:noProof/>
                <w:webHidden/>
              </w:rPr>
              <w:instrText xml:space="preserve"> PAGEREF _Toc199864977 \h </w:instrText>
            </w:r>
            <w:r w:rsidR="00895C01">
              <w:rPr>
                <w:noProof/>
                <w:webHidden/>
              </w:rPr>
            </w:r>
            <w:r w:rsidR="00895C01">
              <w:rPr>
                <w:noProof/>
                <w:webHidden/>
              </w:rPr>
              <w:fldChar w:fldCharType="separate"/>
            </w:r>
            <w:r w:rsidR="0078187C">
              <w:rPr>
                <w:noProof/>
                <w:webHidden/>
              </w:rPr>
              <w:t>7</w:t>
            </w:r>
            <w:r w:rsidR="00895C01">
              <w:rPr>
                <w:noProof/>
                <w:webHidden/>
              </w:rPr>
              <w:fldChar w:fldCharType="end"/>
            </w:r>
          </w:hyperlink>
        </w:p>
        <w:p w14:paraId="4A07D3BD" w14:textId="4CD4F8DD"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78" w:history="1">
            <w:r w:rsidRPr="00952378">
              <w:rPr>
                <w:rStyle w:val="Hyperlink"/>
                <w:noProof/>
              </w:rPr>
              <w:t>TASKS SUMMARY – ‘PASSIVE CHANGE' RELATED (13)</w:t>
            </w:r>
            <w:r>
              <w:rPr>
                <w:noProof/>
                <w:webHidden/>
              </w:rPr>
              <w:tab/>
            </w:r>
            <w:r>
              <w:rPr>
                <w:noProof/>
                <w:webHidden/>
              </w:rPr>
              <w:fldChar w:fldCharType="begin"/>
            </w:r>
            <w:r>
              <w:rPr>
                <w:noProof/>
                <w:webHidden/>
              </w:rPr>
              <w:instrText xml:space="preserve"> PAGEREF _Toc199864978 \h </w:instrText>
            </w:r>
            <w:r>
              <w:rPr>
                <w:noProof/>
                <w:webHidden/>
              </w:rPr>
            </w:r>
            <w:r>
              <w:rPr>
                <w:noProof/>
                <w:webHidden/>
              </w:rPr>
              <w:fldChar w:fldCharType="separate"/>
            </w:r>
            <w:r w:rsidR="0078187C">
              <w:rPr>
                <w:noProof/>
                <w:webHidden/>
              </w:rPr>
              <w:t>7</w:t>
            </w:r>
            <w:r>
              <w:rPr>
                <w:noProof/>
                <w:webHidden/>
              </w:rPr>
              <w:fldChar w:fldCharType="end"/>
            </w:r>
          </w:hyperlink>
        </w:p>
        <w:p w14:paraId="2952E569" w14:textId="67364704"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79" w:history="1">
            <w:r w:rsidRPr="00952378">
              <w:rPr>
                <w:rStyle w:val="Hyperlink"/>
                <w:noProof/>
              </w:rPr>
              <w:t>TASKS SUMMARY – ‘DEFECT FIXES’ (53)</w:t>
            </w:r>
            <w:r>
              <w:rPr>
                <w:noProof/>
                <w:webHidden/>
              </w:rPr>
              <w:tab/>
            </w:r>
            <w:r>
              <w:rPr>
                <w:noProof/>
                <w:webHidden/>
              </w:rPr>
              <w:fldChar w:fldCharType="begin"/>
            </w:r>
            <w:r>
              <w:rPr>
                <w:noProof/>
                <w:webHidden/>
              </w:rPr>
              <w:instrText xml:space="preserve"> PAGEREF _Toc199864979 \h </w:instrText>
            </w:r>
            <w:r>
              <w:rPr>
                <w:noProof/>
                <w:webHidden/>
              </w:rPr>
            </w:r>
            <w:r>
              <w:rPr>
                <w:noProof/>
                <w:webHidden/>
              </w:rPr>
              <w:fldChar w:fldCharType="separate"/>
            </w:r>
            <w:r w:rsidR="0078187C">
              <w:rPr>
                <w:noProof/>
                <w:webHidden/>
              </w:rPr>
              <w:t>8</w:t>
            </w:r>
            <w:r>
              <w:rPr>
                <w:noProof/>
                <w:webHidden/>
              </w:rPr>
              <w:fldChar w:fldCharType="end"/>
            </w:r>
          </w:hyperlink>
        </w:p>
        <w:p w14:paraId="6C37A843" w14:textId="042F483F"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80" w:history="1">
            <w:r w:rsidRPr="00952378">
              <w:rPr>
                <w:rStyle w:val="Hyperlink"/>
                <w:noProof/>
              </w:rPr>
              <w:t>Functionality-wise Task Details:</w:t>
            </w:r>
            <w:r>
              <w:rPr>
                <w:noProof/>
                <w:webHidden/>
              </w:rPr>
              <w:tab/>
            </w:r>
            <w:r>
              <w:rPr>
                <w:noProof/>
                <w:webHidden/>
              </w:rPr>
              <w:fldChar w:fldCharType="begin"/>
            </w:r>
            <w:r>
              <w:rPr>
                <w:noProof/>
                <w:webHidden/>
              </w:rPr>
              <w:instrText xml:space="preserve"> PAGEREF _Toc199864980 \h </w:instrText>
            </w:r>
            <w:r>
              <w:rPr>
                <w:noProof/>
                <w:webHidden/>
              </w:rPr>
            </w:r>
            <w:r>
              <w:rPr>
                <w:noProof/>
                <w:webHidden/>
              </w:rPr>
              <w:fldChar w:fldCharType="separate"/>
            </w:r>
            <w:r w:rsidR="0078187C">
              <w:rPr>
                <w:noProof/>
                <w:webHidden/>
              </w:rPr>
              <w:t>11</w:t>
            </w:r>
            <w:r>
              <w:rPr>
                <w:noProof/>
                <w:webHidden/>
              </w:rPr>
              <w:fldChar w:fldCharType="end"/>
            </w:r>
          </w:hyperlink>
        </w:p>
        <w:p w14:paraId="2E3EF83E" w14:textId="276BBEF0"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81" w:history="1">
            <w:r w:rsidRPr="00952378">
              <w:rPr>
                <w:rStyle w:val="Hyperlink"/>
                <w:noProof/>
              </w:rPr>
              <w:t>Accounting Periods</w:t>
            </w:r>
            <w:r>
              <w:rPr>
                <w:noProof/>
                <w:webHidden/>
              </w:rPr>
              <w:tab/>
            </w:r>
            <w:r>
              <w:rPr>
                <w:noProof/>
                <w:webHidden/>
              </w:rPr>
              <w:fldChar w:fldCharType="begin"/>
            </w:r>
            <w:r>
              <w:rPr>
                <w:noProof/>
                <w:webHidden/>
              </w:rPr>
              <w:instrText xml:space="preserve"> PAGEREF _Toc199864981 \h </w:instrText>
            </w:r>
            <w:r>
              <w:rPr>
                <w:noProof/>
                <w:webHidden/>
              </w:rPr>
            </w:r>
            <w:r>
              <w:rPr>
                <w:noProof/>
                <w:webHidden/>
              </w:rPr>
              <w:fldChar w:fldCharType="separate"/>
            </w:r>
            <w:r w:rsidR="0078187C">
              <w:rPr>
                <w:noProof/>
                <w:webHidden/>
              </w:rPr>
              <w:t>11</w:t>
            </w:r>
            <w:r>
              <w:rPr>
                <w:noProof/>
                <w:webHidden/>
              </w:rPr>
              <w:fldChar w:fldCharType="end"/>
            </w:r>
          </w:hyperlink>
        </w:p>
        <w:p w14:paraId="40C63D90" w14:textId="79975144"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82" w:history="1">
            <w:r w:rsidRPr="00952378">
              <w:rPr>
                <w:rStyle w:val="Hyperlink"/>
                <w:noProof/>
              </w:rPr>
              <w:t xml:space="preserve">1. Core Bugs # 131421: </w:t>
            </w:r>
            <w:r w:rsidRPr="00952378">
              <w:rPr>
                <w:rStyle w:val="Hyperlink"/>
                <w:bCs/>
                <w:noProof/>
                <w:lang w:val="en"/>
              </w:rPr>
              <w:t>Open period was not modifiable for the accounting period which has financial activity.</w:t>
            </w:r>
            <w:r>
              <w:rPr>
                <w:noProof/>
                <w:webHidden/>
              </w:rPr>
              <w:tab/>
            </w:r>
            <w:r>
              <w:rPr>
                <w:noProof/>
                <w:webHidden/>
              </w:rPr>
              <w:fldChar w:fldCharType="begin"/>
            </w:r>
            <w:r>
              <w:rPr>
                <w:noProof/>
                <w:webHidden/>
              </w:rPr>
              <w:instrText xml:space="preserve"> PAGEREF _Toc199864982 \h </w:instrText>
            </w:r>
            <w:r>
              <w:rPr>
                <w:noProof/>
                <w:webHidden/>
              </w:rPr>
            </w:r>
            <w:r>
              <w:rPr>
                <w:noProof/>
                <w:webHidden/>
              </w:rPr>
              <w:fldChar w:fldCharType="separate"/>
            </w:r>
            <w:r w:rsidR="0078187C">
              <w:rPr>
                <w:noProof/>
                <w:webHidden/>
              </w:rPr>
              <w:t>11</w:t>
            </w:r>
            <w:r>
              <w:rPr>
                <w:noProof/>
                <w:webHidden/>
              </w:rPr>
              <w:fldChar w:fldCharType="end"/>
            </w:r>
          </w:hyperlink>
        </w:p>
        <w:p w14:paraId="10348B64" w14:textId="0129A11A"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83" w:history="1">
            <w:r w:rsidRPr="00952378">
              <w:rPr>
                <w:rStyle w:val="Hyperlink"/>
                <w:noProof/>
              </w:rPr>
              <w:t>Accounts Receivable</w:t>
            </w:r>
            <w:r>
              <w:rPr>
                <w:noProof/>
                <w:webHidden/>
              </w:rPr>
              <w:tab/>
            </w:r>
            <w:r>
              <w:rPr>
                <w:noProof/>
                <w:webHidden/>
              </w:rPr>
              <w:fldChar w:fldCharType="begin"/>
            </w:r>
            <w:r>
              <w:rPr>
                <w:noProof/>
                <w:webHidden/>
              </w:rPr>
              <w:instrText xml:space="preserve"> PAGEREF _Toc199864983 \h </w:instrText>
            </w:r>
            <w:r>
              <w:rPr>
                <w:noProof/>
                <w:webHidden/>
              </w:rPr>
            </w:r>
            <w:r>
              <w:rPr>
                <w:noProof/>
                <w:webHidden/>
              </w:rPr>
              <w:fldChar w:fldCharType="separate"/>
            </w:r>
            <w:r w:rsidR="0078187C">
              <w:rPr>
                <w:noProof/>
                <w:webHidden/>
              </w:rPr>
              <w:t>11</w:t>
            </w:r>
            <w:r>
              <w:rPr>
                <w:noProof/>
                <w:webHidden/>
              </w:rPr>
              <w:fldChar w:fldCharType="end"/>
            </w:r>
          </w:hyperlink>
        </w:p>
        <w:p w14:paraId="4AD43925" w14:textId="2AAFF7C8"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84" w:history="1">
            <w:r w:rsidRPr="002E1D90">
              <w:rPr>
                <w:rStyle w:val="Hyperlink"/>
                <w:noProof/>
                <w:highlight w:val="green"/>
              </w:rPr>
              <w:t xml:space="preserve">2. Core Bugs # 131029: </w:t>
            </w:r>
            <w:r w:rsidRPr="002E1D90">
              <w:rPr>
                <w:rStyle w:val="Hyperlink"/>
                <w:noProof/>
                <w:highlight w:val="green"/>
                <w:lang w:val="en-US"/>
              </w:rPr>
              <w:t>Unable to delete financial activity when adjustments posted from ‘Charges/Claims’ List Page.</w:t>
            </w:r>
            <w:r w:rsidRPr="002E1D90">
              <w:rPr>
                <w:noProof/>
                <w:webHidden/>
                <w:highlight w:val="green"/>
              </w:rPr>
              <w:tab/>
            </w:r>
            <w:r w:rsidRPr="002E1D90">
              <w:rPr>
                <w:noProof/>
                <w:webHidden/>
                <w:highlight w:val="green"/>
              </w:rPr>
              <w:fldChar w:fldCharType="begin"/>
            </w:r>
            <w:r w:rsidRPr="002E1D90">
              <w:rPr>
                <w:noProof/>
                <w:webHidden/>
                <w:highlight w:val="green"/>
              </w:rPr>
              <w:instrText xml:space="preserve"> PAGEREF _Toc199864984 \h </w:instrText>
            </w:r>
            <w:r w:rsidRPr="002E1D90">
              <w:rPr>
                <w:noProof/>
                <w:webHidden/>
                <w:highlight w:val="green"/>
              </w:rPr>
            </w:r>
            <w:r w:rsidRPr="002E1D90">
              <w:rPr>
                <w:noProof/>
                <w:webHidden/>
                <w:highlight w:val="green"/>
              </w:rPr>
              <w:fldChar w:fldCharType="separate"/>
            </w:r>
            <w:r w:rsidR="0078187C" w:rsidRPr="002E1D90">
              <w:rPr>
                <w:noProof/>
                <w:webHidden/>
                <w:highlight w:val="green"/>
              </w:rPr>
              <w:t>11</w:t>
            </w:r>
            <w:r w:rsidRPr="002E1D90">
              <w:rPr>
                <w:noProof/>
                <w:webHidden/>
                <w:highlight w:val="green"/>
              </w:rPr>
              <w:fldChar w:fldCharType="end"/>
            </w:r>
          </w:hyperlink>
        </w:p>
        <w:p w14:paraId="4AA114A9" w14:textId="07FB69CE"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85" w:history="1">
            <w:r w:rsidRPr="00952378">
              <w:rPr>
                <w:rStyle w:val="Hyperlink"/>
                <w:noProof/>
              </w:rPr>
              <w:t>Adhoc Reporting</w:t>
            </w:r>
            <w:r>
              <w:rPr>
                <w:noProof/>
                <w:webHidden/>
              </w:rPr>
              <w:tab/>
            </w:r>
            <w:r>
              <w:rPr>
                <w:noProof/>
                <w:webHidden/>
              </w:rPr>
              <w:fldChar w:fldCharType="begin"/>
            </w:r>
            <w:r>
              <w:rPr>
                <w:noProof/>
                <w:webHidden/>
              </w:rPr>
              <w:instrText xml:space="preserve"> PAGEREF _Toc199864985 \h </w:instrText>
            </w:r>
            <w:r>
              <w:rPr>
                <w:noProof/>
                <w:webHidden/>
              </w:rPr>
            </w:r>
            <w:r>
              <w:rPr>
                <w:noProof/>
                <w:webHidden/>
              </w:rPr>
              <w:fldChar w:fldCharType="separate"/>
            </w:r>
            <w:r w:rsidR="0078187C">
              <w:rPr>
                <w:noProof/>
                <w:webHidden/>
              </w:rPr>
              <w:t>12</w:t>
            </w:r>
            <w:r>
              <w:rPr>
                <w:noProof/>
                <w:webHidden/>
              </w:rPr>
              <w:fldChar w:fldCharType="end"/>
            </w:r>
          </w:hyperlink>
        </w:p>
        <w:p w14:paraId="20A27788" w14:textId="28CE31E2"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86" w:history="1">
            <w:r w:rsidRPr="00952378">
              <w:rPr>
                <w:rStyle w:val="Hyperlink"/>
                <w:noProof/>
              </w:rPr>
              <w:t>3. Core Bugs # 131310: Only the first added ‘License/Degrees’ from the ‘Staff Details’ screen is pulling to ‘Adhoc Reporting’.</w:t>
            </w:r>
            <w:r>
              <w:rPr>
                <w:noProof/>
                <w:webHidden/>
              </w:rPr>
              <w:tab/>
            </w:r>
            <w:r>
              <w:rPr>
                <w:noProof/>
                <w:webHidden/>
              </w:rPr>
              <w:fldChar w:fldCharType="begin"/>
            </w:r>
            <w:r>
              <w:rPr>
                <w:noProof/>
                <w:webHidden/>
              </w:rPr>
              <w:instrText xml:space="preserve"> PAGEREF _Toc199864986 \h </w:instrText>
            </w:r>
            <w:r>
              <w:rPr>
                <w:noProof/>
                <w:webHidden/>
              </w:rPr>
            </w:r>
            <w:r>
              <w:rPr>
                <w:noProof/>
                <w:webHidden/>
              </w:rPr>
              <w:fldChar w:fldCharType="separate"/>
            </w:r>
            <w:r w:rsidR="0078187C">
              <w:rPr>
                <w:noProof/>
                <w:webHidden/>
              </w:rPr>
              <w:t>12</w:t>
            </w:r>
            <w:r>
              <w:rPr>
                <w:noProof/>
                <w:webHidden/>
              </w:rPr>
              <w:fldChar w:fldCharType="end"/>
            </w:r>
          </w:hyperlink>
        </w:p>
        <w:p w14:paraId="13D0519C" w14:textId="3BFD9364"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87" w:history="1">
            <w:r w:rsidRPr="00952378">
              <w:rPr>
                <w:rStyle w:val="Hyperlink"/>
                <w:noProof/>
              </w:rPr>
              <w:t>Batch Service Entry</w:t>
            </w:r>
            <w:r>
              <w:rPr>
                <w:noProof/>
                <w:webHidden/>
              </w:rPr>
              <w:tab/>
            </w:r>
            <w:r>
              <w:rPr>
                <w:noProof/>
                <w:webHidden/>
              </w:rPr>
              <w:fldChar w:fldCharType="begin"/>
            </w:r>
            <w:r>
              <w:rPr>
                <w:noProof/>
                <w:webHidden/>
              </w:rPr>
              <w:instrText xml:space="preserve"> PAGEREF _Toc199864987 \h </w:instrText>
            </w:r>
            <w:r>
              <w:rPr>
                <w:noProof/>
                <w:webHidden/>
              </w:rPr>
            </w:r>
            <w:r>
              <w:rPr>
                <w:noProof/>
                <w:webHidden/>
              </w:rPr>
              <w:fldChar w:fldCharType="separate"/>
            </w:r>
            <w:r w:rsidR="0078187C">
              <w:rPr>
                <w:noProof/>
                <w:webHidden/>
              </w:rPr>
              <w:t>12</w:t>
            </w:r>
            <w:r>
              <w:rPr>
                <w:noProof/>
                <w:webHidden/>
              </w:rPr>
              <w:fldChar w:fldCharType="end"/>
            </w:r>
          </w:hyperlink>
        </w:p>
        <w:p w14:paraId="39D77FCD" w14:textId="0F37F2F7"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88" w:history="1">
            <w:r w:rsidRPr="00952378">
              <w:rPr>
                <w:rStyle w:val="Hyperlink"/>
                <w:noProof/>
              </w:rPr>
              <w:t xml:space="preserve">4. Core Bugs # 131456: </w:t>
            </w:r>
            <w:r w:rsidRPr="00952378">
              <w:rPr>
                <w:rStyle w:val="Hyperlink"/>
                <w:noProof/>
                <w:lang w:val="en-US"/>
              </w:rPr>
              <w:t>Program Enrollment with Discharge &amp; Discharge Date is Preventing Service Entry using Batch Service Entry Screen.</w:t>
            </w:r>
            <w:r>
              <w:rPr>
                <w:noProof/>
                <w:webHidden/>
              </w:rPr>
              <w:tab/>
            </w:r>
            <w:r>
              <w:rPr>
                <w:noProof/>
                <w:webHidden/>
              </w:rPr>
              <w:fldChar w:fldCharType="begin"/>
            </w:r>
            <w:r>
              <w:rPr>
                <w:noProof/>
                <w:webHidden/>
              </w:rPr>
              <w:instrText xml:space="preserve"> PAGEREF _Toc199864988 \h </w:instrText>
            </w:r>
            <w:r>
              <w:rPr>
                <w:noProof/>
                <w:webHidden/>
              </w:rPr>
            </w:r>
            <w:r>
              <w:rPr>
                <w:noProof/>
                <w:webHidden/>
              </w:rPr>
              <w:fldChar w:fldCharType="separate"/>
            </w:r>
            <w:r w:rsidR="0078187C">
              <w:rPr>
                <w:noProof/>
                <w:webHidden/>
              </w:rPr>
              <w:t>13</w:t>
            </w:r>
            <w:r>
              <w:rPr>
                <w:noProof/>
                <w:webHidden/>
              </w:rPr>
              <w:fldChar w:fldCharType="end"/>
            </w:r>
          </w:hyperlink>
        </w:p>
        <w:p w14:paraId="1B4EA2CF" w14:textId="2C8358D0"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89" w:history="1">
            <w:r w:rsidRPr="00952378">
              <w:rPr>
                <w:rStyle w:val="Hyperlink"/>
                <w:noProof/>
              </w:rPr>
              <w:t>Batch Service Import Files</w:t>
            </w:r>
            <w:r>
              <w:rPr>
                <w:noProof/>
                <w:webHidden/>
              </w:rPr>
              <w:tab/>
            </w:r>
            <w:r>
              <w:rPr>
                <w:noProof/>
                <w:webHidden/>
              </w:rPr>
              <w:fldChar w:fldCharType="begin"/>
            </w:r>
            <w:r>
              <w:rPr>
                <w:noProof/>
                <w:webHidden/>
              </w:rPr>
              <w:instrText xml:space="preserve"> PAGEREF _Toc199864989 \h </w:instrText>
            </w:r>
            <w:r>
              <w:rPr>
                <w:noProof/>
                <w:webHidden/>
              </w:rPr>
            </w:r>
            <w:r>
              <w:rPr>
                <w:noProof/>
                <w:webHidden/>
              </w:rPr>
              <w:fldChar w:fldCharType="separate"/>
            </w:r>
            <w:r w:rsidR="0078187C">
              <w:rPr>
                <w:noProof/>
                <w:webHidden/>
              </w:rPr>
              <w:t>13</w:t>
            </w:r>
            <w:r>
              <w:rPr>
                <w:noProof/>
                <w:webHidden/>
              </w:rPr>
              <w:fldChar w:fldCharType="end"/>
            </w:r>
          </w:hyperlink>
        </w:p>
        <w:p w14:paraId="32C88FAE" w14:textId="1668E4A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0" w:history="1">
            <w:r w:rsidRPr="00952378">
              <w:rPr>
                <w:rStyle w:val="Hyperlink"/>
                <w:noProof/>
              </w:rPr>
              <w:t>5. Core Bugs # 131369: ‘Batch service Import Files’ list page: When the user uploads batch service files, if the same service data is uploaded on different days, even with different ‘End Dates’, the system will display it as a duplicate.</w:t>
            </w:r>
            <w:r>
              <w:rPr>
                <w:noProof/>
                <w:webHidden/>
              </w:rPr>
              <w:tab/>
            </w:r>
            <w:r>
              <w:rPr>
                <w:noProof/>
                <w:webHidden/>
              </w:rPr>
              <w:fldChar w:fldCharType="begin"/>
            </w:r>
            <w:r>
              <w:rPr>
                <w:noProof/>
                <w:webHidden/>
              </w:rPr>
              <w:instrText xml:space="preserve"> PAGEREF _Toc199864990 \h </w:instrText>
            </w:r>
            <w:r>
              <w:rPr>
                <w:noProof/>
                <w:webHidden/>
              </w:rPr>
            </w:r>
            <w:r>
              <w:rPr>
                <w:noProof/>
                <w:webHidden/>
              </w:rPr>
              <w:fldChar w:fldCharType="separate"/>
            </w:r>
            <w:r w:rsidR="0078187C">
              <w:rPr>
                <w:noProof/>
                <w:webHidden/>
              </w:rPr>
              <w:t>13</w:t>
            </w:r>
            <w:r>
              <w:rPr>
                <w:noProof/>
                <w:webHidden/>
              </w:rPr>
              <w:fldChar w:fldCharType="end"/>
            </w:r>
          </w:hyperlink>
        </w:p>
        <w:p w14:paraId="533CCDB1" w14:textId="444ECF21"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91" w:history="1">
            <w:r w:rsidRPr="00952378">
              <w:rPr>
                <w:rStyle w:val="Hyperlink"/>
                <w:noProof/>
              </w:rPr>
              <w:t>Bed Board</w:t>
            </w:r>
            <w:r>
              <w:rPr>
                <w:noProof/>
                <w:webHidden/>
              </w:rPr>
              <w:tab/>
            </w:r>
            <w:r>
              <w:rPr>
                <w:noProof/>
                <w:webHidden/>
              </w:rPr>
              <w:fldChar w:fldCharType="begin"/>
            </w:r>
            <w:r>
              <w:rPr>
                <w:noProof/>
                <w:webHidden/>
              </w:rPr>
              <w:instrText xml:space="preserve"> PAGEREF _Toc199864991 \h </w:instrText>
            </w:r>
            <w:r>
              <w:rPr>
                <w:noProof/>
                <w:webHidden/>
              </w:rPr>
            </w:r>
            <w:r>
              <w:rPr>
                <w:noProof/>
                <w:webHidden/>
              </w:rPr>
              <w:fldChar w:fldCharType="separate"/>
            </w:r>
            <w:r w:rsidR="0078187C">
              <w:rPr>
                <w:noProof/>
                <w:webHidden/>
              </w:rPr>
              <w:t>14</w:t>
            </w:r>
            <w:r>
              <w:rPr>
                <w:noProof/>
                <w:webHidden/>
              </w:rPr>
              <w:fldChar w:fldCharType="end"/>
            </w:r>
          </w:hyperlink>
        </w:p>
        <w:p w14:paraId="5EABE414" w14:textId="55312B6E"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2" w:history="1">
            <w:r w:rsidRPr="00952378">
              <w:rPr>
                <w:rStyle w:val="Hyperlink"/>
                <w:bCs/>
                <w:noProof/>
                <w:highlight w:val="yellow"/>
              </w:rPr>
              <w:t>6. EII # 130797 (Feature - 534660): Bed Board and Bed Census screen – Getting an OutOfMemoryException error for Client Picture.</w:t>
            </w:r>
            <w:r>
              <w:rPr>
                <w:noProof/>
                <w:webHidden/>
              </w:rPr>
              <w:tab/>
            </w:r>
            <w:r>
              <w:rPr>
                <w:noProof/>
                <w:webHidden/>
              </w:rPr>
              <w:fldChar w:fldCharType="begin"/>
            </w:r>
            <w:r>
              <w:rPr>
                <w:noProof/>
                <w:webHidden/>
              </w:rPr>
              <w:instrText xml:space="preserve"> PAGEREF _Toc199864992 \h </w:instrText>
            </w:r>
            <w:r>
              <w:rPr>
                <w:noProof/>
                <w:webHidden/>
              </w:rPr>
            </w:r>
            <w:r>
              <w:rPr>
                <w:noProof/>
                <w:webHidden/>
              </w:rPr>
              <w:fldChar w:fldCharType="separate"/>
            </w:r>
            <w:r w:rsidR="0078187C">
              <w:rPr>
                <w:noProof/>
                <w:webHidden/>
              </w:rPr>
              <w:t>14</w:t>
            </w:r>
            <w:r>
              <w:rPr>
                <w:noProof/>
                <w:webHidden/>
              </w:rPr>
              <w:fldChar w:fldCharType="end"/>
            </w:r>
          </w:hyperlink>
        </w:p>
        <w:p w14:paraId="0359B8DF" w14:textId="16241EA1"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3" w:history="1">
            <w:r w:rsidRPr="00952378">
              <w:rPr>
                <w:rStyle w:val="Hyperlink"/>
                <w:noProof/>
              </w:rPr>
              <w:t>7. Core Bugs # 131361: Bed board: Unable to Swap Bed with Clients in the Unit.</w:t>
            </w:r>
            <w:r>
              <w:rPr>
                <w:noProof/>
                <w:webHidden/>
              </w:rPr>
              <w:tab/>
            </w:r>
            <w:r>
              <w:rPr>
                <w:noProof/>
                <w:webHidden/>
              </w:rPr>
              <w:fldChar w:fldCharType="begin"/>
            </w:r>
            <w:r>
              <w:rPr>
                <w:noProof/>
                <w:webHidden/>
              </w:rPr>
              <w:instrText xml:space="preserve"> PAGEREF _Toc199864993 \h </w:instrText>
            </w:r>
            <w:r>
              <w:rPr>
                <w:noProof/>
                <w:webHidden/>
              </w:rPr>
            </w:r>
            <w:r>
              <w:rPr>
                <w:noProof/>
                <w:webHidden/>
              </w:rPr>
              <w:fldChar w:fldCharType="separate"/>
            </w:r>
            <w:r w:rsidR="0078187C">
              <w:rPr>
                <w:noProof/>
                <w:webHidden/>
              </w:rPr>
              <w:t>15</w:t>
            </w:r>
            <w:r>
              <w:rPr>
                <w:noProof/>
                <w:webHidden/>
              </w:rPr>
              <w:fldChar w:fldCharType="end"/>
            </w:r>
          </w:hyperlink>
        </w:p>
        <w:p w14:paraId="2416022E" w14:textId="5DF5C3EF"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94" w:history="1">
            <w:r w:rsidRPr="00952378">
              <w:rPr>
                <w:rStyle w:val="Hyperlink"/>
                <w:noProof/>
              </w:rPr>
              <w:t>Bed Census</w:t>
            </w:r>
            <w:r>
              <w:rPr>
                <w:noProof/>
                <w:webHidden/>
              </w:rPr>
              <w:tab/>
            </w:r>
            <w:r>
              <w:rPr>
                <w:noProof/>
                <w:webHidden/>
              </w:rPr>
              <w:fldChar w:fldCharType="begin"/>
            </w:r>
            <w:r>
              <w:rPr>
                <w:noProof/>
                <w:webHidden/>
              </w:rPr>
              <w:instrText xml:space="preserve"> PAGEREF _Toc199864994 \h </w:instrText>
            </w:r>
            <w:r>
              <w:rPr>
                <w:noProof/>
                <w:webHidden/>
              </w:rPr>
            </w:r>
            <w:r>
              <w:rPr>
                <w:noProof/>
                <w:webHidden/>
              </w:rPr>
              <w:fldChar w:fldCharType="separate"/>
            </w:r>
            <w:r w:rsidR="0078187C">
              <w:rPr>
                <w:noProof/>
                <w:webHidden/>
              </w:rPr>
              <w:t>15</w:t>
            </w:r>
            <w:r>
              <w:rPr>
                <w:noProof/>
                <w:webHidden/>
              </w:rPr>
              <w:fldChar w:fldCharType="end"/>
            </w:r>
          </w:hyperlink>
        </w:p>
        <w:p w14:paraId="7B5E56E7" w14:textId="6C899690"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5" w:history="1">
            <w:r w:rsidRPr="00952378">
              <w:rPr>
                <w:rStyle w:val="Hyperlink"/>
                <w:noProof/>
              </w:rPr>
              <w:t>8. Core Bugs # 130474: When the user hovers over the Client Name in the Bed Census list page the pop-up was flickering.</w:t>
            </w:r>
            <w:r>
              <w:rPr>
                <w:noProof/>
                <w:webHidden/>
              </w:rPr>
              <w:tab/>
            </w:r>
            <w:r>
              <w:rPr>
                <w:noProof/>
                <w:webHidden/>
              </w:rPr>
              <w:fldChar w:fldCharType="begin"/>
            </w:r>
            <w:r>
              <w:rPr>
                <w:noProof/>
                <w:webHidden/>
              </w:rPr>
              <w:instrText xml:space="preserve"> PAGEREF _Toc199864995 \h </w:instrText>
            </w:r>
            <w:r>
              <w:rPr>
                <w:noProof/>
                <w:webHidden/>
              </w:rPr>
            </w:r>
            <w:r>
              <w:rPr>
                <w:noProof/>
                <w:webHidden/>
              </w:rPr>
              <w:fldChar w:fldCharType="separate"/>
            </w:r>
            <w:r w:rsidR="0078187C">
              <w:rPr>
                <w:noProof/>
                <w:webHidden/>
              </w:rPr>
              <w:t>15</w:t>
            </w:r>
            <w:r>
              <w:rPr>
                <w:noProof/>
                <w:webHidden/>
              </w:rPr>
              <w:fldChar w:fldCharType="end"/>
            </w:r>
          </w:hyperlink>
        </w:p>
        <w:p w14:paraId="6D38E4F6" w14:textId="4D50906E"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96" w:history="1">
            <w:r w:rsidRPr="00952378">
              <w:rPr>
                <w:rStyle w:val="Hyperlink"/>
                <w:noProof/>
              </w:rPr>
              <w:t>Case Rates</w:t>
            </w:r>
            <w:r>
              <w:rPr>
                <w:noProof/>
                <w:webHidden/>
              </w:rPr>
              <w:tab/>
            </w:r>
            <w:r>
              <w:rPr>
                <w:noProof/>
                <w:webHidden/>
              </w:rPr>
              <w:fldChar w:fldCharType="begin"/>
            </w:r>
            <w:r>
              <w:rPr>
                <w:noProof/>
                <w:webHidden/>
              </w:rPr>
              <w:instrText xml:space="preserve"> PAGEREF _Toc199864996 \h </w:instrText>
            </w:r>
            <w:r>
              <w:rPr>
                <w:noProof/>
                <w:webHidden/>
              </w:rPr>
            </w:r>
            <w:r>
              <w:rPr>
                <w:noProof/>
                <w:webHidden/>
              </w:rPr>
              <w:fldChar w:fldCharType="separate"/>
            </w:r>
            <w:r w:rsidR="0078187C">
              <w:rPr>
                <w:noProof/>
                <w:webHidden/>
              </w:rPr>
              <w:t>16</w:t>
            </w:r>
            <w:r>
              <w:rPr>
                <w:noProof/>
                <w:webHidden/>
              </w:rPr>
              <w:fldChar w:fldCharType="end"/>
            </w:r>
          </w:hyperlink>
        </w:p>
        <w:p w14:paraId="3AB493C0" w14:textId="6BDA93F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7" w:history="1">
            <w:r w:rsidRPr="00952378">
              <w:rPr>
                <w:rStyle w:val="Hyperlink"/>
                <w:noProof/>
                <w:highlight w:val="yellow"/>
              </w:rPr>
              <w:t>9. EII # 130577 (Feature - 523509): Configure Case Rate Clinician based on Degree Priority.</w:t>
            </w:r>
            <w:r>
              <w:rPr>
                <w:noProof/>
                <w:webHidden/>
              </w:rPr>
              <w:tab/>
            </w:r>
            <w:r>
              <w:rPr>
                <w:noProof/>
                <w:webHidden/>
              </w:rPr>
              <w:fldChar w:fldCharType="begin"/>
            </w:r>
            <w:r>
              <w:rPr>
                <w:noProof/>
                <w:webHidden/>
              </w:rPr>
              <w:instrText xml:space="preserve"> PAGEREF _Toc199864997 \h </w:instrText>
            </w:r>
            <w:r>
              <w:rPr>
                <w:noProof/>
                <w:webHidden/>
              </w:rPr>
            </w:r>
            <w:r>
              <w:rPr>
                <w:noProof/>
                <w:webHidden/>
              </w:rPr>
              <w:fldChar w:fldCharType="separate"/>
            </w:r>
            <w:r w:rsidR="0078187C">
              <w:rPr>
                <w:noProof/>
                <w:webHidden/>
              </w:rPr>
              <w:t>16</w:t>
            </w:r>
            <w:r>
              <w:rPr>
                <w:noProof/>
                <w:webHidden/>
              </w:rPr>
              <w:fldChar w:fldCharType="end"/>
            </w:r>
          </w:hyperlink>
        </w:p>
        <w:p w14:paraId="3C94F342" w14:textId="2C3879C0"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8" w:history="1">
            <w:r w:rsidRPr="00952378">
              <w:rPr>
                <w:rStyle w:val="Hyperlink"/>
                <w:noProof/>
              </w:rPr>
              <w:t xml:space="preserve">10. Core Bugs # 131595: The ‘Case Rate’ step failed in the ‘Nightly Billing Job’ with an error. </w:t>
            </w:r>
            <w:r>
              <w:rPr>
                <w:noProof/>
                <w:webHidden/>
              </w:rPr>
              <w:tab/>
            </w:r>
            <w:r>
              <w:rPr>
                <w:noProof/>
                <w:webHidden/>
              </w:rPr>
              <w:fldChar w:fldCharType="begin"/>
            </w:r>
            <w:r>
              <w:rPr>
                <w:noProof/>
                <w:webHidden/>
              </w:rPr>
              <w:instrText xml:space="preserve"> PAGEREF _Toc199864998 \h </w:instrText>
            </w:r>
            <w:r>
              <w:rPr>
                <w:noProof/>
                <w:webHidden/>
              </w:rPr>
            </w:r>
            <w:r>
              <w:rPr>
                <w:noProof/>
                <w:webHidden/>
              </w:rPr>
              <w:fldChar w:fldCharType="separate"/>
            </w:r>
            <w:r w:rsidR="0078187C">
              <w:rPr>
                <w:noProof/>
                <w:webHidden/>
              </w:rPr>
              <w:t>17</w:t>
            </w:r>
            <w:r>
              <w:rPr>
                <w:noProof/>
                <w:webHidden/>
              </w:rPr>
              <w:fldChar w:fldCharType="end"/>
            </w:r>
          </w:hyperlink>
        </w:p>
        <w:p w14:paraId="394501E5" w14:textId="544F3BA5"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9" w:history="1">
            <w:r w:rsidRPr="00952378">
              <w:rPr>
                <w:rStyle w:val="Hyperlink"/>
                <w:noProof/>
              </w:rPr>
              <w:t>11. Core Bugs # 131439: Inactive case rates were considered, thereby creating case rate services.</w:t>
            </w:r>
            <w:r>
              <w:rPr>
                <w:noProof/>
                <w:webHidden/>
              </w:rPr>
              <w:tab/>
            </w:r>
            <w:r>
              <w:rPr>
                <w:noProof/>
                <w:webHidden/>
              </w:rPr>
              <w:fldChar w:fldCharType="begin"/>
            </w:r>
            <w:r>
              <w:rPr>
                <w:noProof/>
                <w:webHidden/>
              </w:rPr>
              <w:instrText xml:space="preserve"> PAGEREF _Toc199864999 \h </w:instrText>
            </w:r>
            <w:r>
              <w:rPr>
                <w:noProof/>
                <w:webHidden/>
              </w:rPr>
            </w:r>
            <w:r>
              <w:rPr>
                <w:noProof/>
                <w:webHidden/>
              </w:rPr>
              <w:fldChar w:fldCharType="separate"/>
            </w:r>
            <w:r w:rsidR="0078187C">
              <w:rPr>
                <w:noProof/>
                <w:webHidden/>
              </w:rPr>
              <w:t>19</w:t>
            </w:r>
            <w:r>
              <w:rPr>
                <w:noProof/>
                <w:webHidden/>
              </w:rPr>
              <w:fldChar w:fldCharType="end"/>
            </w:r>
          </w:hyperlink>
        </w:p>
        <w:p w14:paraId="27667CA5" w14:textId="405C305B"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00" w:history="1">
            <w:r w:rsidRPr="00952378">
              <w:rPr>
                <w:rStyle w:val="Hyperlink"/>
                <w:noProof/>
              </w:rPr>
              <w:t>Charges and Claims</w:t>
            </w:r>
            <w:r>
              <w:rPr>
                <w:noProof/>
                <w:webHidden/>
              </w:rPr>
              <w:tab/>
            </w:r>
            <w:r>
              <w:rPr>
                <w:noProof/>
                <w:webHidden/>
              </w:rPr>
              <w:fldChar w:fldCharType="begin"/>
            </w:r>
            <w:r>
              <w:rPr>
                <w:noProof/>
                <w:webHidden/>
              </w:rPr>
              <w:instrText xml:space="preserve"> PAGEREF _Toc199865000 \h </w:instrText>
            </w:r>
            <w:r>
              <w:rPr>
                <w:noProof/>
                <w:webHidden/>
              </w:rPr>
            </w:r>
            <w:r>
              <w:rPr>
                <w:noProof/>
                <w:webHidden/>
              </w:rPr>
              <w:fldChar w:fldCharType="separate"/>
            </w:r>
            <w:r w:rsidR="0078187C">
              <w:rPr>
                <w:noProof/>
                <w:webHidden/>
              </w:rPr>
              <w:t>20</w:t>
            </w:r>
            <w:r>
              <w:rPr>
                <w:noProof/>
                <w:webHidden/>
              </w:rPr>
              <w:fldChar w:fldCharType="end"/>
            </w:r>
          </w:hyperlink>
        </w:p>
        <w:p w14:paraId="21C8803D" w14:textId="49EB4685"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1" w:history="1">
            <w:r w:rsidRPr="00411F44">
              <w:rPr>
                <w:rStyle w:val="Hyperlink"/>
                <w:bCs/>
                <w:noProof/>
                <w:highlight w:val="cyan"/>
              </w:rPr>
              <w:t>12. EII # 130094 (Feature - 491381): Box 18 of HCFA to populate only for inpatient places of service.</w:t>
            </w:r>
            <w:r w:rsidRPr="00411F44">
              <w:rPr>
                <w:noProof/>
                <w:webHidden/>
                <w:highlight w:val="cyan"/>
              </w:rPr>
              <w:tab/>
            </w:r>
            <w:r w:rsidRPr="00411F44">
              <w:rPr>
                <w:noProof/>
                <w:webHidden/>
                <w:highlight w:val="cyan"/>
              </w:rPr>
              <w:fldChar w:fldCharType="begin"/>
            </w:r>
            <w:r w:rsidRPr="00411F44">
              <w:rPr>
                <w:noProof/>
                <w:webHidden/>
                <w:highlight w:val="cyan"/>
              </w:rPr>
              <w:instrText xml:space="preserve"> PAGEREF _Toc199865001 \h </w:instrText>
            </w:r>
            <w:r w:rsidRPr="00411F44">
              <w:rPr>
                <w:noProof/>
                <w:webHidden/>
                <w:highlight w:val="cyan"/>
              </w:rPr>
            </w:r>
            <w:r w:rsidRPr="00411F44">
              <w:rPr>
                <w:noProof/>
                <w:webHidden/>
                <w:highlight w:val="cyan"/>
              </w:rPr>
              <w:fldChar w:fldCharType="separate"/>
            </w:r>
            <w:r w:rsidR="0078187C" w:rsidRPr="00411F44">
              <w:rPr>
                <w:noProof/>
                <w:webHidden/>
                <w:highlight w:val="cyan"/>
              </w:rPr>
              <w:t>20</w:t>
            </w:r>
            <w:r w:rsidRPr="00411F44">
              <w:rPr>
                <w:noProof/>
                <w:webHidden/>
                <w:highlight w:val="cyan"/>
              </w:rPr>
              <w:fldChar w:fldCharType="end"/>
            </w:r>
          </w:hyperlink>
        </w:p>
        <w:p w14:paraId="23EC63C7" w14:textId="4A6F6A10"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2" w:history="1">
            <w:r w:rsidRPr="00952378">
              <w:rPr>
                <w:rStyle w:val="Hyperlink"/>
                <w:bCs/>
                <w:noProof/>
                <w:highlight w:val="yellow"/>
              </w:rPr>
              <w:t>13. EII # 130476 (Feature - 518385): Implemented a logic to write off the charge amount when the number of services exceeds the limit mentioned in plan rule.</w:t>
            </w:r>
            <w:r>
              <w:rPr>
                <w:noProof/>
                <w:webHidden/>
              </w:rPr>
              <w:tab/>
            </w:r>
            <w:r>
              <w:rPr>
                <w:noProof/>
                <w:webHidden/>
              </w:rPr>
              <w:fldChar w:fldCharType="begin"/>
            </w:r>
            <w:r>
              <w:rPr>
                <w:noProof/>
                <w:webHidden/>
              </w:rPr>
              <w:instrText xml:space="preserve"> PAGEREF _Toc199865002 \h </w:instrText>
            </w:r>
            <w:r>
              <w:rPr>
                <w:noProof/>
                <w:webHidden/>
              </w:rPr>
            </w:r>
            <w:r>
              <w:rPr>
                <w:noProof/>
                <w:webHidden/>
              </w:rPr>
              <w:fldChar w:fldCharType="separate"/>
            </w:r>
            <w:r w:rsidR="0078187C">
              <w:rPr>
                <w:noProof/>
                <w:webHidden/>
              </w:rPr>
              <w:t>23</w:t>
            </w:r>
            <w:r>
              <w:rPr>
                <w:noProof/>
                <w:webHidden/>
              </w:rPr>
              <w:fldChar w:fldCharType="end"/>
            </w:r>
          </w:hyperlink>
        </w:p>
        <w:p w14:paraId="3EBC84F0" w14:textId="7EF090DE"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3" w:history="1">
            <w:r w:rsidRPr="00952378">
              <w:rPr>
                <w:rStyle w:val="Hyperlink"/>
                <w:noProof/>
              </w:rPr>
              <w:t>14. Core Bugs #131176: DOS and Units fields format and sorting issue in the exported file.</w:t>
            </w:r>
            <w:r>
              <w:rPr>
                <w:noProof/>
                <w:webHidden/>
              </w:rPr>
              <w:tab/>
            </w:r>
            <w:r>
              <w:rPr>
                <w:noProof/>
                <w:webHidden/>
              </w:rPr>
              <w:fldChar w:fldCharType="begin"/>
            </w:r>
            <w:r>
              <w:rPr>
                <w:noProof/>
                <w:webHidden/>
              </w:rPr>
              <w:instrText xml:space="preserve"> PAGEREF _Toc199865003 \h </w:instrText>
            </w:r>
            <w:r>
              <w:rPr>
                <w:noProof/>
                <w:webHidden/>
              </w:rPr>
            </w:r>
            <w:r>
              <w:rPr>
                <w:noProof/>
                <w:webHidden/>
              </w:rPr>
              <w:fldChar w:fldCharType="separate"/>
            </w:r>
            <w:r w:rsidR="0078187C">
              <w:rPr>
                <w:noProof/>
                <w:webHidden/>
              </w:rPr>
              <w:t>27</w:t>
            </w:r>
            <w:r>
              <w:rPr>
                <w:noProof/>
                <w:webHidden/>
              </w:rPr>
              <w:fldChar w:fldCharType="end"/>
            </w:r>
          </w:hyperlink>
        </w:p>
        <w:p w14:paraId="6144B524" w14:textId="0C84D51F"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4" w:history="1">
            <w:r w:rsidRPr="00952378">
              <w:rPr>
                <w:rStyle w:val="Hyperlink"/>
                <w:noProof/>
              </w:rPr>
              <w:t>15. Core Bugs #130976: 9999 Padding is removed for the additional loops under recode PlansNotAcceptingZipPlusFourPadding.</w:t>
            </w:r>
            <w:r>
              <w:rPr>
                <w:noProof/>
                <w:webHidden/>
              </w:rPr>
              <w:tab/>
            </w:r>
            <w:r>
              <w:rPr>
                <w:noProof/>
                <w:webHidden/>
              </w:rPr>
              <w:fldChar w:fldCharType="begin"/>
            </w:r>
            <w:r>
              <w:rPr>
                <w:noProof/>
                <w:webHidden/>
              </w:rPr>
              <w:instrText xml:space="preserve"> PAGEREF _Toc199865004 \h </w:instrText>
            </w:r>
            <w:r>
              <w:rPr>
                <w:noProof/>
                <w:webHidden/>
              </w:rPr>
            </w:r>
            <w:r>
              <w:rPr>
                <w:noProof/>
                <w:webHidden/>
              </w:rPr>
              <w:fldChar w:fldCharType="separate"/>
            </w:r>
            <w:r w:rsidR="0078187C">
              <w:rPr>
                <w:noProof/>
                <w:webHidden/>
              </w:rPr>
              <w:t>28</w:t>
            </w:r>
            <w:r>
              <w:rPr>
                <w:noProof/>
                <w:webHidden/>
              </w:rPr>
              <w:fldChar w:fldCharType="end"/>
            </w:r>
          </w:hyperlink>
        </w:p>
        <w:p w14:paraId="23E60AA2" w14:textId="53AADDFD"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5" w:history="1">
            <w:r w:rsidRPr="00952378">
              <w:rPr>
                <w:rStyle w:val="Hyperlink"/>
                <w:noProof/>
              </w:rPr>
              <w:t>16. Core Bugs # 131163: Institutional add red error to exit out of Claims Segment Creation process if #Claimlines processed does not decrease after an iteration</w:t>
            </w:r>
            <w:r>
              <w:rPr>
                <w:noProof/>
                <w:webHidden/>
              </w:rPr>
              <w:tab/>
            </w:r>
            <w:r>
              <w:rPr>
                <w:noProof/>
                <w:webHidden/>
              </w:rPr>
              <w:fldChar w:fldCharType="begin"/>
            </w:r>
            <w:r>
              <w:rPr>
                <w:noProof/>
                <w:webHidden/>
              </w:rPr>
              <w:instrText xml:space="preserve"> PAGEREF _Toc199865005 \h </w:instrText>
            </w:r>
            <w:r>
              <w:rPr>
                <w:noProof/>
                <w:webHidden/>
              </w:rPr>
            </w:r>
            <w:r>
              <w:rPr>
                <w:noProof/>
                <w:webHidden/>
              </w:rPr>
              <w:fldChar w:fldCharType="separate"/>
            </w:r>
            <w:r w:rsidR="0078187C">
              <w:rPr>
                <w:noProof/>
                <w:webHidden/>
              </w:rPr>
              <w:t>28</w:t>
            </w:r>
            <w:r>
              <w:rPr>
                <w:noProof/>
                <w:webHidden/>
              </w:rPr>
              <w:fldChar w:fldCharType="end"/>
            </w:r>
          </w:hyperlink>
        </w:p>
        <w:p w14:paraId="4B32B98D" w14:textId="3E083CFE"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6" w:history="1">
            <w:r w:rsidRPr="00952378">
              <w:rPr>
                <w:rStyle w:val="Hyperlink"/>
                <w:noProof/>
              </w:rPr>
              <w:t>17. Core Bugs # 131184: Adjustments to statement for "Missing Charge Inpatient Services" for performance</w:t>
            </w:r>
            <w:r>
              <w:rPr>
                <w:noProof/>
                <w:webHidden/>
              </w:rPr>
              <w:tab/>
            </w:r>
            <w:r>
              <w:rPr>
                <w:noProof/>
                <w:webHidden/>
              </w:rPr>
              <w:fldChar w:fldCharType="begin"/>
            </w:r>
            <w:r>
              <w:rPr>
                <w:noProof/>
                <w:webHidden/>
              </w:rPr>
              <w:instrText xml:space="preserve"> PAGEREF _Toc199865006 \h </w:instrText>
            </w:r>
            <w:r>
              <w:rPr>
                <w:noProof/>
                <w:webHidden/>
              </w:rPr>
            </w:r>
            <w:r>
              <w:rPr>
                <w:noProof/>
                <w:webHidden/>
              </w:rPr>
              <w:fldChar w:fldCharType="separate"/>
            </w:r>
            <w:r w:rsidR="0078187C">
              <w:rPr>
                <w:noProof/>
                <w:webHidden/>
              </w:rPr>
              <w:t>29</w:t>
            </w:r>
            <w:r>
              <w:rPr>
                <w:noProof/>
                <w:webHidden/>
              </w:rPr>
              <w:fldChar w:fldCharType="end"/>
            </w:r>
          </w:hyperlink>
        </w:p>
        <w:p w14:paraId="740521BF" w14:textId="17B34C5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7" w:history="1">
            <w:r w:rsidRPr="00952378">
              <w:rPr>
                <w:rStyle w:val="Hyperlink"/>
                <w:noProof/>
              </w:rPr>
              <w:t>18. Core Bugs # 131199: Exclude not-billable services from "Qualifying CCBHC Services not in batch for this client".</w:t>
            </w:r>
            <w:r>
              <w:rPr>
                <w:noProof/>
                <w:webHidden/>
              </w:rPr>
              <w:tab/>
            </w:r>
            <w:r>
              <w:rPr>
                <w:noProof/>
                <w:webHidden/>
              </w:rPr>
              <w:fldChar w:fldCharType="begin"/>
            </w:r>
            <w:r>
              <w:rPr>
                <w:noProof/>
                <w:webHidden/>
              </w:rPr>
              <w:instrText xml:space="preserve"> PAGEREF _Toc199865007 \h </w:instrText>
            </w:r>
            <w:r>
              <w:rPr>
                <w:noProof/>
                <w:webHidden/>
              </w:rPr>
            </w:r>
            <w:r>
              <w:rPr>
                <w:noProof/>
                <w:webHidden/>
              </w:rPr>
              <w:fldChar w:fldCharType="separate"/>
            </w:r>
            <w:r w:rsidR="0078187C">
              <w:rPr>
                <w:noProof/>
                <w:webHidden/>
              </w:rPr>
              <w:t>29</w:t>
            </w:r>
            <w:r>
              <w:rPr>
                <w:noProof/>
                <w:webHidden/>
              </w:rPr>
              <w:fldChar w:fldCharType="end"/>
            </w:r>
          </w:hyperlink>
        </w:p>
        <w:p w14:paraId="03ECA031" w14:textId="024C6BAF"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8" w:history="1">
            <w:r w:rsidRPr="00952378">
              <w:rPr>
                <w:rStyle w:val="Hyperlink"/>
                <w:noProof/>
              </w:rPr>
              <w:t>19. Core Bugs # 131331: When a secondary billing is processed for an ‘837 Professional charge’, the system is not processing the claims due to the claim validation message.</w:t>
            </w:r>
            <w:r>
              <w:rPr>
                <w:noProof/>
                <w:webHidden/>
              </w:rPr>
              <w:tab/>
            </w:r>
            <w:r>
              <w:rPr>
                <w:noProof/>
                <w:webHidden/>
              </w:rPr>
              <w:fldChar w:fldCharType="begin"/>
            </w:r>
            <w:r>
              <w:rPr>
                <w:noProof/>
                <w:webHidden/>
              </w:rPr>
              <w:instrText xml:space="preserve"> PAGEREF _Toc199865008 \h </w:instrText>
            </w:r>
            <w:r>
              <w:rPr>
                <w:noProof/>
                <w:webHidden/>
              </w:rPr>
            </w:r>
            <w:r>
              <w:rPr>
                <w:noProof/>
                <w:webHidden/>
              </w:rPr>
              <w:fldChar w:fldCharType="separate"/>
            </w:r>
            <w:r w:rsidR="0078187C">
              <w:rPr>
                <w:noProof/>
                <w:webHidden/>
              </w:rPr>
              <w:t>30</w:t>
            </w:r>
            <w:r>
              <w:rPr>
                <w:noProof/>
                <w:webHidden/>
              </w:rPr>
              <w:fldChar w:fldCharType="end"/>
            </w:r>
          </w:hyperlink>
        </w:p>
        <w:p w14:paraId="27CA1865" w14:textId="4AE77CD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9" w:history="1">
            <w:r w:rsidRPr="00411F44">
              <w:rPr>
                <w:rStyle w:val="Hyperlink"/>
                <w:noProof/>
                <w:highlight w:val="green"/>
              </w:rPr>
              <w:t>20. Core Bugs # 131353: A red error is displayed when processing ‘837 Institutional claims.’</w:t>
            </w:r>
            <w:r w:rsidRPr="00411F44">
              <w:rPr>
                <w:noProof/>
                <w:webHidden/>
                <w:highlight w:val="green"/>
              </w:rPr>
              <w:tab/>
            </w:r>
            <w:r w:rsidRPr="00411F44">
              <w:rPr>
                <w:noProof/>
                <w:webHidden/>
                <w:highlight w:val="green"/>
              </w:rPr>
              <w:fldChar w:fldCharType="begin"/>
            </w:r>
            <w:r w:rsidRPr="00411F44">
              <w:rPr>
                <w:noProof/>
                <w:webHidden/>
                <w:highlight w:val="green"/>
              </w:rPr>
              <w:instrText xml:space="preserve"> PAGEREF _Toc199865009 \h </w:instrText>
            </w:r>
            <w:r w:rsidRPr="00411F44">
              <w:rPr>
                <w:noProof/>
                <w:webHidden/>
                <w:highlight w:val="green"/>
              </w:rPr>
            </w:r>
            <w:r w:rsidRPr="00411F44">
              <w:rPr>
                <w:noProof/>
                <w:webHidden/>
                <w:highlight w:val="green"/>
              </w:rPr>
              <w:fldChar w:fldCharType="separate"/>
            </w:r>
            <w:r w:rsidR="0078187C" w:rsidRPr="00411F44">
              <w:rPr>
                <w:noProof/>
                <w:webHidden/>
                <w:highlight w:val="green"/>
              </w:rPr>
              <w:t>30</w:t>
            </w:r>
            <w:r w:rsidRPr="00411F44">
              <w:rPr>
                <w:noProof/>
                <w:webHidden/>
                <w:highlight w:val="green"/>
              </w:rPr>
              <w:fldChar w:fldCharType="end"/>
            </w:r>
          </w:hyperlink>
        </w:p>
        <w:p w14:paraId="0F16B50F" w14:textId="7226EB8A"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0" w:history="1">
            <w:r w:rsidRPr="002E1D90">
              <w:rPr>
                <w:rStyle w:val="Hyperlink"/>
                <w:noProof/>
                <w:highlight w:val="green"/>
              </w:rPr>
              <w:t>21. Core Bugs # 131423: Multiple type 90 addresses on Client Contacts causing duplicate Other Insured Loops in 837p</w:t>
            </w:r>
            <w:r w:rsidRPr="002E1D90">
              <w:rPr>
                <w:noProof/>
                <w:webHidden/>
                <w:highlight w:val="green"/>
              </w:rPr>
              <w:tab/>
            </w:r>
            <w:r w:rsidRPr="002E1D90">
              <w:rPr>
                <w:noProof/>
                <w:webHidden/>
                <w:highlight w:val="green"/>
              </w:rPr>
              <w:fldChar w:fldCharType="begin"/>
            </w:r>
            <w:r w:rsidRPr="002E1D90">
              <w:rPr>
                <w:noProof/>
                <w:webHidden/>
                <w:highlight w:val="green"/>
              </w:rPr>
              <w:instrText xml:space="preserve"> PAGEREF _Toc199865010 \h </w:instrText>
            </w:r>
            <w:r w:rsidRPr="002E1D90">
              <w:rPr>
                <w:noProof/>
                <w:webHidden/>
                <w:highlight w:val="green"/>
              </w:rPr>
            </w:r>
            <w:r w:rsidRPr="002E1D90">
              <w:rPr>
                <w:noProof/>
                <w:webHidden/>
                <w:highlight w:val="green"/>
              </w:rPr>
              <w:fldChar w:fldCharType="separate"/>
            </w:r>
            <w:r w:rsidR="0078187C" w:rsidRPr="002E1D90">
              <w:rPr>
                <w:noProof/>
                <w:webHidden/>
                <w:highlight w:val="green"/>
              </w:rPr>
              <w:t>30</w:t>
            </w:r>
            <w:r w:rsidRPr="002E1D90">
              <w:rPr>
                <w:noProof/>
                <w:webHidden/>
                <w:highlight w:val="green"/>
              </w:rPr>
              <w:fldChar w:fldCharType="end"/>
            </w:r>
          </w:hyperlink>
        </w:p>
        <w:p w14:paraId="752CB62B" w14:textId="265A1806"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1" w:history="1">
            <w:r w:rsidRPr="00952378">
              <w:rPr>
                <w:rStyle w:val="Hyperlink"/>
                <w:noProof/>
              </w:rPr>
              <w:t>22. Core Bugs # 131520: Red error displayed when tried to process charge when the 'External Code1 field' had more than 2 digits.</w:t>
            </w:r>
            <w:r>
              <w:rPr>
                <w:noProof/>
                <w:webHidden/>
              </w:rPr>
              <w:tab/>
            </w:r>
            <w:r>
              <w:rPr>
                <w:noProof/>
                <w:webHidden/>
              </w:rPr>
              <w:fldChar w:fldCharType="begin"/>
            </w:r>
            <w:r>
              <w:rPr>
                <w:noProof/>
                <w:webHidden/>
              </w:rPr>
              <w:instrText xml:space="preserve"> PAGEREF _Toc199865011 \h </w:instrText>
            </w:r>
            <w:r>
              <w:rPr>
                <w:noProof/>
                <w:webHidden/>
              </w:rPr>
            </w:r>
            <w:r>
              <w:rPr>
                <w:noProof/>
                <w:webHidden/>
              </w:rPr>
              <w:fldChar w:fldCharType="separate"/>
            </w:r>
            <w:r w:rsidR="0078187C">
              <w:rPr>
                <w:noProof/>
                <w:webHidden/>
              </w:rPr>
              <w:t>31</w:t>
            </w:r>
            <w:r>
              <w:rPr>
                <w:noProof/>
                <w:webHidden/>
              </w:rPr>
              <w:fldChar w:fldCharType="end"/>
            </w:r>
          </w:hyperlink>
        </w:p>
        <w:p w14:paraId="4F5598E4" w14:textId="7FD66272"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2" w:history="1">
            <w:r w:rsidRPr="00952378">
              <w:rPr>
                <w:rStyle w:val="Hyperlink"/>
                <w:noProof/>
              </w:rPr>
              <w:t>23. Core Bugs # 131367: Ledger Entries: The balance amount is displayed in the decimal value.</w:t>
            </w:r>
            <w:r>
              <w:rPr>
                <w:noProof/>
                <w:webHidden/>
              </w:rPr>
              <w:tab/>
            </w:r>
            <w:r>
              <w:rPr>
                <w:noProof/>
                <w:webHidden/>
              </w:rPr>
              <w:fldChar w:fldCharType="begin"/>
            </w:r>
            <w:r>
              <w:rPr>
                <w:noProof/>
                <w:webHidden/>
              </w:rPr>
              <w:instrText xml:space="preserve"> PAGEREF _Toc199865012 \h </w:instrText>
            </w:r>
            <w:r>
              <w:rPr>
                <w:noProof/>
                <w:webHidden/>
              </w:rPr>
            </w:r>
            <w:r>
              <w:rPr>
                <w:noProof/>
                <w:webHidden/>
              </w:rPr>
              <w:fldChar w:fldCharType="separate"/>
            </w:r>
            <w:r w:rsidR="0078187C">
              <w:rPr>
                <w:noProof/>
                <w:webHidden/>
              </w:rPr>
              <w:t>31</w:t>
            </w:r>
            <w:r>
              <w:rPr>
                <w:noProof/>
                <w:webHidden/>
              </w:rPr>
              <w:fldChar w:fldCharType="end"/>
            </w:r>
          </w:hyperlink>
        </w:p>
        <w:p w14:paraId="21D733AE" w14:textId="2E420491"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3" w:history="1">
            <w:r w:rsidRPr="00952378">
              <w:rPr>
                <w:rStyle w:val="Hyperlink"/>
                <w:noProof/>
              </w:rPr>
              <w:t>24. Core Bugs # 130993: Order of priority from PCN needs to be replacement first, document moves second, and current charge last, whichever has a valid PCN first.</w:t>
            </w:r>
            <w:r>
              <w:rPr>
                <w:noProof/>
                <w:webHidden/>
              </w:rPr>
              <w:tab/>
            </w:r>
            <w:r>
              <w:rPr>
                <w:noProof/>
                <w:webHidden/>
              </w:rPr>
              <w:fldChar w:fldCharType="begin"/>
            </w:r>
            <w:r>
              <w:rPr>
                <w:noProof/>
                <w:webHidden/>
              </w:rPr>
              <w:instrText xml:space="preserve"> PAGEREF _Toc199865013 \h </w:instrText>
            </w:r>
            <w:r>
              <w:rPr>
                <w:noProof/>
                <w:webHidden/>
              </w:rPr>
            </w:r>
            <w:r>
              <w:rPr>
                <w:noProof/>
                <w:webHidden/>
              </w:rPr>
              <w:fldChar w:fldCharType="separate"/>
            </w:r>
            <w:r w:rsidR="0078187C">
              <w:rPr>
                <w:noProof/>
                <w:webHidden/>
              </w:rPr>
              <w:t>32</w:t>
            </w:r>
            <w:r>
              <w:rPr>
                <w:noProof/>
                <w:webHidden/>
              </w:rPr>
              <w:fldChar w:fldCharType="end"/>
            </w:r>
          </w:hyperlink>
        </w:p>
        <w:p w14:paraId="57E64D50" w14:textId="1FB44CB1"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14" w:history="1">
            <w:r w:rsidRPr="00952378">
              <w:rPr>
                <w:rStyle w:val="Hyperlink"/>
                <w:noProof/>
              </w:rPr>
              <w:t>Claim Format Configurations</w:t>
            </w:r>
            <w:r>
              <w:rPr>
                <w:noProof/>
                <w:webHidden/>
              </w:rPr>
              <w:tab/>
            </w:r>
            <w:r>
              <w:rPr>
                <w:noProof/>
                <w:webHidden/>
              </w:rPr>
              <w:fldChar w:fldCharType="begin"/>
            </w:r>
            <w:r>
              <w:rPr>
                <w:noProof/>
                <w:webHidden/>
              </w:rPr>
              <w:instrText xml:space="preserve"> PAGEREF _Toc199865014 \h </w:instrText>
            </w:r>
            <w:r>
              <w:rPr>
                <w:noProof/>
                <w:webHidden/>
              </w:rPr>
            </w:r>
            <w:r>
              <w:rPr>
                <w:noProof/>
                <w:webHidden/>
              </w:rPr>
              <w:fldChar w:fldCharType="separate"/>
            </w:r>
            <w:r w:rsidR="0078187C">
              <w:rPr>
                <w:noProof/>
                <w:webHidden/>
              </w:rPr>
              <w:t>33</w:t>
            </w:r>
            <w:r>
              <w:rPr>
                <w:noProof/>
                <w:webHidden/>
              </w:rPr>
              <w:fldChar w:fldCharType="end"/>
            </w:r>
          </w:hyperlink>
        </w:p>
        <w:p w14:paraId="3930CB42" w14:textId="03EA32A9" w:rsidR="00895C01" w:rsidRDefault="00895C01" w:rsidP="76C6BC5E">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5" w:history="1">
            <w:r w:rsidRPr="76C6BC5E">
              <w:rPr>
                <w:rStyle w:val="Hyperlink"/>
                <w:noProof/>
                <w:highlight w:val="cyan"/>
              </w:rPr>
              <w:t>25. EII # 130100 (Feature - 491618): Implemented a ‘837P claim’ format configuration logic for ‘D8’ and ‘RD8’ qualifier control in outpatient services.</w:t>
            </w:r>
            <w:r w:rsidRPr="00411F44">
              <w:rPr>
                <w:noProof/>
                <w:webHidden/>
                <w:highlight w:val="cyan"/>
              </w:rPr>
              <w:tab/>
            </w:r>
            <w:r w:rsidRPr="00411F44">
              <w:rPr>
                <w:noProof/>
                <w:webHidden/>
                <w:highlight w:val="cyan"/>
              </w:rPr>
              <w:fldChar w:fldCharType="begin"/>
            </w:r>
            <w:r w:rsidRPr="00411F44">
              <w:rPr>
                <w:noProof/>
                <w:webHidden/>
                <w:highlight w:val="cyan"/>
              </w:rPr>
              <w:instrText xml:space="preserve"> PAGEREF _Toc199865015 \h </w:instrText>
            </w:r>
            <w:r w:rsidRPr="00411F44">
              <w:rPr>
                <w:noProof/>
                <w:webHidden/>
                <w:highlight w:val="cyan"/>
              </w:rPr>
            </w:r>
            <w:r w:rsidRPr="00411F44">
              <w:rPr>
                <w:noProof/>
                <w:webHidden/>
                <w:highlight w:val="cyan"/>
              </w:rPr>
              <w:fldChar w:fldCharType="separate"/>
            </w:r>
            <w:r w:rsidR="0078187C" w:rsidRPr="00411F44">
              <w:rPr>
                <w:noProof/>
                <w:webHidden/>
                <w:highlight w:val="cyan"/>
              </w:rPr>
              <w:t>33</w:t>
            </w:r>
            <w:r w:rsidRPr="00411F44">
              <w:rPr>
                <w:noProof/>
                <w:webHidden/>
                <w:highlight w:val="cyan"/>
              </w:rPr>
              <w:fldChar w:fldCharType="end"/>
            </w:r>
          </w:hyperlink>
        </w:p>
        <w:p w14:paraId="1FF26A9C" w14:textId="65D5BF5C"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16" w:history="1">
            <w:r w:rsidRPr="00952378">
              <w:rPr>
                <w:rStyle w:val="Hyperlink"/>
                <w:noProof/>
              </w:rPr>
              <w:t>Client Activity Tracker</w:t>
            </w:r>
            <w:r>
              <w:rPr>
                <w:noProof/>
                <w:webHidden/>
              </w:rPr>
              <w:tab/>
            </w:r>
            <w:r>
              <w:rPr>
                <w:noProof/>
                <w:webHidden/>
              </w:rPr>
              <w:fldChar w:fldCharType="begin"/>
            </w:r>
            <w:r>
              <w:rPr>
                <w:noProof/>
                <w:webHidden/>
              </w:rPr>
              <w:instrText xml:space="preserve"> PAGEREF _Toc199865016 \h </w:instrText>
            </w:r>
            <w:r>
              <w:rPr>
                <w:noProof/>
                <w:webHidden/>
              </w:rPr>
            </w:r>
            <w:r>
              <w:rPr>
                <w:noProof/>
                <w:webHidden/>
              </w:rPr>
              <w:fldChar w:fldCharType="separate"/>
            </w:r>
            <w:r w:rsidR="0078187C">
              <w:rPr>
                <w:noProof/>
                <w:webHidden/>
              </w:rPr>
              <w:t>37</w:t>
            </w:r>
            <w:r>
              <w:rPr>
                <w:noProof/>
                <w:webHidden/>
              </w:rPr>
              <w:fldChar w:fldCharType="end"/>
            </w:r>
          </w:hyperlink>
        </w:p>
        <w:p w14:paraId="31F0AF06" w14:textId="311BACD7"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7" w:history="1">
            <w:r w:rsidRPr="00952378">
              <w:rPr>
                <w:rStyle w:val="Hyperlink"/>
                <w:bCs/>
                <w:noProof/>
                <w:highlight w:val="yellow"/>
              </w:rPr>
              <w:t>26. EII # 129792 (Feature - 479050): Implementation to allow staff with necessary permission to edit Scheduled Date &amp; Time in Flow Sheet Detail Popup</w:t>
            </w:r>
            <w:r>
              <w:rPr>
                <w:noProof/>
                <w:webHidden/>
              </w:rPr>
              <w:tab/>
            </w:r>
            <w:r>
              <w:rPr>
                <w:noProof/>
                <w:webHidden/>
              </w:rPr>
              <w:fldChar w:fldCharType="begin"/>
            </w:r>
            <w:r>
              <w:rPr>
                <w:noProof/>
                <w:webHidden/>
              </w:rPr>
              <w:instrText xml:space="preserve"> PAGEREF _Toc199865017 \h </w:instrText>
            </w:r>
            <w:r>
              <w:rPr>
                <w:noProof/>
                <w:webHidden/>
              </w:rPr>
            </w:r>
            <w:r>
              <w:rPr>
                <w:noProof/>
                <w:webHidden/>
              </w:rPr>
              <w:fldChar w:fldCharType="separate"/>
            </w:r>
            <w:r w:rsidR="0078187C">
              <w:rPr>
                <w:noProof/>
                <w:webHidden/>
              </w:rPr>
              <w:t>37</w:t>
            </w:r>
            <w:r>
              <w:rPr>
                <w:noProof/>
                <w:webHidden/>
              </w:rPr>
              <w:fldChar w:fldCharType="end"/>
            </w:r>
          </w:hyperlink>
        </w:p>
        <w:p w14:paraId="7977568A" w14:textId="7CD1E2D0"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8" w:history="1">
            <w:r w:rsidRPr="00952378">
              <w:rPr>
                <w:rStyle w:val="Hyperlink"/>
                <w:bCs/>
                <w:noProof/>
              </w:rPr>
              <w:t>27. Core Bugs # 131241: Frequency above eight not displayed in ‘Client Activity Tracker’ and ‘My Client Activities’ screen.</w:t>
            </w:r>
            <w:r>
              <w:rPr>
                <w:noProof/>
                <w:webHidden/>
              </w:rPr>
              <w:tab/>
            </w:r>
            <w:r>
              <w:rPr>
                <w:noProof/>
                <w:webHidden/>
              </w:rPr>
              <w:fldChar w:fldCharType="begin"/>
            </w:r>
            <w:r>
              <w:rPr>
                <w:noProof/>
                <w:webHidden/>
              </w:rPr>
              <w:instrText xml:space="preserve"> PAGEREF _Toc199865018 \h </w:instrText>
            </w:r>
            <w:r>
              <w:rPr>
                <w:noProof/>
                <w:webHidden/>
              </w:rPr>
            </w:r>
            <w:r>
              <w:rPr>
                <w:noProof/>
                <w:webHidden/>
              </w:rPr>
              <w:fldChar w:fldCharType="separate"/>
            </w:r>
            <w:r w:rsidR="0078187C">
              <w:rPr>
                <w:noProof/>
                <w:webHidden/>
              </w:rPr>
              <w:t>39</w:t>
            </w:r>
            <w:r>
              <w:rPr>
                <w:noProof/>
                <w:webHidden/>
              </w:rPr>
              <w:fldChar w:fldCharType="end"/>
            </w:r>
          </w:hyperlink>
        </w:p>
        <w:p w14:paraId="723FD268" w14:textId="1C7593C8"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9" w:history="1">
            <w:r w:rsidRPr="00952378">
              <w:rPr>
                <w:rStyle w:val="Hyperlink"/>
                <w:bCs/>
                <w:noProof/>
              </w:rPr>
              <w:t>28. Core Bugs # 131309: On the My Client Activity screen, the My Client (My Activities) dropdown option does not work as expected.</w:t>
            </w:r>
            <w:r>
              <w:rPr>
                <w:noProof/>
                <w:webHidden/>
              </w:rPr>
              <w:tab/>
            </w:r>
            <w:r>
              <w:rPr>
                <w:noProof/>
                <w:webHidden/>
              </w:rPr>
              <w:fldChar w:fldCharType="begin"/>
            </w:r>
            <w:r>
              <w:rPr>
                <w:noProof/>
                <w:webHidden/>
              </w:rPr>
              <w:instrText xml:space="preserve"> PAGEREF _Toc199865019 \h </w:instrText>
            </w:r>
            <w:r>
              <w:rPr>
                <w:noProof/>
                <w:webHidden/>
              </w:rPr>
            </w:r>
            <w:r>
              <w:rPr>
                <w:noProof/>
                <w:webHidden/>
              </w:rPr>
              <w:fldChar w:fldCharType="separate"/>
            </w:r>
            <w:r w:rsidR="0078187C">
              <w:rPr>
                <w:noProof/>
                <w:webHidden/>
              </w:rPr>
              <w:t>39</w:t>
            </w:r>
            <w:r>
              <w:rPr>
                <w:noProof/>
                <w:webHidden/>
              </w:rPr>
              <w:fldChar w:fldCharType="end"/>
            </w:r>
          </w:hyperlink>
        </w:p>
        <w:p w14:paraId="1577DDBD" w14:textId="238CDE88"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20" w:history="1">
            <w:r w:rsidRPr="00952378">
              <w:rPr>
                <w:rStyle w:val="Hyperlink"/>
                <w:noProof/>
              </w:rPr>
              <w:t>Client Information (C)</w:t>
            </w:r>
            <w:r>
              <w:rPr>
                <w:noProof/>
                <w:webHidden/>
              </w:rPr>
              <w:tab/>
            </w:r>
            <w:r>
              <w:rPr>
                <w:noProof/>
                <w:webHidden/>
              </w:rPr>
              <w:fldChar w:fldCharType="begin"/>
            </w:r>
            <w:r>
              <w:rPr>
                <w:noProof/>
                <w:webHidden/>
              </w:rPr>
              <w:instrText xml:space="preserve"> PAGEREF _Toc199865020 \h </w:instrText>
            </w:r>
            <w:r>
              <w:rPr>
                <w:noProof/>
                <w:webHidden/>
              </w:rPr>
            </w:r>
            <w:r>
              <w:rPr>
                <w:noProof/>
                <w:webHidden/>
              </w:rPr>
              <w:fldChar w:fldCharType="separate"/>
            </w:r>
            <w:r w:rsidR="0078187C">
              <w:rPr>
                <w:noProof/>
                <w:webHidden/>
              </w:rPr>
              <w:t>40</w:t>
            </w:r>
            <w:r>
              <w:rPr>
                <w:noProof/>
                <w:webHidden/>
              </w:rPr>
              <w:fldChar w:fldCharType="end"/>
            </w:r>
          </w:hyperlink>
        </w:p>
        <w:p w14:paraId="32825C2D" w14:textId="6E45F842"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1" w:history="1">
            <w:r w:rsidRPr="00952378">
              <w:rPr>
                <w:rStyle w:val="Hyperlink"/>
                <w:noProof/>
                <w:highlight w:val="yellow"/>
              </w:rPr>
              <w:t>29. EII # 130660 (Feature - 527219): Client Header flyout - on hover over of the client’s name - display the email field</w:t>
            </w:r>
            <w:r>
              <w:rPr>
                <w:noProof/>
                <w:webHidden/>
              </w:rPr>
              <w:tab/>
            </w:r>
            <w:r>
              <w:rPr>
                <w:noProof/>
                <w:webHidden/>
              </w:rPr>
              <w:fldChar w:fldCharType="begin"/>
            </w:r>
            <w:r>
              <w:rPr>
                <w:noProof/>
                <w:webHidden/>
              </w:rPr>
              <w:instrText xml:space="preserve"> PAGEREF _Toc199865021 \h </w:instrText>
            </w:r>
            <w:r>
              <w:rPr>
                <w:noProof/>
                <w:webHidden/>
              </w:rPr>
            </w:r>
            <w:r>
              <w:rPr>
                <w:noProof/>
                <w:webHidden/>
              </w:rPr>
              <w:fldChar w:fldCharType="separate"/>
            </w:r>
            <w:r w:rsidR="0078187C">
              <w:rPr>
                <w:noProof/>
                <w:webHidden/>
              </w:rPr>
              <w:t>40</w:t>
            </w:r>
            <w:r>
              <w:rPr>
                <w:noProof/>
                <w:webHidden/>
              </w:rPr>
              <w:fldChar w:fldCharType="end"/>
            </w:r>
          </w:hyperlink>
        </w:p>
        <w:p w14:paraId="4E16ECE2" w14:textId="1A6FE30D"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2" w:history="1">
            <w:r w:rsidRPr="00952378">
              <w:rPr>
                <w:rStyle w:val="Hyperlink"/>
                <w:noProof/>
                <w:highlight w:val="yellow"/>
              </w:rPr>
              <w:t>30. EII # 130600 (Feature - 524616): Changes are implemented in ‘Client Information(C)’ screen.</w:t>
            </w:r>
            <w:r>
              <w:rPr>
                <w:noProof/>
                <w:webHidden/>
              </w:rPr>
              <w:tab/>
            </w:r>
            <w:r>
              <w:rPr>
                <w:noProof/>
                <w:webHidden/>
              </w:rPr>
              <w:fldChar w:fldCharType="begin"/>
            </w:r>
            <w:r>
              <w:rPr>
                <w:noProof/>
                <w:webHidden/>
              </w:rPr>
              <w:instrText xml:space="preserve"> PAGEREF _Toc199865022 \h </w:instrText>
            </w:r>
            <w:r>
              <w:rPr>
                <w:noProof/>
                <w:webHidden/>
              </w:rPr>
            </w:r>
            <w:r>
              <w:rPr>
                <w:noProof/>
                <w:webHidden/>
              </w:rPr>
              <w:fldChar w:fldCharType="separate"/>
            </w:r>
            <w:r w:rsidR="0078187C">
              <w:rPr>
                <w:noProof/>
                <w:webHidden/>
              </w:rPr>
              <w:t>43</w:t>
            </w:r>
            <w:r>
              <w:rPr>
                <w:noProof/>
                <w:webHidden/>
              </w:rPr>
              <w:fldChar w:fldCharType="end"/>
            </w:r>
          </w:hyperlink>
        </w:p>
        <w:p w14:paraId="608A7F54" w14:textId="56DC8F4B"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3" w:history="1">
            <w:r w:rsidRPr="00952378">
              <w:rPr>
                <w:rStyle w:val="Hyperlink"/>
                <w:noProof/>
                <w:lang w:val="en"/>
              </w:rPr>
              <w:t>31. Core</w:t>
            </w:r>
            <w:r w:rsidRPr="00952378">
              <w:rPr>
                <w:rStyle w:val="Hyperlink"/>
                <w:noProof/>
              </w:rPr>
              <w:t xml:space="preserve"> Bugs # 131402: ‘Client is Adult with Guardian’ flag is not displayed in client header.</w:t>
            </w:r>
            <w:r>
              <w:rPr>
                <w:noProof/>
                <w:webHidden/>
              </w:rPr>
              <w:tab/>
            </w:r>
            <w:r>
              <w:rPr>
                <w:noProof/>
                <w:webHidden/>
              </w:rPr>
              <w:fldChar w:fldCharType="begin"/>
            </w:r>
            <w:r>
              <w:rPr>
                <w:noProof/>
                <w:webHidden/>
              </w:rPr>
              <w:instrText xml:space="preserve"> PAGEREF _Toc199865023 \h </w:instrText>
            </w:r>
            <w:r>
              <w:rPr>
                <w:noProof/>
                <w:webHidden/>
              </w:rPr>
            </w:r>
            <w:r>
              <w:rPr>
                <w:noProof/>
                <w:webHidden/>
              </w:rPr>
              <w:fldChar w:fldCharType="separate"/>
            </w:r>
            <w:r w:rsidR="0078187C">
              <w:rPr>
                <w:noProof/>
                <w:webHidden/>
              </w:rPr>
              <w:t>48</w:t>
            </w:r>
            <w:r>
              <w:rPr>
                <w:noProof/>
                <w:webHidden/>
              </w:rPr>
              <w:fldChar w:fldCharType="end"/>
            </w:r>
          </w:hyperlink>
        </w:p>
        <w:p w14:paraId="3C43A291" w14:textId="3EAF2E8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4" w:history="1">
            <w:r w:rsidRPr="00952378">
              <w:rPr>
                <w:rStyle w:val="Hyperlink"/>
                <w:noProof/>
                <w:lang w:val="en"/>
              </w:rPr>
              <w:t>32. Core</w:t>
            </w:r>
            <w:r w:rsidRPr="00952378">
              <w:rPr>
                <w:rStyle w:val="Hyperlink"/>
                <w:noProof/>
              </w:rPr>
              <w:t xml:space="preserve"> Bugs # 131347: Information not saving in Episode Tab.</w:t>
            </w:r>
            <w:r>
              <w:rPr>
                <w:noProof/>
                <w:webHidden/>
              </w:rPr>
              <w:tab/>
            </w:r>
            <w:r>
              <w:rPr>
                <w:noProof/>
                <w:webHidden/>
              </w:rPr>
              <w:fldChar w:fldCharType="begin"/>
            </w:r>
            <w:r>
              <w:rPr>
                <w:noProof/>
                <w:webHidden/>
              </w:rPr>
              <w:instrText xml:space="preserve"> PAGEREF _Toc199865024 \h </w:instrText>
            </w:r>
            <w:r>
              <w:rPr>
                <w:noProof/>
                <w:webHidden/>
              </w:rPr>
            </w:r>
            <w:r>
              <w:rPr>
                <w:noProof/>
                <w:webHidden/>
              </w:rPr>
              <w:fldChar w:fldCharType="separate"/>
            </w:r>
            <w:r w:rsidR="0078187C">
              <w:rPr>
                <w:noProof/>
                <w:webHidden/>
              </w:rPr>
              <w:t>49</w:t>
            </w:r>
            <w:r>
              <w:rPr>
                <w:noProof/>
                <w:webHidden/>
              </w:rPr>
              <w:fldChar w:fldCharType="end"/>
            </w:r>
          </w:hyperlink>
        </w:p>
        <w:p w14:paraId="09C0617B" w14:textId="4B2296B6" w:rsidR="00895C01" w:rsidRDefault="00895C01" w:rsidP="76C6BC5E">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5" w:history="1">
            <w:r w:rsidRPr="001A724A">
              <w:rPr>
                <w:rStyle w:val="Hyperlink"/>
                <w:noProof/>
                <w:highlight w:val="cyan"/>
                <w:lang w:val="en"/>
              </w:rPr>
              <w:t>33. Core Bugs # 131468: Client information screen: The Comments textbox data was cleared whenever user updates an existing inquiry or completes a new inquiry for same client.</w:t>
            </w:r>
            <w:r w:rsidRPr="001A724A">
              <w:rPr>
                <w:noProof/>
                <w:webHidden/>
                <w:highlight w:val="cyan"/>
              </w:rPr>
              <w:tab/>
            </w:r>
            <w:r w:rsidRPr="001A724A">
              <w:rPr>
                <w:noProof/>
                <w:webHidden/>
                <w:highlight w:val="cyan"/>
              </w:rPr>
              <w:fldChar w:fldCharType="begin"/>
            </w:r>
            <w:r w:rsidRPr="001A724A">
              <w:rPr>
                <w:noProof/>
                <w:webHidden/>
                <w:highlight w:val="cyan"/>
              </w:rPr>
              <w:instrText xml:space="preserve"> PAGEREF _Toc199865025 \h </w:instrText>
            </w:r>
            <w:r w:rsidRPr="001A724A">
              <w:rPr>
                <w:noProof/>
                <w:webHidden/>
                <w:highlight w:val="cyan"/>
              </w:rPr>
            </w:r>
            <w:r w:rsidRPr="001A724A">
              <w:rPr>
                <w:noProof/>
                <w:webHidden/>
                <w:highlight w:val="cyan"/>
              </w:rPr>
              <w:fldChar w:fldCharType="separate"/>
            </w:r>
            <w:r w:rsidR="0078187C" w:rsidRPr="001A724A">
              <w:rPr>
                <w:noProof/>
                <w:webHidden/>
                <w:highlight w:val="cyan"/>
              </w:rPr>
              <w:t>49</w:t>
            </w:r>
            <w:r w:rsidRPr="001A724A">
              <w:rPr>
                <w:noProof/>
                <w:webHidden/>
                <w:highlight w:val="cyan"/>
              </w:rPr>
              <w:fldChar w:fldCharType="end"/>
            </w:r>
          </w:hyperlink>
        </w:p>
        <w:p w14:paraId="34686621" w14:textId="5F5B6521"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6" w:history="1">
            <w:r w:rsidRPr="00952378">
              <w:rPr>
                <w:rStyle w:val="Hyperlink"/>
                <w:noProof/>
                <w:lang w:val="en"/>
              </w:rPr>
              <w:t>34. Core Bugs # 131537: Data in the Episode date is not getting modified if user first visits Alias tab and add details.</w:t>
            </w:r>
            <w:r>
              <w:rPr>
                <w:noProof/>
                <w:webHidden/>
              </w:rPr>
              <w:tab/>
            </w:r>
            <w:r>
              <w:rPr>
                <w:noProof/>
                <w:webHidden/>
              </w:rPr>
              <w:fldChar w:fldCharType="begin"/>
            </w:r>
            <w:r>
              <w:rPr>
                <w:noProof/>
                <w:webHidden/>
              </w:rPr>
              <w:instrText xml:space="preserve"> PAGEREF _Toc199865026 \h </w:instrText>
            </w:r>
            <w:r>
              <w:rPr>
                <w:noProof/>
                <w:webHidden/>
              </w:rPr>
            </w:r>
            <w:r>
              <w:rPr>
                <w:noProof/>
                <w:webHidden/>
              </w:rPr>
              <w:fldChar w:fldCharType="separate"/>
            </w:r>
            <w:r w:rsidR="0078187C">
              <w:rPr>
                <w:noProof/>
                <w:webHidden/>
              </w:rPr>
              <w:t>49</w:t>
            </w:r>
            <w:r>
              <w:rPr>
                <w:noProof/>
                <w:webHidden/>
              </w:rPr>
              <w:fldChar w:fldCharType="end"/>
            </w:r>
          </w:hyperlink>
        </w:p>
        <w:p w14:paraId="2422CD8B" w14:textId="4B5D1D0E"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7" w:history="1">
            <w:r w:rsidRPr="00952378">
              <w:rPr>
                <w:rStyle w:val="Hyperlink"/>
                <w:noProof/>
              </w:rPr>
              <w:t>35. Core Bugs # 131272: For a client, "Client with Adult Guardian" flag was showing even when guardian is not active.</w:t>
            </w:r>
            <w:r>
              <w:rPr>
                <w:noProof/>
                <w:webHidden/>
              </w:rPr>
              <w:tab/>
            </w:r>
            <w:r>
              <w:rPr>
                <w:noProof/>
                <w:webHidden/>
              </w:rPr>
              <w:fldChar w:fldCharType="begin"/>
            </w:r>
            <w:r>
              <w:rPr>
                <w:noProof/>
                <w:webHidden/>
              </w:rPr>
              <w:instrText xml:space="preserve"> PAGEREF _Toc199865027 \h </w:instrText>
            </w:r>
            <w:r>
              <w:rPr>
                <w:noProof/>
                <w:webHidden/>
              </w:rPr>
            </w:r>
            <w:r>
              <w:rPr>
                <w:noProof/>
                <w:webHidden/>
              </w:rPr>
              <w:fldChar w:fldCharType="separate"/>
            </w:r>
            <w:r w:rsidR="0078187C">
              <w:rPr>
                <w:noProof/>
                <w:webHidden/>
              </w:rPr>
              <w:t>50</w:t>
            </w:r>
            <w:r>
              <w:rPr>
                <w:noProof/>
                <w:webHidden/>
              </w:rPr>
              <w:fldChar w:fldCharType="end"/>
            </w:r>
          </w:hyperlink>
        </w:p>
        <w:p w14:paraId="663400E5" w14:textId="337F76BF"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8" w:history="1">
            <w:r w:rsidRPr="00952378">
              <w:rPr>
                <w:rStyle w:val="Hyperlink"/>
                <w:noProof/>
              </w:rPr>
              <w:t xml:space="preserve">158. Core Bugs # 131885: </w:t>
            </w:r>
            <w:r w:rsidRPr="00952378">
              <w:rPr>
                <w:rStyle w:val="Hyperlink"/>
                <w:rFonts w:cs="Segoe UI"/>
                <w:noProof/>
                <w:shd w:val="clear" w:color="auto" w:fill="FFFFFF"/>
              </w:rPr>
              <w:t xml:space="preserve">Implemented the Show/Hide behavior of </w:t>
            </w:r>
            <w:r w:rsidRPr="00952378">
              <w:rPr>
                <w:rStyle w:val="Hyperlink"/>
                <w:rFonts w:eastAsia="Verdana" w:cs="Verdana"/>
                <w:noProof/>
              </w:rPr>
              <w:t>‘Verify Address’ button based on configuration key</w:t>
            </w:r>
            <w:r w:rsidRPr="00952378">
              <w:rPr>
                <w:rStyle w:val="Hyperlink"/>
                <w:noProof/>
              </w:rPr>
              <w:t>.</w:t>
            </w:r>
            <w:r>
              <w:rPr>
                <w:noProof/>
                <w:webHidden/>
              </w:rPr>
              <w:tab/>
            </w:r>
            <w:r>
              <w:rPr>
                <w:noProof/>
                <w:webHidden/>
              </w:rPr>
              <w:fldChar w:fldCharType="begin"/>
            </w:r>
            <w:r>
              <w:rPr>
                <w:noProof/>
                <w:webHidden/>
              </w:rPr>
              <w:instrText xml:space="preserve"> PAGEREF _Toc199865028 \h </w:instrText>
            </w:r>
            <w:r>
              <w:rPr>
                <w:noProof/>
                <w:webHidden/>
              </w:rPr>
            </w:r>
            <w:r>
              <w:rPr>
                <w:noProof/>
                <w:webHidden/>
              </w:rPr>
              <w:fldChar w:fldCharType="separate"/>
            </w:r>
            <w:r w:rsidR="0078187C">
              <w:rPr>
                <w:noProof/>
                <w:webHidden/>
              </w:rPr>
              <w:t>50</w:t>
            </w:r>
            <w:r>
              <w:rPr>
                <w:noProof/>
                <w:webHidden/>
              </w:rPr>
              <w:fldChar w:fldCharType="end"/>
            </w:r>
          </w:hyperlink>
        </w:p>
        <w:p w14:paraId="74134241" w14:textId="33D8430C"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29" w:history="1">
            <w:r w:rsidRPr="00952378">
              <w:rPr>
                <w:rStyle w:val="Hyperlink"/>
                <w:noProof/>
              </w:rPr>
              <w:t>Client Orders</w:t>
            </w:r>
            <w:r>
              <w:rPr>
                <w:noProof/>
                <w:webHidden/>
              </w:rPr>
              <w:tab/>
            </w:r>
            <w:r>
              <w:rPr>
                <w:noProof/>
                <w:webHidden/>
              </w:rPr>
              <w:fldChar w:fldCharType="begin"/>
            </w:r>
            <w:r>
              <w:rPr>
                <w:noProof/>
                <w:webHidden/>
              </w:rPr>
              <w:instrText xml:space="preserve"> PAGEREF _Toc199865029 \h </w:instrText>
            </w:r>
            <w:r>
              <w:rPr>
                <w:noProof/>
                <w:webHidden/>
              </w:rPr>
            </w:r>
            <w:r>
              <w:rPr>
                <w:noProof/>
                <w:webHidden/>
              </w:rPr>
              <w:fldChar w:fldCharType="separate"/>
            </w:r>
            <w:r w:rsidR="0078187C">
              <w:rPr>
                <w:noProof/>
                <w:webHidden/>
              </w:rPr>
              <w:t>57</w:t>
            </w:r>
            <w:r>
              <w:rPr>
                <w:noProof/>
                <w:webHidden/>
              </w:rPr>
              <w:fldChar w:fldCharType="end"/>
            </w:r>
          </w:hyperlink>
        </w:p>
        <w:p w14:paraId="21E1BB7D" w14:textId="73D0676B"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0" w:history="1">
            <w:r w:rsidRPr="00952378">
              <w:rPr>
                <w:rStyle w:val="Hyperlink"/>
                <w:noProof/>
              </w:rPr>
              <w:t>36. Core Bugs # 130600: The system ‘does not display ‘Barcode Information (Image)’ on ‘eRequisition’ under the ‘Client Order Details’ screen.</w:t>
            </w:r>
            <w:r>
              <w:rPr>
                <w:noProof/>
                <w:webHidden/>
              </w:rPr>
              <w:tab/>
            </w:r>
            <w:r>
              <w:rPr>
                <w:noProof/>
                <w:webHidden/>
              </w:rPr>
              <w:fldChar w:fldCharType="begin"/>
            </w:r>
            <w:r>
              <w:rPr>
                <w:noProof/>
                <w:webHidden/>
              </w:rPr>
              <w:instrText xml:space="preserve"> PAGEREF _Toc199865030 \h </w:instrText>
            </w:r>
            <w:r>
              <w:rPr>
                <w:noProof/>
                <w:webHidden/>
              </w:rPr>
            </w:r>
            <w:r>
              <w:rPr>
                <w:noProof/>
                <w:webHidden/>
              </w:rPr>
              <w:fldChar w:fldCharType="separate"/>
            </w:r>
            <w:r w:rsidR="0078187C">
              <w:rPr>
                <w:noProof/>
                <w:webHidden/>
              </w:rPr>
              <w:t>57</w:t>
            </w:r>
            <w:r>
              <w:rPr>
                <w:noProof/>
                <w:webHidden/>
              </w:rPr>
              <w:fldChar w:fldCharType="end"/>
            </w:r>
          </w:hyperlink>
        </w:p>
        <w:p w14:paraId="6BE27842" w14:textId="642596AF"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1" w:history="1">
            <w:r w:rsidRPr="00952378">
              <w:rPr>
                <w:rStyle w:val="Hyperlink"/>
                <w:noProof/>
              </w:rPr>
              <w:t>37. Core Bugs # 130937: Smart Care Lab order set problem - display order bug.</w:t>
            </w:r>
            <w:r>
              <w:rPr>
                <w:noProof/>
                <w:webHidden/>
              </w:rPr>
              <w:tab/>
            </w:r>
            <w:r>
              <w:rPr>
                <w:noProof/>
                <w:webHidden/>
              </w:rPr>
              <w:fldChar w:fldCharType="begin"/>
            </w:r>
            <w:r>
              <w:rPr>
                <w:noProof/>
                <w:webHidden/>
              </w:rPr>
              <w:instrText xml:space="preserve"> PAGEREF _Toc199865031 \h </w:instrText>
            </w:r>
            <w:r>
              <w:rPr>
                <w:noProof/>
                <w:webHidden/>
              </w:rPr>
            </w:r>
            <w:r>
              <w:rPr>
                <w:noProof/>
                <w:webHidden/>
              </w:rPr>
              <w:fldChar w:fldCharType="separate"/>
            </w:r>
            <w:r w:rsidR="0078187C">
              <w:rPr>
                <w:noProof/>
                <w:webHidden/>
              </w:rPr>
              <w:t>57</w:t>
            </w:r>
            <w:r>
              <w:rPr>
                <w:noProof/>
                <w:webHidden/>
              </w:rPr>
              <w:fldChar w:fldCharType="end"/>
            </w:r>
          </w:hyperlink>
        </w:p>
        <w:p w14:paraId="6A2C719D" w14:textId="13835D1A"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2" w:history="1">
            <w:r w:rsidRPr="00952378">
              <w:rPr>
                <w:rStyle w:val="Hyperlink"/>
                <w:noProof/>
              </w:rPr>
              <w:t>38. Core Bugs # 131356: Client Order PDF: The ‘Total’ value (dose * strength) is displayed.</w:t>
            </w:r>
            <w:r>
              <w:rPr>
                <w:noProof/>
                <w:webHidden/>
              </w:rPr>
              <w:tab/>
            </w:r>
            <w:r>
              <w:rPr>
                <w:noProof/>
                <w:webHidden/>
              </w:rPr>
              <w:fldChar w:fldCharType="begin"/>
            </w:r>
            <w:r>
              <w:rPr>
                <w:noProof/>
                <w:webHidden/>
              </w:rPr>
              <w:instrText xml:space="preserve"> PAGEREF _Toc199865032 \h </w:instrText>
            </w:r>
            <w:r>
              <w:rPr>
                <w:noProof/>
                <w:webHidden/>
              </w:rPr>
            </w:r>
            <w:r>
              <w:rPr>
                <w:noProof/>
                <w:webHidden/>
              </w:rPr>
              <w:fldChar w:fldCharType="separate"/>
            </w:r>
            <w:r w:rsidR="0078187C">
              <w:rPr>
                <w:noProof/>
                <w:webHidden/>
              </w:rPr>
              <w:t>58</w:t>
            </w:r>
            <w:r>
              <w:rPr>
                <w:noProof/>
                <w:webHidden/>
              </w:rPr>
              <w:fldChar w:fldCharType="end"/>
            </w:r>
          </w:hyperlink>
        </w:p>
        <w:p w14:paraId="460F74C4" w14:textId="17AE4B3F"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3" w:history="1">
            <w:r w:rsidRPr="00952378">
              <w:rPr>
                <w:rStyle w:val="Hyperlink"/>
                <w:noProof/>
              </w:rPr>
              <w:t>39. Core Bugs # 131411: Getting an error when adding plan in the ‘Client Plans’ screen.</w:t>
            </w:r>
            <w:r>
              <w:rPr>
                <w:noProof/>
                <w:webHidden/>
              </w:rPr>
              <w:tab/>
            </w:r>
            <w:r>
              <w:rPr>
                <w:noProof/>
                <w:webHidden/>
              </w:rPr>
              <w:fldChar w:fldCharType="begin"/>
            </w:r>
            <w:r>
              <w:rPr>
                <w:noProof/>
                <w:webHidden/>
              </w:rPr>
              <w:instrText xml:space="preserve"> PAGEREF _Toc199865033 \h </w:instrText>
            </w:r>
            <w:r>
              <w:rPr>
                <w:noProof/>
                <w:webHidden/>
              </w:rPr>
            </w:r>
            <w:r>
              <w:rPr>
                <w:noProof/>
                <w:webHidden/>
              </w:rPr>
              <w:fldChar w:fldCharType="separate"/>
            </w:r>
            <w:r w:rsidR="0078187C">
              <w:rPr>
                <w:noProof/>
                <w:webHidden/>
              </w:rPr>
              <w:t>58</w:t>
            </w:r>
            <w:r>
              <w:rPr>
                <w:noProof/>
                <w:webHidden/>
              </w:rPr>
              <w:fldChar w:fldCharType="end"/>
            </w:r>
          </w:hyperlink>
        </w:p>
        <w:p w14:paraId="59FF7026" w14:textId="75D55708"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4" w:history="1">
            <w:r w:rsidRPr="00952378">
              <w:rPr>
                <w:rStyle w:val="Hyperlink"/>
                <w:noProof/>
              </w:rPr>
              <w:t xml:space="preserve">40. Core Bugs # 131535: </w:t>
            </w:r>
            <w:r w:rsidRPr="00952378">
              <w:rPr>
                <w:rStyle w:val="Hyperlink"/>
                <w:noProof/>
                <w:lang w:val="en-US"/>
              </w:rPr>
              <w:t>Observing blank screen when navigating to Results tab in Client Orders Details screen from Unsaved Changes</w:t>
            </w:r>
            <w:r w:rsidRPr="00952378">
              <w:rPr>
                <w:rStyle w:val="Hyperlink"/>
                <w:bCs/>
                <w:noProof/>
                <w:lang w:val="en"/>
              </w:rPr>
              <w:t>.</w:t>
            </w:r>
            <w:r>
              <w:rPr>
                <w:noProof/>
                <w:webHidden/>
              </w:rPr>
              <w:tab/>
            </w:r>
            <w:r>
              <w:rPr>
                <w:noProof/>
                <w:webHidden/>
              </w:rPr>
              <w:fldChar w:fldCharType="begin"/>
            </w:r>
            <w:r>
              <w:rPr>
                <w:noProof/>
                <w:webHidden/>
              </w:rPr>
              <w:instrText xml:space="preserve"> PAGEREF _Toc199865034 \h </w:instrText>
            </w:r>
            <w:r>
              <w:rPr>
                <w:noProof/>
                <w:webHidden/>
              </w:rPr>
            </w:r>
            <w:r>
              <w:rPr>
                <w:noProof/>
                <w:webHidden/>
              </w:rPr>
              <w:fldChar w:fldCharType="separate"/>
            </w:r>
            <w:r w:rsidR="0078187C">
              <w:rPr>
                <w:noProof/>
                <w:webHidden/>
              </w:rPr>
              <w:t>59</w:t>
            </w:r>
            <w:r>
              <w:rPr>
                <w:noProof/>
                <w:webHidden/>
              </w:rPr>
              <w:fldChar w:fldCharType="end"/>
            </w:r>
          </w:hyperlink>
        </w:p>
        <w:p w14:paraId="377E3FB1" w14:textId="786B46A5"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5" w:history="1">
            <w:r w:rsidRPr="00952378">
              <w:rPr>
                <w:rStyle w:val="Hyperlink"/>
                <w:noProof/>
                <w:highlight w:val="yellow"/>
                <w:shd w:val="clear" w:color="auto" w:fill="FFFF00"/>
              </w:rPr>
              <w:t>41.</w:t>
            </w:r>
            <w:r w:rsidRPr="00952378">
              <w:rPr>
                <w:rStyle w:val="Hyperlink"/>
                <w:noProof/>
                <w:highlight w:val="yellow"/>
              </w:rPr>
              <w:t xml:space="preserve"> </w:t>
            </w:r>
            <w:r w:rsidRPr="00952378">
              <w:rPr>
                <w:rStyle w:val="Hyperlink"/>
                <w:bCs/>
                <w:noProof/>
                <w:highlight w:val="yellow"/>
                <w:lang w:val="en-US"/>
              </w:rPr>
              <w:t xml:space="preserve">EII: 128775(Feature 454216): </w:t>
            </w:r>
            <w:r w:rsidRPr="00952378">
              <w:rPr>
                <w:rStyle w:val="Hyperlink"/>
                <w:noProof/>
                <w:highlight w:val="yellow"/>
                <w:lang w:val="en-US"/>
              </w:rPr>
              <w:t>UI and Logic changes are implemented in the ‘Lab Results Review’ to create a PDF of Lab Results.</w:t>
            </w:r>
            <w:r>
              <w:rPr>
                <w:noProof/>
                <w:webHidden/>
              </w:rPr>
              <w:tab/>
            </w:r>
            <w:r>
              <w:rPr>
                <w:noProof/>
                <w:webHidden/>
              </w:rPr>
              <w:fldChar w:fldCharType="begin"/>
            </w:r>
            <w:r>
              <w:rPr>
                <w:noProof/>
                <w:webHidden/>
              </w:rPr>
              <w:instrText xml:space="preserve"> PAGEREF _Toc199865035 \h </w:instrText>
            </w:r>
            <w:r>
              <w:rPr>
                <w:noProof/>
                <w:webHidden/>
              </w:rPr>
            </w:r>
            <w:r>
              <w:rPr>
                <w:noProof/>
                <w:webHidden/>
              </w:rPr>
              <w:fldChar w:fldCharType="separate"/>
            </w:r>
            <w:r w:rsidR="0078187C">
              <w:rPr>
                <w:noProof/>
                <w:webHidden/>
              </w:rPr>
              <w:t>59</w:t>
            </w:r>
            <w:r>
              <w:rPr>
                <w:noProof/>
                <w:webHidden/>
              </w:rPr>
              <w:fldChar w:fldCharType="end"/>
            </w:r>
          </w:hyperlink>
        </w:p>
        <w:p w14:paraId="015E33A2" w14:textId="08201E3A"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6" w:history="1">
            <w:r w:rsidRPr="00952378">
              <w:rPr>
                <w:rStyle w:val="Hyperlink"/>
                <w:noProof/>
                <w:highlight w:val="yellow"/>
                <w:shd w:val="clear" w:color="auto" w:fill="FFFF00"/>
              </w:rPr>
              <w:t>42.</w:t>
            </w:r>
            <w:r w:rsidRPr="00952378">
              <w:rPr>
                <w:rStyle w:val="Hyperlink"/>
                <w:noProof/>
                <w:highlight w:val="yellow"/>
              </w:rPr>
              <w:t xml:space="preserve"> </w:t>
            </w:r>
            <w:r w:rsidRPr="00952378">
              <w:rPr>
                <w:rStyle w:val="Hyperlink"/>
                <w:bCs/>
                <w:noProof/>
                <w:highlight w:val="yellow"/>
                <w:lang w:val="en-US"/>
              </w:rPr>
              <w:t xml:space="preserve">EII: 130598 (Feature 524599): </w:t>
            </w:r>
            <w:r w:rsidRPr="00952378">
              <w:rPr>
                <w:rStyle w:val="Hyperlink"/>
                <w:noProof/>
                <w:highlight w:val="yellow"/>
                <w:lang w:val="en-US"/>
              </w:rPr>
              <w:t>A nightly job has been implemented to generate a Lab Results PDF automatically.</w:t>
            </w:r>
            <w:r>
              <w:rPr>
                <w:noProof/>
                <w:webHidden/>
              </w:rPr>
              <w:tab/>
            </w:r>
            <w:r>
              <w:rPr>
                <w:noProof/>
                <w:webHidden/>
              </w:rPr>
              <w:fldChar w:fldCharType="begin"/>
            </w:r>
            <w:r>
              <w:rPr>
                <w:noProof/>
                <w:webHidden/>
              </w:rPr>
              <w:instrText xml:space="preserve"> PAGEREF _Toc199865036 \h </w:instrText>
            </w:r>
            <w:r>
              <w:rPr>
                <w:noProof/>
                <w:webHidden/>
              </w:rPr>
            </w:r>
            <w:r>
              <w:rPr>
                <w:noProof/>
                <w:webHidden/>
              </w:rPr>
              <w:fldChar w:fldCharType="separate"/>
            </w:r>
            <w:r w:rsidR="0078187C">
              <w:rPr>
                <w:noProof/>
                <w:webHidden/>
              </w:rPr>
              <w:t>64</w:t>
            </w:r>
            <w:r>
              <w:rPr>
                <w:noProof/>
                <w:webHidden/>
              </w:rPr>
              <w:fldChar w:fldCharType="end"/>
            </w:r>
          </w:hyperlink>
        </w:p>
        <w:p w14:paraId="15EF8886" w14:textId="189848F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7" w:history="1">
            <w:r w:rsidRPr="00952378">
              <w:rPr>
                <w:rStyle w:val="Hyperlink"/>
                <w:noProof/>
              </w:rPr>
              <w:t xml:space="preserve">43. Core Bugs # </w:t>
            </w:r>
            <w:r w:rsidRPr="00952378">
              <w:rPr>
                <w:rStyle w:val="Hyperlink"/>
                <w:bCs/>
                <w:noProof/>
                <w:lang w:val="en-US"/>
              </w:rPr>
              <w:t>131490</w:t>
            </w:r>
            <w:r w:rsidRPr="00952378">
              <w:rPr>
                <w:rStyle w:val="Hyperlink"/>
                <w:noProof/>
              </w:rPr>
              <w:t xml:space="preserve">: </w:t>
            </w:r>
            <w:r w:rsidRPr="00952378">
              <w:rPr>
                <w:rStyle w:val="Hyperlink"/>
                <w:noProof/>
                <w:lang w:val="en-US"/>
              </w:rPr>
              <w:t>Client Order was getting discontinued on same day new Client Order was created</w:t>
            </w:r>
            <w:r w:rsidRPr="00952378">
              <w:rPr>
                <w:rStyle w:val="Hyperlink"/>
                <w:bCs/>
                <w:noProof/>
                <w:lang w:val="en"/>
              </w:rPr>
              <w:t>.</w:t>
            </w:r>
            <w:r>
              <w:rPr>
                <w:noProof/>
                <w:webHidden/>
              </w:rPr>
              <w:tab/>
            </w:r>
            <w:r>
              <w:rPr>
                <w:noProof/>
                <w:webHidden/>
              </w:rPr>
              <w:fldChar w:fldCharType="begin"/>
            </w:r>
            <w:r>
              <w:rPr>
                <w:noProof/>
                <w:webHidden/>
              </w:rPr>
              <w:instrText xml:space="preserve"> PAGEREF _Toc199865037 \h </w:instrText>
            </w:r>
            <w:r>
              <w:rPr>
                <w:noProof/>
                <w:webHidden/>
              </w:rPr>
            </w:r>
            <w:r>
              <w:rPr>
                <w:noProof/>
                <w:webHidden/>
              </w:rPr>
              <w:fldChar w:fldCharType="separate"/>
            </w:r>
            <w:r w:rsidR="0078187C">
              <w:rPr>
                <w:noProof/>
                <w:webHidden/>
              </w:rPr>
              <w:t>65</w:t>
            </w:r>
            <w:r>
              <w:rPr>
                <w:noProof/>
                <w:webHidden/>
              </w:rPr>
              <w:fldChar w:fldCharType="end"/>
            </w:r>
          </w:hyperlink>
        </w:p>
        <w:p w14:paraId="215538C7" w14:textId="5FA5890D"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38" w:history="1">
            <w:r w:rsidRPr="00952378">
              <w:rPr>
                <w:rStyle w:val="Hyperlink"/>
                <w:noProof/>
              </w:rPr>
              <w:t>Client Search</w:t>
            </w:r>
            <w:r>
              <w:rPr>
                <w:noProof/>
                <w:webHidden/>
              </w:rPr>
              <w:tab/>
            </w:r>
            <w:r>
              <w:rPr>
                <w:noProof/>
                <w:webHidden/>
              </w:rPr>
              <w:fldChar w:fldCharType="begin"/>
            </w:r>
            <w:r>
              <w:rPr>
                <w:noProof/>
                <w:webHidden/>
              </w:rPr>
              <w:instrText xml:space="preserve"> PAGEREF _Toc199865038 \h </w:instrText>
            </w:r>
            <w:r>
              <w:rPr>
                <w:noProof/>
                <w:webHidden/>
              </w:rPr>
            </w:r>
            <w:r>
              <w:rPr>
                <w:noProof/>
                <w:webHidden/>
              </w:rPr>
              <w:fldChar w:fldCharType="separate"/>
            </w:r>
            <w:r w:rsidR="0078187C">
              <w:rPr>
                <w:noProof/>
                <w:webHidden/>
              </w:rPr>
              <w:t>66</w:t>
            </w:r>
            <w:r>
              <w:rPr>
                <w:noProof/>
                <w:webHidden/>
              </w:rPr>
              <w:fldChar w:fldCharType="end"/>
            </w:r>
          </w:hyperlink>
        </w:p>
        <w:p w14:paraId="5D6FDCD5" w14:textId="2BD90598"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9" w:history="1">
            <w:r w:rsidRPr="00952378">
              <w:rPr>
                <w:rStyle w:val="Hyperlink"/>
                <w:noProof/>
              </w:rPr>
              <w:t xml:space="preserve">44. Core Bugs # 131554: </w:t>
            </w:r>
            <w:r w:rsidRPr="00952378">
              <w:rPr>
                <w:rStyle w:val="Hyperlink"/>
                <w:noProof/>
                <w:lang w:val="en-US"/>
              </w:rPr>
              <w:t>The ‘Client Search’ header message is not showing properly for the ‘Inactive’ clients.</w:t>
            </w:r>
            <w:r>
              <w:rPr>
                <w:noProof/>
                <w:webHidden/>
              </w:rPr>
              <w:tab/>
            </w:r>
            <w:r>
              <w:rPr>
                <w:noProof/>
                <w:webHidden/>
              </w:rPr>
              <w:fldChar w:fldCharType="begin"/>
            </w:r>
            <w:r>
              <w:rPr>
                <w:noProof/>
                <w:webHidden/>
              </w:rPr>
              <w:instrText xml:space="preserve"> PAGEREF _Toc199865039 \h </w:instrText>
            </w:r>
            <w:r>
              <w:rPr>
                <w:noProof/>
                <w:webHidden/>
              </w:rPr>
            </w:r>
            <w:r>
              <w:rPr>
                <w:noProof/>
                <w:webHidden/>
              </w:rPr>
              <w:fldChar w:fldCharType="separate"/>
            </w:r>
            <w:r w:rsidR="0078187C">
              <w:rPr>
                <w:noProof/>
                <w:webHidden/>
              </w:rPr>
              <w:t>66</w:t>
            </w:r>
            <w:r>
              <w:rPr>
                <w:noProof/>
                <w:webHidden/>
              </w:rPr>
              <w:fldChar w:fldCharType="end"/>
            </w:r>
          </w:hyperlink>
        </w:p>
        <w:p w14:paraId="2777B1DB" w14:textId="1DE06A75"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40" w:history="1">
            <w:r w:rsidRPr="00952378">
              <w:rPr>
                <w:rStyle w:val="Hyperlink"/>
                <w:noProof/>
              </w:rPr>
              <w:t>Client Summary</w:t>
            </w:r>
            <w:r>
              <w:rPr>
                <w:noProof/>
                <w:webHidden/>
              </w:rPr>
              <w:tab/>
            </w:r>
            <w:r>
              <w:rPr>
                <w:noProof/>
                <w:webHidden/>
              </w:rPr>
              <w:fldChar w:fldCharType="begin"/>
            </w:r>
            <w:r>
              <w:rPr>
                <w:noProof/>
                <w:webHidden/>
              </w:rPr>
              <w:instrText xml:space="preserve"> PAGEREF _Toc199865040 \h </w:instrText>
            </w:r>
            <w:r>
              <w:rPr>
                <w:noProof/>
                <w:webHidden/>
              </w:rPr>
            </w:r>
            <w:r>
              <w:rPr>
                <w:noProof/>
                <w:webHidden/>
              </w:rPr>
              <w:fldChar w:fldCharType="separate"/>
            </w:r>
            <w:r w:rsidR="0078187C">
              <w:rPr>
                <w:noProof/>
                <w:webHidden/>
              </w:rPr>
              <w:t>66</w:t>
            </w:r>
            <w:r>
              <w:rPr>
                <w:noProof/>
                <w:webHidden/>
              </w:rPr>
              <w:fldChar w:fldCharType="end"/>
            </w:r>
          </w:hyperlink>
        </w:p>
        <w:p w14:paraId="35EEF1E1" w14:textId="2D2583AF"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1" w:history="1">
            <w:r w:rsidRPr="00952378">
              <w:rPr>
                <w:rStyle w:val="Hyperlink"/>
                <w:noProof/>
              </w:rPr>
              <w:t xml:space="preserve">45. Core Bugs # 131425: </w:t>
            </w:r>
            <w:r w:rsidRPr="00952378">
              <w:rPr>
                <w:rStyle w:val="Hyperlink"/>
                <w:noProof/>
                <w:lang w:val="en-US"/>
              </w:rPr>
              <w:t>‘Most Recent Lab’ widget alignment issue in the ‘Client Summary (Primary Care)’ screen.</w:t>
            </w:r>
            <w:r>
              <w:rPr>
                <w:noProof/>
                <w:webHidden/>
              </w:rPr>
              <w:tab/>
            </w:r>
            <w:r>
              <w:rPr>
                <w:noProof/>
                <w:webHidden/>
              </w:rPr>
              <w:fldChar w:fldCharType="begin"/>
            </w:r>
            <w:r>
              <w:rPr>
                <w:noProof/>
                <w:webHidden/>
              </w:rPr>
              <w:instrText xml:space="preserve"> PAGEREF _Toc199865041 \h </w:instrText>
            </w:r>
            <w:r>
              <w:rPr>
                <w:noProof/>
                <w:webHidden/>
              </w:rPr>
            </w:r>
            <w:r>
              <w:rPr>
                <w:noProof/>
                <w:webHidden/>
              </w:rPr>
              <w:fldChar w:fldCharType="separate"/>
            </w:r>
            <w:r w:rsidR="0078187C">
              <w:rPr>
                <w:noProof/>
                <w:webHidden/>
              </w:rPr>
              <w:t>67</w:t>
            </w:r>
            <w:r>
              <w:rPr>
                <w:noProof/>
                <w:webHidden/>
              </w:rPr>
              <w:fldChar w:fldCharType="end"/>
            </w:r>
          </w:hyperlink>
        </w:p>
        <w:p w14:paraId="2AC21DFB" w14:textId="21DEE923"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42" w:history="1">
            <w:r w:rsidRPr="00952378">
              <w:rPr>
                <w:rStyle w:val="Hyperlink"/>
                <w:noProof/>
              </w:rPr>
              <w:t>Client Tracking</w:t>
            </w:r>
            <w:r>
              <w:rPr>
                <w:noProof/>
                <w:webHidden/>
              </w:rPr>
              <w:tab/>
            </w:r>
            <w:r>
              <w:rPr>
                <w:noProof/>
                <w:webHidden/>
              </w:rPr>
              <w:fldChar w:fldCharType="begin"/>
            </w:r>
            <w:r>
              <w:rPr>
                <w:noProof/>
                <w:webHidden/>
              </w:rPr>
              <w:instrText xml:space="preserve"> PAGEREF _Toc199865042 \h </w:instrText>
            </w:r>
            <w:r>
              <w:rPr>
                <w:noProof/>
                <w:webHidden/>
              </w:rPr>
            </w:r>
            <w:r>
              <w:rPr>
                <w:noProof/>
                <w:webHidden/>
              </w:rPr>
              <w:fldChar w:fldCharType="separate"/>
            </w:r>
            <w:r w:rsidR="0078187C">
              <w:rPr>
                <w:noProof/>
                <w:webHidden/>
              </w:rPr>
              <w:t>67</w:t>
            </w:r>
            <w:r>
              <w:rPr>
                <w:noProof/>
                <w:webHidden/>
              </w:rPr>
              <w:fldChar w:fldCharType="end"/>
            </w:r>
          </w:hyperlink>
        </w:p>
        <w:p w14:paraId="7404E678" w14:textId="1D5AEFC8"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3" w:history="1">
            <w:r w:rsidRPr="00952378">
              <w:rPr>
                <w:rStyle w:val="Hyperlink"/>
                <w:noProof/>
              </w:rPr>
              <w:t>46. Core Bugs # 131407: The completed flags were not displayed on the Client Tracking List page (Client) when filtered by the “Completed” status.</w:t>
            </w:r>
            <w:r>
              <w:rPr>
                <w:noProof/>
                <w:webHidden/>
              </w:rPr>
              <w:tab/>
            </w:r>
            <w:r>
              <w:rPr>
                <w:noProof/>
                <w:webHidden/>
              </w:rPr>
              <w:fldChar w:fldCharType="begin"/>
            </w:r>
            <w:r>
              <w:rPr>
                <w:noProof/>
                <w:webHidden/>
              </w:rPr>
              <w:instrText xml:space="preserve"> PAGEREF _Toc199865043 \h </w:instrText>
            </w:r>
            <w:r>
              <w:rPr>
                <w:noProof/>
                <w:webHidden/>
              </w:rPr>
            </w:r>
            <w:r>
              <w:rPr>
                <w:noProof/>
                <w:webHidden/>
              </w:rPr>
              <w:fldChar w:fldCharType="separate"/>
            </w:r>
            <w:r w:rsidR="0078187C">
              <w:rPr>
                <w:noProof/>
                <w:webHidden/>
              </w:rPr>
              <w:t>67</w:t>
            </w:r>
            <w:r>
              <w:rPr>
                <w:noProof/>
                <w:webHidden/>
              </w:rPr>
              <w:fldChar w:fldCharType="end"/>
            </w:r>
          </w:hyperlink>
        </w:p>
        <w:p w14:paraId="7B0A83F3" w14:textId="539357BE"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4" w:history="1">
            <w:r w:rsidRPr="00952378">
              <w:rPr>
                <w:rStyle w:val="Hyperlink"/>
                <w:noProof/>
              </w:rPr>
              <w:t xml:space="preserve">47. Core Bugs # 131436: </w:t>
            </w:r>
            <w:r w:rsidRPr="00952378">
              <w:rPr>
                <w:rStyle w:val="Hyperlink"/>
                <w:noProof/>
                <w:lang w:val="en-US"/>
              </w:rPr>
              <w:t>CDAG rule broken: Flags are displaying to other staff in Client tracking client screen even though program is mapped.</w:t>
            </w:r>
            <w:r>
              <w:rPr>
                <w:noProof/>
                <w:webHidden/>
              </w:rPr>
              <w:tab/>
            </w:r>
            <w:r>
              <w:rPr>
                <w:noProof/>
                <w:webHidden/>
              </w:rPr>
              <w:fldChar w:fldCharType="begin"/>
            </w:r>
            <w:r>
              <w:rPr>
                <w:noProof/>
                <w:webHidden/>
              </w:rPr>
              <w:instrText xml:space="preserve"> PAGEREF _Toc199865044 \h </w:instrText>
            </w:r>
            <w:r>
              <w:rPr>
                <w:noProof/>
                <w:webHidden/>
              </w:rPr>
            </w:r>
            <w:r>
              <w:rPr>
                <w:noProof/>
                <w:webHidden/>
              </w:rPr>
              <w:fldChar w:fldCharType="separate"/>
            </w:r>
            <w:r w:rsidR="0078187C">
              <w:rPr>
                <w:noProof/>
                <w:webHidden/>
              </w:rPr>
              <w:t>68</w:t>
            </w:r>
            <w:r>
              <w:rPr>
                <w:noProof/>
                <w:webHidden/>
              </w:rPr>
              <w:fldChar w:fldCharType="end"/>
            </w:r>
          </w:hyperlink>
        </w:p>
        <w:p w14:paraId="5D74F2F1" w14:textId="68BA5ACD"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5" w:history="1">
            <w:r w:rsidRPr="00411F44">
              <w:rPr>
                <w:rStyle w:val="Hyperlink"/>
                <w:noProof/>
                <w:highlight w:val="cyan"/>
              </w:rPr>
              <w:t xml:space="preserve">48. </w:t>
            </w:r>
            <w:r w:rsidRPr="00411F44">
              <w:rPr>
                <w:rStyle w:val="Hyperlink"/>
                <w:bCs/>
                <w:noProof/>
                <w:highlight w:val="cyan"/>
                <w:lang w:val="en-US"/>
              </w:rPr>
              <w:t xml:space="preserve">EII: 130270 (Feature 503189): Tracking protocol allows user to attach flags </w:t>
            </w:r>
            <w:r w:rsidRPr="00411F44">
              <w:rPr>
                <w:rStyle w:val="Hyperlink"/>
                <w:noProof/>
                <w:highlight w:val="cyan"/>
                <w:lang w:val="en-US"/>
              </w:rPr>
              <w:t>to clients with no Program association.</w:t>
            </w:r>
            <w:r w:rsidRPr="00411F44">
              <w:rPr>
                <w:noProof/>
                <w:webHidden/>
                <w:highlight w:val="cyan"/>
              </w:rPr>
              <w:tab/>
            </w:r>
            <w:r w:rsidRPr="00411F44">
              <w:rPr>
                <w:noProof/>
                <w:webHidden/>
                <w:highlight w:val="cyan"/>
              </w:rPr>
              <w:fldChar w:fldCharType="begin"/>
            </w:r>
            <w:r w:rsidRPr="00411F44">
              <w:rPr>
                <w:noProof/>
                <w:webHidden/>
                <w:highlight w:val="cyan"/>
              </w:rPr>
              <w:instrText xml:space="preserve"> PAGEREF _Toc199865045 \h </w:instrText>
            </w:r>
            <w:r w:rsidRPr="00411F44">
              <w:rPr>
                <w:noProof/>
                <w:webHidden/>
                <w:highlight w:val="cyan"/>
              </w:rPr>
            </w:r>
            <w:r w:rsidRPr="00411F44">
              <w:rPr>
                <w:noProof/>
                <w:webHidden/>
                <w:highlight w:val="cyan"/>
              </w:rPr>
              <w:fldChar w:fldCharType="separate"/>
            </w:r>
            <w:r w:rsidR="0078187C" w:rsidRPr="00411F44">
              <w:rPr>
                <w:noProof/>
                <w:webHidden/>
                <w:highlight w:val="cyan"/>
              </w:rPr>
              <w:t>68</w:t>
            </w:r>
            <w:r w:rsidRPr="00411F44">
              <w:rPr>
                <w:noProof/>
                <w:webHidden/>
                <w:highlight w:val="cyan"/>
              </w:rPr>
              <w:fldChar w:fldCharType="end"/>
            </w:r>
          </w:hyperlink>
        </w:p>
        <w:p w14:paraId="6A98F684" w14:textId="6B074CEF"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46" w:history="1">
            <w:r w:rsidRPr="00952378">
              <w:rPr>
                <w:rStyle w:val="Hyperlink"/>
                <w:noProof/>
              </w:rPr>
              <w:t>CM Authorization</w:t>
            </w:r>
            <w:r>
              <w:rPr>
                <w:noProof/>
                <w:webHidden/>
              </w:rPr>
              <w:tab/>
            </w:r>
            <w:r>
              <w:rPr>
                <w:noProof/>
                <w:webHidden/>
              </w:rPr>
              <w:fldChar w:fldCharType="begin"/>
            </w:r>
            <w:r>
              <w:rPr>
                <w:noProof/>
                <w:webHidden/>
              </w:rPr>
              <w:instrText xml:space="preserve"> PAGEREF _Toc199865046 \h </w:instrText>
            </w:r>
            <w:r>
              <w:rPr>
                <w:noProof/>
                <w:webHidden/>
              </w:rPr>
            </w:r>
            <w:r>
              <w:rPr>
                <w:noProof/>
                <w:webHidden/>
              </w:rPr>
              <w:fldChar w:fldCharType="separate"/>
            </w:r>
            <w:r w:rsidR="0078187C">
              <w:rPr>
                <w:noProof/>
                <w:webHidden/>
              </w:rPr>
              <w:t>70</w:t>
            </w:r>
            <w:r>
              <w:rPr>
                <w:noProof/>
                <w:webHidden/>
              </w:rPr>
              <w:fldChar w:fldCharType="end"/>
            </w:r>
          </w:hyperlink>
        </w:p>
        <w:p w14:paraId="09362689" w14:textId="56A16596"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7" w:history="1">
            <w:r w:rsidRPr="00952378">
              <w:rPr>
                <w:rStyle w:val="Hyperlink"/>
                <w:noProof/>
              </w:rPr>
              <w:t xml:space="preserve">49. Core Bugs # 130419: </w:t>
            </w:r>
            <w:r w:rsidRPr="00952378">
              <w:rPr>
                <w:rStyle w:val="Hyperlink"/>
                <w:noProof/>
                <w:lang w:val="en-US"/>
              </w:rPr>
              <w:t>‘Inactive Billing Codes showing for the user on ‘CM Authorization Details’ screen.</w:t>
            </w:r>
            <w:r>
              <w:rPr>
                <w:noProof/>
                <w:webHidden/>
              </w:rPr>
              <w:tab/>
            </w:r>
            <w:r>
              <w:rPr>
                <w:noProof/>
                <w:webHidden/>
              </w:rPr>
              <w:fldChar w:fldCharType="begin"/>
            </w:r>
            <w:r>
              <w:rPr>
                <w:noProof/>
                <w:webHidden/>
              </w:rPr>
              <w:instrText xml:space="preserve"> PAGEREF _Toc199865047 \h </w:instrText>
            </w:r>
            <w:r>
              <w:rPr>
                <w:noProof/>
                <w:webHidden/>
              </w:rPr>
            </w:r>
            <w:r>
              <w:rPr>
                <w:noProof/>
                <w:webHidden/>
              </w:rPr>
              <w:fldChar w:fldCharType="separate"/>
            </w:r>
            <w:r w:rsidR="0078187C">
              <w:rPr>
                <w:noProof/>
                <w:webHidden/>
              </w:rPr>
              <w:t>70</w:t>
            </w:r>
            <w:r>
              <w:rPr>
                <w:noProof/>
                <w:webHidden/>
              </w:rPr>
              <w:fldChar w:fldCharType="end"/>
            </w:r>
          </w:hyperlink>
        </w:p>
        <w:p w14:paraId="7D70FD8E" w14:textId="404B160A"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48" w:history="1">
            <w:r w:rsidRPr="00952378">
              <w:rPr>
                <w:rStyle w:val="Hyperlink"/>
                <w:noProof/>
              </w:rPr>
              <w:t>Contact Notes</w:t>
            </w:r>
            <w:r>
              <w:rPr>
                <w:noProof/>
                <w:webHidden/>
              </w:rPr>
              <w:tab/>
            </w:r>
            <w:r>
              <w:rPr>
                <w:noProof/>
                <w:webHidden/>
              </w:rPr>
              <w:fldChar w:fldCharType="begin"/>
            </w:r>
            <w:r>
              <w:rPr>
                <w:noProof/>
                <w:webHidden/>
              </w:rPr>
              <w:instrText xml:space="preserve"> PAGEREF _Toc199865048 \h </w:instrText>
            </w:r>
            <w:r>
              <w:rPr>
                <w:noProof/>
                <w:webHidden/>
              </w:rPr>
            </w:r>
            <w:r>
              <w:rPr>
                <w:noProof/>
                <w:webHidden/>
              </w:rPr>
              <w:fldChar w:fldCharType="separate"/>
            </w:r>
            <w:r w:rsidR="0078187C">
              <w:rPr>
                <w:noProof/>
                <w:webHidden/>
              </w:rPr>
              <w:t>71</w:t>
            </w:r>
            <w:r>
              <w:rPr>
                <w:noProof/>
                <w:webHidden/>
              </w:rPr>
              <w:fldChar w:fldCharType="end"/>
            </w:r>
          </w:hyperlink>
        </w:p>
        <w:p w14:paraId="72BC1BBB" w14:textId="61E64F5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9" w:history="1">
            <w:r w:rsidRPr="00952378">
              <w:rPr>
                <w:rStyle w:val="Hyperlink"/>
                <w:noProof/>
              </w:rPr>
              <w:t xml:space="preserve">50. Core Bugs # 131216: </w:t>
            </w:r>
            <w:r w:rsidRPr="00952378">
              <w:rPr>
                <w:rStyle w:val="Hyperlink"/>
                <w:noProof/>
                <w:lang w:val="en-US"/>
              </w:rPr>
              <w:t>Contact Note Issue.</w:t>
            </w:r>
            <w:r>
              <w:rPr>
                <w:noProof/>
                <w:webHidden/>
              </w:rPr>
              <w:tab/>
            </w:r>
            <w:r>
              <w:rPr>
                <w:noProof/>
                <w:webHidden/>
              </w:rPr>
              <w:fldChar w:fldCharType="begin"/>
            </w:r>
            <w:r>
              <w:rPr>
                <w:noProof/>
                <w:webHidden/>
              </w:rPr>
              <w:instrText xml:space="preserve"> PAGEREF _Toc199865049 \h </w:instrText>
            </w:r>
            <w:r>
              <w:rPr>
                <w:noProof/>
                <w:webHidden/>
              </w:rPr>
            </w:r>
            <w:r>
              <w:rPr>
                <w:noProof/>
                <w:webHidden/>
              </w:rPr>
              <w:fldChar w:fldCharType="separate"/>
            </w:r>
            <w:r w:rsidR="0078187C">
              <w:rPr>
                <w:noProof/>
                <w:webHidden/>
              </w:rPr>
              <w:t>71</w:t>
            </w:r>
            <w:r>
              <w:rPr>
                <w:noProof/>
                <w:webHidden/>
              </w:rPr>
              <w:fldChar w:fldCharType="end"/>
            </w:r>
          </w:hyperlink>
        </w:p>
        <w:p w14:paraId="3580CB8C" w14:textId="2ED235AA"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50" w:history="1">
            <w:r w:rsidRPr="00952378">
              <w:rPr>
                <w:rStyle w:val="Hyperlink"/>
                <w:noProof/>
              </w:rPr>
              <w:t>CQM</w:t>
            </w:r>
            <w:r>
              <w:rPr>
                <w:noProof/>
                <w:webHidden/>
              </w:rPr>
              <w:tab/>
            </w:r>
            <w:r>
              <w:rPr>
                <w:noProof/>
                <w:webHidden/>
              </w:rPr>
              <w:fldChar w:fldCharType="begin"/>
            </w:r>
            <w:r>
              <w:rPr>
                <w:noProof/>
                <w:webHidden/>
              </w:rPr>
              <w:instrText xml:space="preserve"> PAGEREF _Toc199865050 \h </w:instrText>
            </w:r>
            <w:r>
              <w:rPr>
                <w:noProof/>
                <w:webHidden/>
              </w:rPr>
            </w:r>
            <w:r>
              <w:rPr>
                <w:noProof/>
                <w:webHidden/>
              </w:rPr>
              <w:fldChar w:fldCharType="separate"/>
            </w:r>
            <w:r w:rsidR="0078187C">
              <w:rPr>
                <w:noProof/>
                <w:webHidden/>
              </w:rPr>
              <w:t>71</w:t>
            </w:r>
            <w:r>
              <w:rPr>
                <w:noProof/>
                <w:webHidden/>
              </w:rPr>
              <w:fldChar w:fldCharType="end"/>
            </w:r>
          </w:hyperlink>
        </w:p>
        <w:p w14:paraId="290D8204" w14:textId="26BCACB2"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1" w:history="1">
            <w:r w:rsidRPr="00952378">
              <w:rPr>
                <w:rStyle w:val="Hyperlink"/>
                <w:noProof/>
                <w:highlight w:val="yellow"/>
              </w:rPr>
              <w:t xml:space="preserve">51. EII # </w:t>
            </w:r>
            <w:r w:rsidRPr="00952378">
              <w:rPr>
                <w:rStyle w:val="Hyperlink"/>
                <w:bCs/>
                <w:noProof/>
                <w:highlight w:val="yellow"/>
                <w:lang w:val="en-US"/>
              </w:rPr>
              <w:t>130385 (Feature - 514435)</w:t>
            </w:r>
            <w:r w:rsidRPr="00952378">
              <w:rPr>
                <w:rStyle w:val="Hyperlink"/>
                <w:noProof/>
                <w:highlight w:val="yellow"/>
              </w:rPr>
              <w:t xml:space="preserve">: </w:t>
            </w:r>
            <w:r w:rsidRPr="00952378">
              <w:rPr>
                <w:rStyle w:val="Hyperlink"/>
                <w:rFonts w:eastAsia="Verdana"/>
                <w:noProof/>
                <w:highlight w:val="yellow"/>
              </w:rPr>
              <w:t>CQM 2025 Reporting Measure updates for DHIT - CMS138 (TSC) and CMS177 (SRA-C)</w:t>
            </w:r>
            <w:r w:rsidRPr="00952378">
              <w:rPr>
                <w:rStyle w:val="Hyperlink"/>
                <w:noProof/>
                <w:highlight w:val="yellow"/>
                <w:lang w:val="en-US"/>
              </w:rPr>
              <w:t>.</w:t>
            </w:r>
            <w:r>
              <w:rPr>
                <w:noProof/>
                <w:webHidden/>
              </w:rPr>
              <w:tab/>
            </w:r>
            <w:r>
              <w:rPr>
                <w:noProof/>
                <w:webHidden/>
              </w:rPr>
              <w:fldChar w:fldCharType="begin"/>
            </w:r>
            <w:r>
              <w:rPr>
                <w:noProof/>
                <w:webHidden/>
              </w:rPr>
              <w:instrText xml:space="preserve"> PAGEREF _Toc199865051 \h </w:instrText>
            </w:r>
            <w:r>
              <w:rPr>
                <w:noProof/>
                <w:webHidden/>
              </w:rPr>
            </w:r>
            <w:r>
              <w:rPr>
                <w:noProof/>
                <w:webHidden/>
              </w:rPr>
              <w:fldChar w:fldCharType="separate"/>
            </w:r>
            <w:r w:rsidR="0078187C">
              <w:rPr>
                <w:noProof/>
                <w:webHidden/>
              </w:rPr>
              <w:t>72</w:t>
            </w:r>
            <w:r>
              <w:rPr>
                <w:noProof/>
                <w:webHidden/>
              </w:rPr>
              <w:fldChar w:fldCharType="end"/>
            </w:r>
          </w:hyperlink>
        </w:p>
        <w:p w14:paraId="0641AA39" w14:textId="5E84CBC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2" w:history="1">
            <w:r w:rsidRPr="00952378">
              <w:rPr>
                <w:rStyle w:val="Hyperlink"/>
                <w:noProof/>
                <w:highlight w:val="yellow"/>
              </w:rPr>
              <w:t xml:space="preserve">52. EII # </w:t>
            </w:r>
            <w:r w:rsidRPr="00952378">
              <w:rPr>
                <w:rStyle w:val="Hyperlink"/>
                <w:bCs/>
                <w:noProof/>
                <w:highlight w:val="yellow"/>
                <w:lang w:val="en-US"/>
              </w:rPr>
              <w:t>130386 (Feature - 514437)</w:t>
            </w:r>
            <w:r w:rsidRPr="00952378">
              <w:rPr>
                <w:rStyle w:val="Hyperlink"/>
                <w:noProof/>
                <w:highlight w:val="yellow"/>
              </w:rPr>
              <w:t xml:space="preserve">: </w:t>
            </w:r>
            <w:r w:rsidRPr="00952378">
              <w:rPr>
                <w:rStyle w:val="Hyperlink"/>
                <w:rFonts w:eastAsia="Verdana"/>
                <w:noProof/>
                <w:highlight w:val="yellow"/>
                <w:lang w:val="en"/>
              </w:rPr>
              <w:t>CQM 2025 Reporting updates in DHIT - CMS128, CMS155, CMS165 - Optional Measures.</w:t>
            </w:r>
            <w:r>
              <w:rPr>
                <w:noProof/>
                <w:webHidden/>
              </w:rPr>
              <w:tab/>
            </w:r>
            <w:r>
              <w:rPr>
                <w:noProof/>
                <w:webHidden/>
              </w:rPr>
              <w:fldChar w:fldCharType="begin"/>
            </w:r>
            <w:r>
              <w:rPr>
                <w:noProof/>
                <w:webHidden/>
              </w:rPr>
              <w:instrText xml:space="preserve"> PAGEREF _Toc199865052 \h </w:instrText>
            </w:r>
            <w:r>
              <w:rPr>
                <w:noProof/>
                <w:webHidden/>
              </w:rPr>
            </w:r>
            <w:r>
              <w:rPr>
                <w:noProof/>
                <w:webHidden/>
              </w:rPr>
              <w:fldChar w:fldCharType="separate"/>
            </w:r>
            <w:r w:rsidR="0078187C">
              <w:rPr>
                <w:noProof/>
                <w:webHidden/>
              </w:rPr>
              <w:t>74</w:t>
            </w:r>
            <w:r>
              <w:rPr>
                <w:noProof/>
                <w:webHidden/>
              </w:rPr>
              <w:fldChar w:fldCharType="end"/>
            </w:r>
          </w:hyperlink>
        </w:p>
        <w:p w14:paraId="202C0D39" w14:textId="11A7CE7B"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53" w:history="1">
            <w:r w:rsidRPr="00952378">
              <w:rPr>
                <w:rStyle w:val="Hyperlink"/>
                <w:noProof/>
              </w:rPr>
              <w:t>Dashboard</w:t>
            </w:r>
            <w:r>
              <w:rPr>
                <w:noProof/>
                <w:webHidden/>
              </w:rPr>
              <w:tab/>
            </w:r>
            <w:r>
              <w:rPr>
                <w:noProof/>
                <w:webHidden/>
              </w:rPr>
              <w:fldChar w:fldCharType="begin"/>
            </w:r>
            <w:r>
              <w:rPr>
                <w:noProof/>
                <w:webHidden/>
              </w:rPr>
              <w:instrText xml:space="preserve"> PAGEREF _Toc199865053 \h </w:instrText>
            </w:r>
            <w:r>
              <w:rPr>
                <w:noProof/>
                <w:webHidden/>
              </w:rPr>
            </w:r>
            <w:r>
              <w:rPr>
                <w:noProof/>
                <w:webHidden/>
              </w:rPr>
              <w:fldChar w:fldCharType="separate"/>
            </w:r>
            <w:r w:rsidR="0078187C">
              <w:rPr>
                <w:noProof/>
                <w:webHidden/>
              </w:rPr>
              <w:t>77</w:t>
            </w:r>
            <w:r>
              <w:rPr>
                <w:noProof/>
                <w:webHidden/>
              </w:rPr>
              <w:fldChar w:fldCharType="end"/>
            </w:r>
          </w:hyperlink>
        </w:p>
        <w:p w14:paraId="5504063E" w14:textId="09D44593"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4" w:history="1">
            <w:r w:rsidRPr="00952378">
              <w:rPr>
                <w:rStyle w:val="Hyperlink"/>
                <w:noProof/>
              </w:rPr>
              <w:t xml:space="preserve">53. Core Bugs # 131202: </w:t>
            </w:r>
            <w:r w:rsidRPr="00952378">
              <w:rPr>
                <w:rStyle w:val="Hyperlink"/>
                <w:noProof/>
                <w:lang w:val="en-US"/>
              </w:rPr>
              <w:t>Lag time – Productivity not correctly in 'Documented Service Totals' and 'Supervisor Productivity' widgets.</w:t>
            </w:r>
            <w:r>
              <w:rPr>
                <w:noProof/>
                <w:webHidden/>
              </w:rPr>
              <w:tab/>
            </w:r>
            <w:r>
              <w:rPr>
                <w:noProof/>
                <w:webHidden/>
              </w:rPr>
              <w:fldChar w:fldCharType="begin"/>
            </w:r>
            <w:r>
              <w:rPr>
                <w:noProof/>
                <w:webHidden/>
              </w:rPr>
              <w:instrText xml:space="preserve"> PAGEREF _Toc199865054 \h </w:instrText>
            </w:r>
            <w:r>
              <w:rPr>
                <w:noProof/>
                <w:webHidden/>
              </w:rPr>
            </w:r>
            <w:r>
              <w:rPr>
                <w:noProof/>
                <w:webHidden/>
              </w:rPr>
              <w:fldChar w:fldCharType="separate"/>
            </w:r>
            <w:r w:rsidR="0078187C">
              <w:rPr>
                <w:noProof/>
                <w:webHidden/>
              </w:rPr>
              <w:t>77</w:t>
            </w:r>
            <w:r>
              <w:rPr>
                <w:noProof/>
                <w:webHidden/>
              </w:rPr>
              <w:fldChar w:fldCharType="end"/>
            </w:r>
          </w:hyperlink>
        </w:p>
        <w:p w14:paraId="16705DC1" w14:textId="07A74C8D"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55" w:history="1">
            <w:r w:rsidRPr="00952378">
              <w:rPr>
                <w:rStyle w:val="Hyperlink"/>
                <w:noProof/>
                <w:lang w:val="en-US"/>
              </w:rPr>
              <w:t>Disclosure/Requests</w:t>
            </w:r>
            <w:r>
              <w:rPr>
                <w:noProof/>
                <w:webHidden/>
              </w:rPr>
              <w:tab/>
            </w:r>
            <w:r>
              <w:rPr>
                <w:noProof/>
                <w:webHidden/>
              </w:rPr>
              <w:fldChar w:fldCharType="begin"/>
            </w:r>
            <w:r>
              <w:rPr>
                <w:noProof/>
                <w:webHidden/>
              </w:rPr>
              <w:instrText xml:space="preserve"> PAGEREF _Toc199865055 \h </w:instrText>
            </w:r>
            <w:r>
              <w:rPr>
                <w:noProof/>
                <w:webHidden/>
              </w:rPr>
            </w:r>
            <w:r>
              <w:rPr>
                <w:noProof/>
                <w:webHidden/>
              </w:rPr>
              <w:fldChar w:fldCharType="separate"/>
            </w:r>
            <w:r w:rsidR="0078187C">
              <w:rPr>
                <w:noProof/>
                <w:webHidden/>
              </w:rPr>
              <w:t>78</w:t>
            </w:r>
            <w:r>
              <w:rPr>
                <w:noProof/>
                <w:webHidden/>
              </w:rPr>
              <w:fldChar w:fldCharType="end"/>
            </w:r>
          </w:hyperlink>
        </w:p>
        <w:p w14:paraId="6FC977CC" w14:textId="37D2F882"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6" w:history="1">
            <w:r w:rsidRPr="00952378">
              <w:rPr>
                <w:rStyle w:val="Hyperlink"/>
                <w:noProof/>
              </w:rPr>
              <w:t xml:space="preserve">54. Core Bugs # 131374: </w:t>
            </w:r>
            <w:r w:rsidRPr="00952378">
              <w:rPr>
                <w:rStyle w:val="Hyperlink"/>
                <w:noProof/>
                <w:lang w:val="en-US"/>
              </w:rPr>
              <w:t>Performance issue is observed for the ‘Disclosure/Request Details’ screen while loading the PDFs.</w:t>
            </w:r>
            <w:r>
              <w:rPr>
                <w:noProof/>
                <w:webHidden/>
              </w:rPr>
              <w:tab/>
            </w:r>
            <w:r>
              <w:rPr>
                <w:noProof/>
                <w:webHidden/>
              </w:rPr>
              <w:fldChar w:fldCharType="begin"/>
            </w:r>
            <w:r>
              <w:rPr>
                <w:noProof/>
                <w:webHidden/>
              </w:rPr>
              <w:instrText xml:space="preserve"> PAGEREF _Toc199865056 \h </w:instrText>
            </w:r>
            <w:r>
              <w:rPr>
                <w:noProof/>
                <w:webHidden/>
              </w:rPr>
            </w:r>
            <w:r>
              <w:rPr>
                <w:noProof/>
                <w:webHidden/>
              </w:rPr>
              <w:fldChar w:fldCharType="separate"/>
            </w:r>
            <w:r w:rsidR="0078187C">
              <w:rPr>
                <w:noProof/>
                <w:webHidden/>
              </w:rPr>
              <w:t>78</w:t>
            </w:r>
            <w:r>
              <w:rPr>
                <w:noProof/>
                <w:webHidden/>
              </w:rPr>
              <w:fldChar w:fldCharType="end"/>
            </w:r>
          </w:hyperlink>
        </w:p>
        <w:p w14:paraId="1F05C047" w14:textId="5DB0934C"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7" w:history="1">
            <w:r w:rsidRPr="00952378">
              <w:rPr>
                <w:rStyle w:val="Hyperlink"/>
                <w:noProof/>
                <w:highlight w:val="yellow"/>
              </w:rPr>
              <w:t xml:space="preserve">55. EII # 130667 (Feature 527887): </w:t>
            </w:r>
            <w:r w:rsidRPr="00952378">
              <w:rPr>
                <w:rStyle w:val="Hyperlink"/>
                <w:rFonts w:eastAsia="Verdana"/>
                <w:noProof/>
                <w:highlight w:val="yellow"/>
              </w:rPr>
              <w:t>The warning message/notification is Implementation for the user if the attached file size is more than 25MB in ‘Disclosure/Requests Details’ screen.</w:t>
            </w:r>
            <w:r>
              <w:rPr>
                <w:noProof/>
                <w:webHidden/>
              </w:rPr>
              <w:tab/>
            </w:r>
            <w:r>
              <w:rPr>
                <w:noProof/>
                <w:webHidden/>
              </w:rPr>
              <w:fldChar w:fldCharType="begin"/>
            </w:r>
            <w:r>
              <w:rPr>
                <w:noProof/>
                <w:webHidden/>
              </w:rPr>
              <w:instrText xml:space="preserve"> PAGEREF _Toc199865057 \h </w:instrText>
            </w:r>
            <w:r>
              <w:rPr>
                <w:noProof/>
                <w:webHidden/>
              </w:rPr>
            </w:r>
            <w:r>
              <w:rPr>
                <w:noProof/>
                <w:webHidden/>
              </w:rPr>
              <w:fldChar w:fldCharType="separate"/>
            </w:r>
            <w:r w:rsidR="0078187C">
              <w:rPr>
                <w:noProof/>
                <w:webHidden/>
              </w:rPr>
              <w:t>79</w:t>
            </w:r>
            <w:r>
              <w:rPr>
                <w:noProof/>
                <w:webHidden/>
              </w:rPr>
              <w:fldChar w:fldCharType="end"/>
            </w:r>
          </w:hyperlink>
        </w:p>
        <w:p w14:paraId="3AAE1E50" w14:textId="28B6B853"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58" w:history="1">
            <w:r w:rsidRPr="00952378">
              <w:rPr>
                <w:rStyle w:val="Hyperlink"/>
                <w:noProof/>
              </w:rPr>
              <w:t>Document Codes</w:t>
            </w:r>
            <w:r>
              <w:rPr>
                <w:noProof/>
                <w:webHidden/>
              </w:rPr>
              <w:tab/>
            </w:r>
            <w:r>
              <w:rPr>
                <w:noProof/>
                <w:webHidden/>
              </w:rPr>
              <w:fldChar w:fldCharType="begin"/>
            </w:r>
            <w:r>
              <w:rPr>
                <w:noProof/>
                <w:webHidden/>
              </w:rPr>
              <w:instrText xml:space="preserve"> PAGEREF _Toc199865058 \h </w:instrText>
            </w:r>
            <w:r>
              <w:rPr>
                <w:noProof/>
                <w:webHidden/>
              </w:rPr>
            </w:r>
            <w:r>
              <w:rPr>
                <w:noProof/>
                <w:webHidden/>
              </w:rPr>
              <w:fldChar w:fldCharType="separate"/>
            </w:r>
            <w:r w:rsidR="0078187C">
              <w:rPr>
                <w:noProof/>
                <w:webHidden/>
              </w:rPr>
              <w:t>80</w:t>
            </w:r>
            <w:r>
              <w:rPr>
                <w:noProof/>
                <w:webHidden/>
              </w:rPr>
              <w:fldChar w:fldCharType="end"/>
            </w:r>
          </w:hyperlink>
        </w:p>
        <w:p w14:paraId="44CDB795" w14:textId="5889EA53"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9" w:history="1">
            <w:r w:rsidRPr="00952378">
              <w:rPr>
                <w:rStyle w:val="Hyperlink"/>
                <w:noProof/>
                <w:highlight w:val="yellow"/>
              </w:rPr>
              <w:t xml:space="preserve">56. EII # </w:t>
            </w:r>
            <w:r w:rsidRPr="00952378">
              <w:rPr>
                <w:rStyle w:val="Hyperlink"/>
                <w:bCs/>
                <w:noProof/>
                <w:highlight w:val="yellow"/>
                <w:lang w:val="en-US"/>
              </w:rPr>
              <w:t>124610 (Feature - 259674)</w:t>
            </w:r>
            <w:r w:rsidRPr="00952378">
              <w:rPr>
                <w:rStyle w:val="Hyperlink"/>
                <w:noProof/>
                <w:highlight w:val="yellow"/>
              </w:rPr>
              <w:t xml:space="preserve">: </w:t>
            </w:r>
            <w:r w:rsidRPr="00952378">
              <w:rPr>
                <w:rStyle w:val="Hyperlink"/>
                <w:rFonts w:eastAsia="Verdana"/>
                <w:noProof/>
                <w:highlight w:val="yellow"/>
                <w:lang w:val="en-US"/>
              </w:rPr>
              <w:t>Document Codes Detail: a new checkbox field named ‘Sensitive information collected on this document’ is added.</w:t>
            </w:r>
            <w:r>
              <w:rPr>
                <w:noProof/>
                <w:webHidden/>
              </w:rPr>
              <w:tab/>
            </w:r>
            <w:r>
              <w:rPr>
                <w:noProof/>
                <w:webHidden/>
              </w:rPr>
              <w:fldChar w:fldCharType="begin"/>
            </w:r>
            <w:r>
              <w:rPr>
                <w:noProof/>
                <w:webHidden/>
              </w:rPr>
              <w:instrText xml:space="preserve"> PAGEREF _Toc199865059 \h </w:instrText>
            </w:r>
            <w:r>
              <w:rPr>
                <w:noProof/>
                <w:webHidden/>
              </w:rPr>
            </w:r>
            <w:r>
              <w:rPr>
                <w:noProof/>
                <w:webHidden/>
              </w:rPr>
              <w:fldChar w:fldCharType="separate"/>
            </w:r>
            <w:r w:rsidR="0078187C">
              <w:rPr>
                <w:noProof/>
                <w:webHidden/>
              </w:rPr>
              <w:t>80</w:t>
            </w:r>
            <w:r>
              <w:rPr>
                <w:noProof/>
                <w:webHidden/>
              </w:rPr>
              <w:fldChar w:fldCharType="end"/>
            </w:r>
          </w:hyperlink>
        </w:p>
        <w:p w14:paraId="2308A4C6" w14:textId="22CCC3B8"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60" w:history="1">
            <w:r w:rsidRPr="00952378">
              <w:rPr>
                <w:rStyle w:val="Hyperlink"/>
                <w:noProof/>
                <w:highlight w:val="yellow"/>
              </w:rPr>
              <w:t xml:space="preserve">57. EII # </w:t>
            </w:r>
            <w:r w:rsidRPr="00952378">
              <w:rPr>
                <w:rStyle w:val="Hyperlink"/>
                <w:bCs/>
                <w:noProof/>
                <w:highlight w:val="yellow"/>
                <w:lang w:val="en-US"/>
              </w:rPr>
              <w:t xml:space="preserve">130636 (Feature - </w:t>
            </w:r>
            <w:r w:rsidRPr="00952378">
              <w:rPr>
                <w:rStyle w:val="Hyperlink"/>
                <w:bCs/>
                <w:noProof/>
                <w:highlight w:val="yellow"/>
                <w:lang w:val="en-GB"/>
              </w:rPr>
              <w:t>526523</w:t>
            </w:r>
            <w:r w:rsidRPr="00952378">
              <w:rPr>
                <w:rStyle w:val="Hyperlink"/>
                <w:bCs/>
                <w:noProof/>
                <w:highlight w:val="yellow"/>
                <w:lang w:val="en-US"/>
              </w:rPr>
              <w:t>)</w:t>
            </w:r>
            <w:r w:rsidRPr="00952378">
              <w:rPr>
                <w:rStyle w:val="Hyperlink"/>
                <w:noProof/>
                <w:highlight w:val="yellow"/>
              </w:rPr>
              <w:t xml:space="preserve">: </w:t>
            </w:r>
            <w:r w:rsidRPr="00952378">
              <w:rPr>
                <w:rStyle w:val="Hyperlink"/>
                <w:rFonts w:eastAsia="Verdana"/>
                <w:noProof/>
                <w:highlight w:val="yellow"/>
                <w:lang w:val="en-GB"/>
              </w:rPr>
              <w:t>The changes are implemented to</w:t>
            </w:r>
            <w:r w:rsidRPr="00952378">
              <w:rPr>
                <w:rStyle w:val="Hyperlink"/>
                <w:rFonts w:eastAsia="Verdana"/>
                <w:bCs/>
                <w:noProof/>
                <w:highlight w:val="yellow"/>
                <w:lang w:val="en-GB"/>
              </w:rPr>
              <w:t xml:space="preserve"> </w:t>
            </w:r>
            <w:r w:rsidRPr="00952378">
              <w:rPr>
                <w:rStyle w:val="Hyperlink"/>
                <w:rFonts w:eastAsia="Verdana"/>
                <w:noProof/>
                <w:highlight w:val="yellow"/>
                <w:lang w:val="en-GB"/>
              </w:rPr>
              <w:t>Save Code (GUID) value while creating the Document Codes from the SmartCare UI</w:t>
            </w:r>
            <w:r w:rsidRPr="00952378">
              <w:rPr>
                <w:rStyle w:val="Hyperlink"/>
                <w:rFonts w:eastAsia="Verdana"/>
                <w:noProof/>
                <w:highlight w:val="yellow"/>
                <w:lang w:val="en-US"/>
              </w:rPr>
              <w:t>.</w:t>
            </w:r>
            <w:r>
              <w:rPr>
                <w:noProof/>
                <w:webHidden/>
              </w:rPr>
              <w:tab/>
            </w:r>
            <w:r>
              <w:rPr>
                <w:noProof/>
                <w:webHidden/>
              </w:rPr>
              <w:fldChar w:fldCharType="begin"/>
            </w:r>
            <w:r>
              <w:rPr>
                <w:noProof/>
                <w:webHidden/>
              </w:rPr>
              <w:instrText xml:space="preserve"> PAGEREF _Toc199865060 \h </w:instrText>
            </w:r>
            <w:r>
              <w:rPr>
                <w:noProof/>
                <w:webHidden/>
              </w:rPr>
            </w:r>
            <w:r>
              <w:rPr>
                <w:noProof/>
                <w:webHidden/>
              </w:rPr>
              <w:fldChar w:fldCharType="separate"/>
            </w:r>
            <w:r w:rsidR="0078187C">
              <w:rPr>
                <w:noProof/>
                <w:webHidden/>
              </w:rPr>
              <w:t>82</w:t>
            </w:r>
            <w:r>
              <w:rPr>
                <w:noProof/>
                <w:webHidden/>
              </w:rPr>
              <w:fldChar w:fldCharType="end"/>
            </w:r>
          </w:hyperlink>
        </w:p>
        <w:p w14:paraId="1DA60B03" w14:textId="72F0F562"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61" w:history="1">
            <w:r w:rsidRPr="00952378">
              <w:rPr>
                <w:rStyle w:val="Hyperlink"/>
                <w:noProof/>
              </w:rPr>
              <w:t>Documents</w:t>
            </w:r>
            <w:r>
              <w:rPr>
                <w:noProof/>
                <w:webHidden/>
              </w:rPr>
              <w:tab/>
            </w:r>
            <w:r>
              <w:rPr>
                <w:noProof/>
                <w:webHidden/>
              </w:rPr>
              <w:fldChar w:fldCharType="begin"/>
            </w:r>
            <w:r>
              <w:rPr>
                <w:noProof/>
                <w:webHidden/>
              </w:rPr>
              <w:instrText xml:space="preserve"> PAGEREF _Toc199865061 \h </w:instrText>
            </w:r>
            <w:r>
              <w:rPr>
                <w:noProof/>
                <w:webHidden/>
              </w:rPr>
            </w:r>
            <w:r>
              <w:rPr>
                <w:noProof/>
                <w:webHidden/>
              </w:rPr>
              <w:fldChar w:fldCharType="separate"/>
            </w:r>
            <w:r w:rsidR="0078187C">
              <w:rPr>
                <w:noProof/>
                <w:webHidden/>
              </w:rPr>
              <w:t>84</w:t>
            </w:r>
            <w:r>
              <w:rPr>
                <w:noProof/>
                <w:webHidden/>
              </w:rPr>
              <w:fldChar w:fldCharType="end"/>
            </w:r>
          </w:hyperlink>
        </w:p>
        <w:p w14:paraId="060125B8" w14:textId="7E9EE815"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62" w:history="1">
            <w:r w:rsidRPr="00952378">
              <w:rPr>
                <w:rStyle w:val="Hyperlink"/>
                <w:noProof/>
              </w:rPr>
              <w:t xml:space="preserve">58. Core Bugs #131350: </w:t>
            </w:r>
            <w:r w:rsidRPr="00952378">
              <w:rPr>
                <w:rStyle w:val="Hyperlink"/>
                <w:noProof/>
                <w:lang w:val="en-US"/>
              </w:rPr>
              <w:t>Discharge Document: Any newly enrolled programs are also discharged when a co-signer signs the document.</w:t>
            </w:r>
            <w:r>
              <w:rPr>
                <w:noProof/>
                <w:webHidden/>
              </w:rPr>
              <w:tab/>
            </w:r>
            <w:r>
              <w:rPr>
                <w:noProof/>
                <w:webHidden/>
              </w:rPr>
              <w:fldChar w:fldCharType="begin"/>
            </w:r>
            <w:r>
              <w:rPr>
                <w:noProof/>
                <w:webHidden/>
              </w:rPr>
              <w:instrText xml:space="preserve"> PAGEREF _Toc199865062 \h </w:instrText>
            </w:r>
            <w:r>
              <w:rPr>
                <w:noProof/>
                <w:webHidden/>
              </w:rPr>
            </w:r>
            <w:r>
              <w:rPr>
                <w:noProof/>
                <w:webHidden/>
              </w:rPr>
              <w:fldChar w:fldCharType="separate"/>
            </w:r>
            <w:r w:rsidR="0078187C">
              <w:rPr>
                <w:noProof/>
                <w:webHidden/>
              </w:rPr>
              <w:t>84</w:t>
            </w:r>
            <w:r>
              <w:rPr>
                <w:noProof/>
                <w:webHidden/>
              </w:rPr>
              <w:fldChar w:fldCharType="end"/>
            </w:r>
          </w:hyperlink>
        </w:p>
        <w:p w14:paraId="7510BD16" w14:textId="2621DDC1" w:rsidR="00895C01" w:rsidRPr="007E6E95" w:rsidRDefault="00895C01">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5063" w:history="1">
            <w:r w:rsidRPr="007E6E95">
              <w:rPr>
                <w:rStyle w:val="Hyperlink"/>
                <w:strike/>
                <w:noProof/>
                <w:highlight w:val="yellow"/>
              </w:rPr>
              <w:t xml:space="preserve">59. EII # </w:t>
            </w:r>
            <w:r w:rsidRPr="007E6E95">
              <w:rPr>
                <w:rStyle w:val="Hyperlink"/>
                <w:bCs/>
                <w:strike/>
                <w:noProof/>
                <w:highlight w:val="yellow"/>
                <w:lang w:val="en-US"/>
              </w:rPr>
              <w:t>130427 (Feature - 516367)</w:t>
            </w:r>
            <w:r w:rsidRPr="007E6E95">
              <w:rPr>
                <w:rStyle w:val="Hyperlink"/>
                <w:strike/>
                <w:noProof/>
                <w:highlight w:val="yellow"/>
              </w:rPr>
              <w:t xml:space="preserve">: </w:t>
            </w:r>
            <w:r w:rsidRPr="007E6E95">
              <w:rPr>
                <w:rStyle w:val="Hyperlink"/>
                <w:rFonts w:eastAsia="Verdana"/>
                <w:strike/>
                <w:noProof/>
                <w:highlight w:val="yellow"/>
                <w:lang w:val="en-US"/>
              </w:rPr>
              <w:t>AUDIT and AUDIT-C Assessments - Add field for Brief Counseling Provided - ASC evaluation.</w:t>
            </w:r>
            <w:r w:rsidRPr="007E6E95">
              <w:rPr>
                <w:strike/>
                <w:noProof/>
                <w:webHidden/>
              </w:rPr>
              <w:tab/>
            </w:r>
            <w:r w:rsidRPr="007E6E95">
              <w:rPr>
                <w:strike/>
                <w:noProof/>
                <w:webHidden/>
              </w:rPr>
              <w:fldChar w:fldCharType="begin"/>
            </w:r>
            <w:r w:rsidRPr="007E6E95">
              <w:rPr>
                <w:strike/>
                <w:noProof/>
                <w:webHidden/>
              </w:rPr>
              <w:instrText xml:space="preserve"> PAGEREF _Toc199865063 \h </w:instrText>
            </w:r>
            <w:r w:rsidRPr="007E6E95">
              <w:rPr>
                <w:strike/>
                <w:noProof/>
                <w:webHidden/>
              </w:rPr>
            </w:r>
            <w:r w:rsidRPr="007E6E95">
              <w:rPr>
                <w:strike/>
                <w:noProof/>
                <w:webHidden/>
              </w:rPr>
              <w:fldChar w:fldCharType="separate"/>
            </w:r>
            <w:r w:rsidR="0078187C" w:rsidRPr="007E6E95">
              <w:rPr>
                <w:strike/>
                <w:noProof/>
                <w:webHidden/>
              </w:rPr>
              <w:t>85</w:t>
            </w:r>
            <w:r w:rsidRPr="007E6E95">
              <w:rPr>
                <w:strike/>
                <w:noProof/>
                <w:webHidden/>
              </w:rPr>
              <w:fldChar w:fldCharType="end"/>
            </w:r>
          </w:hyperlink>
        </w:p>
        <w:p w14:paraId="1E32EC81" w14:textId="002A9A84"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64" w:history="1">
            <w:r w:rsidRPr="00952378">
              <w:rPr>
                <w:rStyle w:val="Hyperlink"/>
                <w:noProof/>
              </w:rPr>
              <w:t xml:space="preserve">60. Core Bugs #131408: </w:t>
            </w:r>
            <w:r w:rsidRPr="00952378">
              <w:rPr>
                <w:rStyle w:val="Hyperlink"/>
                <w:noProof/>
                <w:lang w:val="en-US"/>
              </w:rPr>
              <w:t>In ‘Agency/Program Discharge’ document, the ‘Presenting Problem’ textbox is not initializing from ‘Commercial Assessment’ document.</w:t>
            </w:r>
            <w:r>
              <w:rPr>
                <w:noProof/>
                <w:webHidden/>
              </w:rPr>
              <w:tab/>
            </w:r>
            <w:r>
              <w:rPr>
                <w:noProof/>
                <w:webHidden/>
              </w:rPr>
              <w:fldChar w:fldCharType="begin"/>
            </w:r>
            <w:r>
              <w:rPr>
                <w:noProof/>
                <w:webHidden/>
              </w:rPr>
              <w:instrText xml:space="preserve"> PAGEREF _Toc199865064 \h </w:instrText>
            </w:r>
            <w:r>
              <w:rPr>
                <w:noProof/>
                <w:webHidden/>
              </w:rPr>
            </w:r>
            <w:r>
              <w:rPr>
                <w:noProof/>
                <w:webHidden/>
              </w:rPr>
              <w:fldChar w:fldCharType="separate"/>
            </w:r>
            <w:r w:rsidR="0078187C">
              <w:rPr>
                <w:noProof/>
                <w:webHidden/>
              </w:rPr>
              <w:t>87</w:t>
            </w:r>
            <w:r>
              <w:rPr>
                <w:noProof/>
                <w:webHidden/>
              </w:rPr>
              <w:fldChar w:fldCharType="end"/>
            </w:r>
          </w:hyperlink>
        </w:p>
        <w:p w14:paraId="22A7DFEA" w14:textId="4242B2CB" w:rsidR="00895C01" w:rsidRPr="00591830" w:rsidRDefault="00895C01">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5065" w:history="1">
            <w:r w:rsidRPr="00591830">
              <w:rPr>
                <w:rStyle w:val="Hyperlink"/>
                <w:strike/>
                <w:noProof/>
                <w:highlight w:val="yellow"/>
              </w:rPr>
              <w:t xml:space="preserve">61. EII # </w:t>
            </w:r>
            <w:r w:rsidRPr="00591830">
              <w:rPr>
                <w:rStyle w:val="Hyperlink"/>
                <w:bCs/>
                <w:strike/>
                <w:noProof/>
                <w:highlight w:val="yellow"/>
                <w:lang w:val="en-US"/>
              </w:rPr>
              <w:t>130596 (Feature - 524551)</w:t>
            </w:r>
            <w:r w:rsidRPr="00591830">
              <w:rPr>
                <w:rStyle w:val="Hyperlink"/>
                <w:strike/>
                <w:noProof/>
                <w:highlight w:val="yellow"/>
              </w:rPr>
              <w:t xml:space="preserve">: </w:t>
            </w:r>
            <w:r w:rsidRPr="00591830">
              <w:rPr>
                <w:rStyle w:val="Hyperlink"/>
                <w:rFonts w:eastAsia="Verdana"/>
                <w:strike/>
                <w:noProof/>
                <w:highlight w:val="yellow"/>
                <w:lang w:val="en-US"/>
              </w:rPr>
              <w:t>A new ‘ThumbImage’ Column is added to the ‘DocumentRegistrationClientPictures’ table to overcome the performance issue.</w:t>
            </w:r>
            <w:r w:rsidRPr="00591830">
              <w:rPr>
                <w:strike/>
                <w:noProof/>
                <w:webHidden/>
              </w:rPr>
              <w:tab/>
            </w:r>
            <w:r w:rsidRPr="00591830">
              <w:rPr>
                <w:strike/>
                <w:noProof/>
                <w:webHidden/>
              </w:rPr>
              <w:fldChar w:fldCharType="begin"/>
            </w:r>
            <w:r w:rsidRPr="00591830">
              <w:rPr>
                <w:strike/>
                <w:noProof/>
                <w:webHidden/>
              </w:rPr>
              <w:instrText xml:space="preserve"> PAGEREF _Toc199865065 \h </w:instrText>
            </w:r>
            <w:r w:rsidRPr="00591830">
              <w:rPr>
                <w:strike/>
                <w:noProof/>
                <w:webHidden/>
              </w:rPr>
            </w:r>
            <w:r w:rsidRPr="00591830">
              <w:rPr>
                <w:strike/>
                <w:noProof/>
                <w:webHidden/>
              </w:rPr>
              <w:fldChar w:fldCharType="separate"/>
            </w:r>
            <w:r w:rsidR="0078187C" w:rsidRPr="00591830">
              <w:rPr>
                <w:strike/>
                <w:noProof/>
                <w:webHidden/>
              </w:rPr>
              <w:t>88</w:t>
            </w:r>
            <w:r w:rsidRPr="00591830">
              <w:rPr>
                <w:strike/>
                <w:noProof/>
                <w:webHidden/>
              </w:rPr>
              <w:fldChar w:fldCharType="end"/>
            </w:r>
          </w:hyperlink>
        </w:p>
        <w:p w14:paraId="1D45DFB0" w14:textId="74C7C2DB" w:rsidR="00895C01" w:rsidRPr="00F12072" w:rsidRDefault="00895C01">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5066" w:history="1">
            <w:r w:rsidRPr="00F12072">
              <w:rPr>
                <w:rStyle w:val="Hyperlink"/>
                <w:strike/>
                <w:noProof/>
                <w:highlight w:val="yellow"/>
              </w:rPr>
              <w:t xml:space="preserve">62. EII # </w:t>
            </w:r>
            <w:r w:rsidRPr="00F12072">
              <w:rPr>
                <w:rStyle w:val="Hyperlink"/>
                <w:bCs/>
                <w:strike/>
                <w:noProof/>
                <w:highlight w:val="yellow"/>
                <w:lang w:val="en-US"/>
              </w:rPr>
              <w:t>130602 (Feature - 524812)</w:t>
            </w:r>
            <w:r w:rsidRPr="00F12072">
              <w:rPr>
                <w:rStyle w:val="Hyperlink"/>
                <w:strike/>
                <w:noProof/>
                <w:highlight w:val="yellow"/>
              </w:rPr>
              <w:t xml:space="preserve">: </w:t>
            </w:r>
            <w:r w:rsidRPr="00F12072">
              <w:rPr>
                <w:rStyle w:val="Hyperlink"/>
                <w:rFonts w:eastAsia="Verdana"/>
                <w:strike/>
                <w:noProof/>
                <w:highlight w:val="yellow"/>
              </w:rPr>
              <w:t>T</w:t>
            </w:r>
            <w:r w:rsidRPr="00F12072">
              <w:rPr>
                <w:rStyle w:val="Hyperlink"/>
                <w:rFonts w:eastAsia="Verdana"/>
                <w:strike/>
                <w:noProof/>
                <w:highlight w:val="yellow"/>
                <w:lang w:val="en-US"/>
              </w:rPr>
              <w:t>he previously signed document’s data initialization has been implemented in the ‘DLA 20 Youth’ document.</w:t>
            </w:r>
            <w:r w:rsidRPr="00F12072">
              <w:rPr>
                <w:strike/>
                <w:noProof/>
                <w:webHidden/>
              </w:rPr>
              <w:tab/>
            </w:r>
            <w:r w:rsidRPr="00F12072">
              <w:rPr>
                <w:strike/>
                <w:noProof/>
                <w:webHidden/>
              </w:rPr>
              <w:fldChar w:fldCharType="begin"/>
            </w:r>
            <w:r w:rsidRPr="00F12072">
              <w:rPr>
                <w:strike/>
                <w:noProof/>
                <w:webHidden/>
              </w:rPr>
              <w:instrText xml:space="preserve"> PAGEREF _Toc199865066 \h </w:instrText>
            </w:r>
            <w:r w:rsidRPr="00F12072">
              <w:rPr>
                <w:strike/>
                <w:noProof/>
                <w:webHidden/>
              </w:rPr>
            </w:r>
            <w:r w:rsidRPr="00F12072">
              <w:rPr>
                <w:strike/>
                <w:noProof/>
                <w:webHidden/>
              </w:rPr>
              <w:fldChar w:fldCharType="separate"/>
            </w:r>
            <w:r w:rsidR="0078187C" w:rsidRPr="00F12072">
              <w:rPr>
                <w:strike/>
                <w:noProof/>
                <w:webHidden/>
              </w:rPr>
              <w:t>88</w:t>
            </w:r>
            <w:r w:rsidRPr="00F12072">
              <w:rPr>
                <w:strike/>
                <w:noProof/>
                <w:webHidden/>
              </w:rPr>
              <w:fldChar w:fldCharType="end"/>
            </w:r>
          </w:hyperlink>
        </w:p>
        <w:p w14:paraId="1CA327F3" w14:textId="2ECFA1A5"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67" w:history="1">
            <w:r w:rsidRPr="00952378">
              <w:rPr>
                <w:rStyle w:val="Hyperlink"/>
                <w:noProof/>
              </w:rPr>
              <w:t xml:space="preserve">63. Core Bugs #131197: </w:t>
            </w:r>
            <w:r w:rsidRPr="00952378">
              <w:rPr>
                <w:rStyle w:val="Hyperlink"/>
                <w:noProof/>
                <w:lang w:val="en-US"/>
              </w:rPr>
              <w:t>The Logo is not showing on signed Agency/Discharge PDF document.</w:t>
            </w:r>
            <w:r>
              <w:rPr>
                <w:noProof/>
                <w:webHidden/>
              </w:rPr>
              <w:tab/>
            </w:r>
            <w:r>
              <w:rPr>
                <w:noProof/>
                <w:webHidden/>
              </w:rPr>
              <w:fldChar w:fldCharType="begin"/>
            </w:r>
            <w:r>
              <w:rPr>
                <w:noProof/>
                <w:webHidden/>
              </w:rPr>
              <w:instrText xml:space="preserve"> PAGEREF _Toc199865067 \h </w:instrText>
            </w:r>
            <w:r>
              <w:rPr>
                <w:noProof/>
                <w:webHidden/>
              </w:rPr>
            </w:r>
            <w:r>
              <w:rPr>
                <w:noProof/>
                <w:webHidden/>
              </w:rPr>
              <w:fldChar w:fldCharType="separate"/>
            </w:r>
            <w:r w:rsidR="0078187C">
              <w:rPr>
                <w:noProof/>
                <w:webHidden/>
              </w:rPr>
              <w:t>91</w:t>
            </w:r>
            <w:r>
              <w:rPr>
                <w:noProof/>
                <w:webHidden/>
              </w:rPr>
              <w:fldChar w:fldCharType="end"/>
            </w:r>
          </w:hyperlink>
        </w:p>
        <w:p w14:paraId="3A4053EB" w14:textId="30A33296"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68" w:history="1">
            <w:r w:rsidRPr="00952378">
              <w:rPr>
                <w:rStyle w:val="Hyperlink"/>
                <w:noProof/>
              </w:rPr>
              <w:t xml:space="preserve">64. Core Bugs #131416: </w:t>
            </w:r>
            <w:r w:rsidRPr="00952378">
              <w:rPr>
                <w:rStyle w:val="Hyperlink"/>
                <w:noProof/>
                <w:lang w:val="en-US"/>
              </w:rPr>
              <w:t>In Locus document PDF, the LOCUS Recommended Disposition value were displayed with ASCII Character instead of Hyphen (-).</w:t>
            </w:r>
            <w:r>
              <w:rPr>
                <w:noProof/>
                <w:webHidden/>
              </w:rPr>
              <w:tab/>
            </w:r>
            <w:r>
              <w:rPr>
                <w:noProof/>
                <w:webHidden/>
              </w:rPr>
              <w:fldChar w:fldCharType="begin"/>
            </w:r>
            <w:r>
              <w:rPr>
                <w:noProof/>
                <w:webHidden/>
              </w:rPr>
              <w:instrText xml:space="preserve"> PAGEREF _Toc199865068 \h </w:instrText>
            </w:r>
            <w:r>
              <w:rPr>
                <w:noProof/>
                <w:webHidden/>
              </w:rPr>
            </w:r>
            <w:r>
              <w:rPr>
                <w:noProof/>
                <w:webHidden/>
              </w:rPr>
              <w:fldChar w:fldCharType="separate"/>
            </w:r>
            <w:r w:rsidR="0078187C">
              <w:rPr>
                <w:noProof/>
                <w:webHidden/>
              </w:rPr>
              <w:t>91</w:t>
            </w:r>
            <w:r>
              <w:rPr>
                <w:noProof/>
                <w:webHidden/>
              </w:rPr>
              <w:fldChar w:fldCharType="end"/>
            </w:r>
          </w:hyperlink>
        </w:p>
        <w:p w14:paraId="50E03284" w14:textId="2DD5672D"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69" w:history="1">
            <w:r w:rsidRPr="00952378">
              <w:rPr>
                <w:rStyle w:val="Hyperlink"/>
                <w:noProof/>
              </w:rPr>
              <w:t xml:space="preserve">65. Core Bugs #126295: </w:t>
            </w:r>
            <w:r w:rsidRPr="00952378">
              <w:rPr>
                <w:rStyle w:val="Hyperlink"/>
                <w:noProof/>
                <w:lang w:val="en-US"/>
              </w:rPr>
              <w:t>Version Comment Box comes up before Validation in Documents and Services/Notes.</w:t>
            </w:r>
            <w:r>
              <w:rPr>
                <w:noProof/>
                <w:webHidden/>
              </w:rPr>
              <w:tab/>
            </w:r>
            <w:r>
              <w:rPr>
                <w:noProof/>
                <w:webHidden/>
              </w:rPr>
              <w:fldChar w:fldCharType="begin"/>
            </w:r>
            <w:r>
              <w:rPr>
                <w:noProof/>
                <w:webHidden/>
              </w:rPr>
              <w:instrText xml:space="preserve"> PAGEREF _Toc199865069 \h </w:instrText>
            </w:r>
            <w:r>
              <w:rPr>
                <w:noProof/>
                <w:webHidden/>
              </w:rPr>
            </w:r>
            <w:r>
              <w:rPr>
                <w:noProof/>
                <w:webHidden/>
              </w:rPr>
              <w:fldChar w:fldCharType="separate"/>
            </w:r>
            <w:r w:rsidR="0078187C">
              <w:rPr>
                <w:noProof/>
                <w:webHidden/>
              </w:rPr>
              <w:t>91</w:t>
            </w:r>
            <w:r>
              <w:rPr>
                <w:noProof/>
                <w:webHidden/>
              </w:rPr>
              <w:fldChar w:fldCharType="end"/>
            </w:r>
          </w:hyperlink>
        </w:p>
        <w:p w14:paraId="43FECB1E" w14:textId="3941BDCE"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70" w:history="1">
            <w:r w:rsidRPr="00952378">
              <w:rPr>
                <w:rStyle w:val="Hyperlink"/>
                <w:noProof/>
              </w:rPr>
              <w:t xml:space="preserve">66. Core Bugs #131482: </w:t>
            </w:r>
            <w:r w:rsidRPr="00952378">
              <w:rPr>
                <w:rStyle w:val="Hyperlink"/>
                <w:bCs/>
                <w:noProof/>
                <w:lang w:val="en-GB"/>
              </w:rPr>
              <w:t>‘</w:t>
            </w:r>
            <w:r w:rsidRPr="00952378">
              <w:rPr>
                <w:rStyle w:val="Hyperlink"/>
                <w:noProof/>
                <w:lang w:val="en-GB"/>
              </w:rPr>
              <w:t>Release of Information’ document: ‘Release To/From’ field label is displayed in PDF when value is not selected for ‘Release To/From’ field.</w:t>
            </w:r>
            <w:r>
              <w:rPr>
                <w:noProof/>
                <w:webHidden/>
              </w:rPr>
              <w:tab/>
            </w:r>
            <w:r>
              <w:rPr>
                <w:noProof/>
                <w:webHidden/>
              </w:rPr>
              <w:fldChar w:fldCharType="begin"/>
            </w:r>
            <w:r>
              <w:rPr>
                <w:noProof/>
                <w:webHidden/>
              </w:rPr>
              <w:instrText xml:space="preserve"> PAGEREF _Toc199865070 \h </w:instrText>
            </w:r>
            <w:r>
              <w:rPr>
                <w:noProof/>
                <w:webHidden/>
              </w:rPr>
            </w:r>
            <w:r>
              <w:rPr>
                <w:noProof/>
                <w:webHidden/>
              </w:rPr>
              <w:fldChar w:fldCharType="separate"/>
            </w:r>
            <w:r w:rsidR="0078187C">
              <w:rPr>
                <w:noProof/>
                <w:webHidden/>
              </w:rPr>
              <w:t>92</w:t>
            </w:r>
            <w:r>
              <w:rPr>
                <w:noProof/>
                <w:webHidden/>
              </w:rPr>
              <w:fldChar w:fldCharType="end"/>
            </w:r>
          </w:hyperlink>
        </w:p>
        <w:p w14:paraId="20C31D96" w14:textId="756E1350"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71" w:history="1">
            <w:r w:rsidRPr="00952378">
              <w:rPr>
                <w:rStyle w:val="Hyperlink"/>
                <w:noProof/>
                <w:highlight w:val="yellow"/>
              </w:rPr>
              <w:t xml:space="preserve">67. EII # </w:t>
            </w:r>
            <w:r w:rsidRPr="00952378">
              <w:rPr>
                <w:rStyle w:val="Hyperlink"/>
                <w:bCs/>
                <w:noProof/>
                <w:highlight w:val="yellow"/>
                <w:lang w:val="en-US"/>
              </w:rPr>
              <w:t>130369 (Feature – 514377</w:t>
            </w:r>
            <w:r w:rsidRPr="00952378">
              <w:rPr>
                <w:rStyle w:val="Hyperlink"/>
                <w:bCs/>
                <w:noProof/>
                <w:shd w:val="clear" w:color="auto" w:fill="FFFF00"/>
                <w:lang w:val="en-US"/>
              </w:rPr>
              <w:t>):</w:t>
            </w:r>
            <w:r w:rsidRPr="00952378">
              <w:rPr>
                <w:rStyle w:val="Hyperlink"/>
                <w:rFonts w:eastAsiaTheme="minorHAnsi" w:cs="Verdana"/>
                <w:noProof/>
                <w:shd w:val="clear" w:color="auto" w:fill="FFFF00"/>
                <w:lang w:val="en-US" w:eastAsia="en-US"/>
              </w:rPr>
              <w:t xml:space="preserve"> </w:t>
            </w:r>
            <w:r w:rsidRPr="00952378">
              <w:rPr>
                <w:rStyle w:val="Hyperlink"/>
                <w:bCs/>
                <w:noProof/>
                <w:highlight w:val="yellow"/>
                <w:lang w:val="en-US"/>
              </w:rPr>
              <w:t>The 'Primary Clinician' value is not changed for the selected client, when a referral is accepted via Referral Document</w:t>
            </w:r>
            <w:r w:rsidRPr="00952378">
              <w:rPr>
                <w:rStyle w:val="Hyperlink"/>
                <w:rFonts w:eastAsia="Verdana"/>
                <w:noProof/>
                <w:highlight w:val="yellow"/>
                <w:lang w:val="en-US"/>
              </w:rPr>
              <w:t>.</w:t>
            </w:r>
            <w:r>
              <w:rPr>
                <w:noProof/>
                <w:webHidden/>
              </w:rPr>
              <w:tab/>
            </w:r>
            <w:r>
              <w:rPr>
                <w:noProof/>
                <w:webHidden/>
              </w:rPr>
              <w:fldChar w:fldCharType="begin"/>
            </w:r>
            <w:r>
              <w:rPr>
                <w:noProof/>
                <w:webHidden/>
              </w:rPr>
              <w:instrText xml:space="preserve"> PAGEREF _Toc199865071 \h </w:instrText>
            </w:r>
            <w:r>
              <w:rPr>
                <w:noProof/>
                <w:webHidden/>
              </w:rPr>
            </w:r>
            <w:r>
              <w:rPr>
                <w:noProof/>
                <w:webHidden/>
              </w:rPr>
              <w:fldChar w:fldCharType="separate"/>
            </w:r>
            <w:r w:rsidR="0078187C">
              <w:rPr>
                <w:noProof/>
                <w:webHidden/>
              </w:rPr>
              <w:t>92</w:t>
            </w:r>
            <w:r>
              <w:rPr>
                <w:noProof/>
                <w:webHidden/>
              </w:rPr>
              <w:fldChar w:fldCharType="end"/>
            </w:r>
          </w:hyperlink>
        </w:p>
        <w:p w14:paraId="7852B53E" w14:textId="4BC2A6BF"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72" w:history="1">
            <w:r w:rsidRPr="00952378">
              <w:rPr>
                <w:rStyle w:val="Hyperlink"/>
                <w:noProof/>
                <w:highlight w:val="yellow"/>
              </w:rPr>
              <w:t xml:space="preserve">68. EII # </w:t>
            </w:r>
            <w:r w:rsidRPr="00952378">
              <w:rPr>
                <w:rStyle w:val="Hyperlink"/>
                <w:bCs/>
                <w:noProof/>
                <w:highlight w:val="yellow"/>
                <w:lang w:val="en-US"/>
              </w:rPr>
              <w:t>130486 (Feature – 518722</w:t>
            </w:r>
            <w:r w:rsidRPr="00952378">
              <w:rPr>
                <w:rStyle w:val="Hyperlink"/>
                <w:bCs/>
                <w:noProof/>
                <w:shd w:val="clear" w:color="auto" w:fill="FFFF00"/>
                <w:lang w:val="en-US"/>
              </w:rPr>
              <w:t>):</w:t>
            </w:r>
            <w:r w:rsidRPr="00952378">
              <w:rPr>
                <w:rStyle w:val="Hyperlink"/>
                <w:rFonts w:eastAsiaTheme="minorHAnsi" w:cs="Verdana"/>
                <w:noProof/>
                <w:shd w:val="clear" w:color="auto" w:fill="FFFF00"/>
                <w:lang w:val="en-US" w:eastAsia="en-US"/>
              </w:rPr>
              <w:t xml:space="preserve"> </w:t>
            </w:r>
            <w:r w:rsidRPr="00952378">
              <w:rPr>
                <w:rStyle w:val="Hyperlink"/>
                <w:bCs/>
                <w:noProof/>
                <w:highlight w:val="yellow"/>
                <w:shd w:val="clear" w:color="auto" w:fill="FFFF00"/>
                <w:lang w:val="en-US"/>
              </w:rPr>
              <w:t>Changes are implemented for Children’s age to ‘Months’ to indicate age for infants and toddlers under 2 years of age</w:t>
            </w:r>
            <w:r w:rsidRPr="00952378">
              <w:rPr>
                <w:rStyle w:val="Hyperlink"/>
                <w:rFonts w:eastAsia="Verdana"/>
                <w:noProof/>
                <w:highlight w:val="yellow"/>
                <w:lang w:val="en-US"/>
              </w:rPr>
              <w:t>.</w:t>
            </w:r>
            <w:r>
              <w:rPr>
                <w:noProof/>
                <w:webHidden/>
              </w:rPr>
              <w:tab/>
            </w:r>
            <w:r>
              <w:rPr>
                <w:noProof/>
                <w:webHidden/>
              </w:rPr>
              <w:fldChar w:fldCharType="begin"/>
            </w:r>
            <w:r>
              <w:rPr>
                <w:noProof/>
                <w:webHidden/>
              </w:rPr>
              <w:instrText xml:space="preserve"> PAGEREF _Toc199865072 \h </w:instrText>
            </w:r>
            <w:r>
              <w:rPr>
                <w:noProof/>
                <w:webHidden/>
              </w:rPr>
            </w:r>
            <w:r>
              <w:rPr>
                <w:noProof/>
                <w:webHidden/>
              </w:rPr>
              <w:fldChar w:fldCharType="separate"/>
            </w:r>
            <w:r w:rsidR="0078187C">
              <w:rPr>
                <w:noProof/>
                <w:webHidden/>
              </w:rPr>
              <w:t>95</w:t>
            </w:r>
            <w:r>
              <w:rPr>
                <w:noProof/>
                <w:webHidden/>
              </w:rPr>
              <w:fldChar w:fldCharType="end"/>
            </w:r>
          </w:hyperlink>
        </w:p>
        <w:p w14:paraId="17FFFCBE" w14:textId="29CCC146"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73" w:history="1">
            <w:r w:rsidRPr="00952378">
              <w:rPr>
                <w:rStyle w:val="Hyperlink"/>
                <w:noProof/>
                <w:highlight w:val="yellow"/>
              </w:rPr>
              <w:t xml:space="preserve">69. EII # </w:t>
            </w:r>
            <w:r w:rsidRPr="00952378">
              <w:rPr>
                <w:rStyle w:val="Hyperlink"/>
                <w:bCs/>
                <w:noProof/>
                <w:highlight w:val="yellow"/>
                <w:lang w:val="en-US"/>
              </w:rPr>
              <w:t xml:space="preserve">130638 (Feature – </w:t>
            </w:r>
            <w:r w:rsidRPr="00952378">
              <w:rPr>
                <w:rStyle w:val="Hyperlink"/>
                <w:bCs/>
                <w:noProof/>
                <w:highlight w:val="yellow"/>
                <w:lang w:val="en"/>
              </w:rPr>
              <w:t>526640</w:t>
            </w:r>
            <w:r w:rsidRPr="00952378">
              <w:rPr>
                <w:rStyle w:val="Hyperlink"/>
                <w:bCs/>
                <w:noProof/>
                <w:shd w:val="clear" w:color="auto" w:fill="FFFF00"/>
                <w:lang w:val="en-US"/>
              </w:rPr>
              <w:t>):</w:t>
            </w:r>
            <w:r w:rsidRPr="00952378">
              <w:rPr>
                <w:rStyle w:val="Hyperlink"/>
                <w:rFonts w:eastAsiaTheme="minorHAnsi" w:cs="Verdana"/>
                <w:noProof/>
                <w:shd w:val="clear" w:color="auto" w:fill="FFFF00"/>
                <w:lang w:val="en-US" w:eastAsia="en-US"/>
              </w:rPr>
              <w:t xml:space="preserve"> </w:t>
            </w:r>
            <w:r w:rsidRPr="00952378">
              <w:rPr>
                <w:rStyle w:val="Hyperlink"/>
                <w:bCs/>
                <w:noProof/>
                <w:highlight w:val="yellow"/>
                <w:shd w:val="clear" w:color="auto" w:fill="FFFF00"/>
                <w:lang w:val="en-US"/>
              </w:rPr>
              <w:t>A change in Documents list page to display a latest version of documents in status filter as "In Progress" filter and "Not-Signed, Completed" filter</w:t>
            </w:r>
            <w:r w:rsidRPr="00952378">
              <w:rPr>
                <w:rStyle w:val="Hyperlink"/>
                <w:rFonts w:eastAsia="Verdana"/>
                <w:noProof/>
                <w:highlight w:val="yellow"/>
                <w:lang w:val="en-US"/>
              </w:rPr>
              <w:t>.</w:t>
            </w:r>
            <w:r>
              <w:rPr>
                <w:noProof/>
                <w:webHidden/>
              </w:rPr>
              <w:tab/>
            </w:r>
            <w:r>
              <w:rPr>
                <w:noProof/>
                <w:webHidden/>
              </w:rPr>
              <w:fldChar w:fldCharType="begin"/>
            </w:r>
            <w:r>
              <w:rPr>
                <w:noProof/>
                <w:webHidden/>
              </w:rPr>
              <w:instrText xml:space="preserve"> PAGEREF _Toc199865073 \h </w:instrText>
            </w:r>
            <w:r>
              <w:rPr>
                <w:noProof/>
                <w:webHidden/>
              </w:rPr>
            </w:r>
            <w:r>
              <w:rPr>
                <w:noProof/>
                <w:webHidden/>
              </w:rPr>
              <w:fldChar w:fldCharType="separate"/>
            </w:r>
            <w:r w:rsidR="0078187C">
              <w:rPr>
                <w:noProof/>
                <w:webHidden/>
              </w:rPr>
              <w:t>98</w:t>
            </w:r>
            <w:r>
              <w:rPr>
                <w:noProof/>
                <w:webHidden/>
              </w:rPr>
              <w:fldChar w:fldCharType="end"/>
            </w:r>
          </w:hyperlink>
        </w:p>
        <w:p w14:paraId="528FCA2E" w14:textId="6030211D" w:rsidR="00895C01" w:rsidRPr="0076218C" w:rsidRDefault="00895C01">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5074" w:history="1">
            <w:r w:rsidRPr="0076218C">
              <w:rPr>
                <w:rStyle w:val="Hyperlink"/>
                <w:strike/>
                <w:noProof/>
              </w:rPr>
              <w:t xml:space="preserve">70. Core Bugs #131145: </w:t>
            </w:r>
            <w:r w:rsidRPr="0076218C">
              <w:rPr>
                <w:rStyle w:val="Hyperlink"/>
                <w:bCs/>
                <w:strike/>
                <w:noProof/>
                <w:lang w:val="en-US"/>
              </w:rPr>
              <w:t>Individualized Service Plan: Authorization Codes in the ‘Interventions’ tab was duplicated</w:t>
            </w:r>
            <w:r w:rsidRPr="0076218C">
              <w:rPr>
                <w:rStyle w:val="Hyperlink"/>
                <w:strike/>
                <w:noProof/>
                <w:lang w:val="en-GB"/>
              </w:rPr>
              <w:t>.</w:t>
            </w:r>
            <w:r w:rsidRPr="0076218C">
              <w:rPr>
                <w:strike/>
                <w:noProof/>
                <w:webHidden/>
              </w:rPr>
              <w:tab/>
            </w:r>
            <w:r w:rsidRPr="0076218C">
              <w:rPr>
                <w:strike/>
                <w:noProof/>
                <w:webHidden/>
              </w:rPr>
              <w:fldChar w:fldCharType="begin"/>
            </w:r>
            <w:r w:rsidRPr="0076218C">
              <w:rPr>
                <w:strike/>
                <w:noProof/>
                <w:webHidden/>
              </w:rPr>
              <w:instrText xml:space="preserve"> PAGEREF _Toc199865074 \h </w:instrText>
            </w:r>
            <w:r w:rsidRPr="0076218C">
              <w:rPr>
                <w:strike/>
                <w:noProof/>
                <w:webHidden/>
              </w:rPr>
            </w:r>
            <w:r w:rsidRPr="0076218C">
              <w:rPr>
                <w:strike/>
                <w:noProof/>
                <w:webHidden/>
              </w:rPr>
              <w:fldChar w:fldCharType="separate"/>
            </w:r>
            <w:r w:rsidR="0078187C" w:rsidRPr="0076218C">
              <w:rPr>
                <w:strike/>
                <w:noProof/>
                <w:webHidden/>
              </w:rPr>
              <w:t>99</w:t>
            </w:r>
            <w:r w:rsidRPr="0076218C">
              <w:rPr>
                <w:strike/>
                <w:noProof/>
                <w:webHidden/>
              </w:rPr>
              <w:fldChar w:fldCharType="end"/>
            </w:r>
          </w:hyperlink>
        </w:p>
        <w:p w14:paraId="714C39A6" w14:textId="2DC486D4" w:rsidR="00895C01" w:rsidRPr="0076218C" w:rsidRDefault="00895C01">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5075" w:history="1">
            <w:r w:rsidRPr="0076218C">
              <w:rPr>
                <w:rStyle w:val="Hyperlink"/>
                <w:strike/>
                <w:noProof/>
              </w:rPr>
              <w:t xml:space="preserve">71. Core Bugs #131386: </w:t>
            </w:r>
            <w:r w:rsidRPr="0076218C">
              <w:rPr>
                <w:rStyle w:val="Hyperlink"/>
                <w:bCs/>
                <w:strike/>
                <w:noProof/>
                <w:lang w:val="en-US"/>
              </w:rPr>
              <w:t>ISP: the label and radio buttons overlapped with the Description and Deferral Reason box</w:t>
            </w:r>
            <w:r w:rsidRPr="0076218C">
              <w:rPr>
                <w:rStyle w:val="Hyperlink"/>
                <w:strike/>
                <w:noProof/>
                <w:lang w:val="en-GB"/>
              </w:rPr>
              <w:t>.</w:t>
            </w:r>
            <w:r w:rsidRPr="0076218C">
              <w:rPr>
                <w:strike/>
                <w:noProof/>
                <w:webHidden/>
              </w:rPr>
              <w:tab/>
            </w:r>
            <w:r w:rsidRPr="0076218C">
              <w:rPr>
                <w:strike/>
                <w:noProof/>
                <w:webHidden/>
              </w:rPr>
              <w:fldChar w:fldCharType="begin"/>
            </w:r>
            <w:r w:rsidRPr="0076218C">
              <w:rPr>
                <w:strike/>
                <w:noProof/>
                <w:webHidden/>
              </w:rPr>
              <w:instrText xml:space="preserve"> PAGEREF _Toc199865075 \h </w:instrText>
            </w:r>
            <w:r w:rsidRPr="0076218C">
              <w:rPr>
                <w:strike/>
                <w:noProof/>
                <w:webHidden/>
              </w:rPr>
            </w:r>
            <w:r w:rsidRPr="0076218C">
              <w:rPr>
                <w:strike/>
                <w:noProof/>
                <w:webHidden/>
              </w:rPr>
              <w:fldChar w:fldCharType="separate"/>
            </w:r>
            <w:r w:rsidR="0078187C" w:rsidRPr="0076218C">
              <w:rPr>
                <w:strike/>
                <w:noProof/>
                <w:webHidden/>
              </w:rPr>
              <w:t>100</w:t>
            </w:r>
            <w:r w:rsidRPr="0076218C">
              <w:rPr>
                <w:strike/>
                <w:noProof/>
                <w:webHidden/>
              </w:rPr>
              <w:fldChar w:fldCharType="end"/>
            </w:r>
          </w:hyperlink>
        </w:p>
        <w:p w14:paraId="144C8793" w14:textId="18FB6BC7" w:rsidR="00895C01" w:rsidRPr="0076218C" w:rsidRDefault="00895C01">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5076" w:history="1">
            <w:r w:rsidRPr="0076218C">
              <w:rPr>
                <w:rStyle w:val="Hyperlink"/>
                <w:strike/>
                <w:noProof/>
                <w:highlight w:val="yellow"/>
              </w:rPr>
              <w:t xml:space="preserve">72. EII # </w:t>
            </w:r>
            <w:r w:rsidRPr="0076218C">
              <w:rPr>
                <w:rStyle w:val="Hyperlink"/>
                <w:bCs/>
                <w:strike/>
                <w:noProof/>
                <w:highlight w:val="yellow"/>
                <w:lang w:val="en-US"/>
              </w:rPr>
              <w:t>130280 (Feature – 503840</w:t>
            </w:r>
            <w:r w:rsidRPr="0076218C">
              <w:rPr>
                <w:rStyle w:val="Hyperlink"/>
                <w:bCs/>
                <w:strike/>
                <w:noProof/>
                <w:highlight w:val="yellow"/>
                <w:shd w:val="clear" w:color="auto" w:fill="FFFF00"/>
                <w:lang w:val="en-US"/>
              </w:rPr>
              <w:t>):</w:t>
            </w:r>
            <w:r w:rsidRPr="0076218C">
              <w:rPr>
                <w:rStyle w:val="Hyperlink"/>
                <w:rFonts w:eastAsiaTheme="minorHAnsi" w:cs="Verdana"/>
                <w:strike/>
                <w:noProof/>
                <w:highlight w:val="yellow"/>
                <w:shd w:val="clear" w:color="auto" w:fill="FFFF00"/>
                <w:lang w:val="en-US" w:eastAsia="en-US"/>
              </w:rPr>
              <w:t xml:space="preserve"> </w:t>
            </w:r>
            <w:r w:rsidRPr="0076218C">
              <w:rPr>
                <w:rStyle w:val="Hyperlink"/>
                <w:bCs/>
                <w:strike/>
                <w:noProof/>
                <w:highlight w:val="yellow"/>
                <w:shd w:val="clear" w:color="auto" w:fill="FFFF00"/>
                <w:lang w:val="en-US"/>
              </w:rPr>
              <w:t>To Implement the config key logic in ISP and MCO ISP.</w:t>
            </w:r>
            <w:r w:rsidRPr="0076218C">
              <w:rPr>
                <w:strike/>
                <w:noProof/>
                <w:webHidden/>
              </w:rPr>
              <w:tab/>
            </w:r>
            <w:r w:rsidRPr="0076218C">
              <w:rPr>
                <w:strike/>
                <w:noProof/>
                <w:webHidden/>
              </w:rPr>
              <w:fldChar w:fldCharType="begin"/>
            </w:r>
            <w:r w:rsidRPr="0076218C">
              <w:rPr>
                <w:strike/>
                <w:noProof/>
                <w:webHidden/>
              </w:rPr>
              <w:instrText xml:space="preserve"> PAGEREF _Toc199865076 \h </w:instrText>
            </w:r>
            <w:r w:rsidRPr="0076218C">
              <w:rPr>
                <w:strike/>
                <w:noProof/>
                <w:webHidden/>
              </w:rPr>
            </w:r>
            <w:r w:rsidRPr="0076218C">
              <w:rPr>
                <w:strike/>
                <w:noProof/>
                <w:webHidden/>
              </w:rPr>
              <w:fldChar w:fldCharType="separate"/>
            </w:r>
            <w:r w:rsidR="0078187C" w:rsidRPr="0076218C">
              <w:rPr>
                <w:strike/>
                <w:noProof/>
                <w:webHidden/>
              </w:rPr>
              <w:t>100</w:t>
            </w:r>
            <w:r w:rsidRPr="0076218C">
              <w:rPr>
                <w:strike/>
                <w:noProof/>
                <w:webHidden/>
              </w:rPr>
              <w:fldChar w:fldCharType="end"/>
            </w:r>
          </w:hyperlink>
        </w:p>
        <w:p w14:paraId="56F9C607" w14:textId="5C197035"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77" w:history="1">
            <w:r w:rsidRPr="00952378">
              <w:rPr>
                <w:rStyle w:val="Hyperlink"/>
                <w:noProof/>
              </w:rPr>
              <w:t xml:space="preserve">73. Core Bugs #131360: </w:t>
            </w:r>
            <w:r w:rsidRPr="00952378">
              <w:rPr>
                <w:rStyle w:val="Hyperlink"/>
                <w:bCs/>
                <w:noProof/>
                <w:lang w:val="en-US"/>
              </w:rPr>
              <w:t>Issues in the ‘Safety/Crisis Plan’ document</w:t>
            </w:r>
            <w:r w:rsidRPr="00952378">
              <w:rPr>
                <w:rStyle w:val="Hyperlink"/>
                <w:noProof/>
                <w:lang w:val="en-GB"/>
              </w:rPr>
              <w:t>.</w:t>
            </w:r>
            <w:r>
              <w:rPr>
                <w:noProof/>
                <w:webHidden/>
              </w:rPr>
              <w:tab/>
            </w:r>
            <w:r>
              <w:rPr>
                <w:noProof/>
                <w:webHidden/>
              </w:rPr>
              <w:fldChar w:fldCharType="begin"/>
            </w:r>
            <w:r>
              <w:rPr>
                <w:noProof/>
                <w:webHidden/>
              </w:rPr>
              <w:instrText xml:space="preserve"> PAGEREF _Toc199865077 \h </w:instrText>
            </w:r>
            <w:r>
              <w:rPr>
                <w:noProof/>
                <w:webHidden/>
              </w:rPr>
            </w:r>
            <w:r>
              <w:rPr>
                <w:noProof/>
                <w:webHidden/>
              </w:rPr>
              <w:fldChar w:fldCharType="separate"/>
            </w:r>
            <w:r w:rsidR="0078187C">
              <w:rPr>
                <w:noProof/>
                <w:webHidden/>
              </w:rPr>
              <w:t>103</w:t>
            </w:r>
            <w:r>
              <w:rPr>
                <w:noProof/>
                <w:webHidden/>
              </w:rPr>
              <w:fldChar w:fldCharType="end"/>
            </w:r>
          </w:hyperlink>
        </w:p>
        <w:p w14:paraId="472EDA27" w14:textId="327FA437"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78" w:history="1">
            <w:r w:rsidRPr="00952378">
              <w:rPr>
                <w:rStyle w:val="Hyperlink"/>
                <w:noProof/>
                <w:lang w:val="en-US"/>
              </w:rPr>
              <w:t>Dynamic Forms</w:t>
            </w:r>
            <w:r>
              <w:rPr>
                <w:noProof/>
                <w:webHidden/>
              </w:rPr>
              <w:tab/>
            </w:r>
            <w:r>
              <w:rPr>
                <w:noProof/>
                <w:webHidden/>
              </w:rPr>
              <w:fldChar w:fldCharType="begin"/>
            </w:r>
            <w:r>
              <w:rPr>
                <w:noProof/>
                <w:webHidden/>
              </w:rPr>
              <w:instrText xml:space="preserve"> PAGEREF _Toc199865078 \h </w:instrText>
            </w:r>
            <w:r>
              <w:rPr>
                <w:noProof/>
                <w:webHidden/>
              </w:rPr>
            </w:r>
            <w:r>
              <w:rPr>
                <w:noProof/>
                <w:webHidden/>
              </w:rPr>
              <w:fldChar w:fldCharType="separate"/>
            </w:r>
            <w:r w:rsidR="0078187C">
              <w:rPr>
                <w:noProof/>
                <w:webHidden/>
              </w:rPr>
              <w:t>104</w:t>
            </w:r>
            <w:r>
              <w:rPr>
                <w:noProof/>
                <w:webHidden/>
              </w:rPr>
              <w:fldChar w:fldCharType="end"/>
            </w:r>
          </w:hyperlink>
        </w:p>
        <w:p w14:paraId="6B73DB50" w14:textId="4DA5F5D6"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79" w:history="1">
            <w:r w:rsidRPr="00952378">
              <w:rPr>
                <w:rStyle w:val="Hyperlink"/>
                <w:noProof/>
              </w:rPr>
              <w:t xml:space="preserve">74. Core Bugs #131138: </w:t>
            </w:r>
            <w:r w:rsidRPr="00952378">
              <w:rPr>
                <w:rStyle w:val="Hyperlink"/>
                <w:noProof/>
                <w:lang w:val="en-US"/>
              </w:rPr>
              <w:t>Bolded Labels are displayed incorrectly when previewing the form in the 'DFA Editor'</w:t>
            </w:r>
            <w:r w:rsidRPr="00952378">
              <w:rPr>
                <w:rStyle w:val="Hyperlink"/>
                <w:noProof/>
                <w:lang w:val="en-GB"/>
              </w:rPr>
              <w:t>.</w:t>
            </w:r>
            <w:r>
              <w:rPr>
                <w:noProof/>
                <w:webHidden/>
              </w:rPr>
              <w:tab/>
            </w:r>
            <w:r>
              <w:rPr>
                <w:noProof/>
                <w:webHidden/>
              </w:rPr>
              <w:fldChar w:fldCharType="begin"/>
            </w:r>
            <w:r>
              <w:rPr>
                <w:noProof/>
                <w:webHidden/>
              </w:rPr>
              <w:instrText xml:space="preserve"> PAGEREF _Toc199865079 \h </w:instrText>
            </w:r>
            <w:r>
              <w:rPr>
                <w:noProof/>
                <w:webHidden/>
              </w:rPr>
            </w:r>
            <w:r>
              <w:rPr>
                <w:noProof/>
                <w:webHidden/>
              </w:rPr>
              <w:fldChar w:fldCharType="separate"/>
            </w:r>
            <w:r w:rsidR="0078187C">
              <w:rPr>
                <w:noProof/>
                <w:webHidden/>
              </w:rPr>
              <w:t>104</w:t>
            </w:r>
            <w:r>
              <w:rPr>
                <w:noProof/>
                <w:webHidden/>
              </w:rPr>
              <w:fldChar w:fldCharType="end"/>
            </w:r>
          </w:hyperlink>
        </w:p>
        <w:p w14:paraId="56B18166" w14:textId="6F08F057"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80" w:history="1">
            <w:r w:rsidRPr="00952378">
              <w:rPr>
                <w:rStyle w:val="Hyperlink"/>
                <w:noProof/>
                <w:highlight w:val="yellow"/>
              </w:rPr>
              <w:t xml:space="preserve">75. EII # </w:t>
            </w:r>
            <w:r w:rsidRPr="00952378">
              <w:rPr>
                <w:rStyle w:val="Hyperlink"/>
                <w:bCs/>
                <w:noProof/>
                <w:highlight w:val="yellow"/>
                <w:lang w:val="en-US"/>
              </w:rPr>
              <w:t>129965 (Feature – 489570</w:t>
            </w:r>
            <w:r w:rsidRPr="00952378">
              <w:rPr>
                <w:rStyle w:val="Hyperlink"/>
                <w:bCs/>
                <w:noProof/>
                <w:shd w:val="clear" w:color="auto" w:fill="FFFF00"/>
                <w:lang w:val="en-US"/>
              </w:rPr>
              <w:t>):</w:t>
            </w:r>
            <w:r w:rsidRPr="00952378">
              <w:rPr>
                <w:rStyle w:val="Hyperlink"/>
                <w:rFonts w:eastAsiaTheme="minorHAnsi" w:cs="Verdana"/>
                <w:noProof/>
                <w:shd w:val="clear" w:color="auto" w:fill="FFFF00"/>
                <w:lang w:val="en-US" w:eastAsia="en-US"/>
              </w:rPr>
              <w:t xml:space="preserve"> </w:t>
            </w:r>
            <w:r w:rsidRPr="00952378">
              <w:rPr>
                <w:rStyle w:val="Hyperlink"/>
                <w:bCs/>
                <w:noProof/>
                <w:highlight w:val="yellow"/>
                <w:shd w:val="clear" w:color="auto" w:fill="FFFF00"/>
                <w:lang w:val="en-US"/>
              </w:rPr>
              <w:t>Forms: Implementation of GlobalCode Driven Checkbox</w:t>
            </w:r>
            <w:r w:rsidRPr="00952378">
              <w:rPr>
                <w:rStyle w:val="Hyperlink"/>
                <w:bCs/>
                <w:noProof/>
                <w:shd w:val="clear" w:color="auto" w:fill="FFFF00"/>
                <w:lang w:val="en-US"/>
              </w:rPr>
              <w:t>.</w:t>
            </w:r>
            <w:r>
              <w:rPr>
                <w:noProof/>
                <w:webHidden/>
              </w:rPr>
              <w:tab/>
            </w:r>
            <w:r>
              <w:rPr>
                <w:noProof/>
                <w:webHidden/>
              </w:rPr>
              <w:fldChar w:fldCharType="begin"/>
            </w:r>
            <w:r>
              <w:rPr>
                <w:noProof/>
                <w:webHidden/>
              </w:rPr>
              <w:instrText xml:space="preserve"> PAGEREF _Toc199865080 \h </w:instrText>
            </w:r>
            <w:r>
              <w:rPr>
                <w:noProof/>
                <w:webHidden/>
              </w:rPr>
            </w:r>
            <w:r>
              <w:rPr>
                <w:noProof/>
                <w:webHidden/>
              </w:rPr>
              <w:fldChar w:fldCharType="separate"/>
            </w:r>
            <w:r w:rsidR="0078187C">
              <w:rPr>
                <w:noProof/>
                <w:webHidden/>
              </w:rPr>
              <w:t>104</w:t>
            </w:r>
            <w:r>
              <w:rPr>
                <w:noProof/>
                <w:webHidden/>
              </w:rPr>
              <w:fldChar w:fldCharType="end"/>
            </w:r>
          </w:hyperlink>
        </w:p>
        <w:p w14:paraId="72BE1146" w14:textId="253A6DD5"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81" w:history="1">
            <w:r w:rsidRPr="00952378">
              <w:rPr>
                <w:rStyle w:val="Hyperlink"/>
                <w:noProof/>
                <w:lang w:val="en-US"/>
              </w:rPr>
              <w:t>Electronic Payment Posting</w:t>
            </w:r>
            <w:r>
              <w:rPr>
                <w:noProof/>
                <w:webHidden/>
              </w:rPr>
              <w:tab/>
            </w:r>
            <w:r>
              <w:rPr>
                <w:noProof/>
                <w:webHidden/>
              </w:rPr>
              <w:fldChar w:fldCharType="begin"/>
            </w:r>
            <w:r>
              <w:rPr>
                <w:noProof/>
                <w:webHidden/>
              </w:rPr>
              <w:instrText xml:space="preserve"> PAGEREF _Toc199865081 \h </w:instrText>
            </w:r>
            <w:r>
              <w:rPr>
                <w:noProof/>
                <w:webHidden/>
              </w:rPr>
            </w:r>
            <w:r>
              <w:rPr>
                <w:noProof/>
                <w:webHidden/>
              </w:rPr>
              <w:fldChar w:fldCharType="separate"/>
            </w:r>
            <w:r w:rsidR="0078187C">
              <w:rPr>
                <w:noProof/>
                <w:webHidden/>
              </w:rPr>
              <w:t>106</w:t>
            </w:r>
            <w:r>
              <w:rPr>
                <w:noProof/>
                <w:webHidden/>
              </w:rPr>
              <w:fldChar w:fldCharType="end"/>
            </w:r>
          </w:hyperlink>
        </w:p>
        <w:p w14:paraId="00A9A7DD" w14:textId="4BFE6969"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82" w:history="1">
            <w:r w:rsidRPr="00952378">
              <w:rPr>
                <w:rStyle w:val="Hyperlink"/>
                <w:noProof/>
              </w:rPr>
              <w:t xml:space="preserve">76. Core Bugs #131082: </w:t>
            </w:r>
            <w:r w:rsidRPr="00952378">
              <w:rPr>
                <w:rStyle w:val="Hyperlink"/>
                <w:noProof/>
                <w:lang w:val="en-US"/>
              </w:rPr>
              <w:t>Users encountered error when attempted to view the ER Report</w:t>
            </w:r>
            <w:r w:rsidRPr="00952378">
              <w:rPr>
                <w:rStyle w:val="Hyperlink"/>
                <w:noProof/>
                <w:lang w:val="en-GB"/>
              </w:rPr>
              <w:t>.</w:t>
            </w:r>
            <w:r>
              <w:rPr>
                <w:noProof/>
                <w:webHidden/>
              </w:rPr>
              <w:tab/>
            </w:r>
            <w:r>
              <w:rPr>
                <w:noProof/>
                <w:webHidden/>
              </w:rPr>
              <w:fldChar w:fldCharType="begin"/>
            </w:r>
            <w:r>
              <w:rPr>
                <w:noProof/>
                <w:webHidden/>
              </w:rPr>
              <w:instrText xml:space="preserve"> PAGEREF _Toc199865082 \h </w:instrText>
            </w:r>
            <w:r>
              <w:rPr>
                <w:noProof/>
                <w:webHidden/>
              </w:rPr>
            </w:r>
            <w:r>
              <w:rPr>
                <w:noProof/>
                <w:webHidden/>
              </w:rPr>
              <w:fldChar w:fldCharType="separate"/>
            </w:r>
            <w:r w:rsidR="0078187C">
              <w:rPr>
                <w:noProof/>
                <w:webHidden/>
              </w:rPr>
              <w:t>107</w:t>
            </w:r>
            <w:r>
              <w:rPr>
                <w:noProof/>
                <w:webHidden/>
              </w:rPr>
              <w:fldChar w:fldCharType="end"/>
            </w:r>
          </w:hyperlink>
        </w:p>
        <w:p w14:paraId="07997F76" w14:textId="0634DB87" w:rsidR="00895C01" w:rsidRDefault="00895C01">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83" w:history="1">
            <w:r w:rsidRPr="00952378">
              <w:rPr>
                <w:rStyle w:val="Hyperlink"/>
                <w:noProof/>
              </w:rPr>
              <w:t>Glossary of System Configuration Keys, Global Codes, Recodes, Data Model Changes.</w:t>
            </w:r>
            <w:r>
              <w:rPr>
                <w:noProof/>
                <w:webHidden/>
              </w:rPr>
              <w:tab/>
            </w:r>
            <w:r>
              <w:rPr>
                <w:noProof/>
                <w:webHidden/>
              </w:rPr>
              <w:fldChar w:fldCharType="begin"/>
            </w:r>
            <w:r>
              <w:rPr>
                <w:noProof/>
                <w:webHidden/>
              </w:rPr>
              <w:instrText xml:space="preserve"> PAGEREF _Toc199865083 \h </w:instrText>
            </w:r>
            <w:r>
              <w:rPr>
                <w:noProof/>
                <w:webHidden/>
              </w:rPr>
            </w:r>
            <w:r>
              <w:rPr>
                <w:noProof/>
                <w:webHidden/>
              </w:rPr>
              <w:fldChar w:fldCharType="separate"/>
            </w:r>
            <w:r w:rsidR="0078187C">
              <w:rPr>
                <w:noProof/>
                <w:webHidden/>
              </w:rPr>
              <w:t>107</w:t>
            </w:r>
            <w:r>
              <w:rPr>
                <w:noProof/>
                <w:webHidden/>
              </w:rPr>
              <w:fldChar w:fldCharType="end"/>
            </w:r>
          </w:hyperlink>
        </w:p>
        <w:p w14:paraId="26BB91DC" w14:textId="22C5728F"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84" w:history="1">
            <w:r w:rsidRPr="00952378">
              <w:rPr>
                <w:rStyle w:val="Hyperlink"/>
                <w:noProof/>
              </w:rPr>
              <w:t>System Configuration Keys</w:t>
            </w:r>
            <w:r>
              <w:rPr>
                <w:noProof/>
                <w:webHidden/>
              </w:rPr>
              <w:tab/>
            </w:r>
            <w:r>
              <w:rPr>
                <w:noProof/>
                <w:webHidden/>
              </w:rPr>
              <w:fldChar w:fldCharType="begin"/>
            </w:r>
            <w:r>
              <w:rPr>
                <w:noProof/>
                <w:webHidden/>
              </w:rPr>
              <w:instrText xml:space="preserve"> PAGEREF _Toc199865084 \h </w:instrText>
            </w:r>
            <w:r>
              <w:rPr>
                <w:noProof/>
                <w:webHidden/>
              </w:rPr>
            </w:r>
            <w:r>
              <w:rPr>
                <w:noProof/>
                <w:webHidden/>
              </w:rPr>
              <w:fldChar w:fldCharType="separate"/>
            </w:r>
            <w:r w:rsidR="0078187C">
              <w:rPr>
                <w:noProof/>
                <w:webHidden/>
              </w:rPr>
              <w:t>107</w:t>
            </w:r>
            <w:r>
              <w:rPr>
                <w:noProof/>
                <w:webHidden/>
              </w:rPr>
              <w:fldChar w:fldCharType="end"/>
            </w:r>
          </w:hyperlink>
        </w:p>
        <w:p w14:paraId="04D7688C" w14:textId="2CFD6832"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85" w:history="1">
            <w:r w:rsidRPr="00952378">
              <w:rPr>
                <w:rStyle w:val="Hyperlink"/>
                <w:noProof/>
              </w:rPr>
              <w:t>Global Codes</w:t>
            </w:r>
            <w:r>
              <w:rPr>
                <w:noProof/>
                <w:webHidden/>
              </w:rPr>
              <w:tab/>
            </w:r>
            <w:r>
              <w:rPr>
                <w:noProof/>
                <w:webHidden/>
              </w:rPr>
              <w:fldChar w:fldCharType="begin"/>
            </w:r>
            <w:r>
              <w:rPr>
                <w:noProof/>
                <w:webHidden/>
              </w:rPr>
              <w:instrText xml:space="preserve"> PAGEREF _Toc199865085 \h </w:instrText>
            </w:r>
            <w:r>
              <w:rPr>
                <w:noProof/>
                <w:webHidden/>
              </w:rPr>
            </w:r>
            <w:r>
              <w:rPr>
                <w:noProof/>
                <w:webHidden/>
              </w:rPr>
              <w:fldChar w:fldCharType="separate"/>
            </w:r>
            <w:r w:rsidR="0078187C">
              <w:rPr>
                <w:noProof/>
                <w:webHidden/>
              </w:rPr>
              <w:t>107</w:t>
            </w:r>
            <w:r>
              <w:rPr>
                <w:noProof/>
                <w:webHidden/>
              </w:rPr>
              <w:fldChar w:fldCharType="end"/>
            </w:r>
          </w:hyperlink>
        </w:p>
        <w:p w14:paraId="56D286DB" w14:textId="73F27E0E"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86" w:history="1">
            <w:r w:rsidRPr="00952378">
              <w:rPr>
                <w:rStyle w:val="Hyperlink"/>
                <w:noProof/>
              </w:rPr>
              <w:t>Recodes</w:t>
            </w:r>
            <w:r>
              <w:rPr>
                <w:noProof/>
                <w:webHidden/>
              </w:rPr>
              <w:tab/>
            </w:r>
            <w:r>
              <w:rPr>
                <w:noProof/>
                <w:webHidden/>
              </w:rPr>
              <w:fldChar w:fldCharType="begin"/>
            </w:r>
            <w:r>
              <w:rPr>
                <w:noProof/>
                <w:webHidden/>
              </w:rPr>
              <w:instrText xml:space="preserve"> PAGEREF _Toc199865086 \h </w:instrText>
            </w:r>
            <w:r>
              <w:rPr>
                <w:noProof/>
                <w:webHidden/>
              </w:rPr>
            </w:r>
            <w:r>
              <w:rPr>
                <w:noProof/>
                <w:webHidden/>
              </w:rPr>
              <w:fldChar w:fldCharType="separate"/>
            </w:r>
            <w:r w:rsidR="0078187C">
              <w:rPr>
                <w:noProof/>
                <w:webHidden/>
              </w:rPr>
              <w:t>108</w:t>
            </w:r>
            <w:r>
              <w:rPr>
                <w:noProof/>
                <w:webHidden/>
              </w:rPr>
              <w:fldChar w:fldCharType="end"/>
            </w:r>
          </w:hyperlink>
        </w:p>
        <w:p w14:paraId="658C6665" w14:textId="3D3C8815" w:rsidR="00895C01" w:rsidRDefault="00895C01">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87" w:history="1">
            <w:r w:rsidRPr="00952378">
              <w:rPr>
                <w:rStyle w:val="Hyperlink"/>
                <w:noProof/>
              </w:rPr>
              <w:t>Data Model Changes</w:t>
            </w:r>
            <w:r>
              <w:rPr>
                <w:noProof/>
                <w:webHidden/>
              </w:rPr>
              <w:tab/>
            </w:r>
            <w:r>
              <w:rPr>
                <w:noProof/>
                <w:webHidden/>
              </w:rPr>
              <w:fldChar w:fldCharType="begin"/>
            </w:r>
            <w:r>
              <w:rPr>
                <w:noProof/>
                <w:webHidden/>
              </w:rPr>
              <w:instrText xml:space="preserve"> PAGEREF _Toc199865087 \h </w:instrText>
            </w:r>
            <w:r>
              <w:rPr>
                <w:noProof/>
                <w:webHidden/>
              </w:rPr>
            </w:r>
            <w:r>
              <w:rPr>
                <w:noProof/>
                <w:webHidden/>
              </w:rPr>
              <w:fldChar w:fldCharType="separate"/>
            </w:r>
            <w:r w:rsidR="0078187C">
              <w:rPr>
                <w:noProof/>
                <w:webHidden/>
              </w:rPr>
              <w:t>108</w:t>
            </w:r>
            <w:r>
              <w:rPr>
                <w:noProof/>
                <w:webHidden/>
              </w:rPr>
              <w:fldChar w:fldCharType="end"/>
            </w:r>
          </w:hyperlink>
        </w:p>
        <w:p w14:paraId="178F10D7" w14:textId="56412953" w:rsidR="00F82F38" w:rsidRPr="00F82F38" w:rsidRDefault="00F82F38" w:rsidP="00446411">
          <w:pPr>
            <w:ind w:left="540"/>
            <w:jc w:val="both"/>
            <w:rPr>
              <w:b/>
              <w:bCs/>
              <w:noProof/>
              <w:sz w:val="20"/>
              <w:szCs w:val="20"/>
            </w:rPr>
          </w:pPr>
          <w:r w:rsidRPr="00642122">
            <w:rPr>
              <w:b/>
              <w:bCs/>
              <w:noProof/>
              <w:sz w:val="20"/>
              <w:szCs w:val="20"/>
            </w:rPr>
            <w:fldChar w:fldCharType="end"/>
          </w:r>
        </w:p>
      </w:sdtContent>
    </w:sdt>
    <w:bookmarkEnd w:id="4" w:displacedByCustomXml="prev"/>
    <w:p w14:paraId="0EBFEDEC" w14:textId="5A2813EA" w:rsidR="005D7941" w:rsidRDefault="005D7941" w:rsidP="00446411">
      <w:pPr>
        <w:spacing w:after="160" w:line="259" w:lineRule="auto"/>
        <w:jc w:val="both"/>
        <w:rPr>
          <w:rFonts w:eastAsia="Arial" w:cs="Arial"/>
          <w:b/>
          <w:color w:val="4472C4" w:themeColor="accent5"/>
          <w:sz w:val="22"/>
          <w:szCs w:val="22"/>
          <w:lang w:val="en-IN" w:eastAsia="en-IN"/>
        </w:rPr>
      </w:pPr>
    </w:p>
    <w:p w14:paraId="57770311" w14:textId="77777777" w:rsidR="00180776" w:rsidRDefault="00180776">
      <w:pPr>
        <w:spacing w:after="160" w:line="259" w:lineRule="auto"/>
        <w:rPr>
          <w:rFonts w:eastAsia="Arial" w:cs="Arial"/>
          <w:b/>
          <w:color w:val="4472C4" w:themeColor="accent5"/>
          <w:sz w:val="22"/>
          <w:szCs w:val="22"/>
          <w:lang w:val="en-IN" w:eastAsia="en-IN"/>
        </w:rPr>
      </w:pPr>
      <w:r>
        <w:rPr>
          <w:sz w:val="22"/>
          <w:szCs w:val="22"/>
        </w:rPr>
        <w:br w:type="page"/>
      </w:r>
    </w:p>
    <w:p w14:paraId="59BF19C9" w14:textId="7F804AB6" w:rsidR="004904B7" w:rsidRDefault="00B90B31" w:rsidP="00215E34">
      <w:pPr>
        <w:pStyle w:val="Heading1"/>
        <w:ind w:left="0" w:firstLine="0"/>
        <w:jc w:val="both"/>
        <w:rPr>
          <w:sz w:val="22"/>
          <w:szCs w:val="22"/>
        </w:rPr>
      </w:pPr>
      <w:bookmarkStart w:id="5" w:name="_Toc199864977"/>
      <w:r w:rsidRPr="00F82F38">
        <w:rPr>
          <w:sz w:val="22"/>
          <w:szCs w:val="22"/>
        </w:rPr>
        <w:lastRenderedPageBreak/>
        <w:t>TASKS SUMMARY – ‘</w:t>
      </w:r>
      <w:r w:rsidR="00E211A9">
        <w:rPr>
          <w:sz w:val="22"/>
          <w:szCs w:val="22"/>
        </w:rPr>
        <w:t>ACTIVE CHANGE</w:t>
      </w:r>
      <w:r w:rsidRPr="00F82F38">
        <w:rPr>
          <w:sz w:val="22"/>
          <w:szCs w:val="22"/>
        </w:rPr>
        <w:t>' RELATED (</w:t>
      </w:r>
      <w:r w:rsidR="00800367">
        <w:rPr>
          <w:sz w:val="22"/>
          <w:szCs w:val="22"/>
        </w:rPr>
        <w:t>1</w:t>
      </w:r>
      <w:r w:rsidR="00C80FB2">
        <w:rPr>
          <w:sz w:val="22"/>
          <w:szCs w:val="22"/>
        </w:rPr>
        <w:t>1</w:t>
      </w:r>
      <w:r w:rsidRPr="00F82F38">
        <w:rPr>
          <w:sz w:val="22"/>
          <w:szCs w:val="22"/>
        </w:rPr>
        <w:t>)</w:t>
      </w:r>
      <w:bookmarkEnd w:id="5"/>
    </w:p>
    <w:p w14:paraId="3A09C1D9" w14:textId="77777777" w:rsidR="00215E34" w:rsidRPr="00215E34" w:rsidRDefault="00215E34" w:rsidP="00215E34">
      <w:pPr>
        <w:rPr>
          <w:lang w:val="en-IN" w:eastAsia="en-IN"/>
        </w:rPr>
      </w:pPr>
    </w:p>
    <w:tbl>
      <w:tblPr>
        <w:tblW w:w="10890" w:type="dxa"/>
        <w:tblInd w:w="-368" w:type="dxa"/>
        <w:tblCellMar>
          <w:left w:w="0" w:type="dxa"/>
          <w:right w:w="0" w:type="dxa"/>
        </w:tblCellMar>
        <w:tblLook w:val="04A0" w:firstRow="1" w:lastRow="0" w:firstColumn="1" w:lastColumn="0" w:noHBand="0" w:noVBand="1"/>
      </w:tblPr>
      <w:tblGrid>
        <w:gridCol w:w="837"/>
        <w:gridCol w:w="2221"/>
        <w:gridCol w:w="5508"/>
        <w:gridCol w:w="2324"/>
      </w:tblGrid>
      <w:tr w:rsidR="00072EA5" w:rsidRPr="00CA310C" w14:paraId="0329FEC4" w14:textId="77777777" w:rsidTr="00AD59E6">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41F64E62" w14:textId="77777777" w:rsidR="00072EA5" w:rsidRPr="00CA310C" w:rsidRDefault="00072EA5" w:rsidP="00AD59E6">
            <w:pPr>
              <w:jc w:val="center"/>
              <w:rPr>
                <w:rFonts w:cs="Arial"/>
                <w:b/>
                <w:bCs/>
              </w:rPr>
            </w:pPr>
            <w:r w:rsidRPr="00CA310C">
              <w:rPr>
                <w:rFonts w:cs="Arial"/>
                <w:b/>
                <w:bCs/>
              </w:rPr>
              <w:t>Sl. No</w:t>
            </w:r>
          </w:p>
        </w:tc>
        <w:tc>
          <w:tcPr>
            <w:tcW w:w="2221"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2129D8C6" w14:textId="77777777" w:rsidR="00072EA5" w:rsidRPr="00CA310C" w:rsidRDefault="00072EA5" w:rsidP="00AD59E6">
            <w:pPr>
              <w:jc w:val="center"/>
              <w:rPr>
                <w:rFonts w:cs="Arial"/>
                <w:b/>
                <w:bCs/>
              </w:rPr>
            </w:pPr>
            <w:r w:rsidRPr="00CA310C">
              <w:rPr>
                <w:rFonts w:cs="Arial"/>
                <w:b/>
                <w:bCs/>
              </w:rPr>
              <w:t>Task No</w:t>
            </w:r>
          </w:p>
        </w:tc>
        <w:tc>
          <w:tcPr>
            <w:tcW w:w="5508"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5D6DEF3B" w14:textId="77777777" w:rsidR="00072EA5" w:rsidRPr="00CA310C" w:rsidRDefault="00072EA5" w:rsidP="00AD59E6">
            <w:pPr>
              <w:jc w:val="center"/>
              <w:rPr>
                <w:rFonts w:cs="Arial"/>
                <w:b/>
                <w:bCs/>
              </w:rPr>
            </w:pPr>
            <w:r w:rsidRPr="00CA310C">
              <w:rPr>
                <w:rFonts w:cs="Arial"/>
                <w:b/>
                <w:bCs/>
              </w:rPr>
              <w:t>Summary</w:t>
            </w:r>
          </w:p>
        </w:tc>
        <w:tc>
          <w:tcPr>
            <w:tcW w:w="2324"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5D7F9953" w14:textId="77777777" w:rsidR="00072EA5" w:rsidRPr="00CA310C" w:rsidRDefault="00072EA5" w:rsidP="00AD59E6">
            <w:pPr>
              <w:jc w:val="center"/>
              <w:rPr>
                <w:rFonts w:cs="Arial"/>
                <w:b/>
                <w:bCs/>
              </w:rPr>
            </w:pPr>
            <w:r w:rsidRPr="00CA310C">
              <w:rPr>
                <w:rFonts w:cs="Arial"/>
                <w:b/>
                <w:bCs/>
              </w:rPr>
              <w:t>Module Name</w:t>
            </w:r>
          </w:p>
        </w:tc>
      </w:tr>
      <w:tr w:rsidR="00166B92" w:rsidRPr="009B063E" w14:paraId="4155BAEB" w14:textId="77777777">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7D1F511C" w14:textId="2F44B608" w:rsidR="00166B92" w:rsidRPr="009B063E" w:rsidRDefault="00166B92" w:rsidP="00166B92">
            <w:pPr>
              <w:jc w:val="center"/>
            </w:pPr>
            <w:r>
              <w:t>26</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57789F3" w14:textId="22D61BAB" w:rsidR="00166B92" w:rsidRPr="009B063E" w:rsidRDefault="00166B92" w:rsidP="00166B92">
            <w:pPr>
              <w:jc w:val="center"/>
              <w:rPr>
                <w:rFonts w:eastAsia="Arial"/>
                <w:lang w:eastAsia="en-IN"/>
              </w:rPr>
            </w:pPr>
            <w:r w:rsidRPr="004904B7">
              <w:rPr>
                <w:rFonts w:eastAsia="Times New Roman" w:cs="Calibri"/>
                <w:color w:val="000000"/>
              </w:rPr>
              <w:t>EII # 1</w:t>
            </w:r>
            <w:r>
              <w:rPr>
                <w:rFonts w:eastAsia="Times New Roman" w:cs="Calibri"/>
                <w:color w:val="000000"/>
              </w:rPr>
              <w:t>29792</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5F3F389" w14:textId="3D8DE9AA" w:rsidR="00166B92" w:rsidRPr="009B063E" w:rsidRDefault="00166B92" w:rsidP="00166B92">
            <w:r w:rsidRPr="003E2E1E">
              <w:rPr>
                <w:rFonts w:cs="Calibri"/>
                <w:color w:val="000000"/>
              </w:rPr>
              <w:t>Implementation to allow staff with necessary permission to edit Scheduled Date &amp; Time in Flow Sheet Detail Popup</w:t>
            </w:r>
            <w:r>
              <w:rPr>
                <w:rFonts w:cs="Calibri"/>
                <w:color w:val="000000"/>
              </w:rPr>
              <w:t>.</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AD2BAD1" w14:textId="15B3BB36" w:rsidR="00166B92" w:rsidRPr="009B063E" w:rsidRDefault="00166B92" w:rsidP="00166B92">
            <w:pPr>
              <w:jc w:val="center"/>
            </w:pPr>
            <w:r>
              <w:t>Client Activity Tracker</w:t>
            </w:r>
          </w:p>
        </w:tc>
      </w:tr>
      <w:tr w:rsidR="00166B92" w:rsidRPr="009B063E" w14:paraId="512864C1" w14:textId="77777777">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10F09ECB" w14:textId="47128638" w:rsidR="00166B92" w:rsidRPr="009B063E" w:rsidRDefault="00166B92" w:rsidP="00166B92">
            <w:pPr>
              <w:jc w:val="center"/>
              <w:rPr>
                <w:rFonts w:cs="Arial"/>
              </w:rPr>
            </w:pPr>
            <w:r>
              <w:rPr>
                <w:rFonts w:cs="Arial"/>
              </w:rPr>
              <w:t>29</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7A0887EB" w14:textId="0E58CEA9" w:rsidR="00166B92" w:rsidRPr="009B063E" w:rsidRDefault="00166B92" w:rsidP="00166B92">
            <w:pPr>
              <w:jc w:val="center"/>
              <w:rPr>
                <w:rFonts w:cs="Arial"/>
              </w:rPr>
            </w:pPr>
            <w:r w:rsidRPr="004904B7">
              <w:rPr>
                <w:rFonts w:eastAsia="Times New Roman" w:cs="Calibri"/>
                <w:color w:val="000000"/>
              </w:rPr>
              <w:t xml:space="preserve">EII # </w:t>
            </w:r>
            <w:r>
              <w:rPr>
                <w:rFonts w:eastAsia="Times New Roman" w:cs="Calibri"/>
                <w:color w:val="000000"/>
              </w:rPr>
              <w:t>130660</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45328B9" w14:textId="26330056" w:rsidR="00166B92" w:rsidRPr="009B063E" w:rsidRDefault="00166B92" w:rsidP="00166B92">
            <w:pPr>
              <w:rPr>
                <w:rFonts w:cs="Times New Roman"/>
              </w:rPr>
            </w:pPr>
            <w:r w:rsidRPr="003E2E1E">
              <w:rPr>
                <w:rFonts w:cs="Calibri"/>
                <w:color w:val="000000"/>
              </w:rPr>
              <w:t xml:space="preserve">Client Header flyout - on hover </w:t>
            </w:r>
            <w:proofErr w:type="gramStart"/>
            <w:r w:rsidRPr="003E2E1E">
              <w:rPr>
                <w:rFonts w:cs="Calibri"/>
                <w:color w:val="000000"/>
              </w:rPr>
              <w:t>over of</w:t>
            </w:r>
            <w:proofErr w:type="gramEnd"/>
            <w:r w:rsidRPr="003E2E1E">
              <w:rPr>
                <w:rFonts w:cs="Calibri"/>
                <w:color w:val="000000"/>
              </w:rPr>
              <w:t xml:space="preserve"> the client’s name - display the email field popup</w:t>
            </w:r>
            <w:r>
              <w:rPr>
                <w:rFonts w:cs="Calibri"/>
                <w:color w:val="000000"/>
              </w:rPr>
              <w:t>.</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754E1FD7" w14:textId="678042F5" w:rsidR="00166B92" w:rsidRPr="009B063E" w:rsidRDefault="00166B92" w:rsidP="00166B92">
            <w:pPr>
              <w:jc w:val="center"/>
              <w:rPr>
                <w:rFonts w:cs="Calibri"/>
                <w:color w:val="000000"/>
              </w:rPr>
            </w:pPr>
            <w:r>
              <w:rPr>
                <w:rFonts w:cs="Calibri"/>
                <w:color w:val="000000"/>
              </w:rPr>
              <w:t>Client Information (C)</w:t>
            </w:r>
          </w:p>
        </w:tc>
      </w:tr>
      <w:tr w:rsidR="00166B92" w:rsidRPr="009B063E" w14:paraId="3702D299" w14:textId="77777777">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36FB8313" w14:textId="3E95A8AA" w:rsidR="00166B92" w:rsidRPr="004904B7" w:rsidRDefault="00166B92" w:rsidP="00166B92">
            <w:pPr>
              <w:jc w:val="center"/>
              <w:rPr>
                <w:rFonts w:eastAsia="Times New Roman" w:cs="Calibri"/>
                <w:color w:val="000000"/>
              </w:rPr>
            </w:pPr>
            <w:r>
              <w:rPr>
                <w:rFonts w:eastAsia="Times New Roman" w:cs="Calibri"/>
                <w:color w:val="000000"/>
              </w:rPr>
              <w:t>30</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9E04C10" w14:textId="0E745EAC" w:rsidR="00166B92" w:rsidRPr="004904B7" w:rsidRDefault="00166B92" w:rsidP="00166B92">
            <w:pPr>
              <w:jc w:val="center"/>
              <w:rPr>
                <w:rFonts w:eastAsia="Times New Roman" w:cs="Calibri"/>
                <w:color w:val="000000"/>
              </w:rPr>
            </w:pPr>
            <w:r>
              <w:rPr>
                <w:rFonts w:eastAsia="Times New Roman" w:cs="Calibri"/>
                <w:color w:val="000000"/>
              </w:rPr>
              <w:t>EII # 130600</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CD2EBAF" w14:textId="2160A8F4" w:rsidR="00166B92" w:rsidRPr="004904B7" w:rsidRDefault="00166B92" w:rsidP="00166B92">
            <w:pPr>
              <w:rPr>
                <w:rFonts w:eastAsia="Times New Roman" w:cs="Calibri"/>
              </w:rPr>
            </w:pPr>
            <w:r w:rsidRPr="003E2E1E">
              <w:rPr>
                <w:rFonts w:cs="Calibri"/>
                <w:color w:val="000000"/>
              </w:rPr>
              <w:t>Changes are implemented in ‘Client Information(C)’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2A88BAB" w14:textId="143E6286" w:rsidR="00166B92" w:rsidRPr="004904B7" w:rsidRDefault="00166B92" w:rsidP="00166B92">
            <w:pPr>
              <w:jc w:val="center"/>
              <w:rPr>
                <w:rFonts w:eastAsia="Times New Roman" w:cs="Calibri"/>
                <w:color w:val="000000"/>
              </w:rPr>
            </w:pPr>
            <w:r>
              <w:rPr>
                <w:rFonts w:cs="Calibri"/>
                <w:color w:val="000000"/>
              </w:rPr>
              <w:t>Client Information (C)</w:t>
            </w:r>
          </w:p>
        </w:tc>
      </w:tr>
      <w:tr w:rsidR="00166B92" w:rsidRPr="009B063E" w14:paraId="5CB29D2C" w14:textId="77777777">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659663EE" w14:textId="385665E7" w:rsidR="00166B92" w:rsidRPr="004904B7" w:rsidRDefault="00166B92" w:rsidP="00166B92">
            <w:pPr>
              <w:jc w:val="center"/>
              <w:rPr>
                <w:rFonts w:eastAsia="Times New Roman" w:cs="Calibri"/>
                <w:color w:val="000000"/>
              </w:rPr>
            </w:pPr>
            <w:r>
              <w:rPr>
                <w:rFonts w:eastAsia="Times New Roman" w:cs="Calibri"/>
                <w:color w:val="000000"/>
              </w:rPr>
              <w:t>41</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5848D6E" w14:textId="659023BC" w:rsidR="00166B92" w:rsidRPr="004904B7" w:rsidRDefault="00166B92" w:rsidP="00166B92">
            <w:pPr>
              <w:jc w:val="center"/>
              <w:rPr>
                <w:rFonts w:eastAsia="Times New Roman" w:cs="Calibri"/>
                <w:color w:val="000000"/>
              </w:rPr>
            </w:pPr>
            <w:r>
              <w:rPr>
                <w:rFonts w:eastAsia="Times New Roman" w:cs="Calibri"/>
                <w:color w:val="000000"/>
              </w:rPr>
              <w:t>EII # 128775</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932AB59" w14:textId="65B7D4D0" w:rsidR="00166B92" w:rsidRPr="004904B7" w:rsidRDefault="00166B92" w:rsidP="00166B92">
            <w:pPr>
              <w:rPr>
                <w:rFonts w:eastAsia="Times New Roman" w:cs="Calibri"/>
              </w:rPr>
            </w:pPr>
            <w:r w:rsidRPr="00387387">
              <w:rPr>
                <w:rFonts w:eastAsia="Arial"/>
                <w:lang w:eastAsia="en-IN"/>
              </w:rPr>
              <w:t>UI and Logic changes are implemented in the ‘Lab Results Review’ to create a PDF of Lab Results.</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7E44EE0" w14:textId="586C1085" w:rsidR="00166B92" w:rsidRPr="004904B7" w:rsidRDefault="00166B92" w:rsidP="00166B92">
            <w:pPr>
              <w:jc w:val="center"/>
              <w:rPr>
                <w:rFonts w:eastAsia="Times New Roman" w:cs="Calibri"/>
                <w:color w:val="000000"/>
              </w:rPr>
            </w:pPr>
            <w:r>
              <w:rPr>
                <w:rFonts w:eastAsia="Times New Roman" w:cs="Calibri"/>
                <w:color w:val="000000"/>
              </w:rPr>
              <w:t>Client Orders</w:t>
            </w:r>
          </w:p>
        </w:tc>
      </w:tr>
      <w:tr w:rsidR="005F2BBA" w:rsidRPr="009B063E" w14:paraId="04AB55F5" w14:textId="77777777">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6198B48B" w14:textId="34D077D2" w:rsidR="005F2BBA" w:rsidRDefault="005F2BBA" w:rsidP="005F2BBA">
            <w:pPr>
              <w:jc w:val="center"/>
              <w:rPr>
                <w:rFonts w:eastAsia="Times New Roman" w:cs="Calibri"/>
                <w:color w:val="000000"/>
              </w:rPr>
            </w:pPr>
            <w:r>
              <w:rPr>
                <w:rFonts w:eastAsia="Times New Roman" w:cs="Calibri"/>
                <w:color w:val="000000"/>
              </w:rPr>
              <w:t>42</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A532F68" w14:textId="189624C6" w:rsidR="005F2BBA" w:rsidRDefault="005F2BBA" w:rsidP="005F2BBA">
            <w:pPr>
              <w:jc w:val="center"/>
              <w:rPr>
                <w:rFonts w:eastAsia="Times New Roman" w:cs="Calibri"/>
                <w:color w:val="000000"/>
              </w:rPr>
            </w:pPr>
            <w:r>
              <w:rPr>
                <w:rFonts w:eastAsia="Times New Roman" w:cs="Calibri"/>
                <w:color w:val="000000"/>
              </w:rPr>
              <w:t>EII # 130598</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44E8CBD" w14:textId="530D835D" w:rsidR="005F2BBA" w:rsidRPr="00387387" w:rsidRDefault="005F2BBA" w:rsidP="005F2BBA">
            <w:pPr>
              <w:rPr>
                <w:rFonts w:eastAsia="Arial"/>
                <w:lang w:eastAsia="en-IN"/>
              </w:rPr>
            </w:pPr>
            <w:r w:rsidRPr="00387387">
              <w:rPr>
                <w:rFonts w:eastAsia="Arial"/>
                <w:lang w:eastAsia="en-IN"/>
              </w:rPr>
              <w:t>A nightly job has been implemented to generate a Lab Results PDF automatically.</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7479EDF9" w14:textId="487572E8" w:rsidR="005F2BBA" w:rsidRDefault="005F2BBA" w:rsidP="005F2BBA">
            <w:pPr>
              <w:jc w:val="center"/>
              <w:rPr>
                <w:rFonts w:eastAsia="Times New Roman" w:cs="Calibri"/>
                <w:color w:val="000000"/>
              </w:rPr>
            </w:pPr>
            <w:r>
              <w:rPr>
                <w:rFonts w:eastAsia="Times New Roman" w:cs="Calibri"/>
                <w:color w:val="000000"/>
              </w:rPr>
              <w:t>Client Orders</w:t>
            </w:r>
          </w:p>
        </w:tc>
      </w:tr>
      <w:tr w:rsidR="005F2BBA" w:rsidRPr="009B063E" w14:paraId="26F10CF5" w14:textId="77777777" w:rsidTr="00955BA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76F8E3B3" w14:textId="44C299CE" w:rsidR="005F2BBA" w:rsidRPr="004904B7" w:rsidRDefault="005F2BBA" w:rsidP="005F2BBA">
            <w:pPr>
              <w:jc w:val="center"/>
              <w:rPr>
                <w:rFonts w:eastAsia="Times New Roman" w:cs="Calibri"/>
                <w:color w:val="000000"/>
              </w:rPr>
            </w:pPr>
            <w:r>
              <w:rPr>
                <w:rFonts w:eastAsia="Times New Roman" w:cs="Calibri"/>
                <w:color w:val="000000"/>
              </w:rPr>
              <w:t>55</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5443D0B" w14:textId="7893455B" w:rsidR="005F2BBA" w:rsidRPr="004904B7" w:rsidRDefault="005F2BBA" w:rsidP="005F2BBA">
            <w:pPr>
              <w:jc w:val="center"/>
              <w:rPr>
                <w:rFonts w:eastAsia="Times New Roman" w:cs="Calibri"/>
                <w:color w:val="000000"/>
              </w:rPr>
            </w:pPr>
            <w:r>
              <w:rPr>
                <w:rFonts w:eastAsia="Times New Roman" w:cs="Calibri"/>
                <w:color w:val="000000"/>
              </w:rPr>
              <w:t>EII # 130667</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5E6A1F1" w14:textId="44D8A5E0" w:rsidR="005F2BBA" w:rsidRPr="004904B7" w:rsidRDefault="005F2BBA" w:rsidP="005F2BBA">
            <w:pPr>
              <w:rPr>
                <w:rFonts w:eastAsia="Times New Roman" w:cs="Calibri"/>
              </w:rPr>
            </w:pPr>
            <w:r w:rsidRPr="00387387">
              <w:rPr>
                <w:rFonts w:eastAsia="Verdana"/>
                <w:color w:val="333333"/>
              </w:rPr>
              <w:t>The warning message/notification is Implementation for the user if the attached file size is more than 25MB in ‘Disclosure/Requests Details’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BDF7750" w14:textId="466058EB" w:rsidR="005F2BBA" w:rsidRPr="004904B7" w:rsidRDefault="005F2BBA" w:rsidP="005F2BBA">
            <w:pPr>
              <w:jc w:val="center"/>
              <w:rPr>
                <w:rFonts w:eastAsia="Times New Roman" w:cs="Calibri"/>
                <w:color w:val="000000"/>
              </w:rPr>
            </w:pPr>
            <w:r>
              <w:rPr>
                <w:rFonts w:eastAsia="Times New Roman" w:cs="Calibri"/>
                <w:color w:val="000000"/>
              </w:rPr>
              <w:t>Disclosure Requests</w:t>
            </w:r>
          </w:p>
        </w:tc>
      </w:tr>
      <w:tr w:rsidR="005F2BBA" w:rsidRPr="009B063E" w14:paraId="2CF9C8F6" w14:textId="77777777" w:rsidTr="00955BA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7D92ED9B" w14:textId="695EA1EE" w:rsidR="005F2BBA" w:rsidRPr="007E6E95" w:rsidRDefault="005F2BBA" w:rsidP="005F2BBA">
            <w:pPr>
              <w:jc w:val="center"/>
              <w:rPr>
                <w:rFonts w:eastAsia="Times New Roman" w:cs="Calibri"/>
                <w:strike/>
                <w:color w:val="000000"/>
              </w:rPr>
            </w:pPr>
            <w:r w:rsidRPr="007E6E95">
              <w:rPr>
                <w:rFonts w:eastAsia="Times New Roman" w:cs="Calibri"/>
                <w:strike/>
                <w:color w:val="000000"/>
              </w:rPr>
              <w:t>59</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8B2596F" w14:textId="6E771A05" w:rsidR="005F2BBA" w:rsidRPr="007E6E95" w:rsidRDefault="005F2BBA" w:rsidP="005F2BBA">
            <w:pPr>
              <w:jc w:val="center"/>
              <w:rPr>
                <w:rFonts w:eastAsia="Times New Roman" w:cs="Calibri"/>
                <w:strike/>
                <w:color w:val="000000"/>
              </w:rPr>
            </w:pPr>
            <w:r w:rsidRPr="007E6E95">
              <w:rPr>
                <w:rFonts w:eastAsia="Times New Roman" w:cs="Calibri"/>
                <w:strike/>
                <w:color w:val="000000"/>
              </w:rPr>
              <w:t>EII # 130427</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D1DB032" w14:textId="6A2E147F" w:rsidR="005F2BBA" w:rsidRPr="007E6E95" w:rsidRDefault="005F2BBA" w:rsidP="005F2BBA">
            <w:pPr>
              <w:rPr>
                <w:rFonts w:eastAsia="Times New Roman" w:cs="Calibri"/>
                <w:strike/>
              </w:rPr>
            </w:pPr>
            <w:r w:rsidRPr="007E6E95">
              <w:rPr>
                <w:rFonts w:eastAsia="Verdana"/>
                <w:strike/>
              </w:rPr>
              <w:t>AUDIT and AUDIT-C Assessments - Add field for Brief Counseling Provided - ASC evaluation.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6FD42D5" w14:textId="04D52E86" w:rsidR="005F2BBA" w:rsidRPr="007E6E95" w:rsidRDefault="005F2BBA" w:rsidP="005F2BBA">
            <w:pPr>
              <w:jc w:val="center"/>
              <w:rPr>
                <w:rFonts w:eastAsia="Times New Roman" w:cs="Calibri"/>
                <w:strike/>
                <w:color w:val="000000"/>
              </w:rPr>
            </w:pPr>
            <w:r w:rsidRPr="007E6E95">
              <w:rPr>
                <w:rFonts w:eastAsia="Times New Roman" w:cs="Calibri"/>
                <w:strike/>
                <w:color w:val="000000"/>
              </w:rPr>
              <w:t>Documents</w:t>
            </w:r>
          </w:p>
        </w:tc>
      </w:tr>
      <w:tr w:rsidR="005F2BBA" w:rsidRPr="009B063E" w14:paraId="3574E763" w14:textId="77777777" w:rsidTr="00955BA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7435C8CA" w14:textId="20C9A7A2" w:rsidR="005F2BBA" w:rsidRPr="00F12072" w:rsidRDefault="005F2BBA" w:rsidP="005F2BBA">
            <w:pPr>
              <w:jc w:val="center"/>
              <w:rPr>
                <w:rFonts w:eastAsia="Times New Roman" w:cs="Calibri"/>
                <w:strike/>
                <w:color w:val="000000"/>
              </w:rPr>
            </w:pPr>
            <w:r w:rsidRPr="00F12072">
              <w:rPr>
                <w:rFonts w:eastAsia="Times New Roman" w:cs="Calibri"/>
                <w:strike/>
                <w:color w:val="000000"/>
              </w:rPr>
              <w:t>6</w:t>
            </w:r>
            <w:r w:rsidR="00DC4C42" w:rsidRPr="00F12072">
              <w:rPr>
                <w:rFonts w:eastAsia="Times New Roman" w:cs="Calibri"/>
                <w:strike/>
                <w:color w:val="000000"/>
              </w:rPr>
              <w:t>2</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E64F501" w14:textId="7DB9785A" w:rsidR="005F2BBA" w:rsidRPr="00F12072" w:rsidRDefault="005F2BBA" w:rsidP="005F2BBA">
            <w:pPr>
              <w:jc w:val="center"/>
              <w:rPr>
                <w:rFonts w:eastAsia="Times New Roman" w:cs="Calibri"/>
                <w:strike/>
                <w:color w:val="000000"/>
              </w:rPr>
            </w:pPr>
            <w:r w:rsidRPr="00F12072">
              <w:rPr>
                <w:rFonts w:eastAsia="Times New Roman" w:cs="Calibri"/>
                <w:strike/>
                <w:color w:val="000000"/>
              </w:rPr>
              <w:t>EII # 130602</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217F884" w14:textId="4F4B14D2" w:rsidR="005F2BBA" w:rsidRPr="00F12072" w:rsidRDefault="005F2BBA" w:rsidP="005F2BBA">
            <w:pPr>
              <w:rPr>
                <w:rFonts w:eastAsia="Times New Roman" w:cs="Calibri"/>
                <w:strike/>
              </w:rPr>
            </w:pPr>
            <w:r w:rsidRPr="00F12072">
              <w:rPr>
                <w:rFonts w:eastAsia="Verdana"/>
                <w:strike/>
                <w:color w:val="333333"/>
              </w:rPr>
              <w:t>All the previous documents data initialization has been implemented in the ‘DLA 20 Youth’.</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CA58891" w14:textId="0E6AAD82" w:rsidR="005F2BBA" w:rsidRPr="00F12072" w:rsidRDefault="005F2BBA" w:rsidP="005F2BBA">
            <w:pPr>
              <w:jc w:val="center"/>
              <w:rPr>
                <w:rFonts w:eastAsia="Times New Roman" w:cs="Calibri"/>
                <w:strike/>
                <w:color w:val="000000"/>
              </w:rPr>
            </w:pPr>
            <w:r w:rsidRPr="00F12072">
              <w:rPr>
                <w:rFonts w:eastAsia="Times New Roman" w:cs="Calibri"/>
                <w:strike/>
                <w:color w:val="000000"/>
              </w:rPr>
              <w:t>Documents</w:t>
            </w:r>
          </w:p>
        </w:tc>
      </w:tr>
      <w:tr w:rsidR="005F2BBA" w:rsidRPr="009B063E" w14:paraId="75B96AB0" w14:textId="77777777" w:rsidTr="00955BA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4FB05EE5" w14:textId="3B64557E" w:rsidR="005F2BBA" w:rsidRPr="004904B7" w:rsidRDefault="00DC4C42" w:rsidP="005F2BBA">
            <w:pPr>
              <w:jc w:val="center"/>
              <w:rPr>
                <w:rFonts w:eastAsia="Times New Roman" w:cs="Calibri"/>
                <w:color w:val="000000"/>
              </w:rPr>
            </w:pPr>
            <w:r>
              <w:rPr>
                <w:rFonts w:eastAsia="Times New Roman" w:cs="Calibri"/>
                <w:color w:val="000000"/>
              </w:rPr>
              <w:t>67</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C3554B4" w14:textId="7408AB49" w:rsidR="005F2BBA" w:rsidRPr="004904B7" w:rsidRDefault="005F2BBA" w:rsidP="005F2BBA">
            <w:pPr>
              <w:jc w:val="center"/>
              <w:rPr>
                <w:rFonts w:eastAsia="Times New Roman" w:cs="Calibri"/>
                <w:color w:val="000000"/>
              </w:rPr>
            </w:pPr>
            <w:r>
              <w:rPr>
                <w:rFonts w:eastAsia="Times New Roman" w:cs="Calibri"/>
                <w:color w:val="000000"/>
              </w:rPr>
              <w:t>EII # 130369</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4FF4B3D" w14:textId="0BA0041D" w:rsidR="005F2BBA" w:rsidRPr="004904B7" w:rsidRDefault="005F2BBA" w:rsidP="005F2BBA">
            <w:pPr>
              <w:rPr>
                <w:rFonts w:eastAsia="Times New Roman" w:cs="Calibri"/>
              </w:rPr>
            </w:pPr>
            <w:r w:rsidRPr="00387387">
              <w:rPr>
                <w:rFonts w:eastAsia="Verdana"/>
                <w:color w:val="333333"/>
              </w:rPr>
              <w:t xml:space="preserve">The 'Primary Clinician' value is not changed for the selected </w:t>
            </w:r>
            <w:proofErr w:type="gramStart"/>
            <w:r w:rsidRPr="00387387">
              <w:rPr>
                <w:rFonts w:eastAsia="Verdana"/>
                <w:color w:val="333333"/>
              </w:rPr>
              <w:t>client,</w:t>
            </w:r>
            <w:proofErr w:type="gramEnd"/>
            <w:r w:rsidRPr="00387387">
              <w:rPr>
                <w:rFonts w:eastAsia="Verdana"/>
                <w:color w:val="333333"/>
              </w:rPr>
              <w:t xml:space="preserve"> when a referral is </w:t>
            </w:r>
            <w:r w:rsidRPr="005B60F3">
              <w:rPr>
                <w:rFonts w:eastAsia="Verdana"/>
                <w:color w:val="333333"/>
              </w:rPr>
              <w:t>accepted</w:t>
            </w:r>
            <w:r w:rsidRPr="00387387">
              <w:rPr>
                <w:rFonts w:eastAsia="Verdana"/>
                <w:color w:val="333333"/>
              </w:rPr>
              <w:t xml:space="preserve"> via Referral Document.</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0F658CC" w14:textId="14CA71ED" w:rsidR="005F2BBA" w:rsidRPr="004904B7" w:rsidRDefault="005F2BBA" w:rsidP="005F2BBA">
            <w:pPr>
              <w:jc w:val="center"/>
              <w:rPr>
                <w:rFonts w:eastAsia="Times New Roman" w:cs="Calibri"/>
                <w:color w:val="000000"/>
              </w:rPr>
            </w:pPr>
            <w:r>
              <w:rPr>
                <w:rFonts w:eastAsia="Times New Roman" w:cs="Calibri"/>
                <w:color w:val="000000"/>
              </w:rPr>
              <w:t>Documents</w:t>
            </w:r>
          </w:p>
        </w:tc>
      </w:tr>
      <w:tr w:rsidR="005F2BBA" w:rsidRPr="009B063E" w14:paraId="74E24AD7" w14:textId="77777777">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22ADC8E1" w14:textId="06DCC2E3" w:rsidR="005F2BBA" w:rsidRPr="0076218C" w:rsidRDefault="005F2BBA" w:rsidP="005F2BBA">
            <w:pPr>
              <w:jc w:val="center"/>
              <w:rPr>
                <w:rFonts w:eastAsia="Times New Roman" w:cs="Calibri"/>
                <w:strike/>
                <w:color w:val="000000"/>
              </w:rPr>
            </w:pPr>
            <w:r w:rsidRPr="0076218C">
              <w:rPr>
                <w:rFonts w:eastAsia="Times New Roman" w:cs="Calibri"/>
                <w:strike/>
                <w:color w:val="000000"/>
              </w:rPr>
              <w:t>7</w:t>
            </w:r>
            <w:r w:rsidR="00DC4C42" w:rsidRPr="0076218C">
              <w:rPr>
                <w:rFonts w:eastAsia="Times New Roman" w:cs="Calibri"/>
                <w:strike/>
                <w:color w:val="000000"/>
              </w:rPr>
              <w:t>2</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000286C" w14:textId="3DEDDBA7" w:rsidR="005F2BBA" w:rsidRPr="0076218C" w:rsidRDefault="005F2BBA" w:rsidP="005F2BBA">
            <w:pPr>
              <w:jc w:val="center"/>
              <w:rPr>
                <w:rFonts w:eastAsia="Times New Roman" w:cs="Calibri"/>
                <w:strike/>
                <w:color w:val="000000"/>
              </w:rPr>
            </w:pPr>
            <w:r w:rsidRPr="0076218C">
              <w:rPr>
                <w:rFonts w:eastAsia="Times New Roman" w:cs="Calibri"/>
                <w:strike/>
                <w:color w:val="000000"/>
              </w:rPr>
              <w:t>EII # 130280</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211B720E" w14:textId="69105CEC" w:rsidR="005F2BBA" w:rsidRPr="0076218C" w:rsidRDefault="005F2BBA" w:rsidP="005F2BBA">
            <w:pPr>
              <w:rPr>
                <w:rFonts w:eastAsia="Times New Roman" w:cs="Calibri"/>
                <w:strike/>
              </w:rPr>
            </w:pPr>
            <w:r w:rsidRPr="0076218C">
              <w:rPr>
                <w:rFonts w:eastAsia="Verdana"/>
                <w:strike/>
                <w:color w:val="333333"/>
              </w:rPr>
              <w:t>To Implement the config key logic in ISP and MCO ISP.</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4F34D1E" w14:textId="33C9BFF9" w:rsidR="005F2BBA" w:rsidRPr="0076218C" w:rsidRDefault="005F2BBA" w:rsidP="005F2BBA">
            <w:pPr>
              <w:jc w:val="center"/>
              <w:rPr>
                <w:rFonts w:eastAsia="Times New Roman" w:cs="Calibri"/>
                <w:strike/>
                <w:color w:val="000000"/>
              </w:rPr>
            </w:pPr>
            <w:r w:rsidRPr="0076218C">
              <w:rPr>
                <w:rFonts w:eastAsia="Times New Roman" w:cs="Calibri"/>
                <w:strike/>
                <w:color w:val="000000"/>
              </w:rPr>
              <w:t>Documents</w:t>
            </w:r>
          </w:p>
        </w:tc>
      </w:tr>
      <w:tr w:rsidR="005F2BBA" w:rsidRPr="009B063E" w14:paraId="54370210" w14:textId="77777777">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285E1D3B" w14:textId="792B876C" w:rsidR="005F2BBA" w:rsidRPr="004904B7" w:rsidRDefault="005F2BBA" w:rsidP="005F2BBA">
            <w:pPr>
              <w:jc w:val="center"/>
              <w:rPr>
                <w:rFonts w:eastAsia="Times New Roman" w:cs="Calibri"/>
                <w:color w:val="000000"/>
              </w:rPr>
            </w:pPr>
            <w:r>
              <w:rPr>
                <w:rFonts w:eastAsia="Times New Roman" w:cs="Calibri"/>
                <w:color w:val="000000"/>
              </w:rPr>
              <w:t>7</w:t>
            </w:r>
            <w:r w:rsidR="00F50D89">
              <w:rPr>
                <w:rFonts w:eastAsia="Times New Roman" w:cs="Calibri"/>
                <w:color w:val="000000"/>
              </w:rPr>
              <w:t>5</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D94357A" w14:textId="08D546DB" w:rsidR="005F2BBA" w:rsidRPr="004904B7" w:rsidRDefault="005F2BBA" w:rsidP="005F2BBA">
            <w:pPr>
              <w:jc w:val="center"/>
              <w:rPr>
                <w:rFonts w:eastAsia="Times New Roman" w:cs="Calibri"/>
                <w:color w:val="000000"/>
              </w:rPr>
            </w:pPr>
            <w:r>
              <w:rPr>
                <w:rFonts w:eastAsia="Times New Roman" w:cs="Calibri"/>
                <w:color w:val="000000"/>
              </w:rPr>
              <w:t>EII # 129965</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79D46960" w14:textId="790C0251" w:rsidR="005F2BBA" w:rsidRPr="004904B7" w:rsidRDefault="005F2BBA" w:rsidP="005F2BBA">
            <w:pPr>
              <w:rPr>
                <w:rFonts w:eastAsia="Times New Roman" w:cs="Calibri"/>
              </w:rPr>
            </w:pPr>
            <w:r w:rsidRPr="00387387">
              <w:rPr>
                <w:rFonts w:eastAsia="Verdana"/>
                <w:color w:val="333333"/>
              </w:rPr>
              <w:t xml:space="preserve">Forms: Implementation of </w:t>
            </w:r>
            <w:proofErr w:type="spellStart"/>
            <w:r w:rsidRPr="00387387">
              <w:rPr>
                <w:rFonts w:eastAsia="Verdana"/>
                <w:color w:val="333333"/>
              </w:rPr>
              <w:t>GlobalCode</w:t>
            </w:r>
            <w:proofErr w:type="spellEnd"/>
            <w:r w:rsidRPr="00387387">
              <w:rPr>
                <w:rFonts w:eastAsia="Verdana"/>
                <w:color w:val="333333"/>
              </w:rPr>
              <w:t xml:space="preserve"> Driven Checkbox</w:t>
            </w:r>
            <w:r>
              <w:rPr>
                <w:rFonts w:eastAsia="Verdana"/>
                <w:color w:val="333333"/>
              </w:rPr>
              <w:t>.</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4DB82D5" w14:textId="5CC1D78F" w:rsidR="005F2BBA" w:rsidRPr="004904B7" w:rsidRDefault="005F2BBA" w:rsidP="005F2BBA">
            <w:pPr>
              <w:jc w:val="center"/>
              <w:rPr>
                <w:rFonts w:eastAsia="Times New Roman" w:cs="Calibri"/>
                <w:color w:val="000000"/>
              </w:rPr>
            </w:pPr>
            <w:r>
              <w:rPr>
                <w:rFonts w:eastAsia="Times New Roman" w:cs="Calibri"/>
                <w:color w:val="000000"/>
              </w:rPr>
              <w:t>Dynamic Forms</w:t>
            </w:r>
          </w:p>
        </w:tc>
      </w:tr>
    </w:tbl>
    <w:p w14:paraId="004166DE" w14:textId="77777777" w:rsidR="00016B4F" w:rsidRDefault="00016B4F" w:rsidP="00446411">
      <w:pPr>
        <w:spacing w:after="160" w:line="259" w:lineRule="auto"/>
        <w:jc w:val="both"/>
        <w:rPr>
          <w:rFonts w:eastAsia="Arial" w:cs="Arial"/>
          <w:b/>
          <w:color w:val="4472C4" w:themeColor="accent5"/>
          <w:sz w:val="22"/>
          <w:szCs w:val="22"/>
          <w:lang w:val="en-IN" w:eastAsia="en-IN"/>
        </w:rPr>
      </w:pPr>
    </w:p>
    <w:p w14:paraId="7323F558" w14:textId="7668E16A" w:rsidR="00DE2F65" w:rsidRPr="00F82F38" w:rsidRDefault="00DE2F65" w:rsidP="000C46F1">
      <w:pPr>
        <w:pStyle w:val="Heading1"/>
        <w:ind w:left="0" w:firstLine="0"/>
        <w:jc w:val="both"/>
        <w:rPr>
          <w:rFonts w:eastAsia="Times New Roman" w:cs="Times New Roman"/>
          <w:bCs/>
          <w:noProof/>
          <w:color w:val="auto"/>
          <w:sz w:val="22"/>
          <w:szCs w:val="22"/>
          <w:lang w:val="en-US" w:eastAsia="en-US"/>
        </w:rPr>
      </w:pPr>
      <w:bookmarkStart w:id="6" w:name="_Toc185609104"/>
      <w:bookmarkStart w:id="7" w:name="_Toc199864978"/>
      <w:bookmarkStart w:id="8" w:name="_Hlk187323046"/>
      <w:r w:rsidRPr="00F82F38">
        <w:rPr>
          <w:sz w:val="22"/>
          <w:szCs w:val="22"/>
        </w:rPr>
        <w:t>TASKS SUMMARY – ‘</w:t>
      </w:r>
      <w:r w:rsidR="00123354">
        <w:rPr>
          <w:sz w:val="22"/>
          <w:szCs w:val="22"/>
        </w:rPr>
        <w:t xml:space="preserve">PASSIVE </w:t>
      </w:r>
      <w:r w:rsidRPr="00F82F38">
        <w:rPr>
          <w:sz w:val="22"/>
          <w:szCs w:val="22"/>
        </w:rPr>
        <w:t>CHANGE' RELATED (</w:t>
      </w:r>
      <w:r w:rsidR="00D76E89">
        <w:rPr>
          <w:sz w:val="22"/>
          <w:szCs w:val="22"/>
        </w:rPr>
        <w:t>1</w:t>
      </w:r>
      <w:r w:rsidR="00C80FB2">
        <w:rPr>
          <w:sz w:val="22"/>
          <w:szCs w:val="22"/>
        </w:rPr>
        <w:t>3</w:t>
      </w:r>
      <w:r w:rsidRPr="00F82F38">
        <w:rPr>
          <w:sz w:val="22"/>
          <w:szCs w:val="22"/>
        </w:rPr>
        <w:t>)</w:t>
      </w:r>
      <w:bookmarkEnd w:id="2"/>
      <w:bookmarkEnd w:id="6"/>
      <w:bookmarkEnd w:id="7"/>
    </w:p>
    <w:bookmarkEnd w:id="8"/>
    <w:p w14:paraId="4432EC42" w14:textId="77777777" w:rsidR="004E79CA" w:rsidRDefault="004E79CA" w:rsidP="00446411">
      <w:pPr>
        <w:jc w:val="both"/>
        <w:rPr>
          <w:lang w:val="en-IN" w:eastAsia="en-IN"/>
        </w:rPr>
      </w:pPr>
    </w:p>
    <w:tbl>
      <w:tblPr>
        <w:tblW w:w="10890" w:type="dxa"/>
        <w:tblInd w:w="-368" w:type="dxa"/>
        <w:tblCellMar>
          <w:left w:w="0" w:type="dxa"/>
          <w:right w:w="0" w:type="dxa"/>
        </w:tblCellMar>
        <w:tblLook w:val="04A0" w:firstRow="1" w:lastRow="0" w:firstColumn="1" w:lastColumn="0" w:noHBand="0" w:noVBand="1"/>
      </w:tblPr>
      <w:tblGrid>
        <w:gridCol w:w="802"/>
        <w:gridCol w:w="2115"/>
        <w:gridCol w:w="5289"/>
        <w:gridCol w:w="2684"/>
      </w:tblGrid>
      <w:tr w:rsidR="00345F7F" w:rsidRPr="00CA310C" w14:paraId="5411BFB2" w14:textId="77777777" w:rsidTr="00D00ADD">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51C16CCA" w14:textId="77777777" w:rsidR="00345F7F" w:rsidRPr="00CA310C" w:rsidRDefault="00345F7F" w:rsidP="00F00D2F">
            <w:pPr>
              <w:jc w:val="center"/>
              <w:rPr>
                <w:rFonts w:cs="Arial"/>
                <w:b/>
                <w:bCs/>
              </w:rPr>
            </w:pPr>
            <w:r w:rsidRPr="00CA310C">
              <w:rPr>
                <w:rFonts w:cs="Arial"/>
                <w:b/>
                <w:bCs/>
              </w:rPr>
              <w:t>Sl. No</w:t>
            </w:r>
          </w:p>
        </w:tc>
        <w:tc>
          <w:tcPr>
            <w:tcW w:w="2115"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04776E68" w14:textId="77777777" w:rsidR="00345F7F" w:rsidRPr="00CA310C" w:rsidRDefault="00345F7F" w:rsidP="00F00D2F">
            <w:pPr>
              <w:jc w:val="center"/>
              <w:rPr>
                <w:rFonts w:cs="Arial"/>
                <w:b/>
                <w:bCs/>
              </w:rPr>
            </w:pPr>
            <w:r w:rsidRPr="00CA310C">
              <w:rPr>
                <w:rFonts w:cs="Arial"/>
                <w:b/>
                <w:bCs/>
              </w:rPr>
              <w:t>Task No</w:t>
            </w:r>
          </w:p>
        </w:tc>
        <w:tc>
          <w:tcPr>
            <w:tcW w:w="5289"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74D34A45" w14:textId="77777777" w:rsidR="00345F7F" w:rsidRPr="00CA310C" w:rsidRDefault="00345F7F" w:rsidP="00F61CFA">
            <w:pPr>
              <w:jc w:val="center"/>
              <w:rPr>
                <w:rFonts w:cs="Arial"/>
                <w:b/>
                <w:bCs/>
              </w:rPr>
            </w:pPr>
            <w:r w:rsidRPr="00CA310C">
              <w:rPr>
                <w:rFonts w:cs="Arial"/>
                <w:b/>
                <w:bCs/>
              </w:rPr>
              <w:t>Summary</w:t>
            </w:r>
          </w:p>
        </w:tc>
        <w:tc>
          <w:tcPr>
            <w:tcW w:w="2684"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68D525A3" w14:textId="77777777" w:rsidR="00345F7F" w:rsidRPr="00CA310C" w:rsidRDefault="00345F7F" w:rsidP="00F00D2F">
            <w:pPr>
              <w:jc w:val="center"/>
              <w:rPr>
                <w:rFonts w:cs="Arial"/>
                <w:b/>
                <w:bCs/>
              </w:rPr>
            </w:pPr>
            <w:r w:rsidRPr="00CA310C">
              <w:rPr>
                <w:rFonts w:cs="Arial"/>
                <w:b/>
                <w:bCs/>
              </w:rPr>
              <w:t>Module Name</w:t>
            </w:r>
          </w:p>
        </w:tc>
      </w:tr>
      <w:tr w:rsidR="0077672A" w:rsidRPr="00B25DE3" w14:paraId="1827ADAC"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2B05C7EE" w14:textId="7890188C" w:rsidR="0077672A" w:rsidRPr="004E49AD" w:rsidRDefault="0077672A" w:rsidP="0077672A">
            <w:pPr>
              <w:jc w:val="center"/>
            </w:pPr>
            <w:r>
              <w:t>6</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7D3CE67" w14:textId="70EC67F1" w:rsidR="0077672A" w:rsidRPr="004E49AD" w:rsidRDefault="0077672A" w:rsidP="0077672A">
            <w:pPr>
              <w:jc w:val="center"/>
              <w:rPr>
                <w:rFonts w:eastAsia="Arial"/>
                <w:lang w:eastAsia="en-IN"/>
              </w:rPr>
            </w:pPr>
            <w:r w:rsidRPr="004904B7">
              <w:rPr>
                <w:rFonts w:eastAsia="Times New Roman" w:cs="Calibri"/>
                <w:color w:val="000000"/>
              </w:rPr>
              <w:t>EII # 130</w:t>
            </w:r>
            <w:r>
              <w:rPr>
                <w:rFonts w:eastAsia="Times New Roman" w:cs="Calibri"/>
                <w:color w:val="000000"/>
              </w:rPr>
              <w:t>797</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3A21033" w14:textId="4E596411" w:rsidR="0077672A" w:rsidRPr="004E49AD" w:rsidRDefault="0077672A" w:rsidP="0077672A">
            <w:r w:rsidRPr="00271426">
              <w:rPr>
                <w:rFonts w:cs="Calibri"/>
                <w:color w:val="000000"/>
              </w:rPr>
              <w:t xml:space="preserve">Bed Board and Bed Census screen – Getting an </w:t>
            </w:r>
            <w:proofErr w:type="spellStart"/>
            <w:r w:rsidRPr="00271426">
              <w:rPr>
                <w:rFonts w:cs="Calibri"/>
                <w:color w:val="000000"/>
              </w:rPr>
              <w:t>OutOfMemoryException</w:t>
            </w:r>
            <w:proofErr w:type="spellEnd"/>
            <w:r w:rsidRPr="00271426">
              <w:rPr>
                <w:rFonts w:cs="Calibri"/>
                <w:color w:val="000000"/>
              </w:rPr>
              <w:t xml:space="preserve"> error for Client Picture.</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B5432A4" w14:textId="59FD83E8" w:rsidR="0077672A" w:rsidRPr="004E49AD" w:rsidRDefault="0077672A" w:rsidP="0077672A">
            <w:pPr>
              <w:jc w:val="center"/>
            </w:pPr>
            <w:r>
              <w:t>Bed Board</w:t>
            </w:r>
          </w:p>
        </w:tc>
      </w:tr>
      <w:tr w:rsidR="0077672A" w:rsidRPr="00CA310C" w14:paraId="0D2F57B5"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408B2A7E" w14:textId="1BD11538" w:rsidR="0077672A" w:rsidRPr="004E49AD" w:rsidRDefault="0077672A" w:rsidP="0077672A">
            <w:pPr>
              <w:jc w:val="center"/>
              <w:rPr>
                <w:rFonts w:cs="Arial"/>
              </w:rPr>
            </w:pPr>
            <w:r>
              <w:rPr>
                <w:rFonts w:cs="Arial"/>
              </w:rPr>
              <w:t>9</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5E9F1C6" w14:textId="7622F155" w:rsidR="0077672A" w:rsidRPr="004E49AD" w:rsidRDefault="0077672A" w:rsidP="0077672A">
            <w:pPr>
              <w:jc w:val="center"/>
              <w:rPr>
                <w:rFonts w:cs="Arial"/>
              </w:rPr>
            </w:pPr>
            <w:r w:rsidRPr="004904B7">
              <w:rPr>
                <w:rFonts w:eastAsia="Times New Roman" w:cs="Calibri"/>
                <w:color w:val="000000"/>
              </w:rPr>
              <w:t>EII # 130</w:t>
            </w:r>
            <w:r>
              <w:rPr>
                <w:rFonts w:eastAsia="Times New Roman" w:cs="Calibri"/>
                <w:color w:val="000000"/>
              </w:rPr>
              <w:t>577</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AED1623" w14:textId="1F83B405" w:rsidR="0077672A" w:rsidRPr="004E49AD" w:rsidRDefault="0077672A" w:rsidP="0077672A">
            <w:pPr>
              <w:rPr>
                <w:rFonts w:cs="Times New Roman"/>
              </w:rPr>
            </w:pPr>
            <w:r w:rsidRPr="00D13F0F">
              <w:rPr>
                <w:rFonts w:cs="Calibri"/>
                <w:color w:val="000000"/>
              </w:rPr>
              <w:t>Configure Case Rate Clinician based on Degree Priority.</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4773B6C" w14:textId="3610F622" w:rsidR="0077672A" w:rsidRPr="004E49AD" w:rsidRDefault="0077672A" w:rsidP="0077672A">
            <w:pPr>
              <w:jc w:val="center"/>
              <w:rPr>
                <w:rFonts w:cs="Calibri"/>
                <w:color w:val="000000"/>
              </w:rPr>
            </w:pPr>
            <w:r>
              <w:rPr>
                <w:rFonts w:cs="Calibri"/>
                <w:color w:val="000000"/>
              </w:rPr>
              <w:t>Case Rates</w:t>
            </w:r>
          </w:p>
        </w:tc>
      </w:tr>
      <w:tr w:rsidR="0077672A" w:rsidRPr="00CA310C" w14:paraId="0BD59E8A"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008A013A" w14:textId="1AE1F717"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12</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95DC12C" w14:textId="10AF5620"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EII # 130094</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CC88A2E" w14:textId="433154CB" w:rsidR="0077672A" w:rsidRPr="00411F44" w:rsidRDefault="0077672A" w:rsidP="0077672A">
            <w:pPr>
              <w:rPr>
                <w:rFonts w:eastAsia="Times New Roman" w:cs="Calibri"/>
                <w:color w:val="000000"/>
                <w:highlight w:val="cyan"/>
              </w:rPr>
            </w:pPr>
            <w:r w:rsidRPr="00411F44">
              <w:rPr>
                <w:rFonts w:cs="Calibri"/>
                <w:color w:val="000000"/>
                <w:highlight w:val="cyan"/>
              </w:rPr>
              <w:t>Box 18 of HCFA to populate only for inpatient places of service</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469D9CF" w14:textId="3EDB3109"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Charges and Claims</w:t>
            </w:r>
          </w:p>
        </w:tc>
      </w:tr>
      <w:tr w:rsidR="0077672A" w:rsidRPr="00CA310C" w14:paraId="06302E18"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249E7D13" w14:textId="4662ABBC" w:rsidR="0077672A" w:rsidRPr="004904B7" w:rsidRDefault="0077672A" w:rsidP="0077672A">
            <w:pPr>
              <w:jc w:val="center"/>
              <w:rPr>
                <w:rFonts w:eastAsia="Times New Roman" w:cs="Calibri"/>
                <w:color w:val="000000"/>
              </w:rPr>
            </w:pPr>
            <w:r>
              <w:rPr>
                <w:rFonts w:eastAsia="Times New Roman" w:cs="Calibri"/>
                <w:color w:val="000000"/>
              </w:rPr>
              <w:t>13</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F30F53A" w14:textId="3DF3DFA6" w:rsidR="0077672A" w:rsidRPr="004904B7" w:rsidRDefault="0077672A" w:rsidP="0077672A">
            <w:pPr>
              <w:jc w:val="center"/>
              <w:rPr>
                <w:rFonts w:eastAsia="Times New Roman" w:cs="Calibri"/>
                <w:color w:val="000000"/>
              </w:rPr>
            </w:pPr>
            <w:r>
              <w:rPr>
                <w:rFonts w:eastAsia="Times New Roman" w:cs="Calibri"/>
                <w:color w:val="000000"/>
              </w:rPr>
              <w:t>EII # 130476</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43C9C2B" w14:textId="2337FDD7" w:rsidR="0077672A" w:rsidRPr="004904B7" w:rsidRDefault="0077672A" w:rsidP="0077672A">
            <w:pPr>
              <w:rPr>
                <w:rFonts w:eastAsia="Times New Roman" w:cs="Calibri"/>
                <w:color w:val="000000"/>
              </w:rPr>
            </w:pPr>
            <w:r w:rsidRPr="00271426">
              <w:rPr>
                <w:rFonts w:cs="Calibri"/>
                <w:color w:val="000000"/>
              </w:rPr>
              <w:t>Implemented a logic to write off the charge amount when the number of services exceeds the limit mentioned in plan rule.</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43FFF40" w14:textId="65BBE24C" w:rsidR="0077672A" w:rsidRPr="004904B7" w:rsidRDefault="0077672A" w:rsidP="0077672A">
            <w:pPr>
              <w:jc w:val="center"/>
              <w:rPr>
                <w:rFonts w:eastAsia="Times New Roman" w:cs="Calibri"/>
                <w:color w:val="000000"/>
              </w:rPr>
            </w:pPr>
            <w:r>
              <w:rPr>
                <w:rFonts w:eastAsia="Times New Roman" w:cs="Calibri"/>
                <w:color w:val="000000"/>
              </w:rPr>
              <w:t>Charges and Claims</w:t>
            </w:r>
          </w:p>
        </w:tc>
      </w:tr>
      <w:tr w:rsidR="0077672A" w:rsidRPr="00CA310C" w14:paraId="5FA9DE70"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12A83B1E" w14:textId="44B3F645"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25</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AF0A5CB" w14:textId="3D721743"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EII # 130100</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D1549EA" w14:textId="79A66692" w:rsidR="0077672A" w:rsidRPr="00411F44" w:rsidRDefault="0077672A" w:rsidP="0077672A">
            <w:pPr>
              <w:rPr>
                <w:rFonts w:eastAsia="Times New Roman" w:cs="Calibri"/>
                <w:color w:val="000000"/>
                <w:highlight w:val="cyan"/>
              </w:rPr>
            </w:pPr>
            <w:r w:rsidRPr="00411F44">
              <w:rPr>
                <w:rFonts w:cs="Calibri"/>
                <w:color w:val="000000"/>
                <w:highlight w:val="cyan"/>
              </w:rPr>
              <w:t>Implemented a ‘837P claim’ format configuration logic for ‘D8’ and ‘RD8’ qualifier control in outpatient services.</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4C188CD" w14:textId="1ACB72E5"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Claim Format Configurations</w:t>
            </w:r>
          </w:p>
        </w:tc>
      </w:tr>
      <w:tr w:rsidR="0077672A" w:rsidRPr="00CA310C" w14:paraId="0F21FC3D"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04B54583" w14:textId="531761FC"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48</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9385E0D" w14:textId="5F127625"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EII # 130270</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27CD9B0" w14:textId="7CE24D01" w:rsidR="0077672A" w:rsidRPr="00411F44" w:rsidRDefault="0077672A" w:rsidP="0077672A">
            <w:pPr>
              <w:rPr>
                <w:rFonts w:eastAsia="Times New Roman" w:cs="Calibri"/>
                <w:color w:val="000000"/>
                <w:highlight w:val="cyan"/>
              </w:rPr>
            </w:pPr>
            <w:r w:rsidRPr="00411F44">
              <w:rPr>
                <w:rFonts w:eastAsia="Verdana"/>
                <w:color w:val="333333"/>
                <w:highlight w:val="cyan"/>
              </w:rPr>
              <w:t>Tracking protocol allows users to attach flags to clients with no Program association.</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AB7FAEC" w14:textId="76F7E547" w:rsidR="0077672A" w:rsidRPr="00411F44" w:rsidRDefault="0077672A" w:rsidP="0077672A">
            <w:pPr>
              <w:jc w:val="center"/>
              <w:rPr>
                <w:rFonts w:eastAsia="Times New Roman" w:cs="Calibri"/>
                <w:color w:val="000000"/>
                <w:highlight w:val="cyan"/>
              </w:rPr>
            </w:pPr>
            <w:r w:rsidRPr="00411F44">
              <w:rPr>
                <w:rFonts w:eastAsia="Times New Roman" w:cs="Calibri"/>
                <w:color w:val="000000"/>
                <w:highlight w:val="cyan"/>
              </w:rPr>
              <w:t>Client Tracking</w:t>
            </w:r>
          </w:p>
        </w:tc>
      </w:tr>
      <w:tr w:rsidR="0077672A" w:rsidRPr="00CA310C" w14:paraId="7FCC7DC8"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2B291CD5" w14:textId="3BE8B562" w:rsidR="0077672A" w:rsidRPr="004904B7" w:rsidRDefault="0077672A" w:rsidP="0077672A">
            <w:pPr>
              <w:jc w:val="center"/>
              <w:rPr>
                <w:rFonts w:eastAsia="Times New Roman" w:cs="Calibri"/>
                <w:color w:val="000000"/>
              </w:rPr>
            </w:pPr>
            <w:r>
              <w:rPr>
                <w:rFonts w:eastAsia="Times New Roman" w:cs="Calibri"/>
                <w:color w:val="000000"/>
              </w:rPr>
              <w:t>51</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343DE09" w14:textId="6B6FD25E" w:rsidR="0077672A" w:rsidRPr="004904B7" w:rsidRDefault="0077672A" w:rsidP="0077672A">
            <w:pPr>
              <w:jc w:val="center"/>
              <w:rPr>
                <w:rFonts w:eastAsia="Times New Roman" w:cs="Calibri"/>
                <w:color w:val="000000"/>
              </w:rPr>
            </w:pPr>
            <w:r>
              <w:rPr>
                <w:rFonts w:eastAsia="Times New Roman" w:cs="Calibri"/>
                <w:color w:val="000000"/>
              </w:rPr>
              <w:t>EII # 130385</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DA9E420" w14:textId="0FF70F47" w:rsidR="0077672A" w:rsidRPr="004904B7" w:rsidRDefault="0077672A" w:rsidP="0077672A">
            <w:pPr>
              <w:rPr>
                <w:rFonts w:eastAsia="Times New Roman" w:cs="Calibri"/>
                <w:color w:val="000000"/>
              </w:rPr>
            </w:pPr>
            <w:r w:rsidRPr="00387387">
              <w:rPr>
                <w:rFonts w:eastAsia="Verdana"/>
              </w:rPr>
              <w:t>CQM 2025 Reporting Measure updates for DHIT - CMS138 (TSC) and CMS177 (SRA-C)</w:t>
            </w:r>
            <w:r>
              <w:rPr>
                <w:rFonts w:eastAsia="Verdana"/>
              </w:rPr>
              <w:t>.</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9A165D5" w14:textId="080B3BF1" w:rsidR="0077672A" w:rsidRPr="004904B7" w:rsidRDefault="0077672A" w:rsidP="0077672A">
            <w:pPr>
              <w:jc w:val="center"/>
              <w:rPr>
                <w:rFonts w:eastAsia="Times New Roman" w:cs="Calibri"/>
                <w:color w:val="000000"/>
              </w:rPr>
            </w:pPr>
            <w:r>
              <w:rPr>
                <w:rFonts w:eastAsia="Times New Roman" w:cs="Calibri"/>
                <w:color w:val="000000"/>
              </w:rPr>
              <w:t>CQM</w:t>
            </w:r>
          </w:p>
        </w:tc>
      </w:tr>
      <w:tr w:rsidR="0077672A" w:rsidRPr="00CA310C" w14:paraId="468E8C07"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164ED7ED" w14:textId="5CC56BFA" w:rsidR="0077672A" w:rsidRPr="004904B7" w:rsidRDefault="0077672A" w:rsidP="0077672A">
            <w:pPr>
              <w:jc w:val="center"/>
              <w:rPr>
                <w:rFonts w:eastAsia="Times New Roman" w:cs="Calibri"/>
                <w:color w:val="000000"/>
              </w:rPr>
            </w:pPr>
            <w:r>
              <w:rPr>
                <w:rFonts w:eastAsia="Times New Roman" w:cs="Calibri"/>
                <w:color w:val="000000"/>
              </w:rPr>
              <w:t>52</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9BE56D8" w14:textId="65242053" w:rsidR="0077672A" w:rsidRPr="004904B7" w:rsidRDefault="0077672A" w:rsidP="0077672A">
            <w:pPr>
              <w:jc w:val="center"/>
              <w:rPr>
                <w:rFonts w:eastAsia="Times New Roman" w:cs="Calibri"/>
                <w:color w:val="000000"/>
              </w:rPr>
            </w:pPr>
            <w:r>
              <w:rPr>
                <w:rFonts w:eastAsia="Times New Roman" w:cs="Calibri"/>
                <w:color w:val="000000"/>
              </w:rPr>
              <w:t>EII # 130386</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6167BB4" w14:textId="2D2C394B" w:rsidR="0077672A" w:rsidRPr="004904B7" w:rsidRDefault="0077672A" w:rsidP="0077672A">
            <w:pPr>
              <w:rPr>
                <w:rFonts w:eastAsia="Times New Roman" w:cs="Calibri"/>
                <w:color w:val="000000"/>
              </w:rPr>
            </w:pPr>
            <w:r w:rsidRPr="00387387">
              <w:rPr>
                <w:rFonts w:eastAsia="Verdana"/>
                <w:color w:val="202124"/>
                <w:lang w:val="en-GB"/>
              </w:rPr>
              <w:t>Changes are implemented for the UB04 claim format in the Claim Format Configuration Page.</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7947D0F" w14:textId="2B6CD524" w:rsidR="0077672A" w:rsidRPr="004904B7" w:rsidRDefault="0077672A" w:rsidP="0077672A">
            <w:pPr>
              <w:jc w:val="center"/>
              <w:rPr>
                <w:rFonts w:eastAsia="Times New Roman" w:cs="Calibri"/>
                <w:color w:val="000000"/>
              </w:rPr>
            </w:pPr>
            <w:r>
              <w:rPr>
                <w:rFonts w:eastAsia="Times New Roman" w:cs="Calibri"/>
                <w:color w:val="000000"/>
              </w:rPr>
              <w:t>CQM</w:t>
            </w:r>
          </w:p>
        </w:tc>
      </w:tr>
      <w:tr w:rsidR="0052012D" w:rsidRPr="00CA310C" w14:paraId="72C59D2A"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4B22B018" w14:textId="32238218" w:rsidR="0052012D" w:rsidRDefault="0052012D" w:rsidP="0052012D">
            <w:pPr>
              <w:jc w:val="center"/>
              <w:rPr>
                <w:rFonts w:eastAsia="Times New Roman" w:cs="Calibri"/>
                <w:color w:val="000000"/>
              </w:rPr>
            </w:pPr>
            <w:r>
              <w:rPr>
                <w:rFonts w:eastAsia="Times New Roman" w:cs="Calibri"/>
                <w:color w:val="000000"/>
              </w:rPr>
              <w:t>56</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CCA6748" w14:textId="1742B10E" w:rsidR="0052012D" w:rsidRDefault="0052012D" w:rsidP="0052012D">
            <w:pPr>
              <w:jc w:val="center"/>
              <w:rPr>
                <w:rFonts w:eastAsia="Times New Roman" w:cs="Calibri"/>
                <w:color w:val="000000"/>
              </w:rPr>
            </w:pPr>
            <w:r>
              <w:rPr>
                <w:rFonts w:eastAsia="Times New Roman" w:cs="Calibri"/>
                <w:color w:val="000000"/>
              </w:rPr>
              <w:t>EII # 124610</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BE8F179" w14:textId="748F33DC" w:rsidR="0052012D" w:rsidRPr="00387387" w:rsidRDefault="0052012D" w:rsidP="0052012D">
            <w:pPr>
              <w:rPr>
                <w:rFonts w:eastAsia="Verdana"/>
                <w:color w:val="202124"/>
                <w:lang w:val="en-GB"/>
              </w:rPr>
            </w:pPr>
            <w:r w:rsidRPr="00387387">
              <w:rPr>
                <w:rFonts w:eastAsia="Verdana"/>
              </w:rPr>
              <w:t>Document Codes Detail: a new checkbox field named ‘Sensitive information collected on this document’ is added.</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2849143" w14:textId="34C56D98" w:rsidR="0052012D" w:rsidRDefault="0052012D" w:rsidP="0052012D">
            <w:pPr>
              <w:jc w:val="center"/>
              <w:rPr>
                <w:rFonts w:eastAsia="Times New Roman" w:cs="Calibri"/>
                <w:color w:val="000000"/>
              </w:rPr>
            </w:pPr>
            <w:r>
              <w:rPr>
                <w:rFonts w:eastAsia="Times New Roman" w:cs="Calibri"/>
                <w:color w:val="000000"/>
              </w:rPr>
              <w:t>Document Codes</w:t>
            </w:r>
          </w:p>
        </w:tc>
      </w:tr>
      <w:tr w:rsidR="0052012D" w:rsidRPr="00CA310C" w14:paraId="79CC7B88"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2DA23982" w14:textId="7E495F20" w:rsidR="0052012D" w:rsidRPr="004904B7" w:rsidRDefault="0052012D" w:rsidP="0052012D">
            <w:pPr>
              <w:jc w:val="center"/>
              <w:rPr>
                <w:rFonts w:eastAsia="Times New Roman" w:cs="Calibri"/>
                <w:color w:val="000000"/>
              </w:rPr>
            </w:pPr>
            <w:r>
              <w:rPr>
                <w:rFonts w:eastAsia="Times New Roman" w:cs="Calibri"/>
                <w:color w:val="000000"/>
              </w:rPr>
              <w:lastRenderedPageBreak/>
              <w:t>57</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384F47D" w14:textId="452E333F" w:rsidR="0052012D" w:rsidRPr="004904B7" w:rsidRDefault="0052012D" w:rsidP="0052012D">
            <w:pPr>
              <w:jc w:val="center"/>
              <w:rPr>
                <w:rFonts w:eastAsia="Times New Roman" w:cs="Calibri"/>
                <w:color w:val="000000"/>
              </w:rPr>
            </w:pPr>
            <w:r>
              <w:rPr>
                <w:rFonts w:eastAsia="Times New Roman" w:cs="Calibri"/>
                <w:color w:val="000000"/>
              </w:rPr>
              <w:t>EII # 130636</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EA42518" w14:textId="3CA32D4D" w:rsidR="0052012D" w:rsidRPr="004904B7" w:rsidRDefault="0052012D" w:rsidP="0052012D">
            <w:pPr>
              <w:rPr>
                <w:rFonts w:eastAsia="Times New Roman" w:cs="Calibri"/>
                <w:color w:val="000000"/>
              </w:rPr>
            </w:pPr>
            <w:r w:rsidRPr="00387387">
              <w:rPr>
                <w:rFonts w:eastAsia="Verdana"/>
                <w:color w:val="202124"/>
                <w:lang w:val="en-GB"/>
              </w:rPr>
              <w:t>The changes are implemented to</w:t>
            </w:r>
            <w:r w:rsidRPr="00387387">
              <w:rPr>
                <w:rFonts w:eastAsia="Verdana"/>
                <w:b/>
                <w:bCs/>
                <w:color w:val="202124"/>
                <w:lang w:val="en-GB"/>
              </w:rPr>
              <w:t xml:space="preserve"> </w:t>
            </w:r>
            <w:r w:rsidRPr="00387387">
              <w:rPr>
                <w:rFonts w:eastAsia="Verdana"/>
                <w:color w:val="202124"/>
                <w:lang w:val="en-GB"/>
              </w:rPr>
              <w:t>Save Code (GUID) value while creating the Document Codes from the SmartCare UI.</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A2FE0B6" w14:textId="3895AECC" w:rsidR="0052012D" w:rsidRPr="004904B7" w:rsidRDefault="0052012D" w:rsidP="0052012D">
            <w:pPr>
              <w:jc w:val="center"/>
              <w:rPr>
                <w:rFonts w:eastAsia="Times New Roman" w:cs="Calibri"/>
                <w:color w:val="000000"/>
              </w:rPr>
            </w:pPr>
            <w:r>
              <w:rPr>
                <w:rFonts w:eastAsia="Times New Roman" w:cs="Calibri"/>
                <w:color w:val="000000"/>
              </w:rPr>
              <w:t>Document Codes</w:t>
            </w:r>
          </w:p>
        </w:tc>
      </w:tr>
      <w:tr w:rsidR="0052012D" w:rsidRPr="00CA310C" w14:paraId="50511328"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1EA0D42E" w14:textId="4D14746F" w:rsidR="0052012D" w:rsidRPr="00591830" w:rsidRDefault="0052012D" w:rsidP="0052012D">
            <w:pPr>
              <w:jc w:val="center"/>
              <w:rPr>
                <w:rFonts w:eastAsia="Times New Roman" w:cs="Calibri"/>
                <w:strike/>
                <w:color w:val="000000"/>
              </w:rPr>
            </w:pPr>
            <w:r w:rsidRPr="00591830">
              <w:rPr>
                <w:rFonts w:eastAsia="Times New Roman" w:cs="Calibri"/>
                <w:strike/>
                <w:color w:val="000000"/>
              </w:rPr>
              <w:t>6</w:t>
            </w:r>
            <w:r w:rsidR="00DC4C42" w:rsidRPr="00591830">
              <w:rPr>
                <w:rFonts w:eastAsia="Times New Roman" w:cs="Calibri"/>
                <w:strike/>
                <w:color w:val="000000"/>
              </w:rPr>
              <w:t>1</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AF8B7C3" w14:textId="3BEF4497" w:rsidR="0052012D" w:rsidRPr="00591830" w:rsidRDefault="0052012D" w:rsidP="0052012D">
            <w:pPr>
              <w:jc w:val="center"/>
              <w:rPr>
                <w:rFonts w:eastAsia="Times New Roman" w:cs="Calibri"/>
                <w:strike/>
                <w:color w:val="000000"/>
              </w:rPr>
            </w:pPr>
            <w:r w:rsidRPr="00591830">
              <w:rPr>
                <w:rFonts w:eastAsia="Times New Roman" w:cs="Calibri"/>
                <w:strike/>
                <w:color w:val="000000"/>
              </w:rPr>
              <w:t>EII # 130596</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2AE7F84" w14:textId="2BB2CEC7" w:rsidR="0052012D" w:rsidRPr="00591830" w:rsidRDefault="0052012D" w:rsidP="0052012D">
            <w:pPr>
              <w:rPr>
                <w:rFonts w:eastAsia="Times New Roman" w:cs="Calibri"/>
                <w:strike/>
              </w:rPr>
            </w:pPr>
            <w:r w:rsidRPr="00591830">
              <w:rPr>
                <w:rFonts w:eastAsia="Verdana"/>
                <w:strike/>
                <w:color w:val="333333"/>
              </w:rPr>
              <w:t>A new ‘</w:t>
            </w:r>
            <w:proofErr w:type="spellStart"/>
            <w:r w:rsidRPr="00591830">
              <w:rPr>
                <w:rFonts w:eastAsia="Verdana"/>
                <w:strike/>
                <w:color w:val="333333"/>
              </w:rPr>
              <w:t>ThumbImage</w:t>
            </w:r>
            <w:proofErr w:type="spellEnd"/>
            <w:r w:rsidRPr="00591830">
              <w:rPr>
                <w:rFonts w:eastAsia="Verdana"/>
                <w:strike/>
                <w:color w:val="333333"/>
              </w:rPr>
              <w:t>’ Column is added to the ‘</w:t>
            </w:r>
            <w:proofErr w:type="spellStart"/>
            <w:r w:rsidRPr="00591830">
              <w:rPr>
                <w:rFonts w:eastAsia="Verdana"/>
                <w:strike/>
                <w:color w:val="333333"/>
              </w:rPr>
              <w:t>DocumentRegistrationClientPictures</w:t>
            </w:r>
            <w:proofErr w:type="spellEnd"/>
            <w:r w:rsidRPr="00591830">
              <w:rPr>
                <w:rFonts w:eastAsia="Verdana"/>
                <w:strike/>
                <w:color w:val="333333"/>
              </w:rPr>
              <w:t>’ table to overcome the performance issue.</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B5ED654" w14:textId="4EF3ADCC" w:rsidR="0052012D" w:rsidRPr="00591830" w:rsidRDefault="0052012D" w:rsidP="0052012D">
            <w:pPr>
              <w:jc w:val="center"/>
              <w:rPr>
                <w:rFonts w:eastAsia="Times New Roman" w:cs="Calibri"/>
                <w:strike/>
                <w:color w:val="000000"/>
              </w:rPr>
            </w:pPr>
            <w:r w:rsidRPr="00591830">
              <w:rPr>
                <w:rFonts w:eastAsia="Times New Roman" w:cs="Calibri"/>
                <w:strike/>
                <w:color w:val="000000"/>
              </w:rPr>
              <w:t>Documents</w:t>
            </w:r>
          </w:p>
        </w:tc>
      </w:tr>
      <w:tr w:rsidR="0052012D" w:rsidRPr="00CA310C" w14:paraId="4D4AD4DB"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49125EBD" w14:textId="23C1D658" w:rsidR="0052012D" w:rsidRPr="004904B7" w:rsidRDefault="00DC4C42" w:rsidP="0052012D">
            <w:pPr>
              <w:jc w:val="center"/>
              <w:rPr>
                <w:rFonts w:eastAsia="Times New Roman" w:cs="Calibri"/>
                <w:color w:val="000000"/>
              </w:rPr>
            </w:pPr>
            <w:r>
              <w:rPr>
                <w:rFonts w:eastAsia="Times New Roman" w:cs="Calibri"/>
                <w:color w:val="000000"/>
              </w:rPr>
              <w:t>68</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0C9514C" w14:textId="3434DB93" w:rsidR="0052012D" w:rsidRPr="004904B7" w:rsidRDefault="0052012D" w:rsidP="0052012D">
            <w:pPr>
              <w:jc w:val="center"/>
              <w:rPr>
                <w:rFonts w:eastAsia="Times New Roman" w:cs="Calibri"/>
                <w:color w:val="000000"/>
              </w:rPr>
            </w:pPr>
            <w:r>
              <w:rPr>
                <w:rFonts w:eastAsia="Times New Roman" w:cs="Calibri"/>
                <w:color w:val="000000"/>
              </w:rPr>
              <w:t>EII # 130486</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640CC3E" w14:textId="08577A3D" w:rsidR="0052012D" w:rsidRPr="004904B7" w:rsidRDefault="0052012D" w:rsidP="0052012D">
            <w:pPr>
              <w:rPr>
                <w:rFonts w:eastAsia="Times New Roman" w:cs="Calibri"/>
                <w:color w:val="000000"/>
              </w:rPr>
            </w:pPr>
            <w:r w:rsidRPr="00387387">
              <w:rPr>
                <w:rFonts w:eastAsia="Verdana"/>
                <w:color w:val="333333"/>
              </w:rPr>
              <w:t>Changes are implemented for Children’s age to ‘Months’ to indicate age for infants and toddlers under 2 years of age.</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EE83520" w14:textId="5918145E" w:rsidR="0052012D" w:rsidRPr="004904B7" w:rsidRDefault="0052012D" w:rsidP="0052012D">
            <w:pPr>
              <w:jc w:val="center"/>
              <w:rPr>
                <w:rFonts w:eastAsia="Times New Roman" w:cs="Calibri"/>
                <w:color w:val="000000"/>
              </w:rPr>
            </w:pPr>
            <w:r>
              <w:rPr>
                <w:rFonts w:eastAsia="Times New Roman" w:cs="Calibri"/>
                <w:color w:val="000000"/>
              </w:rPr>
              <w:t>Documents</w:t>
            </w:r>
          </w:p>
        </w:tc>
      </w:tr>
      <w:tr w:rsidR="00C80FB2" w:rsidRPr="00CA310C" w14:paraId="4F0334E5" w14:textId="77777777">
        <w:trPr>
          <w:trHeight w:val="315"/>
        </w:trPr>
        <w:tc>
          <w:tcPr>
            <w:tcW w:w="802"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1C808081" w14:textId="1B15C088" w:rsidR="00C80FB2" w:rsidRDefault="00DC4C42" w:rsidP="00C80FB2">
            <w:pPr>
              <w:jc w:val="center"/>
              <w:rPr>
                <w:rFonts w:eastAsia="Times New Roman" w:cs="Calibri"/>
                <w:color w:val="000000"/>
              </w:rPr>
            </w:pPr>
            <w:r>
              <w:rPr>
                <w:rFonts w:eastAsia="Times New Roman" w:cs="Calibri"/>
                <w:color w:val="000000"/>
              </w:rPr>
              <w:t>69</w:t>
            </w:r>
          </w:p>
        </w:tc>
        <w:tc>
          <w:tcPr>
            <w:tcW w:w="2115"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8CE9109" w14:textId="54312B65" w:rsidR="00C80FB2" w:rsidRDefault="00C80FB2" w:rsidP="00C80FB2">
            <w:pPr>
              <w:jc w:val="center"/>
              <w:rPr>
                <w:rFonts w:eastAsia="Times New Roman" w:cs="Calibri"/>
                <w:color w:val="000000"/>
              </w:rPr>
            </w:pPr>
            <w:r>
              <w:rPr>
                <w:rFonts w:eastAsia="Times New Roman" w:cs="Calibri"/>
                <w:color w:val="000000"/>
              </w:rPr>
              <w:t>EII # 130638</w:t>
            </w:r>
          </w:p>
        </w:tc>
        <w:tc>
          <w:tcPr>
            <w:tcW w:w="5289"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779EB446" w14:textId="7D5AAF29" w:rsidR="00C80FB2" w:rsidRPr="00387387" w:rsidRDefault="00C80FB2" w:rsidP="00C80FB2">
            <w:pPr>
              <w:rPr>
                <w:rFonts w:eastAsia="Verdana"/>
                <w:color w:val="333333"/>
              </w:rPr>
            </w:pPr>
            <w:r w:rsidRPr="00387387">
              <w:rPr>
                <w:rFonts w:eastAsia="Verdana"/>
                <w:color w:val="333333"/>
              </w:rPr>
              <w:t>A change in the Documents list page to display a latest version of documents in status filter as "In Progress" filter and "</w:t>
            </w:r>
            <w:proofErr w:type="gramStart"/>
            <w:r w:rsidRPr="00387387">
              <w:rPr>
                <w:rFonts w:eastAsia="Verdana"/>
                <w:color w:val="333333"/>
              </w:rPr>
              <w:t>Not-Signed</w:t>
            </w:r>
            <w:proofErr w:type="gramEnd"/>
            <w:r w:rsidRPr="00387387">
              <w:rPr>
                <w:rFonts w:eastAsia="Verdana"/>
                <w:color w:val="333333"/>
              </w:rPr>
              <w:t>, Completed" filter.</w:t>
            </w:r>
          </w:p>
        </w:tc>
        <w:tc>
          <w:tcPr>
            <w:tcW w:w="268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E76CF80" w14:textId="1AFEA033" w:rsidR="00C80FB2" w:rsidRDefault="00C80FB2" w:rsidP="00C80FB2">
            <w:pPr>
              <w:jc w:val="center"/>
              <w:rPr>
                <w:rFonts w:eastAsia="Times New Roman" w:cs="Calibri"/>
                <w:color w:val="000000"/>
              </w:rPr>
            </w:pPr>
            <w:r>
              <w:rPr>
                <w:rFonts w:eastAsia="Times New Roman" w:cs="Calibri"/>
                <w:color w:val="000000"/>
              </w:rPr>
              <w:t>Documents</w:t>
            </w:r>
          </w:p>
        </w:tc>
      </w:tr>
    </w:tbl>
    <w:p w14:paraId="52439882" w14:textId="246212EC" w:rsidR="0035599A" w:rsidRDefault="0035599A">
      <w:pPr>
        <w:spacing w:after="160" w:line="259" w:lineRule="auto"/>
        <w:rPr>
          <w:rFonts w:eastAsia="Arial" w:cs="Arial"/>
          <w:b/>
          <w:color w:val="4472C4" w:themeColor="accent5"/>
          <w:sz w:val="22"/>
          <w:szCs w:val="22"/>
          <w:lang w:val="en-IN" w:eastAsia="en-IN"/>
        </w:rPr>
      </w:pPr>
      <w:bookmarkStart w:id="9" w:name="_Toc150153171"/>
      <w:bookmarkStart w:id="10" w:name="_Toc150155130"/>
      <w:bookmarkStart w:id="11" w:name="_Toc150155913"/>
      <w:bookmarkStart w:id="12" w:name="_Toc150156396"/>
      <w:bookmarkStart w:id="13" w:name="_Toc150802053"/>
    </w:p>
    <w:p w14:paraId="2E0B6992" w14:textId="257C3389" w:rsidR="00323BC3" w:rsidRPr="00A917EC" w:rsidRDefault="00323BC3" w:rsidP="00A917EC">
      <w:pPr>
        <w:pStyle w:val="Heading1"/>
        <w:rPr>
          <w:sz w:val="22"/>
          <w:szCs w:val="22"/>
        </w:rPr>
      </w:pPr>
      <w:bookmarkStart w:id="14" w:name="_Toc199864979"/>
      <w:r w:rsidRPr="00A917EC">
        <w:rPr>
          <w:sz w:val="22"/>
          <w:szCs w:val="22"/>
        </w:rPr>
        <w:t>TASKS SUMMARY – ‘DEFECT FIXES’ (</w:t>
      </w:r>
      <w:r w:rsidR="006123F3">
        <w:rPr>
          <w:sz w:val="22"/>
          <w:szCs w:val="22"/>
        </w:rPr>
        <w:t>5</w:t>
      </w:r>
      <w:r w:rsidR="00362D85">
        <w:rPr>
          <w:sz w:val="22"/>
          <w:szCs w:val="22"/>
        </w:rPr>
        <w:t>3</w:t>
      </w:r>
      <w:r w:rsidR="00664637">
        <w:rPr>
          <w:sz w:val="22"/>
          <w:szCs w:val="22"/>
        </w:rPr>
        <w:t>)</w:t>
      </w:r>
      <w:bookmarkEnd w:id="14"/>
      <w:r w:rsidR="00A917EC" w:rsidRPr="00A917EC">
        <w:rPr>
          <w:sz w:val="22"/>
          <w:szCs w:val="22"/>
        </w:rPr>
        <w:br/>
      </w:r>
    </w:p>
    <w:tbl>
      <w:tblPr>
        <w:tblW w:w="11000" w:type="dxa"/>
        <w:tblInd w:w="-365" w:type="dxa"/>
        <w:tblLook w:val="04A0" w:firstRow="1" w:lastRow="0" w:firstColumn="1" w:lastColumn="0" w:noHBand="0" w:noVBand="1"/>
      </w:tblPr>
      <w:tblGrid>
        <w:gridCol w:w="887"/>
        <w:gridCol w:w="2173"/>
        <w:gridCol w:w="5130"/>
        <w:gridCol w:w="2810"/>
      </w:tblGrid>
      <w:tr w:rsidR="007C6A10" w:rsidRPr="008662E3" w14:paraId="2A35FD1D" w14:textId="77777777" w:rsidTr="00993F94">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2E74B5" w:themeFill="accent1" w:themeFillShade="BF"/>
            <w:noWrap/>
            <w:vAlign w:val="center"/>
            <w:hideMark/>
          </w:tcPr>
          <w:p w14:paraId="6C24890D" w14:textId="24737D75" w:rsidR="008662E3" w:rsidRPr="008662E3" w:rsidRDefault="00553032" w:rsidP="00AD1707">
            <w:pPr>
              <w:jc w:val="center"/>
              <w:rPr>
                <w:rFonts w:cs="Arial"/>
                <w:b/>
                <w:bCs/>
              </w:rPr>
            </w:pPr>
            <w:r w:rsidRPr="00CA310C">
              <w:rPr>
                <w:rFonts w:cs="Arial"/>
                <w:b/>
                <w:bCs/>
              </w:rPr>
              <w:t>Sl. No</w:t>
            </w:r>
          </w:p>
        </w:tc>
        <w:tc>
          <w:tcPr>
            <w:tcW w:w="2173" w:type="dxa"/>
            <w:tcBorders>
              <w:top w:val="single" w:sz="4" w:space="0" w:color="auto"/>
              <w:left w:val="nil"/>
              <w:bottom w:val="single" w:sz="4" w:space="0" w:color="auto"/>
              <w:right w:val="single" w:sz="4" w:space="0" w:color="auto"/>
            </w:tcBorders>
            <w:shd w:val="clear" w:color="auto" w:fill="2E74B5" w:themeFill="accent1" w:themeFillShade="BF"/>
            <w:noWrap/>
            <w:vAlign w:val="center"/>
            <w:hideMark/>
          </w:tcPr>
          <w:p w14:paraId="50AA9F93" w14:textId="77777777" w:rsidR="008662E3" w:rsidRPr="008662E3" w:rsidRDefault="008662E3" w:rsidP="00AD1707">
            <w:pPr>
              <w:jc w:val="center"/>
              <w:rPr>
                <w:rFonts w:cs="Arial"/>
                <w:b/>
                <w:bCs/>
              </w:rPr>
            </w:pPr>
            <w:r w:rsidRPr="008662E3">
              <w:rPr>
                <w:rFonts w:cs="Arial"/>
                <w:b/>
                <w:bCs/>
              </w:rPr>
              <w:t>Task No</w:t>
            </w:r>
          </w:p>
        </w:tc>
        <w:tc>
          <w:tcPr>
            <w:tcW w:w="5130" w:type="dxa"/>
            <w:tcBorders>
              <w:top w:val="single" w:sz="4" w:space="0" w:color="auto"/>
              <w:left w:val="nil"/>
              <w:bottom w:val="single" w:sz="4" w:space="0" w:color="auto"/>
              <w:right w:val="single" w:sz="4" w:space="0" w:color="auto"/>
            </w:tcBorders>
            <w:shd w:val="clear" w:color="auto" w:fill="2E74B5" w:themeFill="accent1" w:themeFillShade="BF"/>
            <w:noWrap/>
            <w:vAlign w:val="center"/>
            <w:hideMark/>
          </w:tcPr>
          <w:p w14:paraId="3CB89AF3" w14:textId="77777777" w:rsidR="008662E3" w:rsidRPr="008662E3" w:rsidRDefault="008662E3" w:rsidP="00AD1707">
            <w:pPr>
              <w:jc w:val="center"/>
              <w:rPr>
                <w:rFonts w:cs="Arial"/>
                <w:b/>
                <w:bCs/>
              </w:rPr>
            </w:pPr>
            <w:r w:rsidRPr="008662E3">
              <w:rPr>
                <w:rFonts w:cs="Arial"/>
                <w:b/>
                <w:bCs/>
              </w:rPr>
              <w:t>Summary</w:t>
            </w:r>
          </w:p>
        </w:tc>
        <w:tc>
          <w:tcPr>
            <w:tcW w:w="2810" w:type="dxa"/>
            <w:tcBorders>
              <w:top w:val="single" w:sz="4" w:space="0" w:color="auto"/>
              <w:left w:val="nil"/>
              <w:bottom w:val="single" w:sz="4" w:space="0" w:color="auto"/>
              <w:right w:val="single" w:sz="4" w:space="0" w:color="auto"/>
            </w:tcBorders>
            <w:shd w:val="clear" w:color="auto" w:fill="2E74B5" w:themeFill="accent1" w:themeFillShade="BF"/>
            <w:noWrap/>
            <w:vAlign w:val="center"/>
            <w:hideMark/>
          </w:tcPr>
          <w:p w14:paraId="111D403C" w14:textId="77777777" w:rsidR="008662E3" w:rsidRPr="008662E3" w:rsidRDefault="008662E3" w:rsidP="00AD1707">
            <w:pPr>
              <w:jc w:val="center"/>
              <w:rPr>
                <w:rFonts w:cs="Arial"/>
                <w:b/>
                <w:bCs/>
              </w:rPr>
            </w:pPr>
            <w:r w:rsidRPr="008662E3">
              <w:rPr>
                <w:rFonts w:cs="Arial"/>
                <w:b/>
                <w:bCs/>
              </w:rPr>
              <w:t>Module Name</w:t>
            </w:r>
          </w:p>
        </w:tc>
      </w:tr>
      <w:tr w:rsidR="007C6A10" w:rsidRPr="008662E3" w14:paraId="6F737011"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743C07AA" w14:textId="689150E0" w:rsidR="00C304FC" w:rsidRPr="004E49AD" w:rsidRDefault="00C304FC" w:rsidP="00C304FC">
            <w:pPr>
              <w:jc w:val="center"/>
              <w:rPr>
                <w:rFonts w:eastAsia="Times New Roman" w:cs="Times New Roman"/>
                <w:color w:val="000000"/>
              </w:rPr>
            </w:pPr>
            <w:r>
              <w:rPr>
                <w:rFonts w:eastAsia="Times New Roman" w:cs="Times New Roman"/>
                <w:color w:val="000000"/>
              </w:rPr>
              <w:t>1</w:t>
            </w:r>
          </w:p>
        </w:tc>
        <w:tc>
          <w:tcPr>
            <w:tcW w:w="2173" w:type="dxa"/>
            <w:tcBorders>
              <w:top w:val="nil"/>
              <w:left w:val="nil"/>
              <w:bottom w:val="single" w:sz="4" w:space="0" w:color="auto"/>
              <w:right w:val="single" w:sz="4" w:space="0" w:color="auto"/>
            </w:tcBorders>
            <w:shd w:val="clear" w:color="000000" w:fill="FFFFFF"/>
            <w:noWrap/>
          </w:tcPr>
          <w:p w14:paraId="3DFF058F" w14:textId="29D88F4C" w:rsidR="00C304FC" w:rsidRPr="004E49AD" w:rsidRDefault="00C304FC" w:rsidP="00C304FC">
            <w:pPr>
              <w:jc w:val="center"/>
              <w:rPr>
                <w:rFonts w:eastAsia="Times New Roman" w:cs="Times New Roman"/>
                <w:color w:val="000000"/>
              </w:rPr>
            </w:pPr>
            <w:r>
              <w:rPr>
                <w:rFonts w:eastAsia="Times New Roman" w:cs="Times New Roman"/>
                <w:color w:val="000000"/>
              </w:rPr>
              <w:t>Core Bugs # 131421</w:t>
            </w:r>
          </w:p>
        </w:tc>
        <w:tc>
          <w:tcPr>
            <w:tcW w:w="5130" w:type="dxa"/>
            <w:tcBorders>
              <w:top w:val="nil"/>
              <w:left w:val="nil"/>
              <w:bottom w:val="single" w:sz="4" w:space="0" w:color="auto"/>
              <w:right w:val="single" w:sz="4" w:space="0" w:color="auto"/>
            </w:tcBorders>
            <w:shd w:val="clear" w:color="000000" w:fill="FFFFFF"/>
            <w:noWrap/>
          </w:tcPr>
          <w:p w14:paraId="7B852213" w14:textId="73FE1BFD" w:rsidR="00C304FC" w:rsidRPr="004E49AD" w:rsidRDefault="00C304FC" w:rsidP="00C304FC">
            <w:pPr>
              <w:rPr>
                <w:rFonts w:eastAsia="Times New Roman" w:cs="Times New Roman"/>
                <w:color w:val="000000"/>
              </w:rPr>
            </w:pPr>
            <w:proofErr w:type="gramStart"/>
            <w:r w:rsidRPr="00271426">
              <w:rPr>
                <w:rFonts w:cs="Calibri"/>
                <w:color w:val="000000"/>
              </w:rPr>
              <w:t>Open</w:t>
            </w:r>
            <w:proofErr w:type="gramEnd"/>
            <w:r w:rsidRPr="00271426">
              <w:rPr>
                <w:rFonts w:cs="Calibri"/>
                <w:color w:val="000000"/>
              </w:rPr>
              <w:t xml:space="preserve"> period was not </w:t>
            </w:r>
            <w:proofErr w:type="gramStart"/>
            <w:r w:rsidRPr="00271426">
              <w:rPr>
                <w:rFonts w:cs="Calibri"/>
                <w:color w:val="000000"/>
              </w:rPr>
              <w:t>modifiable</w:t>
            </w:r>
            <w:proofErr w:type="gramEnd"/>
            <w:r w:rsidRPr="00271426">
              <w:rPr>
                <w:rFonts w:cs="Calibri"/>
                <w:color w:val="000000"/>
              </w:rPr>
              <w:t xml:space="preserve"> for the accounting period which has financial activity.</w:t>
            </w:r>
          </w:p>
        </w:tc>
        <w:tc>
          <w:tcPr>
            <w:tcW w:w="2810" w:type="dxa"/>
            <w:tcBorders>
              <w:top w:val="nil"/>
              <w:left w:val="nil"/>
              <w:bottom w:val="single" w:sz="4" w:space="0" w:color="auto"/>
              <w:right w:val="single" w:sz="4" w:space="0" w:color="auto"/>
            </w:tcBorders>
            <w:shd w:val="clear" w:color="auto" w:fill="auto"/>
            <w:noWrap/>
          </w:tcPr>
          <w:p w14:paraId="3D793F05" w14:textId="7684C0C1" w:rsidR="00C304FC" w:rsidRPr="004E49AD" w:rsidRDefault="00C304FC" w:rsidP="00C304FC">
            <w:pPr>
              <w:jc w:val="center"/>
              <w:rPr>
                <w:rFonts w:eastAsia="Times New Roman" w:cs="Times New Roman"/>
                <w:color w:val="000000"/>
              </w:rPr>
            </w:pPr>
            <w:r>
              <w:rPr>
                <w:rFonts w:eastAsia="Times New Roman" w:cs="Times New Roman"/>
                <w:color w:val="000000"/>
              </w:rPr>
              <w:t>Accounting Periods</w:t>
            </w:r>
          </w:p>
        </w:tc>
      </w:tr>
      <w:tr w:rsidR="007C6A10" w:rsidRPr="008662E3" w14:paraId="407E74A9"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A9F206E" w14:textId="5DE39217" w:rsidR="00C304FC" w:rsidRPr="002E1D90" w:rsidRDefault="00C304FC" w:rsidP="00C304FC">
            <w:pPr>
              <w:jc w:val="center"/>
              <w:rPr>
                <w:rFonts w:eastAsia="Times New Roman" w:cs="Times New Roman"/>
                <w:color w:val="000000"/>
                <w:highlight w:val="green"/>
              </w:rPr>
            </w:pPr>
            <w:r w:rsidRPr="002E1D90">
              <w:rPr>
                <w:rFonts w:eastAsia="Times New Roman" w:cs="Times New Roman"/>
                <w:color w:val="000000"/>
                <w:highlight w:val="green"/>
              </w:rPr>
              <w:t>2</w:t>
            </w:r>
          </w:p>
        </w:tc>
        <w:tc>
          <w:tcPr>
            <w:tcW w:w="2173" w:type="dxa"/>
            <w:tcBorders>
              <w:top w:val="nil"/>
              <w:left w:val="nil"/>
              <w:bottom w:val="single" w:sz="4" w:space="0" w:color="auto"/>
              <w:right w:val="single" w:sz="4" w:space="0" w:color="auto"/>
            </w:tcBorders>
            <w:shd w:val="clear" w:color="auto" w:fill="auto"/>
            <w:noWrap/>
          </w:tcPr>
          <w:p w14:paraId="05ABF74D" w14:textId="7E685E6F" w:rsidR="00C304FC" w:rsidRPr="002E1D90" w:rsidRDefault="00C304FC" w:rsidP="00C304FC">
            <w:pPr>
              <w:jc w:val="center"/>
              <w:rPr>
                <w:rFonts w:eastAsia="Times New Roman" w:cs="Times New Roman"/>
                <w:color w:val="000000"/>
                <w:highlight w:val="green"/>
              </w:rPr>
            </w:pPr>
            <w:r w:rsidRPr="002E1D90">
              <w:rPr>
                <w:rFonts w:eastAsia="Times New Roman" w:cs="Times New Roman"/>
                <w:color w:val="000000"/>
                <w:highlight w:val="green"/>
              </w:rPr>
              <w:t>Core Bugs # 131029</w:t>
            </w:r>
          </w:p>
        </w:tc>
        <w:tc>
          <w:tcPr>
            <w:tcW w:w="5130" w:type="dxa"/>
            <w:tcBorders>
              <w:top w:val="nil"/>
              <w:left w:val="nil"/>
              <w:bottom w:val="single" w:sz="4" w:space="0" w:color="auto"/>
              <w:right w:val="single" w:sz="4" w:space="0" w:color="auto"/>
            </w:tcBorders>
            <w:shd w:val="clear" w:color="auto" w:fill="auto"/>
            <w:noWrap/>
          </w:tcPr>
          <w:p w14:paraId="313B088F" w14:textId="04FBBF9D" w:rsidR="00C304FC" w:rsidRPr="002E1D90" w:rsidRDefault="00C304FC" w:rsidP="00C304FC">
            <w:pPr>
              <w:rPr>
                <w:rFonts w:eastAsia="Times New Roman" w:cs="Times New Roman"/>
                <w:color w:val="000000"/>
                <w:highlight w:val="green"/>
              </w:rPr>
            </w:pPr>
            <w:r w:rsidRPr="002E1D90">
              <w:rPr>
                <w:rFonts w:cs="Calibri"/>
                <w:color w:val="000000"/>
                <w:highlight w:val="green"/>
              </w:rPr>
              <w:t>Unable to delete financial activity when adjustments posted from ‘Charges/Claims’ List Page.</w:t>
            </w:r>
          </w:p>
        </w:tc>
        <w:tc>
          <w:tcPr>
            <w:tcW w:w="2810" w:type="dxa"/>
            <w:tcBorders>
              <w:top w:val="nil"/>
              <w:left w:val="nil"/>
              <w:bottom w:val="single" w:sz="4" w:space="0" w:color="auto"/>
              <w:right w:val="single" w:sz="4" w:space="0" w:color="auto"/>
            </w:tcBorders>
            <w:shd w:val="clear" w:color="auto" w:fill="auto"/>
            <w:noWrap/>
          </w:tcPr>
          <w:p w14:paraId="40C429A5" w14:textId="48F2A41B" w:rsidR="00C304FC" w:rsidRPr="002E1D90" w:rsidRDefault="00C304FC" w:rsidP="00C304FC">
            <w:pPr>
              <w:jc w:val="center"/>
              <w:rPr>
                <w:rFonts w:eastAsia="Times New Roman" w:cs="Times New Roman"/>
                <w:color w:val="000000"/>
                <w:highlight w:val="green"/>
              </w:rPr>
            </w:pPr>
            <w:r w:rsidRPr="002E1D90">
              <w:rPr>
                <w:rFonts w:eastAsia="Times New Roman" w:cs="Times New Roman"/>
                <w:color w:val="000000"/>
                <w:highlight w:val="green"/>
              </w:rPr>
              <w:t>Account Receivable</w:t>
            </w:r>
          </w:p>
        </w:tc>
      </w:tr>
      <w:tr w:rsidR="007C6A10" w:rsidRPr="008662E3" w14:paraId="37F69C93"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2509ADA5" w14:textId="1F8E70E2" w:rsidR="00C304FC" w:rsidRPr="004904B7" w:rsidRDefault="00C304FC" w:rsidP="00C304FC">
            <w:pPr>
              <w:jc w:val="center"/>
              <w:rPr>
                <w:rFonts w:eastAsia="Times New Roman" w:cs="Calibri"/>
                <w:color w:val="000000"/>
              </w:rPr>
            </w:pPr>
            <w:r>
              <w:rPr>
                <w:rFonts w:eastAsia="Times New Roman" w:cs="Calibri"/>
                <w:color w:val="000000"/>
              </w:rPr>
              <w:t>3</w:t>
            </w:r>
          </w:p>
        </w:tc>
        <w:tc>
          <w:tcPr>
            <w:tcW w:w="2173" w:type="dxa"/>
            <w:tcBorders>
              <w:top w:val="nil"/>
              <w:left w:val="nil"/>
              <w:bottom w:val="single" w:sz="4" w:space="0" w:color="auto"/>
              <w:right w:val="single" w:sz="4" w:space="0" w:color="auto"/>
            </w:tcBorders>
            <w:shd w:val="clear" w:color="auto" w:fill="auto"/>
            <w:noWrap/>
          </w:tcPr>
          <w:p w14:paraId="7F57674F" w14:textId="368D561C" w:rsidR="00C304FC" w:rsidRPr="004904B7" w:rsidRDefault="00C304FC" w:rsidP="00C304FC">
            <w:pPr>
              <w:jc w:val="center"/>
              <w:rPr>
                <w:rFonts w:eastAsia="Times New Roman" w:cs="Calibri"/>
                <w:color w:val="000000"/>
              </w:rPr>
            </w:pPr>
            <w:r>
              <w:rPr>
                <w:rFonts w:eastAsia="Times New Roman" w:cs="Calibri"/>
                <w:color w:val="000000"/>
              </w:rPr>
              <w:t>Core Bugs # 131310</w:t>
            </w:r>
          </w:p>
        </w:tc>
        <w:tc>
          <w:tcPr>
            <w:tcW w:w="5130" w:type="dxa"/>
            <w:tcBorders>
              <w:top w:val="nil"/>
              <w:left w:val="nil"/>
              <w:bottom w:val="single" w:sz="4" w:space="0" w:color="auto"/>
              <w:right w:val="single" w:sz="4" w:space="0" w:color="auto"/>
            </w:tcBorders>
            <w:shd w:val="clear" w:color="auto" w:fill="auto"/>
            <w:noWrap/>
          </w:tcPr>
          <w:p w14:paraId="57232FC5" w14:textId="672D3900" w:rsidR="00C304FC" w:rsidRPr="004904B7" w:rsidRDefault="00C304FC" w:rsidP="00C304FC">
            <w:pPr>
              <w:rPr>
                <w:rFonts w:eastAsia="Times New Roman" w:cs="Calibri"/>
                <w:color w:val="000000"/>
              </w:rPr>
            </w:pPr>
            <w:r w:rsidRPr="00271426">
              <w:rPr>
                <w:rFonts w:cs="Calibri"/>
                <w:color w:val="000000"/>
              </w:rPr>
              <w:t>Only the first added ‘License/Degrees’ from the ‘Staff Details’ screen is pulling to ‘</w:t>
            </w:r>
            <w:proofErr w:type="spellStart"/>
            <w:r w:rsidRPr="00271426">
              <w:rPr>
                <w:rFonts w:cs="Calibri"/>
                <w:color w:val="000000"/>
              </w:rPr>
              <w:t>Adhoc</w:t>
            </w:r>
            <w:proofErr w:type="spellEnd"/>
            <w:r w:rsidRPr="00271426">
              <w:rPr>
                <w:rFonts w:cs="Calibri"/>
                <w:color w:val="000000"/>
              </w:rPr>
              <w:t xml:space="preserve"> Reporting’.</w:t>
            </w:r>
          </w:p>
        </w:tc>
        <w:tc>
          <w:tcPr>
            <w:tcW w:w="2810" w:type="dxa"/>
            <w:tcBorders>
              <w:top w:val="nil"/>
              <w:left w:val="nil"/>
              <w:bottom w:val="single" w:sz="4" w:space="0" w:color="auto"/>
              <w:right w:val="single" w:sz="4" w:space="0" w:color="auto"/>
            </w:tcBorders>
            <w:shd w:val="clear" w:color="auto" w:fill="auto"/>
            <w:noWrap/>
          </w:tcPr>
          <w:p w14:paraId="7BEC6BF5" w14:textId="4CF0A41E" w:rsidR="00C304FC" w:rsidRPr="004904B7" w:rsidRDefault="00C304FC" w:rsidP="00C304FC">
            <w:pPr>
              <w:jc w:val="center"/>
              <w:rPr>
                <w:rFonts w:eastAsia="Times New Roman" w:cs="Calibri"/>
                <w:color w:val="000000"/>
              </w:rPr>
            </w:pPr>
            <w:proofErr w:type="spellStart"/>
            <w:r>
              <w:rPr>
                <w:rFonts w:eastAsia="Times New Roman" w:cs="Calibri"/>
                <w:color w:val="000000"/>
              </w:rPr>
              <w:t>Adhoc</w:t>
            </w:r>
            <w:proofErr w:type="spellEnd"/>
            <w:r>
              <w:rPr>
                <w:rFonts w:eastAsia="Times New Roman" w:cs="Calibri"/>
                <w:color w:val="000000"/>
              </w:rPr>
              <w:t xml:space="preserve"> Reporting</w:t>
            </w:r>
          </w:p>
        </w:tc>
      </w:tr>
      <w:tr w:rsidR="007C6A10" w:rsidRPr="008662E3" w14:paraId="4268B0A2"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BB708F7" w14:textId="46D4FB0C" w:rsidR="00C304FC" w:rsidRPr="004904B7" w:rsidRDefault="00C304FC" w:rsidP="00C304FC">
            <w:pPr>
              <w:jc w:val="center"/>
              <w:rPr>
                <w:rFonts w:eastAsia="Times New Roman" w:cs="Calibri"/>
                <w:color w:val="000000"/>
              </w:rPr>
            </w:pPr>
            <w:r>
              <w:rPr>
                <w:rFonts w:eastAsia="Times New Roman" w:cs="Calibri"/>
                <w:color w:val="000000"/>
              </w:rPr>
              <w:t>4</w:t>
            </w:r>
          </w:p>
        </w:tc>
        <w:tc>
          <w:tcPr>
            <w:tcW w:w="2173" w:type="dxa"/>
            <w:tcBorders>
              <w:top w:val="nil"/>
              <w:left w:val="nil"/>
              <w:bottom w:val="single" w:sz="4" w:space="0" w:color="auto"/>
              <w:right w:val="single" w:sz="4" w:space="0" w:color="auto"/>
            </w:tcBorders>
            <w:shd w:val="clear" w:color="auto" w:fill="auto"/>
            <w:noWrap/>
          </w:tcPr>
          <w:p w14:paraId="77DFC318" w14:textId="73AFE7A1" w:rsidR="00C304FC" w:rsidRPr="004904B7" w:rsidRDefault="00C304FC" w:rsidP="00C304FC">
            <w:pPr>
              <w:jc w:val="center"/>
              <w:rPr>
                <w:rFonts w:eastAsia="Times New Roman" w:cs="Calibri"/>
                <w:color w:val="000000"/>
              </w:rPr>
            </w:pPr>
            <w:r>
              <w:rPr>
                <w:rFonts w:eastAsia="Times New Roman" w:cs="Calibri"/>
                <w:color w:val="000000"/>
              </w:rPr>
              <w:t>Core Bugs # 131456</w:t>
            </w:r>
          </w:p>
        </w:tc>
        <w:tc>
          <w:tcPr>
            <w:tcW w:w="5130" w:type="dxa"/>
            <w:tcBorders>
              <w:top w:val="nil"/>
              <w:left w:val="nil"/>
              <w:bottom w:val="single" w:sz="4" w:space="0" w:color="auto"/>
              <w:right w:val="single" w:sz="4" w:space="0" w:color="auto"/>
            </w:tcBorders>
            <w:shd w:val="clear" w:color="auto" w:fill="auto"/>
            <w:noWrap/>
          </w:tcPr>
          <w:p w14:paraId="5E4C67FA" w14:textId="3E55F763" w:rsidR="00C304FC" w:rsidRPr="004904B7" w:rsidRDefault="00C304FC" w:rsidP="00C304FC">
            <w:pPr>
              <w:rPr>
                <w:rFonts w:eastAsia="Times New Roman" w:cs="Calibri"/>
                <w:color w:val="000000"/>
              </w:rPr>
            </w:pPr>
            <w:r w:rsidRPr="00271426">
              <w:rPr>
                <w:rFonts w:cs="Calibri"/>
                <w:color w:val="000000"/>
              </w:rPr>
              <w:t>Program Enrollment with Discharge &amp; Discharge Date is Preventing Service Entry using Batch Service Entry Screen.</w:t>
            </w:r>
          </w:p>
        </w:tc>
        <w:tc>
          <w:tcPr>
            <w:tcW w:w="2810" w:type="dxa"/>
            <w:tcBorders>
              <w:top w:val="nil"/>
              <w:left w:val="nil"/>
              <w:bottom w:val="single" w:sz="4" w:space="0" w:color="auto"/>
              <w:right w:val="single" w:sz="4" w:space="0" w:color="auto"/>
            </w:tcBorders>
            <w:shd w:val="clear" w:color="auto" w:fill="auto"/>
            <w:noWrap/>
          </w:tcPr>
          <w:p w14:paraId="343DD031" w14:textId="03005A06" w:rsidR="00C304FC" w:rsidRPr="004904B7" w:rsidRDefault="00C304FC" w:rsidP="00C304FC">
            <w:pPr>
              <w:jc w:val="center"/>
              <w:rPr>
                <w:rFonts w:eastAsia="Times New Roman" w:cs="Calibri"/>
                <w:color w:val="000000"/>
              </w:rPr>
            </w:pPr>
            <w:r>
              <w:rPr>
                <w:rFonts w:eastAsia="Times New Roman" w:cs="Calibri"/>
                <w:color w:val="000000"/>
              </w:rPr>
              <w:t>Batch Service Entry</w:t>
            </w:r>
          </w:p>
        </w:tc>
      </w:tr>
      <w:tr w:rsidR="007C6A10" w:rsidRPr="008662E3" w14:paraId="3E6A6C6C"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366D1B6" w14:textId="3F8A4F7A" w:rsidR="00C304FC" w:rsidRPr="004904B7" w:rsidRDefault="00C304FC" w:rsidP="00C304FC">
            <w:pPr>
              <w:jc w:val="center"/>
              <w:rPr>
                <w:rFonts w:eastAsia="Times New Roman" w:cs="Calibri"/>
                <w:color w:val="000000"/>
              </w:rPr>
            </w:pPr>
            <w:r>
              <w:rPr>
                <w:rFonts w:eastAsia="Times New Roman" w:cs="Calibri"/>
                <w:color w:val="000000"/>
              </w:rPr>
              <w:t>5</w:t>
            </w:r>
          </w:p>
        </w:tc>
        <w:tc>
          <w:tcPr>
            <w:tcW w:w="2173" w:type="dxa"/>
            <w:tcBorders>
              <w:top w:val="nil"/>
              <w:left w:val="nil"/>
              <w:bottom w:val="single" w:sz="4" w:space="0" w:color="auto"/>
              <w:right w:val="single" w:sz="4" w:space="0" w:color="auto"/>
            </w:tcBorders>
            <w:shd w:val="clear" w:color="auto" w:fill="auto"/>
            <w:noWrap/>
          </w:tcPr>
          <w:p w14:paraId="6A87E099" w14:textId="3817D71C" w:rsidR="00C304FC" w:rsidRPr="004904B7" w:rsidRDefault="00C304FC" w:rsidP="00C304FC">
            <w:pPr>
              <w:jc w:val="center"/>
              <w:rPr>
                <w:rFonts w:eastAsia="Times New Roman" w:cs="Calibri"/>
                <w:color w:val="000000"/>
              </w:rPr>
            </w:pPr>
            <w:r>
              <w:rPr>
                <w:rFonts w:eastAsia="Times New Roman" w:cs="Calibri"/>
                <w:color w:val="000000"/>
              </w:rPr>
              <w:t>Core Bugs # 131369</w:t>
            </w:r>
          </w:p>
        </w:tc>
        <w:tc>
          <w:tcPr>
            <w:tcW w:w="5130" w:type="dxa"/>
            <w:tcBorders>
              <w:top w:val="nil"/>
              <w:left w:val="nil"/>
              <w:bottom w:val="single" w:sz="4" w:space="0" w:color="auto"/>
              <w:right w:val="single" w:sz="4" w:space="0" w:color="auto"/>
            </w:tcBorders>
            <w:shd w:val="clear" w:color="auto" w:fill="auto"/>
            <w:noWrap/>
          </w:tcPr>
          <w:p w14:paraId="79C0313C" w14:textId="05A42B36" w:rsidR="00C304FC" w:rsidRPr="004904B7" w:rsidRDefault="00C304FC" w:rsidP="00C304FC">
            <w:pPr>
              <w:rPr>
                <w:rFonts w:eastAsia="Times New Roman" w:cs="Calibri"/>
                <w:color w:val="000000"/>
              </w:rPr>
            </w:pPr>
            <w:r w:rsidRPr="00271426">
              <w:rPr>
                <w:rFonts w:cs="Calibri"/>
                <w:color w:val="000000"/>
              </w:rPr>
              <w:t>‘Batch service Import Files’ list page: When the user uploads batch service files, if the same service data is uploaded on different days, even with different ‘End Dates’, the system will display it as a duplicate.</w:t>
            </w:r>
          </w:p>
        </w:tc>
        <w:tc>
          <w:tcPr>
            <w:tcW w:w="2810" w:type="dxa"/>
            <w:tcBorders>
              <w:top w:val="nil"/>
              <w:left w:val="nil"/>
              <w:bottom w:val="single" w:sz="4" w:space="0" w:color="auto"/>
              <w:right w:val="single" w:sz="4" w:space="0" w:color="auto"/>
            </w:tcBorders>
            <w:shd w:val="clear" w:color="auto" w:fill="auto"/>
            <w:noWrap/>
          </w:tcPr>
          <w:p w14:paraId="5D2DBAF7" w14:textId="061A6886" w:rsidR="00C304FC" w:rsidRPr="004904B7" w:rsidRDefault="00C304FC" w:rsidP="00C304FC">
            <w:pPr>
              <w:jc w:val="center"/>
              <w:rPr>
                <w:rFonts w:eastAsia="Times New Roman" w:cs="Calibri"/>
                <w:color w:val="000000"/>
              </w:rPr>
            </w:pPr>
            <w:r>
              <w:rPr>
                <w:rFonts w:eastAsia="Times New Roman" w:cs="Calibri"/>
                <w:color w:val="000000"/>
              </w:rPr>
              <w:t>Batch Service Import Files</w:t>
            </w:r>
          </w:p>
        </w:tc>
      </w:tr>
      <w:tr w:rsidR="007C6A10" w:rsidRPr="008662E3" w14:paraId="7E6E7727"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A79502F" w14:textId="3E288F1B" w:rsidR="00C304FC" w:rsidRPr="004904B7" w:rsidRDefault="00C304FC" w:rsidP="00C304FC">
            <w:pPr>
              <w:jc w:val="center"/>
              <w:rPr>
                <w:rFonts w:eastAsia="Times New Roman" w:cs="Calibri"/>
                <w:color w:val="000000"/>
              </w:rPr>
            </w:pPr>
            <w:r>
              <w:rPr>
                <w:rFonts w:eastAsia="Times New Roman" w:cs="Calibri"/>
                <w:color w:val="000000"/>
              </w:rPr>
              <w:t>7</w:t>
            </w:r>
          </w:p>
        </w:tc>
        <w:tc>
          <w:tcPr>
            <w:tcW w:w="2173" w:type="dxa"/>
            <w:tcBorders>
              <w:top w:val="nil"/>
              <w:left w:val="nil"/>
              <w:bottom w:val="single" w:sz="4" w:space="0" w:color="auto"/>
              <w:right w:val="single" w:sz="4" w:space="0" w:color="auto"/>
            </w:tcBorders>
            <w:shd w:val="clear" w:color="auto" w:fill="auto"/>
            <w:noWrap/>
          </w:tcPr>
          <w:p w14:paraId="6B05CCAD" w14:textId="3506E204" w:rsidR="00C304FC" w:rsidRPr="004904B7" w:rsidRDefault="00C304FC" w:rsidP="00C304FC">
            <w:pPr>
              <w:jc w:val="center"/>
              <w:rPr>
                <w:rFonts w:eastAsia="Times New Roman" w:cs="Calibri"/>
                <w:color w:val="000000"/>
              </w:rPr>
            </w:pPr>
            <w:r>
              <w:rPr>
                <w:rFonts w:eastAsia="Times New Roman" w:cs="Calibri"/>
                <w:color w:val="000000"/>
              </w:rPr>
              <w:t>Core Bugs # 131361</w:t>
            </w:r>
          </w:p>
        </w:tc>
        <w:tc>
          <w:tcPr>
            <w:tcW w:w="5130" w:type="dxa"/>
            <w:tcBorders>
              <w:top w:val="nil"/>
              <w:left w:val="nil"/>
              <w:bottom w:val="single" w:sz="4" w:space="0" w:color="auto"/>
              <w:right w:val="single" w:sz="4" w:space="0" w:color="auto"/>
            </w:tcBorders>
            <w:shd w:val="clear" w:color="auto" w:fill="auto"/>
            <w:noWrap/>
          </w:tcPr>
          <w:p w14:paraId="5889EC20" w14:textId="641979CF" w:rsidR="00C304FC" w:rsidRPr="004904B7" w:rsidRDefault="00C304FC" w:rsidP="00C304FC">
            <w:pPr>
              <w:rPr>
                <w:rFonts w:eastAsia="Times New Roman" w:cs="Calibri"/>
                <w:color w:val="000000"/>
              </w:rPr>
            </w:pPr>
            <w:r w:rsidRPr="00271426">
              <w:rPr>
                <w:rFonts w:cs="Calibri"/>
                <w:color w:val="000000"/>
              </w:rPr>
              <w:t>Bed board: Unable to Swap Bed with Clients in the Unit.</w:t>
            </w:r>
          </w:p>
        </w:tc>
        <w:tc>
          <w:tcPr>
            <w:tcW w:w="2810" w:type="dxa"/>
            <w:tcBorders>
              <w:top w:val="nil"/>
              <w:left w:val="nil"/>
              <w:bottom w:val="single" w:sz="4" w:space="0" w:color="auto"/>
              <w:right w:val="single" w:sz="4" w:space="0" w:color="auto"/>
            </w:tcBorders>
            <w:shd w:val="clear" w:color="auto" w:fill="auto"/>
            <w:noWrap/>
          </w:tcPr>
          <w:p w14:paraId="3E347B64" w14:textId="4062E98B" w:rsidR="00C304FC" w:rsidRPr="004904B7" w:rsidRDefault="00C304FC" w:rsidP="00C304FC">
            <w:pPr>
              <w:jc w:val="center"/>
              <w:rPr>
                <w:rFonts w:eastAsia="Times New Roman" w:cs="Calibri"/>
                <w:color w:val="000000"/>
              </w:rPr>
            </w:pPr>
            <w:r>
              <w:rPr>
                <w:rFonts w:eastAsia="Times New Roman" w:cs="Calibri"/>
                <w:color w:val="000000"/>
              </w:rPr>
              <w:t>Bed Board</w:t>
            </w:r>
          </w:p>
        </w:tc>
      </w:tr>
      <w:tr w:rsidR="007C6A10" w:rsidRPr="008662E3" w14:paraId="145097FA"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9D5F2D9" w14:textId="2DA65031" w:rsidR="00C304FC" w:rsidRPr="004904B7" w:rsidRDefault="00C304FC" w:rsidP="00C304FC">
            <w:pPr>
              <w:jc w:val="center"/>
              <w:rPr>
                <w:rFonts w:eastAsia="Times New Roman" w:cs="Calibri"/>
                <w:color w:val="000000"/>
              </w:rPr>
            </w:pPr>
            <w:r>
              <w:rPr>
                <w:rFonts w:eastAsia="Times New Roman" w:cs="Calibri"/>
                <w:color w:val="000000"/>
              </w:rPr>
              <w:t>8</w:t>
            </w:r>
          </w:p>
        </w:tc>
        <w:tc>
          <w:tcPr>
            <w:tcW w:w="2173" w:type="dxa"/>
            <w:tcBorders>
              <w:top w:val="nil"/>
              <w:left w:val="nil"/>
              <w:bottom w:val="single" w:sz="4" w:space="0" w:color="auto"/>
              <w:right w:val="single" w:sz="4" w:space="0" w:color="auto"/>
            </w:tcBorders>
            <w:shd w:val="clear" w:color="auto" w:fill="auto"/>
            <w:noWrap/>
          </w:tcPr>
          <w:p w14:paraId="2FD2490C" w14:textId="605F2158" w:rsidR="00C304FC" w:rsidRPr="004904B7" w:rsidRDefault="00C304FC" w:rsidP="00C304FC">
            <w:pPr>
              <w:jc w:val="center"/>
              <w:rPr>
                <w:rFonts w:eastAsia="Times New Roman" w:cs="Calibri"/>
                <w:color w:val="000000"/>
              </w:rPr>
            </w:pPr>
            <w:r>
              <w:rPr>
                <w:rFonts w:eastAsia="Times New Roman" w:cs="Calibri"/>
                <w:color w:val="000000"/>
              </w:rPr>
              <w:t>Core Bugs # 130474</w:t>
            </w:r>
          </w:p>
        </w:tc>
        <w:tc>
          <w:tcPr>
            <w:tcW w:w="5130" w:type="dxa"/>
            <w:tcBorders>
              <w:top w:val="nil"/>
              <w:left w:val="nil"/>
              <w:bottom w:val="single" w:sz="4" w:space="0" w:color="auto"/>
              <w:right w:val="single" w:sz="4" w:space="0" w:color="auto"/>
            </w:tcBorders>
            <w:shd w:val="clear" w:color="auto" w:fill="auto"/>
            <w:noWrap/>
          </w:tcPr>
          <w:p w14:paraId="31491F83" w14:textId="3C8F19FD" w:rsidR="00C304FC" w:rsidRPr="004904B7" w:rsidRDefault="00C304FC" w:rsidP="00C304FC">
            <w:pPr>
              <w:rPr>
                <w:rFonts w:eastAsia="Times New Roman" w:cs="Calibri"/>
                <w:color w:val="000000"/>
              </w:rPr>
            </w:pPr>
            <w:r w:rsidRPr="00271426">
              <w:rPr>
                <w:rFonts w:cs="Calibri"/>
                <w:color w:val="000000"/>
              </w:rPr>
              <w:t xml:space="preserve">When the user </w:t>
            </w:r>
            <w:proofErr w:type="gramStart"/>
            <w:r w:rsidRPr="00271426">
              <w:rPr>
                <w:rFonts w:cs="Calibri"/>
                <w:color w:val="000000"/>
              </w:rPr>
              <w:t>hovers</w:t>
            </w:r>
            <w:proofErr w:type="gramEnd"/>
            <w:r w:rsidRPr="00271426">
              <w:rPr>
                <w:rFonts w:cs="Calibri"/>
                <w:color w:val="000000"/>
              </w:rPr>
              <w:t xml:space="preserve"> over the Client Name in the Bed Census list page the Pop-up was flickering.</w:t>
            </w:r>
          </w:p>
        </w:tc>
        <w:tc>
          <w:tcPr>
            <w:tcW w:w="2810" w:type="dxa"/>
            <w:tcBorders>
              <w:top w:val="nil"/>
              <w:left w:val="nil"/>
              <w:bottom w:val="single" w:sz="4" w:space="0" w:color="auto"/>
              <w:right w:val="single" w:sz="4" w:space="0" w:color="auto"/>
            </w:tcBorders>
            <w:shd w:val="clear" w:color="auto" w:fill="auto"/>
            <w:noWrap/>
          </w:tcPr>
          <w:p w14:paraId="5D4AA95F" w14:textId="58E4E3C3" w:rsidR="00C304FC" w:rsidRPr="004904B7" w:rsidRDefault="00C304FC" w:rsidP="00C304FC">
            <w:pPr>
              <w:jc w:val="center"/>
              <w:rPr>
                <w:rFonts w:eastAsia="Times New Roman" w:cs="Calibri"/>
                <w:color w:val="000000"/>
              </w:rPr>
            </w:pPr>
            <w:r>
              <w:rPr>
                <w:rFonts w:eastAsia="Times New Roman" w:cs="Calibri"/>
                <w:color w:val="000000"/>
              </w:rPr>
              <w:t>Bed Census</w:t>
            </w:r>
          </w:p>
        </w:tc>
      </w:tr>
      <w:tr w:rsidR="007C6A10" w:rsidRPr="008662E3" w14:paraId="314B6FC0"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23E45FE7" w14:textId="60029C69" w:rsidR="00C304FC" w:rsidRPr="004904B7" w:rsidRDefault="00C304FC" w:rsidP="00C304FC">
            <w:pPr>
              <w:jc w:val="center"/>
              <w:rPr>
                <w:rFonts w:eastAsia="Times New Roman" w:cs="Calibri"/>
                <w:color w:val="000000"/>
              </w:rPr>
            </w:pPr>
            <w:r>
              <w:rPr>
                <w:rFonts w:eastAsia="Times New Roman" w:cs="Calibri"/>
                <w:color w:val="000000"/>
              </w:rPr>
              <w:t>10</w:t>
            </w:r>
          </w:p>
        </w:tc>
        <w:tc>
          <w:tcPr>
            <w:tcW w:w="2173" w:type="dxa"/>
            <w:tcBorders>
              <w:top w:val="nil"/>
              <w:left w:val="nil"/>
              <w:bottom w:val="single" w:sz="4" w:space="0" w:color="auto"/>
              <w:right w:val="single" w:sz="4" w:space="0" w:color="auto"/>
            </w:tcBorders>
            <w:shd w:val="clear" w:color="auto" w:fill="auto"/>
            <w:noWrap/>
          </w:tcPr>
          <w:p w14:paraId="0B3FF43E" w14:textId="5F37498D" w:rsidR="00C304FC" w:rsidRPr="004904B7" w:rsidRDefault="00C304FC" w:rsidP="00C304FC">
            <w:pPr>
              <w:jc w:val="center"/>
              <w:rPr>
                <w:rFonts w:eastAsia="Times New Roman" w:cs="Calibri"/>
                <w:color w:val="000000"/>
              </w:rPr>
            </w:pPr>
            <w:r>
              <w:rPr>
                <w:rFonts w:eastAsia="Times New Roman" w:cs="Calibri"/>
                <w:color w:val="000000"/>
              </w:rPr>
              <w:t>Core Bugs # 131595</w:t>
            </w:r>
          </w:p>
        </w:tc>
        <w:tc>
          <w:tcPr>
            <w:tcW w:w="5130" w:type="dxa"/>
            <w:tcBorders>
              <w:top w:val="nil"/>
              <w:left w:val="nil"/>
              <w:bottom w:val="single" w:sz="4" w:space="0" w:color="auto"/>
              <w:right w:val="single" w:sz="4" w:space="0" w:color="auto"/>
            </w:tcBorders>
            <w:shd w:val="clear" w:color="auto" w:fill="auto"/>
            <w:noWrap/>
          </w:tcPr>
          <w:p w14:paraId="2F89A167" w14:textId="670D8528" w:rsidR="00C304FC" w:rsidRPr="004904B7" w:rsidRDefault="00C304FC" w:rsidP="00C304FC">
            <w:pPr>
              <w:rPr>
                <w:rFonts w:eastAsia="Times New Roman" w:cs="Calibri"/>
                <w:color w:val="000000"/>
              </w:rPr>
            </w:pPr>
            <w:r w:rsidRPr="00D13F0F">
              <w:rPr>
                <w:rFonts w:cs="Calibri"/>
                <w:color w:val="000000"/>
              </w:rPr>
              <w:t xml:space="preserve">The ‘Case </w:t>
            </w:r>
            <w:proofErr w:type="gramStart"/>
            <w:r w:rsidRPr="00D13F0F">
              <w:rPr>
                <w:rFonts w:cs="Calibri"/>
                <w:color w:val="000000"/>
              </w:rPr>
              <w:t>Rate’ step</w:t>
            </w:r>
            <w:proofErr w:type="gramEnd"/>
            <w:r w:rsidRPr="00D13F0F">
              <w:rPr>
                <w:rFonts w:cs="Calibri"/>
                <w:color w:val="000000"/>
              </w:rPr>
              <w:t xml:space="preserve"> failed in the ‘Nightly Billing Job’ with an error.</w:t>
            </w:r>
          </w:p>
        </w:tc>
        <w:tc>
          <w:tcPr>
            <w:tcW w:w="2810" w:type="dxa"/>
            <w:tcBorders>
              <w:top w:val="nil"/>
              <w:left w:val="nil"/>
              <w:bottom w:val="single" w:sz="4" w:space="0" w:color="auto"/>
              <w:right w:val="single" w:sz="4" w:space="0" w:color="auto"/>
            </w:tcBorders>
            <w:shd w:val="clear" w:color="auto" w:fill="auto"/>
            <w:noWrap/>
          </w:tcPr>
          <w:p w14:paraId="4E01ACB5" w14:textId="0CBA2EB2" w:rsidR="00C304FC" w:rsidRPr="004904B7" w:rsidRDefault="00C304FC" w:rsidP="00C304FC">
            <w:pPr>
              <w:jc w:val="center"/>
              <w:rPr>
                <w:rFonts w:eastAsia="Times New Roman" w:cs="Calibri"/>
                <w:color w:val="000000"/>
              </w:rPr>
            </w:pPr>
            <w:r>
              <w:rPr>
                <w:rFonts w:eastAsia="Times New Roman" w:cs="Calibri"/>
                <w:color w:val="000000"/>
              </w:rPr>
              <w:t>Case Rates</w:t>
            </w:r>
          </w:p>
        </w:tc>
      </w:tr>
      <w:tr w:rsidR="007C6A10" w:rsidRPr="008662E3" w14:paraId="114C8913"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858B2E3" w14:textId="5D9E0A00" w:rsidR="00C304FC" w:rsidRPr="004904B7" w:rsidRDefault="00C304FC" w:rsidP="00C304FC">
            <w:pPr>
              <w:jc w:val="center"/>
              <w:rPr>
                <w:rFonts w:eastAsia="Times New Roman" w:cs="Calibri"/>
                <w:color w:val="000000"/>
              </w:rPr>
            </w:pPr>
            <w:r>
              <w:rPr>
                <w:rFonts w:eastAsia="Times New Roman" w:cs="Calibri"/>
                <w:color w:val="000000"/>
              </w:rPr>
              <w:t>11</w:t>
            </w:r>
          </w:p>
        </w:tc>
        <w:tc>
          <w:tcPr>
            <w:tcW w:w="2173" w:type="dxa"/>
            <w:tcBorders>
              <w:top w:val="nil"/>
              <w:left w:val="nil"/>
              <w:bottom w:val="single" w:sz="4" w:space="0" w:color="auto"/>
              <w:right w:val="single" w:sz="4" w:space="0" w:color="auto"/>
            </w:tcBorders>
            <w:shd w:val="clear" w:color="auto" w:fill="auto"/>
            <w:noWrap/>
          </w:tcPr>
          <w:p w14:paraId="3DD38FA6" w14:textId="12F289B4" w:rsidR="00C304FC" w:rsidRPr="004904B7" w:rsidRDefault="00C304FC" w:rsidP="00C304FC">
            <w:pPr>
              <w:jc w:val="center"/>
              <w:rPr>
                <w:rFonts w:eastAsia="Times New Roman" w:cs="Calibri"/>
                <w:color w:val="000000"/>
              </w:rPr>
            </w:pPr>
            <w:r>
              <w:rPr>
                <w:rFonts w:eastAsia="Times New Roman" w:cs="Calibri"/>
                <w:color w:val="000000"/>
              </w:rPr>
              <w:t>Core Bugs # 131439</w:t>
            </w:r>
          </w:p>
        </w:tc>
        <w:tc>
          <w:tcPr>
            <w:tcW w:w="5130" w:type="dxa"/>
            <w:tcBorders>
              <w:top w:val="nil"/>
              <w:left w:val="nil"/>
              <w:bottom w:val="single" w:sz="4" w:space="0" w:color="auto"/>
              <w:right w:val="single" w:sz="4" w:space="0" w:color="auto"/>
            </w:tcBorders>
            <w:shd w:val="clear" w:color="auto" w:fill="auto"/>
            <w:noWrap/>
          </w:tcPr>
          <w:p w14:paraId="783A9D55" w14:textId="7D9980D9" w:rsidR="00C304FC" w:rsidRPr="004904B7" w:rsidRDefault="00C304FC" w:rsidP="00C304FC">
            <w:pPr>
              <w:rPr>
                <w:rFonts w:eastAsia="Times New Roman" w:cs="Calibri"/>
                <w:color w:val="000000"/>
              </w:rPr>
            </w:pPr>
            <w:r w:rsidRPr="00D13F0F">
              <w:rPr>
                <w:rFonts w:cs="Calibri"/>
                <w:color w:val="000000"/>
              </w:rPr>
              <w:t>Inactive case rates were considered thereby creating case rate services.</w:t>
            </w:r>
          </w:p>
        </w:tc>
        <w:tc>
          <w:tcPr>
            <w:tcW w:w="2810" w:type="dxa"/>
            <w:tcBorders>
              <w:top w:val="nil"/>
              <w:left w:val="nil"/>
              <w:bottom w:val="single" w:sz="4" w:space="0" w:color="auto"/>
              <w:right w:val="single" w:sz="4" w:space="0" w:color="auto"/>
            </w:tcBorders>
            <w:shd w:val="clear" w:color="auto" w:fill="auto"/>
            <w:noWrap/>
          </w:tcPr>
          <w:p w14:paraId="7BB2B166" w14:textId="04F10976" w:rsidR="00C304FC" w:rsidRPr="004904B7" w:rsidRDefault="00C304FC" w:rsidP="00C304FC">
            <w:pPr>
              <w:jc w:val="center"/>
              <w:rPr>
                <w:rFonts w:eastAsia="Times New Roman" w:cs="Calibri"/>
                <w:color w:val="000000"/>
              </w:rPr>
            </w:pPr>
            <w:r>
              <w:rPr>
                <w:rFonts w:eastAsia="Times New Roman" w:cs="Calibri"/>
                <w:color w:val="000000"/>
              </w:rPr>
              <w:t>Case Rates</w:t>
            </w:r>
          </w:p>
        </w:tc>
      </w:tr>
      <w:tr w:rsidR="007C6A10" w:rsidRPr="008662E3" w14:paraId="1A615089"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3513507" w14:textId="2E049476" w:rsidR="00C304FC" w:rsidRPr="004904B7" w:rsidRDefault="00C304FC" w:rsidP="00C304FC">
            <w:pPr>
              <w:jc w:val="center"/>
              <w:rPr>
                <w:rFonts w:eastAsia="Times New Roman" w:cs="Calibri"/>
                <w:color w:val="000000"/>
              </w:rPr>
            </w:pPr>
            <w:r>
              <w:rPr>
                <w:rFonts w:eastAsia="Times New Roman" w:cs="Calibri"/>
                <w:color w:val="000000"/>
              </w:rPr>
              <w:t>14</w:t>
            </w:r>
          </w:p>
        </w:tc>
        <w:tc>
          <w:tcPr>
            <w:tcW w:w="2173" w:type="dxa"/>
            <w:tcBorders>
              <w:top w:val="nil"/>
              <w:left w:val="nil"/>
              <w:bottom w:val="single" w:sz="4" w:space="0" w:color="auto"/>
              <w:right w:val="single" w:sz="4" w:space="0" w:color="auto"/>
            </w:tcBorders>
            <w:shd w:val="clear" w:color="auto" w:fill="auto"/>
            <w:noWrap/>
          </w:tcPr>
          <w:p w14:paraId="3D6C2D4D" w14:textId="00C04D3C" w:rsidR="00C304FC" w:rsidRPr="004904B7" w:rsidRDefault="00C304FC" w:rsidP="00C304FC">
            <w:pPr>
              <w:jc w:val="center"/>
              <w:rPr>
                <w:rFonts w:eastAsia="Times New Roman" w:cs="Calibri"/>
                <w:color w:val="000000"/>
              </w:rPr>
            </w:pPr>
            <w:r>
              <w:rPr>
                <w:rFonts w:eastAsia="Times New Roman" w:cs="Calibri"/>
                <w:color w:val="000000"/>
              </w:rPr>
              <w:t>Core Bugs # 131176</w:t>
            </w:r>
          </w:p>
        </w:tc>
        <w:tc>
          <w:tcPr>
            <w:tcW w:w="5130" w:type="dxa"/>
            <w:tcBorders>
              <w:top w:val="nil"/>
              <w:left w:val="nil"/>
              <w:bottom w:val="single" w:sz="4" w:space="0" w:color="auto"/>
              <w:right w:val="single" w:sz="4" w:space="0" w:color="auto"/>
            </w:tcBorders>
            <w:shd w:val="clear" w:color="auto" w:fill="auto"/>
            <w:noWrap/>
          </w:tcPr>
          <w:p w14:paraId="7A12C20E" w14:textId="6C5FAC85" w:rsidR="00C304FC" w:rsidRPr="004904B7" w:rsidRDefault="00C304FC" w:rsidP="00C304FC">
            <w:pPr>
              <w:rPr>
                <w:rFonts w:eastAsia="Times New Roman" w:cs="Calibri"/>
                <w:color w:val="000000"/>
              </w:rPr>
            </w:pPr>
            <w:r w:rsidRPr="00271426">
              <w:rPr>
                <w:rFonts w:cs="Calibri"/>
                <w:color w:val="000000"/>
              </w:rPr>
              <w:t>‘DOS and Units fields format and sorting issue in the exported file.</w:t>
            </w:r>
          </w:p>
        </w:tc>
        <w:tc>
          <w:tcPr>
            <w:tcW w:w="2810" w:type="dxa"/>
            <w:tcBorders>
              <w:top w:val="nil"/>
              <w:left w:val="nil"/>
              <w:bottom w:val="single" w:sz="4" w:space="0" w:color="auto"/>
              <w:right w:val="single" w:sz="4" w:space="0" w:color="auto"/>
            </w:tcBorders>
            <w:shd w:val="clear" w:color="auto" w:fill="auto"/>
            <w:noWrap/>
          </w:tcPr>
          <w:p w14:paraId="3CAB802F" w14:textId="2D6A4D39"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7B85F72D"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99C5515" w14:textId="62216018" w:rsidR="00C304FC" w:rsidRPr="004904B7" w:rsidRDefault="00C304FC" w:rsidP="00C304FC">
            <w:pPr>
              <w:jc w:val="center"/>
              <w:rPr>
                <w:rFonts w:eastAsia="Times New Roman" w:cs="Calibri"/>
                <w:color w:val="000000"/>
              </w:rPr>
            </w:pPr>
            <w:r>
              <w:rPr>
                <w:rFonts w:eastAsia="Times New Roman" w:cs="Calibri"/>
                <w:color w:val="000000"/>
              </w:rPr>
              <w:t>15</w:t>
            </w:r>
          </w:p>
        </w:tc>
        <w:tc>
          <w:tcPr>
            <w:tcW w:w="2173" w:type="dxa"/>
            <w:tcBorders>
              <w:top w:val="nil"/>
              <w:left w:val="nil"/>
              <w:bottom w:val="single" w:sz="4" w:space="0" w:color="auto"/>
              <w:right w:val="single" w:sz="4" w:space="0" w:color="auto"/>
            </w:tcBorders>
            <w:shd w:val="clear" w:color="auto" w:fill="auto"/>
            <w:noWrap/>
          </w:tcPr>
          <w:p w14:paraId="2D79075B" w14:textId="35705123" w:rsidR="00C304FC" w:rsidRPr="004904B7" w:rsidRDefault="00C304FC" w:rsidP="00C304FC">
            <w:pPr>
              <w:jc w:val="center"/>
              <w:rPr>
                <w:rFonts w:eastAsia="Times New Roman" w:cs="Calibri"/>
                <w:color w:val="000000"/>
              </w:rPr>
            </w:pPr>
            <w:r>
              <w:rPr>
                <w:rFonts w:eastAsia="Times New Roman" w:cs="Calibri"/>
                <w:color w:val="000000"/>
              </w:rPr>
              <w:t>Core Bugs # 130976</w:t>
            </w:r>
          </w:p>
        </w:tc>
        <w:tc>
          <w:tcPr>
            <w:tcW w:w="5130" w:type="dxa"/>
            <w:tcBorders>
              <w:top w:val="nil"/>
              <w:left w:val="nil"/>
              <w:bottom w:val="single" w:sz="4" w:space="0" w:color="auto"/>
              <w:right w:val="single" w:sz="4" w:space="0" w:color="auto"/>
            </w:tcBorders>
            <w:shd w:val="clear" w:color="auto" w:fill="auto"/>
            <w:noWrap/>
          </w:tcPr>
          <w:p w14:paraId="171C0A26" w14:textId="30E56C14" w:rsidR="00C304FC" w:rsidRPr="004904B7" w:rsidRDefault="00C304FC" w:rsidP="00C304FC">
            <w:pPr>
              <w:rPr>
                <w:rFonts w:eastAsia="Times New Roman" w:cs="Calibri"/>
                <w:color w:val="000000"/>
              </w:rPr>
            </w:pPr>
            <w:r w:rsidRPr="00271426">
              <w:rPr>
                <w:rFonts w:cs="Calibri"/>
                <w:color w:val="000000"/>
              </w:rPr>
              <w:t xml:space="preserve">9999 Padding is removed for the additional loops under recode </w:t>
            </w:r>
            <w:proofErr w:type="spellStart"/>
            <w:r w:rsidRPr="00271426">
              <w:rPr>
                <w:rFonts w:cs="Calibri"/>
                <w:color w:val="000000"/>
              </w:rPr>
              <w:t>PlansNotAcceptingZipPlusFourPadding</w:t>
            </w:r>
            <w:proofErr w:type="spellEnd"/>
          </w:p>
        </w:tc>
        <w:tc>
          <w:tcPr>
            <w:tcW w:w="2810" w:type="dxa"/>
            <w:tcBorders>
              <w:top w:val="nil"/>
              <w:left w:val="nil"/>
              <w:bottom w:val="single" w:sz="4" w:space="0" w:color="auto"/>
              <w:right w:val="single" w:sz="4" w:space="0" w:color="auto"/>
            </w:tcBorders>
            <w:shd w:val="clear" w:color="auto" w:fill="auto"/>
            <w:noWrap/>
          </w:tcPr>
          <w:p w14:paraId="29BE1059" w14:textId="6C70163A"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27DB4614"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65B4725" w14:textId="23119C8B" w:rsidR="00C304FC" w:rsidRPr="004904B7" w:rsidRDefault="00C304FC" w:rsidP="00C304FC">
            <w:pPr>
              <w:jc w:val="center"/>
              <w:rPr>
                <w:rFonts w:eastAsia="Times New Roman" w:cs="Calibri"/>
                <w:color w:val="000000"/>
              </w:rPr>
            </w:pPr>
            <w:r>
              <w:rPr>
                <w:rFonts w:eastAsia="Times New Roman" w:cs="Calibri"/>
                <w:color w:val="000000"/>
              </w:rPr>
              <w:t>16</w:t>
            </w:r>
          </w:p>
        </w:tc>
        <w:tc>
          <w:tcPr>
            <w:tcW w:w="2173" w:type="dxa"/>
            <w:tcBorders>
              <w:top w:val="nil"/>
              <w:left w:val="nil"/>
              <w:bottom w:val="single" w:sz="4" w:space="0" w:color="auto"/>
              <w:right w:val="single" w:sz="4" w:space="0" w:color="auto"/>
            </w:tcBorders>
            <w:shd w:val="clear" w:color="auto" w:fill="auto"/>
            <w:noWrap/>
          </w:tcPr>
          <w:p w14:paraId="36C521E5" w14:textId="75AF4281" w:rsidR="00C304FC" w:rsidRPr="004904B7" w:rsidRDefault="00C304FC" w:rsidP="00C304FC">
            <w:pPr>
              <w:jc w:val="center"/>
              <w:rPr>
                <w:rFonts w:eastAsia="Times New Roman" w:cs="Calibri"/>
                <w:color w:val="000000"/>
              </w:rPr>
            </w:pPr>
            <w:r>
              <w:rPr>
                <w:rFonts w:eastAsia="Times New Roman" w:cs="Calibri"/>
                <w:color w:val="000000"/>
              </w:rPr>
              <w:t>Core Bugs # 131163</w:t>
            </w:r>
          </w:p>
        </w:tc>
        <w:tc>
          <w:tcPr>
            <w:tcW w:w="5130" w:type="dxa"/>
            <w:tcBorders>
              <w:top w:val="nil"/>
              <w:left w:val="nil"/>
              <w:bottom w:val="single" w:sz="4" w:space="0" w:color="auto"/>
              <w:right w:val="single" w:sz="4" w:space="0" w:color="auto"/>
            </w:tcBorders>
            <w:shd w:val="clear" w:color="auto" w:fill="auto"/>
            <w:noWrap/>
          </w:tcPr>
          <w:p w14:paraId="43B224A9" w14:textId="5F97500A" w:rsidR="00C304FC" w:rsidRPr="004904B7" w:rsidRDefault="00C304FC" w:rsidP="00C304FC">
            <w:pPr>
              <w:rPr>
                <w:rFonts w:eastAsia="Times New Roman" w:cs="Calibri"/>
                <w:color w:val="000000"/>
              </w:rPr>
            </w:pPr>
            <w:r w:rsidRPr="00271426">
              <w:rPr>
                <w:rFonts w:cs="Calibri"/>
                <w:color w:val="000000"/>
              </w:rPr>
              <w:t>Institutional add red error to exit out of Claims Segment Creation process if #Claimlines processed does not decrease after an iteration</w:t>
            </w:r>
          </w:p>
        </w:tc>
        <w:tc>
          <w:tcPr>
            <w:tcW w:w="2810" w:type="dxa"/>
            <w:tcBorders>
              <w:top w:val="nil"/>
              <w:left w:val="nil"/>
              <w:bottom w:val="single" w:sz="4" w:space="0" w:color="auto"/>
              <w:right w:val="single" w:sz="4" w:space="0" w:color="auto"/>
            </w:tcBorders>
            <w:shd w:val="clear" w:color="auto" w:fill="auto"/>
            <w:noWrap/>
          </w:tcPr>
          <w:p w14:paraId="24353266" w14:textId="4AE66F2B"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596BA7A6"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DDFDCE1" w14:textId="05438ECE" w:rsidR="00C304FC" w:rsidRPr="004904B7" w:rsidRDefault="00C304FC" w:rsidP="00C304FC">
            <w:pPr>
              <w:jc w:val="center"/>
              <w:rPr>
                <w:rFonts w:eastAsia="Times New Roman" w:cs="Calibri"/>
                <w:color w:val="000000"/>
              </w:rPr>
            </w:pPr>
            <w:r>
              <w:rPr>
                <w:rFonts w:eastAsia="Times New Roman" w:cs="Calibri"/>
                <w:color w:val="000000"/>
              </w:rPr>
              <w:t>17</w:t>
            </w:r>
          </w:p>
        </w:tc>
        <w:tc>
          <w:tcPr>
            <w:tcW w:w="2173" w:type="dxa"/>
            <w:tcBorders>
              <w:top w:val="nil"/>
              <w:left w:val="nil"/>
              <w:bottom w:val="single" w:sz="4" w:space="0" w:color="auto"/>
              <w:right w:val="single" w:sz="4" w:space="0" w:color="auto"/>
            </w:tcBorders>
            <w:shd w:val="clear" w:color="auto" w:fill="auto"/>
            <w:noWrap/>
          </w:tcPr>
          <w:p w14:paraId="40299A80" w14:textId="0BCA2192" w:rsidR="00C304FC" w:rsidRPr="004904B7" w:rsidRDefault="00C304FC" w:rsidP="00C304FC">
            <w:pPr>
              <w:jc w:val="center"/>
              <w:rPr>
                <w:rFonts w:eastAsia="Times New Roman" w:cs="Calibri"/>
                <w:color w:val="000000"/>
              </w:rPr>
            </w:pPr>
            <w:r>
              <w:rPr>
                <w:rFonts w:eastAsia="Times New Roman" w:cs="Calibri"/>
                <w:color w:val="000000"/>
              </w:rPr>
              <w:t>Core Bugs # 131184</w:t>
            </w:r>
          </w:p>
        </w:tc>
        <w:tc>
          <w:tcPr>
            <w:tcW w:w="5130" w:type="dxa"/>
            <w:tcBorders>
              <w:top w:val="nil"/>
              <w:left w:val="nil"/>
              <w:bottom w:val="single" w:sz="4" w:space="0" w:color="auto"/>
              <w:right w:val="single" w:sz="4" w:space="0" w:color="auto"/>
            </w:tcBorders>
            <w:shd w:val="clear" w:color="auto" w:fill="auto"/>
            <w:noWrap/>
          </w:tcPr>
          <w:p w14:paraId="1718F698" w14:textId="6476A25F" w:rsidR="00C304FC" w:rsidRPr="004904B7" w:rsidRDefault="00C304FC" w:rsidP="00C304FC">
            <w:pPr>
              <w:rPr>
                <w:rFonts w:eastAsia="Times New Roman" w:cs="Calibri"/>
                <w:color w:val="000000"/>
              </w:rPr>
            </w:pPr>
            <w:r w:rsidRPr="00271426">
              <w:rPr>
                <w:rFonts w:cs="Calibri"/>
                <w:color w:val="000000"/>
              </w:rPr>
              <w:t>Adjustments to statement for "Missing Charge Inpatient Services" for performance</w:t>
            </w:r>
          </w:p>
        </w:tc>
        <w:tc>
          <w:tcPr>
            <w:tcW w:w="2810" w:type="dxa"/>
            <w:tcBorders>
              <w:top w:val="nil"/>
              <w:left w:val="nil"/>
              <w:bottom w:val="single" w:sz="4" w:space="0" w:color="auto"/>
              <w:right w:val="single" w:sz="4" w:space="0" w:color="auto"/>
            </w:tcBorders>
            <w:shd w:val="clear" w:color="auto" w:fill="auto"/>
            <w:noWrap/>
          </w:tcPr>
          <w:p w14:paraId="33B8F3BF" w14:textId="36400987"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2F9DABC4"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83DA510" w14:textId="51BA52EA" w:rsidR="00C304FC" w:rsidRPr="004904B7" w:rsidRDefault="00C304FC" w:rsidP="00C304FC">
            <w:pPr>
              <w:jc w:val="center"/>
              <w:rPr>
                <w:rFonts w:eastAsia="Times New Roman" w:cs="Calibri"/>
                <w:color w:val="000000"/>
              </w:rPr>
            </w:pPr>
            <w:r>
              <w:rPr>
                <w:rFonts w:eastAsia="Times New Roman" w:cs="Calibri"/>
                <w:color w:val="000000"/>
              </w:rPr>
              <w:t>18</w:t>
            </w:r>
          </w:p>
        </w:tc>
        <w:tc>
          <w:tcPr>
            <w:tcW w:w="2173" w:type="dxa"/>
            <w:tcBorders>
              <w:top w:val="nil"/>
              <w:left w:val="nil"/>
              <w:bottom w:val="single" w:sz="4" w:space="0" w:color="auto"/>
              <w:right w:val="single" w:sz="4" w:space="0" w:color="auto"/>
            </w:tcBorders>
            <w:shd w:val="clear" w:color="auto" w:fill="auto"/>
            <w:noWrap/>
          </w:tcPr>
          <w:p w14:paraId="2FF2269D" w14:textId="740BB0CC" w:rsidR="00C304FC" w:rsidRPr="004904B7" w:rsidRDefault="00C304FC" w:rsidP="00C304FC">
            <w:pPr>
              <w:jc w:val="center"/>
              <w:rPr>
                <w:rFonts w:eastAsia="Times New Roman" w:cs="Calibri"/>
                <w:color w:val="000000"/>
              </w:rPr>
            </w:pPr>
            <w:r>
              <w:rPr>
                <w:rFonts w:eastAsia="Times New Roman" w:cs="Calibri"/>
                <w:color w:val="000000"/>
              </w:rPr>
              <w:t>Core Bugs # 131199</w:t>
            </w:r>
          </w:p>
        </w:tc>
        <w:tc>
          <w:tcPr>
            <w:tcW w:w="5130" w:type="dxa"/>
            <w:tcBorders>
              <w:top w:val="nil"/>
              <w:left w:val="nil"/>
              <w:bottom w:val="single" w:sz="4" w:space="0" w:color="auto"/>
              <w:right w:val="single" w:sz="4" w:space="0" w:color="auto"/>
            </w:tcBorders>
            <w:shd w:val="clear" w:color="auto" w:fill="auto"/>
            <w:noWrap/>
          </w:tcPr>
          <w:p w14:paraId="77C019AB" w14:textId="7F8A817C" w:rsidR="00C304FC" w:rsidRPr="004904B7" w:rsidRDefault="00C304FC" w:rsidP="00C304FC">
            <w:pPr>
              <w:rPr>
                <w:rFonts w:eastAsia="Times New Roman" w:cs="Calibri"/>
                <w:color w:val="000000"/>
              </w:rPr>
            </w:pPr>
            <w:r w:rsidRPr="00271426">
              <w:rPr>
                <w:rFonts w:cs="Calibri"/>
                <w:color w:val="000000"/>
              </w:rPr>
              <w:t xml:space="preserve">Exclude </w:t>
            </w:r>
            <w:proofErr w:type="gramStart"/>
            <w:r w:rsidRPr="00271426">
              <w:rPr>
                <w:rFonts w:cs="Calibri"/>
                <w:color w:val="000000"/>
              </w:rPr>
              <w:t>not</w:t>
            </w:r>
            <w:proofErr w:type="gramEnd"/>
            <w:r w:rsidRPr="00271426">
              <w:rPr>
                <w:rFonts w:cs="Calibri"/>
                <w:color w:val="000000"/>
              </w:rPr>
              <w:t>-billable services from "Qualifying CCBHC Services not in batch for this client".</w:t>
            </w:r>
          </w:p>
        </w:tc>
        <w:tc>
          <w:tcPr>
            <w:tcW w:w="2810" w:type="dxa"/>
            <w:tcBorders>
              <w:top w:val="nil"/>
              <w:left w:val="nil"/>
              <w:bottom w:val="single" w:sz="4" w:space="0" w:color="auto"/>
              <w:right w:val="single" w:sz="4" w:space="0" w:color="auto"/>
            </w:tcBorders>
            <w:shd w:val="clear" w:color="auto" w:fill="auto"/>
            <w:noWrap/>
          </w:tcPr>
          <w:p w14:paraId="1FA59DA6" w14:textId="7F966A27"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53C99BBC"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17A617D" w14:textId="487360F7" w:rsidR="00C304FC" w:rsidRPr="004904B7" w:rsidRDefault="00C304FC" w:rsidP="00C304FC">
            <w:pPr>
              <w:jc w:val="center"/>
              <w:rPr>
                <w:rFonts w:eastAsia="Times New Roman" w:cs="Calibri"/>
                <w:color w:val="000000"/>
              </w:rPr>
            </w:pPr>
            <w:r>
              <w:rPr>
                <w:rFonts w:eastAsia="Times New Roman" w:cs="Calibri"/>
                <w:color w:val="000000"/>
              </w:rPr>
              <w:t>19</w:t>
            </w:r>
          </w:p>
        </w:tc>
        <w:tc>
          <w:tcPr>
            <w:tcW w:w="2173" w:type="dxa"/>
            <w:tcBorders>
              <w:top w:val="nil"/>
              <w:left w:val="nil"/>
              <w:bottom w:val="single" w:sz="4" w:space="0" w:color="auto"/>
              <w:right w:val="single" w:sz="4" w:space="0" w:color="auto"/>
            </w:tcBorders>
            <w:shd w:val="clear" w:color="auto" w:fill="auto"/>
            <w:noWrap/>
          </w:tcPr>
          <w:p w14:paraId="2EFAD9F8" w14:textId="0D5BB4E2" w:rsidR="00C304FC" w:rsidRPr="004904B7" w:rsidRDefault="00C304FC" w:rsidP="00C304FC">
            <w:pPr>
              <w:jc w:val="center"/>
              <w:rPr>
                <w:rFonts w:eastAsia="Times New Roman" w:cs="Calibri"/>
                <w:color w:val="000000"/>
              </w:rPr>
            </w:pPr>
            <w:r>
              <w:rPr>
                <w:rFonts w:eastAsia="Times New Roman" w:cs="Calibri"/>
                <w:color w:val="000000"/>
              </w:rPr>
              <w:t>Core Bugs # 131331</w:t>
            </w:r>
          </w:p>
        </w:tc>
        <w:tc>
          <w:tcPr>
            <w:tcW w:w="5130" w:type="dxa"/>
            <w:tcBorders>
              <w:top w:val="nil"/>
              <w:left w:val="nil"/>
              <w:bottom w:val="single" w:sz="4" w:space="0" w:color="auto"/>
              <w:right w:val="single" w:sz="4" w:space="0" w:color="auto"/>
            </w:tcBorders>
            <w:shd w:val="clear" w:color="auto" w:fill="auto"/>
            <w:noWrap/>
          </w:tcPr>
          <w:p w14:paraId="6888C599" w14:textId="1236EAB7" w:rsidR="00C304FC" w:rsidRPr="004904B7" w:rsidRDefault="00C304FC" w:rsidP="00C304FC">
            <w:pPr>
              <w:rPr>
                <w:rFonts w:eastAsia="Times New Roman" w:cs="Calibri"/>
                <w:color w:val="000000"/>
              </w:rPr>
            </w:pPr>
            <w:r w:rsidRPr="00271426">
              <w:rPr>
                <w:rFonts w:cs="Calibri"/>
                <w:color w:val="000000"/>
              </w:rPr>
              <w:t>When a secondary billing is processed for an ‘837 Professional charge’, the system is not processing the claims due to the claim validation message.</w:t>
            </w:r>
          </w:p>
        </w:tc>
        <w:tc>
          <w:tcPr>
            <w:tcW w:w="2810" w:type="dxa"/>
            <w:tcBorders>
              <w:top w:val="nil"/>
              <w:left w:val="nil"/>
              <w:bottom w:val="single" w:sz="4" w:space="0" w:color="auto"/>
              <w:right w:val="single" w:sz="4" w:space="0" w:color="auto"/>
            </w:tcBorders>
            <w:shd w:val="clear" w:color="auto" w:fill="auto"/>
            <w:noWrap/>
          </w:tcPr>
          <w:p w14:paraId="62117BDC" w14:textId="5FD73330"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06DA6471"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29C62711" w14:textId="5DD3A7EE" w:rsidR="00C304FC" w:rsidRPr="00411F44" w:rsidRDefault="00C304FC" w:rsidP="00C304FC">
            <w:pPr>
              <w:jc w:val="center"/>
              <w:rPr>
                <w:rFonts w:eastAsia="Times New Roman" w:cs="Calibri"/>
                <w:color w:val="000000"/>
                <w:highlight w:val="green"/>
              </w:rPr>
            </w:pPr>
            <w:r w:rsidRPr="00411F44">
              <w:rPr>
                <w:rFonts w:eastAsia="Times New Roman" w:cs="Calibri"/>
                <w:color w:val="000000"/>
                <w:highlight w:val="green"/>
              </w:rPr>
              <w:t>20</w:t>
            </w:r>
          </w:p>
        </w:tc>
        <w:tc>
          <w:tcPr>
            <w:tcW w:w="2173" w:type="dxa"/>
            <w:tcBorders>
              <w:top w:val="nil"/>
              <w:left w:val="nil"/>
              <w:bottom w:val="single" w:sz="4" w:space="0" w:color="auto"/>
              <w:right w:val="single" w:sz="4" w:space="0" w:color="auto"/>
            </w:tcBorders>
            <w:shd w:val="clear" w:color="auto" w:fill="auto"/>
            <w:noWrap/>
          </w:tcPr>
          <w:p w14:paraId="31D574D8" w14:textId="1BDE3A18" w:rsidR="00C304FC" w:rsidRPr="00411F44" w:rsidRDefault="00C304FC" w:rsidP="00C304FC">
            <w:pPr>
              <w:jc w:val="center"/>
              <w:rPr>
                <w:rFonts w:eastAsia="Times New Roman" w:cs="Calibri"/>
                <w:color w:val="000000"/>
                <w:highlight w:val="green"/>
              </w:rPr>
            </w:pPr>
            <w:r w:rsidRPr="00411F44">
              <w:rPr>
                <w:rFonts w:eastAsia="Times New Roman" w:cs="Calibri"/>
                <w:color w:val="000000"/>
                <w:highlight w:val="green"/>
              </w:rPr>
              <w:t>Core Bugs # 131353</w:t>
            </w:r>
          </w:p>
        </w:tc>
        <w:tc>
          <w:tcPr>
            <w:tcW w:w="5130" w:type="dxa"/>
            <w:tcBorders>
              <w:top w:val="nil"/>
              <w:left w:val="nil"/>
              <w:bottom w:val="single" w:sz="4" w:space="0" w:color="auto"/>
              <w:right w:val="single" w:sz="4" w:space="0" w:color="auto"/>
            </w:tcBorders>
            <w:shd w:val="clear" w:color="auto" w:fill="auto"/>
            <w:noWrap/>
          </w:tcPr>
          <w:p w14:paraId="64F048C0" w14:textId="37675C06" w:rsidR="00C304FC" w:rsidRPr="00411F44" w:rsidRDefault="00C304FC" w:rsidP="00C304FC">
            <w:pPr>
              <w:rPr>
                <w:rFonts w:eastAsia="Times New Roman" w:cs="Calibri"/>
                <w:color w:val="000000"/>
                <w:highlight w:val="green"/>
              </w:rPr>
            </w:pPr>
            <w:r w:rsidRPr="00411F44">
              <w:rPr>
                <w:rFonts w:cs="Calibri"/>
                <w:color w:val="000000"/>
                <w:highlight w:val="green"/>
              </w:rPr>
              <w:t>A red error is displayed when processing ‘837 Institutional claims.’</w:t>
            </w:r>
          </w:p>
        </w:tc>
        <w:tc>
          <w:tcPr>
            <w:tcW w:w="2810" w:type="dxa"/>
            <w:tcBorders>
              <w:top w:val="nil"/>
              <w:left w:val="nil"/>
              <w:bottom w:val="single" w:sz="4" w:space="0" w:color="auto"/>
              <w:right w:val="single" w:sz="4" w:space="0" w:color="auto"/>
            </w:tcBorders>
            <w:shd w:val="clear" w:color="auto" w:fill="auto"/>
            <w:noWrap/>
          </w:tcPr>
          <w:p w14:paraId="7123D61F" w14:textId="13421997" w:rsidR="00C304FC" w:rsidRPr="00411F44" w:rsidRDefault="00C304FC" w:rsidP="00C304FC">
            <w:pPr>
              <w:jc w:val="center"/>
              <w:rPr>
                <w:rFonts w:eastAsia="Times New Roman" w:cs="Calibri"/>
                <w:color w:val="000000"/>
                <w:highlight w:val="green"/>
              </w:rPr>
            </w:pPr>
            <w:r w:rsidRPr="00411F44">
              <w:rPr>
                <w:rFonts w:eastAsia="Times New Roman" w:cs="Calibri"/>
                <w:color w:val="000000"/>
                <w:highlight w:val="green"/>
              </w:rPr>
              <w:t>Charges and Claims</w:t>
            </w:r>
          </w:p>
        </w:tc>
      </w:tr>
      <w:tr w:rsidR="007C6A10" w:rsidRPr="008662E3" w14:paraId="0CCCCE3B"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4F82C3D" w14:textId="69DC6D4D" w:rsidR="00C304FC" w:rsidRPr="002E1D90" w:rsidRDefault="00C304FC" w:rsidP="00C304FC">
            <w:pPr>
              <w:jc w:val="center"/>
              <w:rPr>
                <w:rFonts w:eastAsia="Times New Roman" w:cs="Calibri"/>
                <w:color w:val="000000"/>
                <w:highlight w:val="green"/>
              </w:rPr>
            </w:pPr>
            <w:r w:rsidRPr="002E1D90">
              <w:rPr>
                <w:rFonts w:eastAsia="Times New Roman" w:cs="Calibri"/>
                <w:color w:val="000000"/>
                <w:highlight w:val="green"/>
              </w:rPr>
              <w:lastRenderedPageBreak/>
              <w:t>21</w:t>
            </w:r>
          </w:p>
        </w:tc>
        <w:tc>
          <w:tcPr>
            <w:tcW w:w="2173" w:type="dxa"/>
            <w:tcBorders>
              <w:top w:val="nil"/>
              <w:left w:val="nil"/>
              <w:bottom w:val="single" w:sz="4" w:space="0" w:color="auto"/>
              <w:right w:val="single" w:sz="4" w:space="0" w:color="auto"/>
            </w:tcBorders>
            <w:shd w:val="clear" w:color="auto" w:fill="auto"/>
            <w:noWrap/>
          </w:tcPr>
          <w:p w14:paraId="2FC60025" w14:textId="485A0CB2" w:rsidR="00C304FC" w:rsidRPr="002E1D90" w:rsidRDefault="00C304FC" w:rsidP="00C304FC">
            <w:pPr>
              <w:jc w:val="center"/>
              <w:rPr>
                <w:rFonts w:eastAsia="Times New Roman" w:cs="Calibri"/>
                <w:color w:val="000000"/>
                <w:highlight w:val="green"/>
              </w:rPr>
            </w:pPr>
            <w:r w:rsidRPr="002E1D90">
              <w:rPr>
                <w:rFonts w:eastAsia="Times New Roman" w:cs="Calibri"/>
                <w:color w:val="000000"/>
                <w:highlight w:val="green"/>
              </w:rPr>
              <w:t>Core Bugs # 131423</w:t>
            </w:r>
          </w:p>
        </w:tc>
        <w:tc>
          <w:tcPr>
            <w:tcW w:w="5130" w:type="dxa"/>
            <w:tcBorders>
              <w:top w:val="nil"/>
              <w:left w:val="nil"/>
              <w:bottom w:val="single" w:sz="4" w:space="0" w:color="auto"/>
              <w:right w:val="single" w:sz="4" w:space="0" w:color="auto"/>
            </w:tcBorders>
            <w:shd w:val="clear" w:color="auto" w:fill="auto"/>
            <w:noWrap/>
          </w:tcPr>
          <w:p w14:paraId="5A005911" w14:textId="41A5EDD1" w:rsidR="00C304FC" w:rsidRPr="002E1D90" w:rsidRDefault="00C304FC" w:rsidP="00C304FC">
            <w:pPr>
              <w:rPr>
                <w:rFonts w:eastAsia="Times New Roman" w:cs="Calibri"/>
                <w:color w:val="000000"/>
                <w:highlight w:val="green"/>
              </w:rPr>
            </w:pPr>
            <w:r w:rsidRPr="002E1D90">
              <w:rPr>
                <w:rFonts w:cs="Calibri"/>
                <w:color w:val="000000"/>
                <w:highlight w:val="green"/>
              </w:rPr>
              <w:t>Multiple type 90 addresses on Client Contacts causing duplicate Other Insured Loops in 837p.</w:t>
            </w:r>
          </w:p>
        </w:tc>
        <w:tc>
          <w:tcPr>
            <w:tcW w:w="2810" w:type="dxa"/>
            <w:tcBorders>
              <w:top w:val="nil"/>
              <w:left w:val="nil"/>
              <w:bottom w:val="single" w:sz="4" w:space="0" w:color="auto"/>
              <w:right w:val="single" w:sz="4" w:space="0" w:color="auto"/>
            </w:tcBorders>
            <w:shd w:val="clear" w:color="auto" w:fill="auto"/>
            <w:noWrap/>
          </w:tcPr>
          <w:p w14:paraId="5A65C1E8" w14:textId="15A14D03" w:rsidR="00C304FC" w:rsidRPr="002E1D90" w:rsidRDefault="00C304FC" w:rsidP="00C304FC">
            <w:pPr>
              <w:jc w:val="center"/>
              <w:rPr>
                <w:rFonts w:eastAsia="Times New Roman" w:cs="Calibri"/>
                <w:color w:val="000000"/>
                <w:highlight w:val="green"/>
              </w:rPr>
            </w:pPr>
            <w:r w:rsidRPr="002E1D90">
              <w:rPr>
                <w:rFonts w:eastAsia="Times New Roman" w:cs="Calibri"/>
                <w:color w:val="000000"/>
                <w:highlight w:val="green"/>
              </w:rPr>
              <w:t>Charges and Claims</w:t>
            </w:r>
          </w:p>
        </w:tc>
      </w:tr>
      <w:tr w:rsidR="007C6A10" w:rsidRPr="008662E3" w14:paraId="389CB97E"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AF776C9" w14:textId="681416A6" w:rsidR="00C304FC" w:rsidRPr="004904B7" w:rsidRDefault="00C304FC" w:rsidP="00C304FC">
            <w:pPr>
              <w:jc w:val="center"/>
              <w:rPr>
                <w:rFonts w:eastAsia="Times New Roman" w:cs="Calibri"/>
                <w:color w:val="000000"/>
              </w:rPr>
            </w:pPr>
            <w:r>
              <w:rPr>
                <w:rFonts w:eastAsia="Times New Roman" w:cs="Calibri"/>
                <w:color w:val="000000"/>
              </w:rPr>
              <w:t>22</w:t>
            </w:r>
          </w:p>
        </w:tc>
        <w:tc>
          <w:tcPr>
            <w:tcW w:w="2173" w:type="dxa"/>
            <w:tcBorders>
              <w:top w:val="nil"/>
              <w:left w:val="nil"/>
              <w:bottom w:val="single" w:sz="4" w:space="0" w:color="auto"/>
              <w:right w:val="single" w:sz="4" w:space="0" w:color="auto"/>
            </w:tcBorders>
            <w:shd w:val="clear" w:color="auto" w:fill="auto"/>
            <w:noWrap/>
          </w:tcPr>
          <w:p w14:paraId="5294A5EE" w14:textId="65B5BEBC" w:rsidR="00C304FC" w:rsidRPr="004904B7" w:rsidRDefault="00C304FC" w:rsidP="00C304FC">
            <w:pPr>
              <w:jc w:val="center"/>
              <w:rPr>
                <w:rFonts w:eastAsia="Times New Roman" w:cs="Calibri"/>
                <w:color w:val="000000"/>
              </w:rPr>
            </w:pPr>
            <w:r>
              <w:rPr>
                <w:rFonts w:eastAsia="Times New Roman" w:cs="Calibri"/>
                <w:color w:val="000000"/>
              </w:rPr>
              <w:t>Core Bugs # 131520</w:t>
            </w:r>
          </w:p>
        </w:tc>
        <w:tc>
          <w:tcPr>
            <w:tcW w:w="5130" w:type="dxa"/>
            <w:tcBorders>
              <w:top w:val="nil"/>
              <w:left w:val="nil"/>
              <w:bottom w:val="single" w:sz="4" w:space="0" w:color="auto"/>
              <w:right w:val="single" w:sz="4" w:space="0" w:color="auto"/>
            </w:tcBorders>
            <w:shd w:val="clear" w:color="auto" w:fill="auto"/>
            <w:noWrap/>
          </w:tcPr>
          <w:p w14:paraId="2BAE7C0C" w14:textId="086329BC" w:rsidR="00C304FC" w:rsidRPr="004904B7" w:rsidRDefault="00C304FC" w:rsidP="00C304FC">
            <w:pPr>
              <w:rPr>
                <w:rFonts w:eastAsia="Times New Roman" w:cs="Calibri"/>
                <w:color w:val="000000"/>
              </w:rPr>
            </w:pPr>
            <w:r w:rsidRPr="00271426">
              <w:rPr>
                <w:rFonts w:cs="Calibri"/>
                <w:color w:val="000000"/>
              </w:rPr>
              <w:t xml:space="preserve">Red error displayed when </w:t>
            </w:r>
            <w:proofErr w:type="gramStart"/>
            <w:r w:rsidRPr="00271426">
              <w:rPr>
                <w:rFonts w:cs="Calibri"/>
                <w:color w:val="000000"/>
              </w:rPr>
              <w:t>tried</w:t>
            </w:r>
            <w:proofErr w:type="gramEnd"/>
            <w:r w:rsidRPr="00271426">
              <w:rPr>
                <w:rFonts w:cs="Calibri"/>
                <w:color w:val="000000"/>
              </w:rPr>
              <w:t xml:space="preserve"> to process charge when the 'External Code1 field' had more than 2 digits.</w:t>
            </w:r>
          </w:p>
        </w:tc>
        <w:tc>
          <w:tcPr>
            <w:tcW w:w="2810" w:type="dxa"/>
            <w:tcBorders>
              <w:top w:val="nil"/>
              <w:left w:val="nil"/>
              <w:bottom w:val="single" w:sz="4" w:space="0" w:color="auto"/>
              <w:right w:val="single" w:sz="4" w:space="0" w:color="auto"/>
            </w:tcBorders>
            <w:shd w:val="clear" w:color="auto" w:fill="auto"/>
            <w:noWrap/>
          </w:tcPr>
          <w:p w14:paraId="5FD99101" w14:textId="5F44D94D"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1D9B0371"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9958530" w14:textId="6F514E2A" w:rsidR="00C304FC" w:rsidRPr="004904B7" w:rsidRDefault="00C304FC" w:rsidP="00C304FC">
            <w:pPr>
              <w:jc w:val="center"/>
              <w:rPr>
                <w:rFonts w:eastAsia="Times New Roman" w:cs="Calibri"/>
                <w:color w:val="000000"/>
              </w:rPr>
            </w:pPr>
            <w:r>
              <w:rPr>
                <w:rFonts w:eastAsia="Times New Roman" w:cs="Calibri"/>
                <w:color w:val="000000"/>
              </w:rPr>
              <w:t>23</w:t>
            </w:r>
          </w:p>
        </w:tc>
        <w:tc>
          <w:tcPr>
            <w:tcW w:w="2173" w:type="dxa"/>
            <w:tcBorders>
              <w:top w:val="nil"/>
              <w:left w:val="nil"/>
              <w:bottom w:val="single" w:sz="4" w:space="0" w:color="auto"/>
              <w:right w:val="single" w:sz="4" w:space="0" w:color="auto"/>
            </w:tcBorders>
            <w:shd w:val="clear" w:color="auto" w:fill="auto"/>
            <w:noWrap/>
          </w:tcPr>
          <w:p w14:paraId="38236319" w14:textId="1D309061" w:rsidR="00C304FC" w:rsidRPr="004904B7" w:rsidRDefault="00C304FC" w:rsidP="00C304FC">
            <w:pPr>
              <w:jc w:val="center"/>
              <w:rPr>
                <w:rFonts w:eastAsia="Times New Roman" w:cs="Calibri"/>
                <w:color w:val="000000"/>
              </w:rPr>
            </w:pPr>
            <w:r>
              <w:rPr>
                <w:rFonts w:eastAsia="Times New Roman" w:cs="Calibri"/>
                <w:color w:val="000000"/>
              </w:rPr>
              <w:t>Core Bugs # 131367</w:t>
            </w:r>
          </w:p>
        </w:tc>
        <w:tc>
          <w:tcPr>
            <w:tcW w:w="5130" w:type="dxa"/>
            <w:tcBorders>
              <w:top w:val="nil"/>
              <w:left w:val="nil"/>
              <w:bottom w:val="single" w:sz="4" w:space="0" w:color="auto"/>
              <w:right w:val="single" w:sz="4" w:space="0" w:color="auto"/>
            </w:tcBorders>
            <w:shd w:val="clear" w:color="auto" w:fill="auto"/>
            <w:noWrap/>
          </w:tcPr>
          <w:p w14:paraId="409D75B2" w14:textId="6B1F9B19" w:rsidR="00C304FC" w:rsidRPr="004904B7" w:rsidRDefault="00C304FC" w:rsidP="00C304FC">
            <w:pPr>
              <w:rPr>
                <w:rFonts w:eastAsia="Times New Roman" w:cs="Calibri"/>
                <w:color w:val="000000"/>
              </w:rPr>
            </w:pPr>
            <w:r w:rsidRPr="00271426">
              <w:rPr>
                <w:rFonts w:cs="Calibri"/>
                <w:color w:val="000000"/>
              </w:rPr>
              <w:t>Ledger Entries: The balance amount is displayed in the decimal value.</w:t>
            </w:r>
          </w:p>
        </w:tc>
        <w:tc>
          <w:tcPr>
            <w:tcW w:w="2810" w:type="dxa"/>
            <w:tcBorders>
              <w:top w:val="nil"/>
              <w:left w:val="nil"/>
              <w:bottom w:val="single" w:sz="4" w:space="0" w:color="auto"/>
              <w:right w:val="single" w:sz="4" w:space="0" w:color="auto"/>
            </w:tcBorders>
            <w:shd w:val="clear" w:color="auto" w:fill="auto"/>
            <w:noWrap/>
          </w:tcPr>
          <w:p w14:paraId="73B90FAB" w14:textId="368E0153"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5A34C849"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70570FF" w14:textId="00D58EB8" w:rsidR="00C304FC" w:rsidRPr="004904B7" w:rsidRDefault="00C304FC" w:rsidP="00C304FC">
            <w:pPr>
              <w:jc w:val="center"/>
              <w:rPr>
                <w:rFonts w:eastAsia="Times New Roman" w:cs="Calibri"/>
                <w:color w:val="000000"/>
              </w:rPr>
            </w:pPr>
            <w:r>
              <w:rPr>
                <w:rFonts w:eastAsia="Times New Roman" w:cs="Calibri"/>
                <w:color w:val="000000"/>
              </w:rPr>
              <w:t>24</w:t>
            </w:r>
          </w:p>
        </w:tc>
        <w:tc>
          <w:tcPr>
            <w:tcW w:w="2173" w:type="dxa"/>
            <w:tcBorders>
              <w:top w:val="nil"/>
              <w:left w:val="nil"/>
              <w:bottom w:val="single" w:sz="4" w:space="0" w:color="auto"/>
              <w:right w:val="single" w:sz="4" w:space="0" w:color="auto"/>
            </w:tcBorders>
            <w:shd w:val="clear" w:color="auto" w:fill="auto"/>
            <w:noWrap/>
          </w:tcPr>
          <w:p w14:paraId="36CCB876" w14:textId="1BD0D9D9" w:rsidR="00C304FC" w:rsidRPr="004904B7" w:rsidRDefault="00C304FC" w:rsidP="00C304FC">
            <w:pPr>
              <w:jc w:val="center"/>
              <w:rPr>
                <w:rFonts w:eastAsia="Times New Roman" w:cs="Calibri"/>
                <w:color w:val="000000"/>
              </w:rPr>
            </w:pPr>
            <w:r>
              <w:rPr>
                <w:rFonts w:eastAsia="Times New Roman" w:cs="Calibri"/>
                <w:color w:val="000000"/>
              </w:rPr>
              <w:t>Core Bugs # 130993</w:t>
            </w:r>
          </w:p>
        </w:tc>
        <w:tc>
          <w:tcPr>
            <w:tcW w:w="5130" w:type="dxa"/>
            <w:tcBorders>
              <w:top w:val="nil"/>
              <w:left w:val="nil"/>
              <w:bottom w:val="single" w:sz="4" w:space="0" w:color="auto"/>
              <w:right w:val="single" w:sz="4" w:space="0" w:color="auto"/>
            </w:tcBorders>
            <w:shd w:val="clear" w:color="auto" w:fill="auto"/>
            <w:noWrap/>
          </w:tcPr>
          <w:p w14:paraId="66CD47D4" w14:textId="36422BBB" w:rsidR="00C304FC" w:rsidRPr="004904B7" w:rsidRDefault="00C304FC" w:rsidP="00C304FC">
            <w:pPr>
              <w:rPr>
                <w:rFonts w:eastAsia="Times New Roman" w:cs="Calibri"/>
                <w:color w:val="000000"/>
              </w:rPr>
            </w:pPr>
            <w:r w:rsidRPr="003E2E1E">
              <w:rPr>
                <w:rFonts w:cs="Calibri"/>
                <w:color w:val="000000"/>
              </w:rPr>
              <w:t xml:space="preserve">Order of priority from PCN needs to be </w:t>
            </w:r>
            <w:proofErr w:type="gramStart"/>
            <w:r w:rsidRPr="003E2E1E">
              <w:rPr>
                <w:rFonts w:cs="Calibri"/>
                <w:color w:val="000000"/>
              </w:rPr>
              <w:t>replacement</w:t>
            </w:r>
            <w:proofErr w:type="gramEnd"/>
            <w:r w:rsidRPr="003E2E1E">
              <w:rPr>
                <w:rFonts w:cs="Calibri"/>
                <w:color w:val="000000"/>
              </w:rPr>
              <w:t xml:space="preserve"> first, document moves second, and current charge last, whichever has a valid PCN first.</w:t>
            </w:r>
          </w:p>
        </w:tc>
        <w:tc>
          <w:tcPr>
            <w:tcW w:w="2810" w:type="dxa"/>
            <w:tcBorders>
              <w:top w:val="nil"/>
              <w:left w:val="nil"/>
              <w:bottom w:val="single" w:sz="4" w:space="0" w:color="auto"/>
              <w:right w:val="single" w:sz="4" w:space="0" w:color="auto"/>
            </w:tcBorders>
            <w:shd w:val="clear" w:color="auto" w:fill="auto"/>
            <w:noWrap/>
          </w:tcPr>
          <w:p w14:paraId="6C497C5C" w14:textId="2394785E" w:rsidR="00C304FC" w:rsidRPr="004904B7" w:rsidRDefault="00C304FC" w:rsidP="00C304FC">
            <w:pPr>
              <w:jc w:val="center"/>
              <w:rPr>
                <w:rFonts w:eastAsia="Times New Roman" w:cs="Calibri"/>
                <w:color w:val="000000"/>
              </w:rPr>
            </w:pPr>
            <w:r>
              <w:rPr>
                <w:rFonts w:eastAsia="Times New Roman" w:cs="Calibri"/>
                <w:color w:val="000000"/>
              </w:rPr>
              <w:t>Charges and Claims</w:t>
            </w:r>
          </w:p>
        </w:tc>
      </w:tr>
      <w:tr w:rsidR="007C6A10" w:rsidRPr="008662E3" w14:paraId="264F35B1"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68DF86D" w14:textId="11DA7EA0" w:rsidR="00C304FC" w:rsidRPr="004904B7" w:rsidRDefault="00C304FC" w:rsidP="00C304FC">
            <w:pPr>
              <w:jc w:val="center"/>
              <w:rPr>
                <w:rFonts w:eastAsia="Times New Roman" w:cs="Calibri"/>
                <w:color w:val="000000"/>
              </w:rPr>
            </w:pPr>
            <w:r>
              <w:rPr>
                <w:rFonts w:eastAsia="Times New Roman" w:cs="Calibri"/>
                <w:color w:val="000000"/>
              </w:rPr>
              <w:t>27</w:t>
            </w:r>
          </w:p>
        </w:tc>
        <w:tc>
          <w:tcPr>
            <w:tcW w:w="2173" w:type="dxa"/>
            <w:tcBorders>
              <w:top w:val="nil"/>
              <w:left w:val="nil"/>
              <w:bottom w:val="single" w:sz="4" w:space="0" w:color="auto"/>
              <w:right w:val="single" w:sz="4" w:space="0" w:color="auto"/>
            </w:tcBorders>
            <w:shd w:val="clear" w:color="auto" w:fill="auto"/>
            <w:noWrap/>
          </w:tcPr>
          <w:p w14:paraId="0F80140A" w14:textId="063876C0" w:rsidR="00C304FC" w:rsidRPr="004904B7" w:rsidRDefault="00C304FC" w:rsidP="00C304FC">
            <w:pPr>
              <w:jc w:val="center"/>
              <w:rPr>
                <w:rFonts w:eastAsia="Times New Roman" w:cs="Calibri"/>
                <w:color w:val="000000"/>
              </w:rPr>
            </w:pPr>
            <w:r>
              <w:rPr>
                <w:rFonts w:eastAsia="Times New Roman" w:cs="Calibri"/>
                <w:color w:val="000000"/>
              </w:rPr>
              <w:t>Core Bugs # 131241</w:t>
            </w:r>
          </w:p>
        </w:tc>
        <w:tc>
          <w:tcPr>
            <w:tcW w:w="5130" w:type="dxa"/>
            <w:tcBorders>
              <w:top w:val="nil"/>
              <w:left w:val="nil"/>
              <w:bottom w:val="single" w:sz="4" w:space="0" w:color="auto"/>
              <w:right w:val="single" w:sz="4" w:space="0" w:color="auto"/>
            </w:tcBorders>
            <w:shd w:val="clear" w:color="auto" w:fill="auto"/>
            <w:noWrap/>
          </w:tcPr>
          <w:p w14:paraId="3F8D7E14" w14:textId="3F306730" w:rsidR="00C304FC" w:rsidRPr="004904B7" w:rsidRDefault="00C304FC" w:rsidP="00C304FC">
            <w:pPr>
              <w:rPr>
                <w:rFonts w:eastAsia="Times New Roman" w:cs="Calibri"/>
                <w:color w:val="000000"/>
              </w:rPr>
            </w:pPr>
            <w:r w:rsidRPr="003E2E1E">
              <w:rPr>
                <w:rFonts w:cs="Calibri"/>
                <w:color w:val="000000"/>
              </w:rPr>
              <w:t>Frequency above eight not displayed in ‘Client Activity Tracker’ and ‘My Client Activities’ screen.</w:t>
            </w:r>
          </w:p>
        </w:tc>
        <w:tc>
          <w:tcPr>
            <w:tcW w:w="2810" w:type="dxa"/>
            <w:tcBorders>
              <w:top w:val="nil"/>
              <w:left w:val="nil"/>
              <w:bottom w:val="single" w:sz="4" w:space="0" w:color="auto"/>
              <w:right w:val="single" w:sz="4" w:space="0" w:color="auto"/>
            </w:tcBorders>
            <w:shd w:val="clear" w:color="auto" w:fill="auto"/>
            <w:noWrap/>
          </w:tcPr>
          <w:p w14:paraId="322A92D1" w14:textId="3EF36232" w:rsidR="00C304FC" w:rsidRPr="004904B7" w:rsidRDefault="00C304FC" w:rsidP="00C304FC">
            <w:pPr>
              <w:jc w:val="center"/>
              <w:rPr>
                <w:rFonts w:eastAsia="Times New Roman" w:cs="Calibri"/>
                <w:color w:val="000000"/>
              </w:rPr>
            </w:pPr>
            <w:r>
              <w:rPr>
                <w:rFonts w:eastAsia="Times New Roman" w:cs="Calibri"/>
                <w:color w:val="000000"/>
              </w:rPr>
              <w:t>Client Activity Tracker</w:t>
            </w:r>
          </w:p>
        </w:tc>
      </w:tr>
      <w:tr w:rsidR="007C6A10" w:rsidRPr="008662E3" w14:paraId="49E68502"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A89D7A5" w14:textId="1A0AF620" w:rsidR="00C304FC" w:rsidRPr="004904B7" w:rsidRDefault="00C304FC" w:rsidP="00C304FC">
            <w:pPr>
              <w:jc w:val="center"/>
              <w:rPr>
                <w:rFonts w:eastAsia="Times New Roman" w:cs="Calibri"/>
                <w:color w:val="000000"/>
              </w:rPr>
            </w:pPr>
            <w:r>
              <w:rPr>
                <w:rFonts w:eastAsia="Times New Roman" w:cs="Calibri"/>
                <w:color w:val="000000"/>
              </w:rPr>
              <w:t>28</w:t>
            </w:r>
          </w:p>
        </w:tc>
        <w:tc>
          <w:tcPr>
            <w:tcW w:w="2173" w:type="dxa"/>
            <w:tcBorders>
              <w:top w:val="nil"/>
              <w:left w:val="nil"/>
              <w:bottom w:val="single" w:sz="4" w:space="0" w:color="auto"/>
              <w:right w:val="single" w:sz="4" w:space="0" w:color="auto"/>
            </w:tcBorders>
            <w:shd w:val="clear" w:color="auto" w:fill="auto"/>
            <w:noWrap/>
          </w:tcPr>
          <w:p w14:paraId="35229109" w14:textId="3190FAEC" w:rsidR="00C304FC" w:rsidRPr="004904B7" w:rsidRDefault="00C304FC" w:rsidP="00C304FC">
            <w:pPr>
              <w:jc w:val="center"/>
              <w:rPr>
                <w:rFonts w:eastAsia="Times New Roman" w:cs="Calibri"/>
                <w:color w:val="000000"/>
              </w:rPr>
            </w:pPr>
            <w:r>
              <w:rPr>
                <w:rFonts w:eastAsia="Times New Roman" w:cs="Calibri"/>
                <w:color w:val="000000"/>
              </w:rPr>
              <w:t>Core Bugs # 131309</w:t>
            </w:r>
          </w:p>
        </w:tc>
        <w:tc>
          <w:tcPr>
            <w:tcW w:w="5130" w:type="dxa"/>
            <w:tcBorders>
              <w:top w:val="nil"/>
              <w:left w:val="nil"/>
              <w:bottom w:val="single" w:sz="4" w:space="0" w:color="auto"/>
              <w:right w:val="single" w:sz="4" w:space="0" w:color="auto"/>
            </w:tcBorders>
            <w:shd w:val="clear" w:color="auto" w:fill="auto"/>
            <w:noWrap/>
          </w:tcPr>
          <w:p w14:paraId="0A22D3AD" w14:textId="21F70CA6" w:rsidR="00C304FC" w:rsidRPr="004904B7" w:rsidRDefault="00C304FC" w:rsidP="00C304FC">
            <w:pPr>
              <w:rPr>
                <w:rFonts w:eastAsia="Times New Roman" w:cs="Calibri"/>
                <w:color w:val="000000"/>
              </w:rPr>
            </w:pPr>
            <w:r w:rsidRPr="003E2E1E">
              <w:rPr>
                <w:rFonts w:cs="Calibri"/>
                <w:color w:val="000000"/>
              </w:rPr>
              <w:t>On the My Client Activity screen, the My Client (My Activities) dropdown option does not work as expected.</w:t>
            </w:r>
          </w:p>
        </w:tc>
        <w:tc>
          <w:tcPr>
            <w:tcW w:w="2810" w:type="dxa"/>
            <w:tcBorders>
              <w:top w:val="nil"/>
              <w:left w:val="nil"/>
              <w:bottom w:val="single" w:sz="4" w:space="0" w:color="auto"/>
              <w:right w:val="single" w:sz="4" w:space="0" w:color="auto"/>
            </w:tcBorders>
            <w:shd w:val="clear" w:color="auto" w:fill="auto"/>
            <w:noWrap/>
          </w:tcPr>
          <w:p w14:paraId="751F394F" w14:textId="1DACF8C6" w:rsidR="00C304FC" w:rsidRPr="004904B7" w:rsidRDefault="00C304FC" w:rsidP="00C304FC">
            <w:pPr>
              <w:jc w:val="center"/>
              <w:rPr>
                <w:rFonts w:eastAsia="Times New Roman" w:cs="Calibri"/>
                <w:color w:val="000000"/>
              </w:rPr>
            </w:pPr>
            <w:r>
              <w:rPr>
                <w:rFonts w:eastAsia="Times New Roman" w:cs="Calibri"/>
                <w:color w:val="000000"/>
              </w:rPr>
              <w:t>Client Activity Tracker</w:t>
            </w:r>
          </w:p>
        </w:tc>
      </w:tr>
      <w:tr w:rsidR="007C6A10" w:rsidRPr="008662E3" w14:paraId="6CD043DB"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E9A86BC" w14:textId="0FD08DD0" w:rsidR="00C304FC" w:rsidRPr="004904B7" w:rsidRDefault="00C304FC" w:rsidP="00C304FC">
            <w:pPr>
              <w:jc w:val="center"/>
              <w:rPr>
                <w:rFonts w:eastAsia="Times New Roman" w:cs="Calibri"/>
                <w:color w:val="000000"/>
              </w:rPr>
            </w:pPr>
            <w:r>
              <w:rPr>
                <w:rFonts w:eastAsia="Times New Roman" w:cs="Calibri"/>
                <w:color w:val="000000"/>
              </w:rPr>
              <w:t>31</w:t>
            </w:r>
          </w:p>
        </w:tc>
        <w:tc>
          <w:tcPr>
            <w:tcW w:w="2173" w:type="dxa"/>
            <w:tcBorders>
              <w:top w:val="nil"/>
              <w:left w:val="nil"/>
              <w:bottom w:val="single" w:sz="4" w:space="0" w:color="auto"/>
              <w:right w:val="single" w:sz="4" w:space="0" w:color="auto"/>
            </w:tcBorders>
            <w:shd w:val="clear" w:color="auto" w:fill="auto"/>
            <w:noWrap/>
          </w:tcPr>
          <w:p w14:paraId="492FAFDC" w14:textId="4EDD1BC9" w:rsidR="00C304FC" w:rsidRPr="004904B7" w:rsidRDefault="00C304FC" w:rsidP="00C304FC">
            <w:pPr>
              <w:jc w:val="center"/>
              <w:rPr>
                <w:rFonts w:eastAsia="Times New Roman" w:cs="Calibri"/>
                <w:color w:val="000000"/>
              </w:rPr>
            </w:pPr>
            <w:r>
              <w:rPr>
                <w:rFonts w:eastAsia="Times New Roman" w:cs="Calibri"/>
                <w:color w:val="000000"/>
              </w:rPr>
              <w:t>Core Bugs # 131402</w:t>
            </w:r>
          </w:p>
        </w:tc>
        <w:tc>
          <w:tcPr>
            <w:tcW w:w="5130" w:type="dxa"/>
            <w:tcBorders>
              <w:top w:val="nil"/>
              <w:left w:val="nil"/>
              <w:bottom w:val="single" w:sz="4" w:space="0" w:color="auto"/>
              <w:right w:val="single" w:sz="4" w:space="0" w:color="auto"/>
            </w:tcBorders>
            <w:shd w:val="clear" w:color="auto" w:fill="auto"/>
            <w:noWrap/>
            <w:vAlign w:val="center"/>
          </w:tcPr>
          <w:p w14:paraId="457A6DC1" w14:textId="137FC2D7" w:rsidR="00C304FC" w:rsidRPr="004904B7" w:rsidRDefault="00C304FC" w:rsidP="00C304FC">
            <w:pPr>
              <w:rPr>
                <w:rFonts w:eastAsia="Times New Roman" w:cs="Calibri"/>
                <w:color w:val="000000"/>
              </w:rPr>
            </w:pPr>
            <w:r w:rsidRPr="003E2E1E">
              <w:rPr>
                <w:rFonts w:cs="Calibri"/>
                <w:color w:val="000000"/>
              </w:rPr>
              <w:t>‘Client is Adult with Guardian’ flag is not displayed in client header</w:t>
            </w:r>
          </w:p>
        </w:tc>
        <w:tc>
          <w:tcPr>
            <w:tcW w:w="2810" w:type="dxa"/>
            <w:tcBorders>
              <w:top w:val="nil"/>
              <w:left w:val="nil"/>
              <w:bottom w:val="single" w:sz="4" w:space="0" w:color="auto"/>
              <w:right w:val="single" w:sz="4" w:space="0" w:color="auto"/>
            </w:tcBorders>
            <w:shd w:val="clear" w:color="auto" w:fill="auto"/>
            <w:noWrap/>
          </w:tcPr>
          <w:p w14:paraId="04D14EFF" w14:textId="27627D43" w:rsidR="00C304FC" w:rsidRPr="004904B7" w:rsidRDefault="00C304FC" w:rsidP="00C304FC">
            <w:pPr>
              <w:jc w:val="center"/>
              <w:rPr>
                <w:rFonts w:eastAsia="Times New Roman" w:cs="Calibri"/>
                <w:color w:val="000000"/>
              </w:rPr>
            </w:pPr>
            <w:r>
              <w:rPr>
                <w:rFonts w:eastAsia="Times New Roman" w:cs="Calibri"/>
                <w:color w:val="000000"/>
              </w:rPr>
              <w:t>Client Information (C)</w:t>
            </w:r>
          </w:p>
        </w:tc>
      </w:tr>
      <w:tr w:rsidR="007C6A10" w:rsidRPr="008662E3" w14:paraId="0F06874C"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C343F71" w14:textId="086C2DF0" w:rsidR="00C304FC" w:rsidRPr="004904B7" w:rsidRDefault="00C304FC" w:rsidP="00C304FC">
            <w:pPr>
              <w:jc w:val="center"/>
              <w:rPr>
                <w:rFonts w:eastAsia="Times New Roman" w:cs="Calibri"/>
                <w:color w:val="000000"/>
              </w:rPr>
            </w:pPr>
            <w:r>
              <w:rPr>
                <w:rFonts w:eastAsia="Times New Roman" w:cs="Calibri"/>
                <w:color w:val="000000"/>
              </w:rPr>
              <w:t>32</w:t>
            </w:r>
          </w:p>
        </w:tc>
        <w:tc>
          <w:tcPr>
            <w:tcW w:w="2173" w:type="dxa"/>
            <w:tcBorders>
              <w:top w:val="nil"/>
              <w:left w:val="nil"/>
              <w:bottom w:val="single" w:sz="4" w:space="0" w:color="auto"/>
              <w:right w:val="single" w:sz="4" w:space="0" w:color="auto"/>
            </w:tcBorders>
            <w:shd w:val="clear" w:color="auto" w:fill="auto"/>
            <w:noWrap/>
          </w:tcPr>
          <w:p w14:paraId="0B72B7CF" w14:textId="392B0550" w:rsidR="00C304FC" w:rsidRPr="004904B7" w:rsidRDefault="00C304FC" w:rsidP="00C304FC">
            <w:pPr>
              <w:jc w:val="center"/>
              <w:rPr>
                <w:rFonts w:eastAsia="Times New Roman" w:cs="Calibri"/>
                <w:color w:val="000000"/>
              </w:rPr>
            </w:pPr>
            <w:r>
              <w:rPr>
                <w:rFonts w:eastAsia="Times New Roman" w:cs="Calibri"/>
                <w:color w:val="000000"/>
              </w:rPr>
              <w:t>Core Bugs # 131347</w:t>
            </w:r>
          </w:p>
        </w:tc>
        <w:tc>
          <w:tcPr>
            <w:tcW w:w="5130" w:type="dxa"/>
            <w:tcBorders>
              <w:top w:val="nil"/>
              <w:left w:val="nil"/>
              <w:bottom w:val="single" w:sz="4" w:space="0" w:color="auto"/>
              <w:right w:val="single" w:sz="4" w:space="0" w:color="auto"/>
            </w:tcBorders>
            <w:shd w:val="clear" w:color="auto" w:fill="auto"/>
            <w:noWrap/>
            <w:vAlign w:val="bottom"/>
          </w:tcPr>
          <w:p w14:paraId="4B0226F0" w14:textId="42779F96" w:rsidR="00C304FC" w:rsidRPr="004904B7" w:rsidRDefault="00C304FC" w:rsidP="00C304FC">
            <w:pPr>
              <w:rPr>
                <w:rFonts w:eastAsia="Times New Roman" w:cs="Calibri"/>
              </w:rPr>
            </w:pPr>
            <w:r w:rsidRPr="003E2E1E">
              <w:rPr>
                <w:rFonts w:cs="Calibri"/>
                <w:color w:val="000000"/>
              </w:rPr>
              <w:t>Information not saving in Episode Tab</w:t>
            </w:r>
          </w:p>
        </w:tc>
        <w:tc>
          <w:tcPr>
            <w:tcW w:w="2810" w:type="dxa"/>
            <w:tcBorders>
              <w:top w:val="nil"/>
              <w:left w:val="nil"/>
              <w:bottom w:val="single" w:sz="4" w:space="0" w:color="auto"/>
              <w:right w:val="single" w:sz="4" w:space="0" w:color="auto"/>
            </w:tcBorders>
            <w:shd w:val="clear" w:color="auto" w:fill="auto"/>
            <w:noWrap/>
          </w:tcPr>
          <w:p w14:paraId="2C9C9B82" w14:textId="023208F3" w:rsidR="00C304FC" w:rsidRPr="004904B7" w:rsidRDefault="00C304FC" w:rsidP="00C304FC">
            <w:pPr>
              <w:jc w:val="center"/>
              <w:rPr>
                <w:rFonts w:eastAsia="Times New Roman" w:cs="Calibri"/>
                <w:color w:val="000000"/>
              </w:rPr>
            </w:pPr>
            <w:r>
              <w:rPr>
                <w:rFonts w:eastAsia="Times New Roman" w:cs="Calibri"/>
                <w:color w:val="000000"/>
              </w:rPr>
              <w:t>Client Information (C)</w:t>
            </w:r>
          </w:p>
        </w:tc>
      </w:tr>
      <w:tr w:rsidR="007C6A10" w:rsidRPr="008662E3" w14:paraId="18B60584"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E8ED26C" w14:textId="548E0261" w:rsidR="00C304FC" w:rsidRPr="00342341" w:rsidRDefault="00C304FC" w:rsidP="00C304FC">
            <w:pPr>
              <w:jc w:val="center"/>
              <w:rPr>
                <w:rFonts w:eastAsia="Times New Roman" w:cs="Calibri"/>
                <w:color w:val="000000"/>
                <w:highlight w:val="cyan"/>
              </w:rPr>
            </w:pPr>
            <w:r w:rsidRPr="00342341">
              <w:rPr>
                <w:rFonts w:eastAsia="Times New Roman" w:cs="Calibri"/>
                <w:color w:val="000000"/>
                <w:highlight w:val="cyan"/>
              </w:rPr>
              <w:t>33</w:t>
            </w:r>
          </w:p>
        </w:tc>
        <w:tc>
          <w:tcPr>
            <w:tcW w:w="2173" w:type="dxa"/>
            <w:tcBorders>
              <w:top w:val="nil"/>
              <w:left w:val="nil"/>
              <w:bottom w:val="single" w:sz="4" w:space="0" w:color="auto"/>
              <w:right w:val="single" w:sz="4" w:space="0" w:color="auto"/>
            </w:tcBorders>
            <w:shd w:val="clear" w:color="auto" w:fill="auto"/>
            <w:noWrap/>
          </w:tcPr>
          <w:p w14:paraId="182B3674" w14:textId="66FE349B" w:rsidR="00C304FC" w:rsidRPr="00342341" w:rsidRDefault="00C304FC" w:rsidP="00C304FC">
            <w:pPr>
              <w:jc w:val="center"/>
              <w:rPr>
                <w:rFonts w:eastAsia="Times New Roman" w:cs="Calibri"/>
                <w:color w:val="000000"/>
                <w:highlight w:val="cyan"/>
              </w:rPr>
            </w:pPr>
            <w:r w:rsidRPr="00342341">
              <w:rPr>
                <w:rFonts w:eastAsia="Times New Roman" w:cs="Calibri"/>
                <w:color w:val="000000"/>
                <w:highlight w:val="cyan"/>
              </w:rPr>
              <w:t>Core Bugs # 131468</w:t>
            </w:r>
          </w:p>
        </w:tc>
        <w:tc>
          <w:tcPr>
            <w:tcW w:w="5130" w:type="dxa"/>
            <w:tcBorders>
              <w:top w:val="nil"/>
              <w:left w:val="nil"/>
              <w:bottom w:val="single" w:sz="4" w:space="0" w:color="auto"/>
              <w:right w:val="single" w:sz="4" w:space="0" w:color="auto"/>
            </w:tcBorders>
            <w:shd w:val="clear" w:color="auto" w:fill="auto"/>
            <w:noWrap/>
          </w:tcPr>
          <w:p w14:paraId="4CD4C2FA" w14:textId="41350855" w:rsidR="00C304FC" w:rsidRPr="00342341" w:rsidRDefault="00C304FC" w:rsidP="00C304FC">
            <w:pPr>
              <w:rPr>
                <w:rFonts w:eastAsia="Times New Roman" w:cs="Calibri"/>
                <w:highlight w:val="cyan"/>
              </w:rPr>
            </w:pPr>
            <w:r w:rsidRPr="00342341">
              <w:rPr>
                <w:rFonts w:cs="Calibri"/>
                <w:color w:val="000000"/>
                <w:highlight w:val="cyan"/>
              </w:rPr>
              <w:t>Client information screen: The Comments textbox data was cleared whenever user updates an existing inquiry or completes a new inquiry for same client.</w:t>
            </w:r>
          </w:p>
        </w:tc>
        <w:tc>
          <w:tcPr>
            <w:tcW w:w="2810" w:type="dxa"/>
            <w:tcBorders>
              <w:top w:val="nil"/>
              <w:left w:val="nil"/>
              <w:bottom w:val="single" w:sz="4" w:space="0" w:color="auto"/>
              <w:right w:val="single" w:sz="4" w:space="0" w:color="auto"/>
            </w:tcBorders>
            <w:shd w:val="clear" w:color="auto" w:fill="auto"/>
            <w:noWrap/>
          </w:tcPr>
          <w:p w14:paraId="1948CB90" w14:textId="2A8D7F8B" w:rsidR="00C304FC" w:rsidRPr="00342341" w:rsidRDefault="00C304FC" w:rsidP="00C304FC">
            <w:pPr>
              <w:jc w:val="center"/>
              <w:rPr>
                <w:rFonts w:eastAsia="Times New Roman" w:cs="Calibri"/>
                <w:color w:val="000000"/>
                <w:highlight w:val="cyan"/>
              </w:rPr>
            </w:pPr>
            <w:r w:rsidRPr="00342341">
              <w:rPr>
                <w:rFonts w:eastAsia="Times New Roman" w:cs="Calibri"/>
                <w:color w:val="000000"/>
                <w:highlight w:val="cyan"/>
              </w:rPr>
              <w:t>Client Information (C)</w:t>
            </w:r>
          </w:p>
        </w:tc>
      </w:tr>
      <w:tr w:rsidR="007C6A10" w:rsidRPr="008662E3" w14:paraId="626D9CF9"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D9D013A" w14:textId="1162C919" w:rsidR="00C304FC" w:rsidRPr="004904B7" w:rsidRDefault="00C304FC" w:rsidP="00C304FC">
            <w:pPr>
              <w:jc w:val="center"/>
              <w:rPr>
                <w:rFonts w:eastAsia="Times New Roman" w:cs="Calibri"/>
                <w:color w:val="000000"/>
              </w:rPr>
            </w:pPr>
            <w:r>
              <w:rPr>
                <w:rFonts w:eastAsia="Times New Roman" w:cs="Calibri"/>
                <w:color w:val="000000"/>
              </w:rPr>
              <w:t>34</w:t>
            </w:r>
          </w:p>
        </w:tc>
        <w:tc>
          <w:tcPr>
            <w:tcW w:w="2173" w:type="dxa"/>
            <w:tcBorders>
              <w:top w:val="nil"/>
              <w:left w:val="nil"/>
              <w:bottom w:val="single" w:sz="4" w:space="0" w:color="auto"/>
              <w:right w:val="single" w:sz="4" w:space="0" w:color="auto"/>
            </w:tcBorders>
            <w:shd w:val="clear" w:color="auto" w:fill="auto"/>
            <w:noWrap/>
          </w:tcPr>
          <w:p w14:paraId="1B44E896" w14:textId="15C97025" w:rsidR="00C304FC" w:rsidRPr="004904B7" w:rsidRDefault="00C304FC" w:rsidP="00C304FC">
            <w:pPr>
              <w:jc w:val="center"/>
              <w:rPr>
                <w:rFonts w:eastAsia="Times New Roman" w:cs="Calibri"/>
                <w:color w:val="000000"/>
              </w:rPr>
            </w:pPr>
            <w:r>
              <w:rPr>
                <w:rFonts w:eastAsia="Times New Roman" w:cs="Calibri"/>
                <w:color w:val="000000"/>
              </w:rPr>
              <w:t>Core Bugs # 131537</w:t>
            </w:r>
          </w:p>
        </w:tc>
        <w:tc>
          <w:tcPr>
            <w:tcW w:w="5130" w:type="dxa"/>
            <w:tcBorders>
              <w:top w:val="nil"/>
              <w:left w:val="nil"/>
              <w:bottom w:val="single" w:sz="4" w:space="0" w:color="auto"/>
              <w:right w:val="single" w:sz="4" w:space="0" w:color="auto"/>
            </w:tcBorders>
            <w:shd w:val="clear" w:color="auto" w:fill="auto"/>
            <w:noWrap/>
            <w:vAlign w:val="bottom"/>
          </w:tcPr>
          <w:p w14:paraId="3D9B8627" w14:textId="6BDFE76C" w:rsidR="00C304FC" w:rsidRPr="004904B7" w:rsidRDefault="00C304FC" w:rsidP="00C304FC">
            <w:pPr>
              <w:rPr>
                <w:rFonts w:eastAsia="Times New Roman" w:cs="Calibri"/>
              </w:rPr>
            </w:pPr>
            <w:r w:rsidRPr="003E2E1E">
              <w:rPr>
                <w:rFonts w:cs="Calibri"/>
                <w:color w:val="000000"/>
              </w:rPr>
              <w:t>Data in the Episode date is not getting modified if user first visits Alias tab and add details</w:t>
            </w:r>
          </w:p>
        </w:tc>
        <w:tc>
          <w:tcPr>
            <w:tcW w:w="2810" w:type="dxa"/>
            <w:tcBorders>
              <w:top w:val="nil"/>
              <w:left w:val="nil"/>
              <w:bottom w:val="single" w:sz="4" w:space="0" w:color="auto"/>
              <w:right w:val="single" w:sz="4" w:space="0" w:color="auto"/>
            </w:tcBorders>
            <w:shd w:val="clear" w:color="auto" w:fill="auto"/>
            <w:noWrap/>
          </w:tcPr>
          <w:p w14:paraId="127660D6" w14:textId="07BE0BFB" w:rsidR="00C304FC" w:rsidRPr="004904B7" w:rsidRDefault="00C304FC" w:rsidP="00C304FC">
            <w:pPr>
              <w:jc w:val="center"/>
              <w:rPr>
                <w:rFonts w:eastAsia="Times New Roman" w:cs="Calibri"/>
                <w:color w:val="000000"/>
              </w:rPr>
            </w:pPr>
            <w:r>
              <w:rPr>
                <w:rFonts w:eastAsia="Times New Roman" w:cs="Calibri"/>
                <w:color w:val="000000"/>
              </w:rPr>
              <w:t>Client Information (C)</w:t>
            </w:r>
          </w:p>
        </w:tc>
      </w:tr>
      <w:tr w:rsidR="007C6A10" w:rsidRPr="008662E3" w14:paraId="3D7612E1"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ABD2477" w14:textId="20DE4579" w:rsidR="00C304FC" w:rsidRPr="004904B7" w:rsidRDefault="00C304FC" w:rsidP="00C304FC">
            <w:pPr>
              <w:jc w:val="center"/>
              <w:rPr>
                <w:rFonts w:eastAsia="Times New Roman" w:cs="Calibri"/>
                <w:color w:val="000000"/>
              </w:rPr>
            </w:pPr>
            <w:r>
              <w:rPr>
                <w:rFonts w:eastAsia="Times New Roman" w:cs="Calibri"/>
                <w:color w:val="000000"/>
              </w:rPr>
              <w:t>35</w:t>
            </w:r>
          </w:p>
        </w:tc>
        <w:tc>
          <w:tcPr>
            <w:tcW w:w="2173" w:type="dxa"/>
            <w:tcBorders>
              <w:top w:val="nil"/>
              <w:left w:val="nil"/>
              <w:bottom w:val="single" w:sz="4" w:space="0" w:color="auto"/>
              <w:right w:val="single" w:sz="4" w:space="0" w:color="auto"/>
            </w:tcBorders>
            <w:shd w:val="clear" w:color="auto" w:fill="auto"/>
            <w:noWrap/>
          </w:tcPr>
          <w:p w14:paraId="752CCBE8" w14:textId="0A1BE9A9" w:rsidR="00C304FC" w:rsidRPr="004904B7" w:rsidRDefault="00C304FC" w:rsidP="00C304FC">
            <w:pPr>
              <w:jc w:val="center"/>
              <w:rPr>
                <w:rFonts w:eastAsia="Times New Roman" w:cs="Calibri"/>
                <w:color w:val="000000"/>
              </w:rPr>
            </w:pPr>
            <w:r>
              <w:rPr>
                <w:rFonts w:eastAsia="Times New Roman" w:cs="Calibri"/>
                <w:color w:val="000000"/>
              </w:rPr>
              <w:t>Core Bugs # 131272</w:t>
            </w:r>
          </w:p>
        </w:tc>
        <w:tc>
          <w:tcPr>
            <w:tcW w:w="5130" w:type="dxa"/>
            <w:tcBorders>
              <w:top w:val="nil"/>
              <w:left w:val="nil"/>
              <w:bottom w:val="single" w:sz="4" w:space="0" w:color="auto"/>
              <w:right w:val="single" w:sz="4" w:space="0" w:color="auto"/>
            </w:tcBorders>
            <w:shd w:val="clear" w:color="auto" w:fill="auto"/>
            <w:noWrap/>
            <w:vAlign w:val="bottom"/>
          </w:tcPr>
          <w:p w14:paraId="52978BF3" w14:textId="6BDF9C6F" w:rsidR="00C304FC" w:rsidRPr="004904B7" w:rsidRDefault="00C304FC" w:rsidP="00C304FC">
            <w:pPr>
              <w:rPr>
                <w:rFonts w:eastAsia="Times New Roman" w:cs="Calibri"/>
              </w:rPr>
            </w:pPr>
            <w:r w:rsidRPr="003E2E1E">
              <w:rPr>
                <w:rFonts w:cs="Calibri"/>
                <w:color w:val="000000"/>
              </w:rPr>
              <w:t xml:space="preserve">For a client, </w:t>
            </w:r>
            <w:proofErr w:type="gramStart"/>
            <w:r w:rsidRPr="003E2E1E">
              <w:rPr>
                <w:rFonts w:cs="Calibri"/>
                <w:color w:val="000000"/>
              </w:rPr>
              <w:t>"Client</w:t>
            </w:r>
            <w:proofErr w:type="gramEnd"/>
            <w:r w:rsidRPr="003E2E1E">
              <w:rPr>
                <w:rFonts w:cs="Calibri"/>
                <w:color w:val="000000"/>
              </w:rPr>
              <w:t xml:space="preserve"> with Adult Guardian" flag was showing even when guardian is not active</w:t>
            </w:r>
          </w:p>
        </w:tc>
        <w:tc>
          <w:tcPr>
            <w:tcW w:w="2810" w:type="dxa"/>
            <w:tcBorders>
              <w:top w:val="nil"/>
              <w:left w:val="nil"/>
              <w:bottom w:val="single" w:sz="4" w:space="0" w:color="auto"/>
              <w:right w:val="single" w:sz="4" w:space="0" w:color="auto"/>
            </w:tcBorders>
            <w:shd w:val="clear" w:color="auto" w:fill="auto"/>
            <w:noWrap/>
          </w:tcPr>
          <w:p w14:paraId="1AE0CF1C" w14:textId="7C813652" w:rsidR="00C304FC" w:rsidRPr="004904B7" w:rsidRDefault="00C304FC" w:rsidP="00C304FC">
            <w:pPr>
              <w:jc w:val="center"/>
              <w:rPr>
                <w:rFonts w:eastAsia="Times New Roman" w:cs="Calibri"/>
                <w:color w:val="000000"/>
              </w:rPr>
            </w:pPr>
            <w:r>
              <w:rPr>
                <w:rFonts w:eastAsia="Times New Roman" w:cs="Calibri"/>
                <w:color w:val="000000"/>
              </w:rPr>
              <w:t>Client Information (C)</w:t>
            </w:r>
          </w:p>
        </w:tc>
      </w:tr>
      <w:tr w:rsidR="00362D85" w:rsidRPr="008662E3" w14:paraId="05027ACA"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77992BB8" w14:textId="242BB9CF" w:rsidR="00362D85" w:rsidRDefault="00362D85" w:rsidP="00C304FC">
            <w:pPr>
              <w:jc w:val="center"/>
              <w:rPr>
                <w:rFonts w:eastAsia="Times New Roman" w:cs="Calibri"/>
                <w:color w:val="000000"/>
              </w:rPr>
            </w:pPr>
            <w:r>
              <w:rPr>
                <w:rFonts w:eastAsia="Times New Roman" w:cs="Calibri"/>
                <w:color w:val="000000"/>
              </w:rPr>
              <w:t>158</w:t>
            </w:r>
          </w:p>
        </w:tc>
        <w:tc>
          <w:tcPr>
            <w:tcW w:w="2173" w:type="dxa"/>
            <w:tcBorders>
              <w:top w:val="nil"/>
              <w:left w:val="nil"/>
              <w:bottom w:val="single" w:sz="4" w:space="0" w:color="auto"/>
              <w:right w:val="single" w:sz="4" w:space="0" w:color="auto"/>
            </w:tcBorders>
            <w:shd w:val="clear" w:color="auto" w:fill="auto"/>
            <w:noWrap/>
          </w:tcPr>
          <w:p w14:paraId="4A2F1892" w14:textId="6841F68E" w:rsidR="00362D85" w:rsidRDefault="00362D85" w:rsidP="00C304FC">
            <w:pPr>
              <w:jc w:val="center"/>
              <w:rPr>
                <w:rFonts w:eastAsia="Times New Roman" w:cs="Calibri"/>
                <w:color w:val="000000"/>
              </w:rPr>
            </w:pPr>
            <w:r>
              <w:rPr>
                <w:rFonts w:eastAsia="Times New Roman" w:cs="Calibri"/>
                <w:color w:val="000000"/>
              </w:rPr>
              <w:t>Core Bugs # 131885</w:t>
            </w:r>
          </w:p>
        </w:tc>
        <w:tc>
          <w:tcPr>
            <w:tcW w:w="5130" w:type="dxa"/>
            <w:tcBorders>
              <w:top w:val="nil"/>
              <w:left w:val="nil"/>
              <w:bottom w:val="single" w:sz="4" w:space="0" w:color="auto"/>
              <w:right w:val="single" w:sz="4" w:space="0" w:color="auto"/>
            </w:tcBorders>
            <w:shd w:val="clear" w:color="auto" w:fill="auto"/>
            <w:noWrap/>
            <w:vAlign w:val="bottom"/>
          </w:tcPr>
          <w:p w14:paraId="0BCE7415" w14:textId="1A27F9EB" w:rsidR="00362D85" w:rsidRPr="003E2E1E" w:rsidRDefault="00362D85" w:rsidP="00C304FC">
            <w:pPr>
              <w:rPr>
                <w:rFonts w:cs="Calibri"/>
                <w:color w:val="000000"/>
              </w:rPr>
            </w:pPr>
            <w:r w:rsidRPr="009E1ACE">
              <w:rPr>
                <w:rFonts w:cs="Segoe UI"/>
                <w:shd w:val="clear" w:color="auto" w:fill="FFFFFF"/>
              </w:rPr>
              <w:t>Implemented the Show/Hide</w:t>
            </w:r>
            <w:r>
              <w:rPr>
                <w:rFonts w:cs="Segoe UI"/>
                <w:shd w:val="clear" w:color="auto" w:fill="FFFFFF"/>
              </w:rPr>
              <w:t xml:space="preserve"> behavior </w:t>
            </w:r>
            <w:r w:rsidRPr="009E1ACE">
              <w:rPr>
                <w:rFonts w:cs="Segoe UI"/>
                <w:shd w:val="clear" w:color="auto" w:fill="FFFFFF"/>
              </w:rPr>
              <w:t>o</w:t>
            </w:r>
            <w:r>
              <w:rPr>
                <w:rFonts w:cs="Segoe UI"/>
                <w:shd w:val="clear" w:color="auto" w:fill="FFFFFF"/>
              </w:rPr>
              <w:t>f</w:t>
            </w:r>
            <w:r w:rsidRPr="009E1ACE">
              <w:rPr>
                <w:rFonts w:cs="Segoe UI"/>
                <w:shd w:val="clear" w:color="auto" w:fill="FFFFFF"/>
              </w:rPr>
              <w:t xml:space="preserve"> </w:t>
            </w:r>
            <w:r w:rsidRPr="009E1ACE">
              <w:rPr>
                <w:rFonts w:eastAsia="Verdana"/>
              </w:rPr>
              <w:t>‘Verify Address’ button</w:t>
            </w:r>
            <w:r>
              <w:rPr>
                <w:rFonts w:eastAsia="Verdana"/>
              </w:rPr>
              <w:t xml:space="preserve"> based</w:t>
            </w:r>
            <w:r w:rsidRPr="009E1ACE">
              <w:rPr>
                <w:rFonts w:eastAsia="Verdana"/>
              </w:rPr>
              <w:t xml:space="preserve"> </w:t>
            </w:r>
            <w:r>
              <w:rPr>
                <w:rFonts w:eastAsia="Verdana"/>
              </w:rPr>
              <w:t xml:space="preserve">on </w:t>
            </w:r>
            <w:r w:rsidRPr="009E1ACE">
              <w:rPr>
                <w:rFonts w:eastAsia="Verdana"/>
              </w:rPr>
              <w:t>configuration</w:t>
            </w:r>
            <w:r>
              <w:rPr>
                <w:rFonts w:eastAsia="Verdana"/>
              </w:rPr>
              <w:t xml:space="preserve"> key.</w:t>
            </w:r>
          </w:p>
        </w:tc>
        <w:tc>
          <w:tcPr>
            <w:tcW w:w="2810" w:type="dxa"/>
            <w:tcBorders>
              <w:top w:val="nil"/>
              <w:left w:val="nil"/>
              <w:bottom w:val="single" w:sz="4" w:space="0" w:color="auto"/>
              <w:right w:val="single" w:sz="4" w:space="0" w:color="auto"/>
            </w:tcBorders>
            <w:shd w:val="clear" w:color="auto" w:fill="auto"/>
            <w:noWrap/>
          </w:tcPr>
          <w:p w14:paraId="0A47F158" w14:textId="29425F3E" w:rsidR="00362D85" w:rsidRDefault="00362D85" w:rsidP="00C304FC">
            <w:pPr>
              <w:jc w:val="center"/>
              <w:rPr>
                <w:rFonts w:eastAsia="Times New Roman" w:cs="Calibri"/>
                <w:color w:val="000000"/>
              </w:rPr>
            </w:pPr>
            <w:r>
              <w:rPr>
                <w:rFonts w:eastAsia="Times New Roman" w:cs="Calibri"/>
                <w:color w:val="000000"/>
              </w:rPr>
              <w:t>Client Information (C)</w:t>
            </w:r>
          </w:p>
        </w:tc>
      </w:tr>
      <w:tr w:rsidR="007C6A10" w:rsidRPr="008662E3" w14:paraId="0E315E1F"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7F06D21" w14:textId="040DEC7E" w:rsidR="00C304FC" w:rsidRPr="004904B7" w:rsidRDefault="00C304FC" w:rsidP="00C304FC">
            <w:pPr>
              <w:jc w:val="center"/>
              <w:rPr>
                <w:rFonts w:eastAsia="Times New Roman" w:cs="Calibri"/>
                <w:color w:val="000000"/>
              </w:rPr>
            </w:pPr>
            <w:r>
              <w:rPr>
                <w:rFonts w:eastAsia="Times New Roman" w:cs="Calibri"/>
                <w:color w:val="000000"/>
              </w:rPr>
              <w:t>36</w:t>
            </w:r>
          </w:p>
        </w:tc>
        <w:tc>
          <w:tcPr>
            <w:tcW w:w="2173" w:type="dxa"/>
            <w:tcBorders>
              <w:top w:val="nil"/>
              <w:left w:val="nil"/>
              <w:bottom w:val="single" w:sz="4" w:space="0" w:color="auto"/>
              <w:right w:val="single" w:sz="4" w:space="0" w:color="auto"/>
            </w:tcBorders>
            <w:shd w:val="clear" w:color="auto" w:fill="auto"/>
            <w:noWrap/>
          </w:tcPr>
          <w:p w14:paraId="2D973373" w14:textId="25364543" w:rsidR="00C304FC" w:rsidRPr="004904B7" w:rsidRDefault="00C304FC" w:rsidP="00C304FC">
            <w:pPr>
              <w:jc w:val="center"/>
              <w:rPr>
                <w:rFonts w:eastAsia="Times New Roman" w:cs="Calibri"/>
                <w:color w:val="000000"/>
              </w:rPr>
            </w:pPr>
            <w:r>
              <w:rPr>
                <w:rFonts w:eastAsia="Times New Roman" w:cs="Calibri"/>
                <w:color w:val="000000"/>
              </w:rPr>
              <w:t>Core Bugs # 130600</w:t>
            </w:r>
          </w:p>
        </w:tc>
        <w:tc>
          <w:tcPr>
            <w:tcW w:w="5130" w:type="dxa"/>
            <w:tcBorders>
              <w:top w:val="nil"/>
              <w:left w:val="nil"/>
              <w:bottom w:val="single" w:sz="4" w:space="0" w:color="auto"/>
              <w:right w:val="single" w:sz="4" w:space="0" w:color="auto"/>
            </w:tcBorders>
            <w:shd w:val="clear" w:color="auto" w:fill="auto"/>
            <w:noWrap/>
            <w:vAlign w:val="bottom"/>
          </w:tcPr>
          <w:p w14:paraId="1C9D9FEA" w14:textId="2E0BEA9E" w:rsidR="00C304FC" w:rsidRPr="004904B7" w:rsidRDefault="00C304FC" w:rsidP="00C304FC">
            <w:pPr>
              <w:rPr>
                <w:rFonts w:eastAsia="Times New Roman" w:cs="Calibri"/>
              </w:rPr>
            </w:pPr>
            <w:r w:rsidRPr="003E2E1E">
              <w:rPr>
                <w:rFonts w:cs="Calibri"/>
                <w:color w:val="000000"/>
              </w:rPr>
              <w:t>The system does not display ‘Barcode Information (Image)’ on ‘</w:t>
            </w:r>
            <w:proofErr w:type="spellStart"/>
            <w:r w:rsidRPr="003E2E1E">
              <w:rPr>
                <w:rFonts w:cs="Calibri"/>
                <w:color w:val="000000"/>
              </w:rPr>
              <w:t>eRequisition</w:t>
            </w:r>
            <w:proofErr w:type="spellEnd"/>
            <w:r w:rsidRPr="003E2E1E">
              <w:rPr>
                <w:rFonts w:cs="Calibri"/>
                <w:color w:val="000000"/>
              </w:rPr>
              <w:t>’ under the ‘Client Order Details’ screen.</w:t>
            </w:r>
          </w:p>
        </w:tc>
        <w:tc>
          <w:tcPr>
            <w:tcW w:w="2810" w:type="dxa"/>
            <w:tcBorders>
              <w:top w:val="nil"/>
              <w:left w:val="nil"/>
              <w:bottom w:val="single" w:sz="4" w:space="0" w:color="auto"/>
              <w:right w:val="single" w:sz="4" w:space="0" w:color="auto"/>
            </w:tcBorders>
            <w:shd w:val="clear" w:color="auto" w:fill="auto"/>
            <w:noWrap/>
          </w:tcPr>
          <w:p w14:paraId="660CA561" w14:textId="1A34699F" w:rsidR="00C304FC" w:rsidRPr="004904B7" w:rsidRDefault="00C304FC" w:rsidP="00C304FC">
            <w:pPr>
              <w:jc w:val="center"/>
              <w:rPr>
                <w:rFonts w:eastAsia="Times New Roman" w:cs="Calibri"/>
                <w:color w:val="000000"/>
              </w:rPr>
            </w:pPr>
            <w:r>
              <w:rPr>
                <w:rFonts w:eastAsia="Times New Roman" w:cs="Calibri"/>
                <w:color w:val="000000"/>
              </w:rPr>
              <w:t>Client Orders</w:t>
            </w:r>
          </w:p>
        </w:tc>
      </w:tr>
      <w:tr w:rsidR="007C6A10" w:rsidRPr="008662E3" w14:paraId="084A924C"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B094A25" w14:textId="67C4B168" w:rsidR="00C304FC" w:rsidRPr="004904B7" w:rsidRDefault="00C304FC" w:rsidP="00C304FC">
            <w:pPr>
              <w:jc w:val="center"/>
              <w:rPr>
                <w:rFonts w:eastAsia="Times New Roman" w:cs="Calibri"/>
                <w:color w:val="000000"/>
              </w:rPr>
            </w:pPr>
            <w:r>
              <w:rPr>
                <w:rFonts w:eastAsia="Times New Roman" w:cs="Calibri"/>
                <w:color w:val="000000"/>
              </w:rPr>
              <w:t>37</w:t>
            </w:r>
          </w:p>
        </w:tc>
        <w:tc>
          <w:tcPr>
            <w:tcW w:w="2173" w:type="dxa"/>
            <w:tcBorders>
              <w:top w:val="nil"/>
              <w:left w:val="nil"/>
              <w:bottom w:val="single" w:sz="4" w:space="0" w:color="auto"/>
              <w:right w:val="single" w:sz="4" w:space="0" w:color="auto"/>
            </w:tcBorders>
            <w:shd w:val="clear" w:color="auto" w:fill="auto"/>
            <w:noWrap/>
          </w:tcPr>
          <w:p w14:paraId="3E6E59DD" w14:textId="7FD6C8E8" w:rsidR="00C304FC" w:rsidRPr="004904B7" w:rsidRDefault="00C304FC" w:rsidP="00C304FC">
            <w:pPr>
              <w:jc w:val="center"/>
              <w:rPr>
                <w:rFonts w:eastAsia="Times New Roman" w:cs="Calibri"/>
                <w:color w:val="000000"/>
              </w:rPr>
            </w:pPr>
            <w:r>
              <w:rPr>
                <w:rFonts w:eastAsia="Times New Roman" w:cs="Calibri"/>
                <w:color w:val="000000"/>
              </w:rPr>
              <w:t>Core Bugs # 130937</w:t>
            </w:r>
          </w:p>
        </w:tc>
        <w:tc>
          <w:tcPr>
            <w:tcW w:w="5130" w:type="dxa"/>
            <w:tcBorders>
              <w:top w:val="nil"/>
              <w:left w:val="nil"/>
              <w:bottom w:val="single" w:sz="4" w:space="0" w:color="auto"/>
              <w:right w:val="single" w:sz="4" w:space="0" w:color="auto"/>
            </w:tcBorders>
            <w:shd w:val="clear" w:color="auto" w:fill="auto"/>
            <w:noWrap/>
            <w:vAlign w:val="center"/>
          </w:tcPr>
          <w:p w14:paraId="2A7A46C2" w14:textId="6DE65C39" w:rsidR="00C304FC" w:rsidRPr="004904B7" w:rsidRDefault="00C304FC" w:rsidP="00C304FC">
            <w:pPr>
              <w:rPr>
                <w:rFonts w:eastAsia="Times New Roman" w:cs="Calibri"/>
              </w:rPr>
            </w:pPr>
            <w:r w:rsidRPr="003E2E1E">
              <w:rPr>
                <w:rFonts w:cs="Calibri"/>
                <w:color w:val="000000"/>
              </w:rPr>
              <w:t>Smart Care Lab order set problem - display order bug</w:t>
            </w:r>
          </w:p>
        </w:tc>
        <w:tc>
          <w:tcPr>
            <w:tcW w:w="2810" w:type="dxa"/>
            <w:tcBorders>
              <w:top w:val="nil"/>
              <w:left w:val="nil"/>
              <w:bottom w:val="single" w:sz="4" w:space="0" w:color="auto"/>
              <w:right w:val="single" w:sz="4" w:space="0" w:color="auto"/>
            </w:tcBorders>
            <w:shd w:val="clear" w:color="auto" w:fill="auto"/>
            <w:noWrap/>
          </w:tcPr>
          <w:p w14:paraId="2FF9414A" w14:textId="396CDEEF" w:rsidR="00C304FC" w:rsidRPr="004904B7" w:rsidRDefault="00C304FC" w:rsidP="00C304FC">
            <w:pPr>
              <w:jc w:val="center"/>
              <w:rPr>
                <w:rFonts w:eastAsia="Times New Roman" w:cs="Calibri"/>
                <w:color w:val="000000"/>
              </w:rPr>
            </w:pPr>
            <w:r>
              <w:rPr>
                <w:rFonts w:eastAsia="Times New Roman" w:cs="Calibri"/>
                <w:color w:val="000000"/>
              </w:rPr>
              <w:t>Client Orders</w:t>
            </w:r>
          </w:p>
        </w:tc>
      </w:tr>
      <w:tr w:rsidR="007C6A10" w:rsidRPr="008662E3" w14:paraId="6DD8159C"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1424756" w14:textId="20B143C7" w:rsidR="00C304FC" w:rsidRPr="004904B7" w:rsidRDefault="00C304FC" w:rsidP="00C304FC">
            <w:pPr>
              <w:jc w:val="center"/>
              <w:rPr>
                <w:rFonts w:eastAsia="Times New Roman" w:cs="Calibri"/>
                <w:color w:val="000000"/>
              </w:rPr>
            </w:pPr>
            <w:r>
              <w:rPr>
                <w:rFonts w:eastAsia="Times New Roman" w:cs="Calibri"/>
                <w:color w:val="000000"/>
              </w:rPr>
              <w:t>38</w:t>
            </w:r>
          </w:p>
        </w:tc>
        <w:tc>
          <w:tcPr>
            <w:tcW w:w="2173" w:type="dxa"/>
            <w:tcBorders>
              <w:top w:val="nil"/>
              <w:left w:val="nil"/>
              <w:bottom w:val="single" w:sz="4" w:space="0" w:color="auto"/>
              <w:right w:val="single" w:sz="4" w:space="0" w:color="auto"/>
            </w:tcBorders>
            <w:shd w:val="clear" w:color="auto" w:fill="auto"/>
            <w:noWrap/>
          </w:tcPr>
          <w:p w14:paraId="36B7623E" w14:textId="4B81F1AC" w:rsidR="00C304FC" w:rsidRPr="004904B7" w:rsidRDefault="00C304FC" w:rsidP="00C304FC">
            <w:pPr>
              <w:jc w:val="center"/>
              <w:rPr>
                <w:rFonts w:eastAsia="Times New Roman" w:cs="Calibri"/>
                <w:color w:val="000000"/>
              </w:rPr>
            </w:pPr>
            <w:r>
              <w:rPr>
                <w:rFonts w:eastAsia="Times New Roman" w:cs="Calibri"/>
                <w:color w:val="000000"/>
              </w:rPr>
              <w:t>Core Bugs # 131356</w:t>
            </w:r>
          </w:p>
        </w:tc>
        <w:tc>
          <w:tcPr>
            <w:tcW w:w="5130" w:type="dxa"/>
            <w:tcBorders>
              <w:top w:val="nil"/>
              <w:left w:val="nil"/>
              <w:bottom w:val="single" w:sz="4" w:space="0" w:color="auto"/>
              <w:right w:val="single" w:sz="4" w:space="0" w:color="auto"/>
            </w:tcBorders>
            <w:shd w:val="clear" w:color="auto" w:fill="auto"/>
            <w:noWrap/>
            <w:vAlign w:val="bottom"/>
          </w:tcPr>
          <w:p w14:paraId="3440C09D" w14:textId="53213F28" w:rsidR="00C304FC" w:rsidRPr="004904B7" w:rsidRDefault="00C304FC" w:rsidP="00C304FC">
            <w:pPr>
              <w:rPr>
                <w:rFonts w:eastAsia="Times New Roman" w:cs="Calibri"/>
              </w:rPr>
            </w:pPr>
            <w:r w:rsidRPr="003E2E1E">
              <w:rPr>
                <w:rFonts w:eastAsia="Times New Roman" w:cs="Calibri"/>
                <w:color w:val="000000"/>
              </w:rPr>
              <w:t>Client Order PDF: The ‘Total’ value (dose * strength) is displayed.</w:t>
            </w:r>
          </w:p>
        </w:tc>
        <w:tc>
          <w:tcPr>
            <w:tcW w:w="2810" w:type="dxa"/>
            <w:tcBorders>
              <w:top w:val="nil"/>
              <w:left w:val="nil"/>
              <w:bottom w:val="single" w:sz="4" w:space="0" w:color="auto"/>
              <w:right w:val="single" w:sz="4" w:space="0" w:color="auto"/>
            </w:tcBorders>
            <w:shd w:val="clear" w:color="auto" w:fill="auto"/>
            <w:noWrap/>
          </w:tcPr>
          <w:p w14:paraId="332A0394" w14:textId="3D80BC0C" w:rsidR="00C304FC" w:rsidRPr="004904B7" w:rsidRDefault="00C304FC" w:rsidP="00C304FC">
            <w:pPr>
              <w:jc w:val="center"/>
              <w:rPr>
                <w:rFonts w:eastAsia="Times New Roman" w:cs="Calibri"/>
                <w:color w:val="000000"/>
              </w:rPr>
            </w:pPr>
            <w:r>
              <w:rPr>
                <w:rFonts w:eastAsia="Times New Roman" w:cs="Calibri"/>
                <w:color w:val="000000"/>
              </w:rPr>
              <w:t>Client Orders</w:t>
            </w:r>
          </w:p>
        </w:tc>
      </w:tr>
      <w:tr w:rsidR="007C6A10" w:rsidRPr="008662E3" w14:paraId="7F096EE3"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1D1CF28" w14:textId="0EBADC06" w:rsidR="00C304FC" w:rsidRPr="004904B7" w:rsidRDefault="00C304FC" w:rsidP="00C304FC">
            <w:pPr>
              <w:jc w:val="center"/>
              <w:rPr>
                <w:rFonts w:eastAsia="Times New Roman" w:cs="Calibri"/>
                <w:color w:val="000000"/>
              </w:rPr>
            </w:pPr>
            <w:r>
              <w:rPr>
                <w:rFonts w:eastAsia="Times New Roman" w:cs="Calibri"/>
                <w:color w:val="000000"/>
              </w:rPr>
              <w:t>39</w:t>
            </w:r>
          </w:p>
        </w:tc>
        <w:tc>
          <w:tcPr>
            <w:tcW w:w="2173" w:type="dxa"/>
            <w:tcBorders>
              <w:top w:val="nil"/>
              <w:left w:val="nil"/>
              <w:bottom w:val="single" w:sz="4" w:space="0" w:color="auto"/>
              <w:right w:val="single" w:sz="4" w:space="0" w:color="auto"/>
            </w:tcBorders>
            <w:shd w:val="clear" w:color="auto" w:fill="auto"/>
            <w:noWrap/>
          </w:tcPr>
          <w:p w14:paraId="59050C45" w14:textId="3197867B" w:rsidR="00C304FC" w:rsidRPr="004904B7" w:rsidRDefault="00C304FC" w:rsidP="00C304FC">
            <w:pPr>
              <w:jc w:val="center"/>
              <w:rPr>
                <w:rFonts w:eastAsia="Times New Roman" w:cs="Calibri"/>
                <w:color w:val="000000"/>
              </w:rPr>
            </w:pPr>
            <w:r>
              <w:rPr>
                <w:rFonts w:eastAsia="Times New Roman" w:cs="Calibri"/>
                <w:color w:val="000000"/>
              </w:rPr>
              <w:t>Core Bugs # 131411</w:t>
            </w:r>
          </w:p>
        </w:tc>
        <w:tc>
          <w:tcPr>
            <w:tcW w:w="5130" w:type="dxa"/>
            <w:tcBorders>
              <w:top w:val="nil"/>
              <w:left w:val="nil"/>
              <w:bottom w:val="single" w:sz="4" w:space="0" w:color="auto"/>
              <w:right w:val="single" w:sz="4" w:space="0" w:color="auto"/>
            </w:tcBorders>
            <w:shd w:val="clear" w:color="auto" w:fill="auto"/>
            <w:noWrap/>
            <w:vAlign w:val="bottom"/>
          </w:tcPr>
          <w:p w14:paraId="31B48BA2" w14:textId="1D0EEE48" w:rsidR="00C304FC" w:rsidRPr="004904B7" w:rsidRDefault="00C304FC" w:rsidP="00C304FC">
            <w:pPr>
              <w:rPr>
                <w:rFonts w:eastAsia="Times New Roman" w:cs="Calibri"/>
              </w:rPr>
            </w:pPr>
            <w:r w:rsidRPr="003E2E1E">
              <w:rPr>
                <w:rFonts w:cs="Calibri"/>
                <w:color w:val="000000"/>
              </w:rPr>
              <w:t>Getting an error when adding plan in the ‘Client Plans’ screen.</w:t>
            </w:r>
          </w:p>
        </w:tc>
        <w:tc>
          <w:tcPr>
            <w:tcW w:w="2810" w:type="dxa"/>
            <w:tcBorders>
              <w:top w:val="nil"/>
              <w:left w:val="nil"/>
              <w:bottom w:val="single" w:sz="4" w:space="0" w:color="auto"/>
              <w:right w:val="single" w:sz="4" w:space="0" w:color="auto"/>
            </w:tcBorders>
            <w:shd w:val="clear" w:color="auto" w:fill="auto"/>
            <w:noWrap/>
          </w:tcPr>
          <w:p w14:paraId="765D9426" w14:textId="60D81293" w:rsidR="00C304FC" w:rsidRPr="004904B7" w:rsidRDefault="00C304FC" w:rsidP="00C304FC">
            <w:pPr>
              <w:jc w:val="center"/>
              <w:rPr>
                <w:rFonts w:eastAsia="Times New Roman" w:cs="Calibri"/>
                <w:color w:val="000000"/>
              </w:rPr>
            </w:pPr>
            <w:r>
              <w:rPr>
                <w:rFonts w:eastAsia="Times New Roman" w:cs="Calibri"/>
                <w:color w:val="000000"/>
              </w:rPr>
              <w:t>Client Orders</w:t>
            </w:r>
          </w:p>
        </w:tc>
      </w:tr>
      <w:tr w:rsidR="007C6A10" w:rsidRPr="008662E3" w14:paraId="2BF4C2B7"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55E2EF7C" w14:textId="5C4D8A1C" w:rsidR="00C304FC" w:rsidRPr="004904B7" w:rsidRDefault="00C304FC" w:rsidP="00C304FC">
            <w:pPr>
              <w:jc w:val="center"/>
              <w:rPr>
                <w:rFonts w:eastAsia="Times New Roman" w:cs="Calibri"/>
                <w:color w:val="000000"/>
              </w:rPr>
            </w:pPr>
            <w:r>
              <w:rPr>
                <w:rFonts w:eastAsia="Times New Roman" w:cs="Calibri"/>
                <w:color w:val="000000"/>
              </w:rPr>
              <w:t>40</w:t>
            </w:r>
          </w:p>
        </w:tc>
        <w:tc>
          <w:tcPr>
            <w:tcW w:w="2173" w:type="dxa"/>
            <w:tcBorders>
              <w:top w:val="nil"/>
              <w:left w:val="nil"/>
              <w:bottom w:val="single" w:sz="4" w:space="0" w:color="auto"/>
              <w:right w:val="single" w:sz="4" w:space="0" w:color="auto"/>
            </w:tcBorders>
            <w:shd w:val="clear" w:color="auto" w:fill="auto"/>
            <w:noWrap/>
          </w:tcPr>
          <w:p w14:paraId="7E0A55BD" w14:textId="25B845EA" w:rsidR="00C304FC" w:rsidRPr="004904B7" w:rsidRDefault="00C304FC" w:rsidP="00C304FC">
            <w:pPr>
              <w:jc w:val="center"/>
              <w:rPr>
                <w:rFonts w:eastAsia="Times New Roman" w:cs="Calibri"/>
                <w:color w:val="000000"/>
              </w:rPr>
            </w:pPr>
            <w:r>
              <w:rPr>
                <w:rFonts w:eastAsia="Times New Roman" w:cs="Calibri"/>
                <w:color w:val="000000"/>
              </w:rPr>
              <w:t>Core Bugs # 131535</w:t>
            </w:r>
          </w:p>
        </w:tc>
        <w:tc>
          <w:tcPr>
            <w:tcW w:w="5130" w:type="dxa"/>
            <w:tcBorders>
              <w:top w:val="nil"/>
              <w:left w:val="nil"/>
              <w:bottom w:val="single" w:sz="4" w:space="0" w:color="auto"/>
              <w:right w:val="single" w:sz="4" w:space="0" w:color="auto"/>
            </w:tcBorders>
            <w:shd w:val="clear" w:color="auto" w:fill="auto"/>
            <w:noWrap/>
            <w:vAlign w:val="bottom"/>
          </w:tcPr>
          <w:p w14:paraId="6D8830DD" w14:textId="295EF182" w:rsidR="00C304FC" w:rsidRPr="004904B7" w:rsidRDefault="00C304FC" w:rsidP="00C304FC">
            <w:pPr>
              <w:rPr>
                <w:rFonts w:eastAsia="Times New Roman" w:cs="Calibri"/>
              </w:rPr>
            </w:pPr>
            <w:r w:rsidRPr="00387387">
              <w:rPr>
                <w:rFonts w:eastAsia="Arial"/>
                <w:lang w:eastAsia="en-IN"/>
              </w:rPr>
              <w:t>Observing blank screen when navigating to Results tab in Client Orders Details screen from Unsaved Changes.</w:t>
            </w:r>
          </w:p>
        </w:tc>
        <w:tc>
          <w:tcPr>
            <w:tcW w:w="2810" w:type="dxa"/>
            <w:tcBorders>
              <w:top w:val="nil"/>
              <w:left w:val="nil"/>
              <w:bottom w:val="single" w:sz="4" w:space="0" w:color="auto"/>
              <w:right w:val="single" w:sz="4" w:space="0" w:color="auto"/>
            </w:tcBorders>
            <w:shd w:val="clear" w:color="auto" w:fill="auto"/>
            <w:noWrap/>
          </w:tcPr>
          <w:p w14:paraId="1CC77C35" w14:textId="3A63D75A" w:rsidR="00C304FC" w:rsidRPr="004904B7" w:rsidRDefault="00C304FC" w:rsidP="00C304FC">
            <w:pPr>
              <w:jc w:val="center"/>
              <w:rPr>
                <w:rFonts w:eastAsia="Times New Roman" w:cs="Calibri"/>
                <w:color w:val="000000"/>
              </w:rPr>
            </w:pPr>
            <w:r>
              <w:rPr>
                <w:rFonts w:eastAsia="Times New Roman" w:cs="Calibri"/>
                <w:color w:val="000000"/>
              </w:rPr>
              <w:t>Client Orders</w:t>
            </w:r>
          </w:p>
        </w:tc>
      </w:tr>
      <w:tr w:rsidR="007C6A10" w:rsidRPr="008662E3" w14:paraId="38EECA77"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52E05A15" w14:textId="3755D75C" w:rsidR="00C304FC" w:rsidRPr="004904B7" w:rsidRDefault="00C304FC" w:rsidP="00C304FC">
            <w:pPr>
              <w:jc w:val="center"/>
              <w:rPr>
                <w:rFonts w:eastAsia="Times New Roman" w:cs="Calibri"/>
                <w:color w:val="000000"/>
              </w:rPr>
            </w:pPr>
            <w:r>
              <w:rPr>
                <w:rFonts w:eastAsia="Times New Roman" w:cs="Calibri"/>
                <w:color w:val="000000"/>
              </w:rPr>
              <w:t>4</w:t>
            </w:r>
            <w:r w:rsidR="005F2BBA">
              <w:rPr>
                <w:rFonts w:eastAsia="Times New Roman" w:cs="Calibri"/>
                <w:color w:val="000000"/>
              </w:rPr>
              <w:t>3</w:t>
            </w:r>
          </w:p>
        </w:tc>
        <w:tc>
          <w:tcPr>
            <w:tcW w:w="2173" w:type="dxa"/>
            <w:tcBorders>
              <w:top w:val="nil"/>
              <w:left w:val="nil"/>
              <w:bottom w:val="single" w:sz="4" w:space="0" w:color="auto"/>
              <w:right w:val="single" w:sz="4" w:space="0" w:color="auto"/>
            </w:tcBorders>
            <w:shd w:val="clear" w:color="auto" w:fill="auto"/>
            <w:noWrap/>
          </w:tcPr>
          <w:p w14:paraId="03ECBA2A" w14:textId="528172DB" w:rsidR="00C304FC" w:rsidRPr="004904B7" w:rsidRDefault="00C304FC" w:rsidP="00C304FC">
            <w:pPr>
              <w:jc w:val="center"/>
              <w:rPr>
                <w:rFonts w:eastAsia="Times New Roman" w:cs="Calibri"/>
                <w:color w:val="000000"/>
              </w:rPr>
            </w:pPr>
            <w:r>
              <w:rPr>
                <w:rFonts w:eastAsia="Times New Roman" w:cs="Calibri"/>
                <w:color w:val="000000"/>
              </w:rPr>
              <w:t>Core Bugs # 131490</w:t>
            </w:r>
          </w:p>
        </w:tc>
        <w:tc>
          <w:tcPr>
            <w:tcW w:w="5130" w:type="dxa"/>
            <w:tcBorders>
              <w:top w:val="nil"/>
              <w:left w:val="nil"/>
              <w:bottom w:val="single" w:sz="4" w:space="0" w:color="auto"/>
              <w:right w:val="single" w:sz="4" w:space="0" w:color="auto"/>
            </w:tcBorders>
            <w:shd w:val="clear" w:color="auto" w:fill="auto"/>
            <w:noWrap/>
            <w:vAlign w:val="bottom"/>
          </w:tcPr>
          <w:p w14:paraId="2BAE8B44" w14:textId="4B2020F0" w:rsidR="00C304FC" w:rsidRPr="004904B7" w:rsidRDefault="00C304FC" w:rsidP="00C304FC">
            <w:pPr>
              <w:rPr>
                <w:rFonts w:eastAsia="Times New Roman" w:cs="Calibri"/>
              </w:rPr>
            </w:pPr>
            <w:r w:rsidRPr="00387387">
              <w:rPr>
                <w:color w:val="000000"/>
              </w:rPr>
              <w:t>Client Order was getting discontinued on same day new Client Order was created. </w:t>
            </w:r>
          </w:p>
        </w:tc>
        <w:tc>
          <w:tcPr>
            <w:tcW w:w="2810" w:type="dxa"/>
            <w:tcBorders>
              <w:top w:val="nil"/>
              <w:left w:val="nil"/>
              <w:bottom w:val="single" w:sz="4" w:space="0" w:color="auto"/>
              <w:right w:val="single" w:sz="4" w:space="0" w:color="auto"/>
            </w:tcBorders>
            <w:shd w:val="clear" w:color="auto" w:fill="auto"/>
            <w:noWrap/>
          </w:tcPr>
          <w:p w14:paraId="62217768" w14:textId="2A9C67D0" w:rsidR="00C304FC" w:rsidRPr="004904B7" w:rsidRDefault="00C304FC" w:rsidP="00C304FC">
            <w:pPr>
              <w:jc w:val="center"/>
              <w:rPr>
                <w:rFonts w:eastAsia="Times New Roman" w:cs="Calibri"/>
                <w:color w:val="000000"/>
              </w:rPr>
            </w:pPr>
            <w:r>
              <w:rPr>
                <w:rFonts w:eastAsia="Times New Roman" w:cs="Calibri"/>
                <w:color w:val="000000"/>
              </w:rPr>
              <w:t>Client Orders</w:t>
            </w:r>
          </w:p>
        </w:tc>
      </w:tr>
      <w:tr w:rsidR="007C6A10" w:rsidRPr="008662E3" w14:paraId="568BEE6D"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AF1825C" w14:textId="4D475B1F" w:rsidR="00C304FC" w:rsidRPr="004904B7" w:rsidRDefault="00C304FC" w:rsidP="00C304FC">
            <w:pPr>
              <w:jc w:val="center"/>
              <w:rPr>
                <w:rFonts w:eastAsia="Times New Roman" w:cs="Calibri"/>
                <w:color w:val="000000"/>
              </w:rPr>
            </w:pPr>
            <w:r>
              <w:rPr>
                <w:rFonts w:eastAsia="Times New Roman" w:cs="Calibri"/>
                <w:color w:val="000000"/>
              </w:rPr>
              <w:t>44</w:t>
            </w:r>
          </w:p>
        </w:tc>
        <w:tc>
          <w:tcPr>
            <w:tcW w:w="2173" w:type="dxa"/>
            <w:tcBorders>
              <w:top w:val="nil"/>
              <w:left w:val="nil"/>
              <w:bottom w:val="single" w:sz="4" w:space="0" w:color="auto"/>
              <w:right w:val="single" w:sz="4" w:space="0" w:color="auto"/>
            </w:tcBorders>
            <w:shd w:val="clear" w:color="auto" w:fill="auto"/>
            <w:noWrap/>
          </w:tcPr>
          <w:p w14:paraId="4E22F6A9" w14:textId="457F95D1" w:rsidR="00C304FC" w:rsidRPr="004904B7" w:rsidRDefault="00C304FC" w:rsidP="00C304FC">
            <w:pPr>
              <w:jc w:val="center"/>
              <w:rPr>
                <w:rFonts w:eastAsia="Times New Roman" w:cs="Calibri"/>
                <w:color w:val="000000"/>
              </w:rPr>
            </w:pPr>
            <w:r>
              <w:rPr>
                <w:rFonts w:eastAsia="Times New Roman" w:cs="Calibri"/>
                <w:color w:val="000000"/>
              </w:rPr>
              <w:t>Core Bugs # 131554</w:t>
            </w:r>
          </w:p>
        </w:tc>
        <w:tc>
          <w:tcPr>
            <w:tcW w:w="5130" w:type="dxa"/>
            <w:tcBorders>
              <w:top w:val="nil"/>
              <w:left w:val="nil"/>
              <w:bottom w:val="single" w:sz="4" w:space="0" w:color="auto"/>
              <w:right w:val="single" w:sz="4" w:space="0" w:color="auto"/>
            </w:tcBorders>
            <w:shd w:val="clear" w:color="auto" w:fill="auto"/>
            <w:noWrap/>
            <w:vAlign w:val="bottom"/>
          </w:tcPr>
          <w:p w14:paraId="2E5D9952" w14:textId="4AA35FCC" w:rsidR="00C304FC" w:rsidRPr="004904B7" w:rsidRDefault="00C304FC" w:rsidP="00C304FC">
            <w:pPr>
              <w:rPr>
                <w:rFonts w:eastAsia="Times New Roman" w:cs="Calibri"/>
              </w:rPr>
            </w:pPr>
            <w:r w:rsidRPr="00387387">
              <w:rPr>
                <w:rFonts w:eastAsia="Verdana"/>
                <w:color w:val="333333"/>
              </w:rPr>
              <w:t>The ‘Client Search’ header message is not showing properly for the ‘Inactive’ clients.  </w:t>
            </w:r>
          </w:p>
        </w:tc>
        <w:tc>
          <w:tcPr>
            <w:tcW w:w="2810" w:type="dxa"/>
            <w:tcBorders>
              <w:top w:val="nil"/>
              <w:left w:val="nil"/>
              <w:bottom w:val="single" w:sz="4" w:space="0" w:color="auto"/>
              <w:right w:val="single" w:sz="4" w:space="0" w:color="auto"/>
            </w:tcBorders>
            <w:shd w:val="clear" w:color="auto" w:fill="auto"/>
            <w:noWrap/>
          </w:tcPr>
          <w:p w14:paraId="57CFB628" w14:textId="789EEC06" w:rsidR="00C304FC" w:rsidRPr="004904B7" w:rsidRDefault="00C304FC" w:rsidP="00C304FC">
            <w:pPr>
              <w:jc w:val="center"/>
              <w:rPr>
                <w:rFonts w:eastAsia="Times New Roman" w:cs="Calibri"/>
                <w:color w:val="000000"/>
              </w:rPr>
            </w:pPr>
            <w:r>
              <w:rPr>
                <w:rFonts w:eastAsia="Times New Roman" w:cs="Calibri"/>
                <w:color w:val="000000"/>
              </w:rPr>
              <w:t>Client Search</w:t>
            </w:r>
          </w:p>
        </w:tc>
      </w:tr>
      <w:tr w:rsidR="007C6A10" w:rsidRPr="008662E3" w14:paraId="3B51FE5A"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6105EBF" w14:textId="03D196FF" w:rsidR="00C304FC" w:rsidRPr="004904B7" w:rsidRDefault="00C304FC" w:rsidP="00C304FC">
            <w:pPr>
              <w:jc w:val="center"/>
              <w:rPr>
                <w:rFonts w:eastAsia="Times New Roman" w:cs="Calibri"/>
                <w:color w:val="000000"/>
              </w:rPr>
            </w:pPr>
            <w:r>
              <w:rPr>
                <w:rFonts w:eastAsia="Times New Roman" w:cs="Calibri"/>
                <w:color w:val="000000"/>
              </w:rPr>
              <w:t>45</w:t>
            </w:r>
          </w:p>
        </w:tc>
        <w:tc>
          <w:tcPr>
            <w:tcW w:w="2173" w:type="dxa"/>
            <w:tcBorders>
              <w:top w:val="nil"/>
              <w:left w:val="nil"/>
              <w:bottom w:val="single" w:sz="4" w:space="0" w:color="auto"/>
              <w:right w:val="single" w:sz="4" w:space="0" w:color="auto"/>
            </w:tcBorders>
            <w:shd w:val="clear" w:color="auto" w:fill="auto"/>
            <w:noWrap/>
          </w:tcPr>
          <w:p w14:paraId="2D0F8A06" w14:textId="1A9A6F02" w:rsidR="00C304FC" w:rsidRPr="004904B7" w:rsidRDefault="00C304FC" w:rsidP="00C304FC">
            <w:pPr>
              <w:jc w:val="center"/>
              <w:rPr>
                <w:rFonts w:eastAsia="Times New Roman" w:cs="Calibri"/>
                <w:color w:val="000000"/>
              </w:rPr>
            </w:pPr>
            <w:r>
              <w:rPr>
                <w:rFonts w:eastAsia="Times New Roman" w:cs="Calibri"/>
                <w:color w:val="000000"/>
              </w:rPr>
              <w:t>Core Bugs # 131425</w:t>
            </w:r>
          </w:p>
        </w:tc>
        <w:tc>
          <w:tcPr>
            <w:tcW w:w="5130" w:type="dxa"/>
            <w:tcBorders>
              <w:top w:val="nil"/>
              <w:left w:val="nil"/>
              <w:bottom w:val="single" w:sz="4" w:space="0" w:color="auto"/>
              <w:right w:val="single" w:sz="4" w:space="0" w:color="auto"/>
            </w:tcBorders>
            <w:shd w:val="clear" w:color="auto" w:fill="auto"/>
            <w:noWrap/>
          </w:tcPr>
          <w:p w14:paraId="482ECA57" w14:textId="31A1664F" w:rsidR="00C304FC" w:rsidRPr="004904B7" w:rsidRDefault="00C304FC" w:rsidP="00C304FC">
            <w:pPr>
              <w:rPr>
                <w:rFonts w:eastAsia="Times New Roman" w:cs="Calibri"/>
              </w:rPr>
            </w:pPr>
            <w:r w:rsidRPr="00387387">
              <w:rPr>
                <w:rFonts w:eastAsia="Verdana"/>
                <w:color w:val="333333"/>
              </w:rPr>
              <w:t>‘Most Recent Lab’ widget alignment issue in the ‘Client Summary (Primary Care)’ screen. </w:t>
            </w:r>
          </w:p>
        </w:tc>
        <w:tc>
          <w:tcPr>
            <w:tcW w:w="2810" w:type="dxa"/>
            <w:tcBorders>
              <w:top w:val="nil"/>
              <w:left w:val="nil"/>
              <w:bottom w:val="single" w:sz="4" w:space="0" w:color="auto"/>
              <w:right w:val="single" w:sz="4" w:space="0" w:color="auto"/>
            </w:tcBorders>
            <w:shd w:val="clear" w:color="auto" w:fill="auto"/>
            <w:noWrap/>
          </w:tcPr>
          <w:p w14:paraId="4615545B" w14:textId="17DEC296" w:rsidR="00C304FC" w:rsidRPr="004904B7" w:rsidRDefault="00C304FC" w:rsidP="00C304FC">
            <w:pPr>
              <w:jc w:val="center"/>
              <w:rPr>
                <w:rFonts w:eastAsia="Times New Roman" w:cs="Calibri"/>
                <w:color w:val="000000"/>
              </w:rPr>
            </w:pPr>
            <w:r>
              <w:rPr>
                <w:rFonts w:eastAsia="Times New Roman" w:cs="Calibri"/>
                <w:color w:val="000000"/>
              </w:rPr>
              <w:t>Client Summary</w:t>
            </w:r>
          </w:p>
        </w:tc>
      </w:tr>
      <w:tr w:rsidR="007C6A10" w:rsidRPr="008662E3" w14:paraId="359DBEA0"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FAEB2A2" w14:textId="57DBBED2" w:rsidR="00C304FC" w:rsidRPr="004904B7" w:rsidRDefault="00C304FC" w:rsidP="00C304FC">
            <w:pPr>
              <w:jc w:val="center"/>
              <w:rPr>
                <w:rFonts w:eastAsia="Times New Roman" w:cs="Calibri"/>
                <w:color w:val="000000"/>
              </w:rPr>
            </w:pPr>
            <w:r>
              <w:rPr>
                <w:rFonts w:eastAsia="Times New Roman" w:cs="Calibri"/>
                <w:color w:val="000000"/>
              </w:rPr>
              <w:t>46</w:t>
            </w:r>
          </w:p>
        </w:tc>
        <w:tc>
          <w:tcPr>
            <w:tcW w:w="2173" w:type="dxa"/>
            <w:tcBorders>
              <w:top w:val="nil"/>
              <w:left w:val="nil"/>
              <w:bottom w:val="single" w:sz="4" w:space="0" w:color="auto"/>
              <w:right w:val="single" w:sz="4" w:space="0" w:color="auto"/>
            </w:tcBorders>
            <w:shd w:val="clear" w:color="auto" w:fill="auto"/>
            <w:noWrap/>
          </w:tcPr>
          <w:p w14:paraId="3C07A946" w14:textId="24345F53" w:rsidR="00C304FC" w:rsidRPr="004904B7" w:rsidRDefault="00C304FC" w:rsidP="00C304FC">
            <w:pPr>
              <w:jc w:val="center"/>
              <w:rPr>
                <w:rFonts w:eastAsia="Times New Roman" w:cs="Calibri"/>
                <w:color w:val="000000"/>
              </w:rPr>
            </w:pPr>
            <w:r>
              <w:rPr>
                <w:rFonts w:eastAsia="Times New Roman" w:cs="Calibri"/>
                <w:color w:val="000000"/>
              </w:rPr>
              <w:t>Core Bugs # 131407</w:t>
            </w:r>
          </w:p>
        </w:tc>
        <w:tc>
          <w:tcPr>
            <w:tcW w:w="5130" w:type="dxa"/>
            <w:tcBorders>
              <w:top w:val="nil"/>
              <w:left w:val="nil"/>
              <w:bottom w:val="single" w:sz="4" w:space="0" w:color="auto"/>
              <w:right w:val="single" w:sz="4" w:space="0" w:color="auto"/>
            </w:tcBorders>
            <w:shd w:val="clear" w:color="auto" w:fill="auto"/>
            <w:noWrap/>
            <w:vAlign w:val="center"/>
          </w:tcPr>
          <w:p w14:paraId="0CF5B3A8" w14:textId="0839AF40" w:rsidR="00C304FC" w:rsidRPr="004904B7" w:rsidRDefault="00C304FC" w:rsidP="00C304FC">
            <w:pPr>
              <w:rPr>
                <w:rFonts w:eastAsia="Times New Roman" w:cs="Calibri"/>
              </w:rPr>
            </w:pPr>
            <w:r w:rsidRPr="00387387">
              <w:rPr>
                <w:rFonts w:cs="Calibri"/>
                <w:color w:val="000000"/>
              </w:rPr>
              <w:t>The completed flags were not displayed on the Client Tracking List page (Client) when filtered by the "Completed" status</w:t>
            </w:r>
          </w:p>
        </w:tc>
        <w:tc>
          <w:tcPr>
            <w:tcW w:w="2810" w:type="dxa"/>
            <w:tcBorders>
              <w:top w:val="nil"/>
              <w:left w:val="nil"/>
              <w:bottom w:val="single" w:sz="4" w:space="0" w:color="auto"/>
              <w:right w:val="single" w:sz="4" w:space="0" w:color="auto"/>
            </w:tcBorders>
            <w:shd w:val="clear" w:color="auto" w:fill="auto"/>
            <w:noWrap/>
          </w:tcPr>
          <w:p w14:paraId="48F9E39C" w14:textId="2804D14A" w:rsidR="00C304FC" w:rsidRPr="004904B7" w:rsidRDefault="00C304FC" w:rsidP="00C304FC">
            <w:pPr>
              <w:jc w:val="center"/>
              <w:rPr>
                <w:rFonts w:eastAsia="Times New Roman" w:cs="Calibri"/>
                <w:color w:val="000000"/>
              </w:rPr>
            </w:pPr>
            <w:r>
              <w:rPr>
                <w:rFonts w:eastAsia="Times New Roman" w:cs="Calibri"/>
                <w:color w:val="000000"/>
              </w:rPr>
              <w:t>Client Tracking</w:t>
            </w:r>
          </w:p>
        </w:tc>
      </w:tr>
      <w:tr w:rsidR="007C6A10" w:rsidRPr="008662E3" w14:paraId="25C32F1A"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EA590FC" w14:textId="5BDDCFB5" w:rsidR="00C304FC" w:rsidRPr="004904B7" w:rsidRDefault="00C304FC" w:rsidP="00C304FC">
            <w:pPr>
              <w:jc w:val="center"/>
              <w:rPr>
                <w:rFonts w:eastAsia="Times New Roman" w:cs="Calibri"/>
                <w:color w:val="000000"/>
              </w:rPr>
            </w:pPr>
            <w:r>
              <w:rPr>
                <w:rFonts w:eastAsia="Times New Roman" w:cs="Calibri"/>
                <w:color w:val="000000"/>
              </w:rPr>
              <w:t>47</w:t>
            </w:r>
          </w:p>
        </w:tc>
        <w:tc>
          <w:tcPr>
            <w:tcW w:w="2173" w:type="dxa"/>
            <w:tcBorders>
              <w:top w:val="nil"/>
              <w:left w:val="nil"/>
              <w:bottom w:val="single" w:sz="4" w:space="0" w:color="auto"/>
              <w:right w:val="single" w:sz="4" w:space="0" w:color="auto"/>
            </w:tcBorders>
            <w:shd w:val="clear" w:color="auto" w:fill="auto"/>
            <w:noWrap/>
          </w:tcPr>
          <w:p w14:paraId="60B80A75" w14:textId="67764C10" w:rsidR="00C304FC" w:rsidRPr="004904B7" w:rsidRDefault="00C304FC" w:rsidP="00C304FC">
            <w:pPr>
              <w:jc w:val="center"/>
              <w:rPr>
                <w:rFonts w:eastAsia="Times New Roman" w:cs="Calibri"/>
                <w:color w:val="000000"/>
              </w:rPr>
            </w:pPr>
            <w:r>
              <w:rPr>
                <w:rFonts w:eastAsia="Times New Roman" w:cs="Calibri"/>
                <w:color w:val="000000"/>
              </w:rPr>
              <w:t>Core Bugs # 131436</w:t>
            </w:r>
          </w:p>
        </w:tc>
        <w:tc>
          <w:tcPr>
            <w:tcW w:w="5130" w:type="dxa"/>
            <w:tcBorders>
              <w:top w:val="nil"/>
              <w:left w:val="nil"/>
              <w:bottom w:val="single" w:sz="4" w:space="0" w:color="auto"/>
              <w:right w:val="single" w:sz="4" w:space="0" w:color="auto"/>
            </w:tcBorders>
            <w:shd w:val="clear" w:color="auto" w:fill="auto"/>
            <w:noWrap/>
            <w:vAlign w:val="center"/>
          </w:tcPr>
          <w:p w14:paraId="0F760E89" w14:textId="4050DE93" w:rsidR="00C304FC" w:rsidRPr="004904B7" w:rsidRDefault="00C304FC" w:rsidP="00C304FC">
            <w:pPr>
              <w:rPr>
                <w:rFonts w:eastAsia="Times New Roman" w:cs="Calibri"/>
                <w:color w:val="000000"/>
              </w:rPr>
            </w:pPr>
            <w:r w:rsidRPr="00387387">
              <w:rPr>
                <w:rFonts w:eastAsia="Verdana"/>
                <w:color w:val="333333"/>
              </w:rPr>
              <w:t xml:space="preserve">CDAG rule broken: Flags are </w:t>
            </w:r>
            <w:proofErr w:type="gramStart"/>
            <w:r w:rsidRPr="00387387">
              <w:rPr>
                <w:rFonts w:eastAsia="Verdana"/>
                <w:color w:val="333333"/>
              </w:rPr>
              <w:t>displaying</w:t>
            </w:r>
            <w:proofErr w:type="gramEnd"/>
            <w:r w:rsidRPr="00387387">
              <w:rPr>
                <w:rFonts w:eastAsia="Verdana"/>
                <w:color w:val="333333"/>
              </w:rPr>
              <w:t xml:space="preserve"> to other staff in Client tracking client screen even though program is mapped.</w:t>
            </w:r>
          </w:p>
        </w:tc>
        <w:tc>
          <w:tcPr>
            <w:tcW w:w="2810" w:type="dxa"/>
            <w:tcBorders>
              <w:top w:val="nil"/>
              <w:left w:val="nil"/>
              <w:bottom w:val="single" w:sz="4" w:space="0" w:color="auto"/>
              <w:right w:val="single" w:sz="4" w:space="0" w:color="auto"/>
            </w:tcBorders>
            <w:shd w:val="clear" w:color="auto" w:fill="auto"/>
            <w:noWrap/>
          </w:tcPr>
          <w:p w14:paraId="3F18640D" w14:textId="7977824B" w:rsidR="00C304FC" w:rsidRPr="004904B7" w:rsidRDefault="00C304FC" w:rsidP="00C304FC">
            <w:pPr>
              <w:jc w:val="center"/>
              <w:rPr>
                <w:rFonts w:eastAsia="Times New Roman" w:cs="Calibri"/>
                <w:color w:val="000000"/>
              </w:rPr>
            </w:pPr>
            <w:r>
              <w:rPr>
                <w:rFonts w:eastAsia="Times New Roman" w:cs="Calibri"/>
                <w:color w:val="000000"/>
              </w:rPr>
              <w:t>Client Tracking</w:t>
            </w:r>
          </w:p>
        </w:tc>
      </w:tr>
      <w:tr w:rsidR="007C6A10" w:rsidRPr="008662E3" w14:paraId="72D605CA" w14:textId="77777777" w:rsidTr="00993F9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2BCAD29D" w14:textId="78CE6FBA" w:rsidR="00C304FC" w:rsidRPr="004904B7" w:rsidRDefault="00C304FC" w:rsidP="00C304FC">
            <w:pPr>
              <w:jc w:val="center"/>
              <w:rPr>
                <w:rFonts w:eastAsia="Times New Roman" w:cs="Calibri"/>
                <w:color w:val="000000"/>
              </w:rPr>
            </w:pPr>
            <w:r>
              <w:rPr>
                <w:rFonts w:eastAsia="Times New Roman" w:cs="Calibri"/>
                <w:color w:val="000000"/>
              </w:rPr>
              <w:t>49</w:t>
            </w:r>
          </w:p>
        </w:tc>
        <w:tc>
          <w:tcPr>
            <w:tcW w:w="2173" w:type="dxa"/>
            <w:tcBorders>
              <w:top w:val="nil"/>
              <w:left w:val="nil"/>
              <w:bottom w:val="single" w:sz="4" w:space="0" w:color="auto"/>
              <w:right w:val="single" w:sz="4" w:space="0" w:color="auto"/>
            </w:tcBorders>
            <w:shd w:val="clear" w:color="auto" w:fill="auto"/>
            <w:noWrap/>
          </w:tcPr>
          <w:p w14:paraId="1EFEA076" w14:textId="22A135C6" w:rsidR="00C304FC" w:rsidRPr="004904B7" w:rsidRDefault="00C304FC" w:rsidP="00C304FC">
            <w:pPr>
              <w:jc w:val="center"/>
              <w:rPr>
                <w:rFonts w:eastAsia="Times New Roman" w:cs="Calibri"/>
                <w:color w:val="000000"/>
              </w:rPr>
            </w:pPr>
            <w:r>
              <w:rPr>
                <w:rFonts w:eastAsia="Times New Roman" w:cs="Calibri"/>
                <w:color w:val="000000"/>
              </w:rPr>
              <w:t>Core Bugs # 130419</w:t>
            </w:r>
          </w:p>
        </w:tc>
        <w:tc>
          <w:tcPr>
            <w:tcW w:w="5130" w:type="dxa"/>
            <w:tcBorders>
              <w:top w:val="nil"/>
              <w:left w:val="nil"/>
              <w:bottom w:val="single" w:sz="4" w:space="0" w:color="auto"/>
              <w:right w:val="single" w:sz="4" w:space="0" w:color="auto"/>
            </w:tcBorders>
            <w:shd w:val="clear" w:color="auto" w:fill="auto"/>
            <w:noWrap/>
            <w:vAlign w:val="center"/>
          </w:tcPr>
          <w:p w14:paraId="295E9706" w14:textId="1D98A281" w:rsidR="00C304FC" w:rsidRPr="004904B7" w:rsidRDefault="00C304FC" w:rsidP="00C304FC">
            <w:pPr>
              <w:rPr>
                <w:rFonts w:eastAsia="Times New Roman" w:cs="Calibri"/>
                <w:color w:val="000000"/>
              </w:rPr>
            </w:pPr>
            <w:r w:rsidRPr="00387387">
              <w:rPr>
                <w:rFonts w:eastAsia="Verdana"/>
                <w:color w:val="333333"/>
              </w:rPr>
              <w:t>‘Inactive Billing Codes showing for the user on ‘CM Authorization Details’ screen.</w:t>
            </w:r>
          </w:p>
        </w:tc>
        <w:tc>
          <w:tcPr>
            <w:tcW w:w="2810" w:type="dxa"/>
            <w:tcBorders>
              <w:top w:val="nil"/>
              <w:left w:val="nil"/>
              <w:bottom w:val="single" w:sz="4" w:space="0" w:color="auto"/>
              <w:right w:val="single" w:sz="4" w:space="0" w:color="auto"/>
            </w:tcBorders>
            <w:shd w:val="clear" w:color="auto" w:fill="auto"/>
            <w:noWrap/>
          </w:tcPr>
          <w:p w14:paraId="2CD497F3" w14:textId="039F03D6" w:rsidR="00C304FC" w:rsidRPr="004904B7" w:rsidRDefault="00C304FC" w:rsidP="00C304FC">
            <w:pPr>
              <w:jc w:val="center"/>
              <w:rPr>
                <w:rFonts w:eastAsia="Times New Roman" w:cs="Calibri"/>
                <w:color w:val="000000"/>
              </w:rPr>
            </w:pPr>
            <w:r>
              <w:rPr>
                <w:rFonts w:eastAsia="Times New Roman" w:cs="Calibri"/>
                <w:color w:val="000000"/>
              </w:rPr>
              <w:t>CM Authorization</w:t>
            </w:r>
          </w:p>
        </w:tc>
      </w:tr>
      <w:tr w:rsidR="007C6A10" w:rsidRPr="008662E3" w14:paraId="18378DA4" w14:textId="77777777">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AAB9666" w14:textId="0662DB79" w:rsidR="00C304FC" w:rsidRPr="004904B7" w:rsidRDefault="00C304FC" w:rsidP="00C304FC">
            <w:pPr>
              <w:jc w:val="center"/>
              <w:rPr>
                <w:rFonts w:eastAsia="Times New Roman" w:cs="Calibri"/>
                <w:color w:val="000000"/>
              </w:rPr>
            </w:pPr>
            <w:r>
              <w:rPr>
                <w:rFonts w:eastAsia="Times New Roman" w:cs="Calibri"/>
                <w:color w:val="000000"/>
              </w:rPr>
              <w:t>50</w:t>
            </w:r>
          </w:p>
        </w:tc>
        <w:tc>
          <w:tcPr>
            <w:tcW w:w="2173" w:type="dxa"/>
            <w:tcBorders>
              <w:top w:val="nil"/>
              <w:left w:val="nil"/>
              <w:bottom w:val="single" w:sz="4" w:space="0" w:color="auto"/>
              <w:right w:val="single" w:sz="4" w:space="0" w:color="auto"/>
            </w:tcBorders>
            <w:shd w:val="clear" w:color="auto" w:fill="auto"/>
            <w:noWrap/>
          </w:tcPr>
          <w:p w14:paraId="73B57F79" w14:textId="198A6350" w:rsidR="00C304FC" w:rsidRPr="004904B7" w:rsidRDefault="00C304FC" w:rsidP="00C304FC">
            <w:pPr>
              <w:jc w:val="center"/>
              <w:rPr>
                <w:rFonts w:eastAsia="Times New Roman" w:cs="Calibri"/>
                <w:color w:val="000000"/>
              </w:rPr>
            </w:pPr>
            <w:r>
              <w:rPr>
                <w:rFonts w:eastAsia="Times New Roman" w:cs="Calibri"/>
                <w:color w:val="000000"/>
              </w:rPr>
              <w:t>Core Bugs # 131216</w:t>
            </w:r>
          </w:p>
        </w:tc>
        <w:tc>
          <w:tcPr>
            <w:tcW w:w="5130" w:type="dxa"/>
            <w:tcBorders>
              <w:top w:val="nil"/>
              <w:left w:val="nil"/>
              <w:bottom w:val="single" w:sz="4" w:space="0" w:color="auto"/>
              <w:right w:val="single" w:sz="4" w:space="0" w:color="auto"/>
            </w:tcBorders>
            <w:shd w:val="clear" w:color="auto" w:fill="auto"/>
            <w:noWrap/>
            <w:vAlign w:val="bottom"/>
          </w:tcPr>
          <w:p w14:paraId="14E83C8C" w14:textId="6D10A9EF" w:rsidR="00C304FC" w:rsidRPr="004904B7" w:rsidRDefault="00C304FC" w:rsidP="00C304FC">
            <w:pPr>
              <w:rPr>
                <w:rFonts w:eastAsia="Times New Roman" w:cs="Calibri"/>
                <w:color w:val="000000"/>
              </w:rPr>
            </w:pPr>
            <w:r w:rsidRPr="00387387">
              <w:rPr>
                <w:rFonts w:eastAsia="Verdana"/>
                <w:color w:val="333333"/>
                <w:lang w:val="en-IN"/>
              </w:rPr>
              <w:t>Contact Note Issue</w:t>
            </w:r>
          </w:p>
        </w:tc>
        <w:tc>
          <w:tcPr>
            <w:tcW w:w="2810" w:type="dxa"/>
            <w:tcBorders>
              <w:top w:val="nil"/>
              <w:left w:val="nil"/>
              <w:bottom w:val="single" w:sz="4" w:space="0" w:color="auto"/>
              <w:right w:val="single" w:sz="4" w:space="0" w:color="auto"/>
            </w:tcBorders>
            <w:shd w:val="clear" w:color="auto" w:fill="auto"/>
            <w:noWrap/>
          </w:tcPr>
          <w:p w14:paraId="2C677671" w14:textId="335426AB" w:rsidR="00C304FC" w:rsidRPr="004904B7" w:rsidRDefault="00C304FC" w:rsidP="00C304FC">
            <w:pPr>
              <w:jc w:val="center"/>
              <w:rPr>
                <w:rFonts w:eastAsia="Times New Roman" w:cs="Calibri"/>
                <w:color w:val="000000"/>
              </w:rPr>
            </w:pPr>
            <w:r>
              <w:rPr>
                <w:rFonts w:eastAsia="Times New Roman" w:cs="Calibri"/>
                <w:color w:val="000000"/>
              </w:rPr>
              <w:t>Contact Notes</w:t>
            </w:r>
          </w:p>
        </w:tc>
      </w:tr>
      <w:tr w:rsidR="007C6A10" w:rsidRPr="008662E3" w14:paraId="171A339F" w14:textId="77777777" w:rsidTr="00C26D8B">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87BAF39" w14:textId="3E5C36E0" w:rsidR="00C304FC" w:rsidRPr="004904B7" w:rsidRDefault="00C304FC" w:rsidP="00C304FC">
            <w:pPr>
              <w:jc w:val="center"/>
              <w:rPr>
                <w:rFonts w:eastAsia="Times New Roman" w:cs="Calibri"/>
                <w:color w:val="000000"/>
              </w:rPr>
            </w:pPr>
            <w:r>
              <w:rPr>
                <w:rFonts w:eastAsia="Times New Roman" w:cs="Calibri"/>
                <w:color w:val="000000"/>
              </w:rPr>
              <w:t>53</w:t>
            </w:r>
          </w:p>
        </w:tc>
        <w:tc>
          <w:tcPr>
            <w:tcW w:w="2173" w:type="dxa"/>
            <w:tcBorders>
              <w:top w:val="nil"/>
              <w:left w:val="nil"/>
              <w:bottom w:val="single" w:sz="4" w:space="0" w:color="auto"/>
              <w:right w:val="single" w:sz="4" w:space="0" w:color="auto"/>
            </w:tcBorders>
            <w:shd w:val="clear" w:color="auto" w:fill="auto"/>
            <w:noWrap/>
          </w:tcPr>
          <w:p w14:paraId="0BFDC918" w14:textId="72B21786" w:rsidR="00C304FC" w:rsidRPr="004904B7" w:rsidRDefault="00C304FC" w:rsidP="00C304FC">
            <w:pPr>
              <w:jc w:val="center"/>
              <w:rPr>
                <w:rFonts w:eastAsia="Times New Roman" w:cs="Calibri"/>
                <w:color w:val="000000"/>
              </w:rPr>
            </w:pPr>
            <w:r>
              <w:rPr>
                <w:rFonts w:eastAsia="Times New Roman" w:cs="Calibri"/>
                <w:color w:val="000000"/>
              </w:rPr>
              <w:t>Core Bugs # 131202</w:t>
            </w:r>
          </w:p>
        </w:tc>
        <w:tc>
          <w:tcPr>
            <w:tcW w:w="5130" w:type="dxa"/>
            <w:tcBorders>
              <w:top w:val="nil"/>
              <w:left w:val="nil"/>
              <w:bottom w:val="single" w:sz="4" w:space="0" w:color="auto"/>
              <w:right w:val="single" w:sz="4" w:space="0" w:color="auto"/>
            </w:tcBorders>
            <w:shd w:val="clear" w:color="auto" w:fill="auto"/>
            <w:noWrap/>
            <w:vAlign w:val="bottom"/>
          </w:tcPr>
          <w:p w14:paraId="221857B7" w14:textId="353D5BF4" w:rsidR="00C304FC" w:rsidRPr="004904B7" w:rsidRDefault="00C304FC" w:rsidP="00C304FC">
            <w:pPr>
              <w:rPr>
                <w:rFonts w:eastAsia="Times New Roman" w:cs="Calibri"/>
                <w:color w:val="000000"/>
              </w:rPr>
            </w:pPr>
            <w:r w:rsidRPr="00387387">
              <w:rPr>
                <w:rFonts w:eastAsia="Verdana"/>
                <w:color w:val="333333"/>
              </w:rPr>
              <w:t>Lag time – Productivity not correctly in 'Documented Service Totals' and 'Supervisor Productivity' widgets </w:t>
            </w:r>
          </w:p>
        </w:tc>
        <w:tc>
          <w:tcPr>
            <w:tcW w:w="2810" w:type="dxa"/>
            <w:tcBorders>
              <w:top w:val="nil"/>
              <w:left w:val="nil"/>
              <w:bottom w:val="single" w:sz="4" w:space="0" w:color="auto"/>
              <w:right w:val="single" w:sz="4" w:space="0" w:color="auto"/>
            </w:tcBorders>
            <w:shd w:val="clear" w:color="auto" w:fill="auto"/>
            <w:noWrap/>
          </w:tcPr>
          <w:p w14:paraId="1AE9D196" w14:textId="0DFD6541" w:rsidR="00C304FC" w:rsidRPr="004904B7" w:rsidRDefault="00C304FC" w:rsidP="00C304FC">
            <w:pPr>
              <w:jc w:val="center"/>
              <w:rPr>
                <w:rFonts w:eastAsia="Times New Roman" w:cs="Calibri"/>
                <w:color w:val="000000"/>
              </w:rPr>
            </w:pPr>
            <w:r>
              <w:rPr>
                <w:rFonts w:eastAsia="Times New Roman" w:cs="Calibri"/>
                <w:color w:val="000000"/>
              </w:rPr>
              <w:t>Dashboard</w:t>
            </w:r>
          </w:p>
        </w:tc>
      </w:tr>
      <w:tr w:rsidR="00E37686" w:rsidRPr="008662E3" w14:paraId="4DB95D38"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14FD577C" w14:textId="4D221846" w:rsidR="00C304FC" w:rsidRPr="00224DE4" w:rsidRDefault="00C304FC" w:rsidP="00C304FC">
            <w:pPr>
              <w:jc w:val="center"/>
              <w:rPr>
                <w:rFonts w:eastAsia="Times New Roman" w:cs="Calibri"/>
                <w:color w:val="000000"/>
              </w:rPr>
            </w:pPr>
            <w:r>
              <w:rPr>
                <w:rFonts w:eastAsia="Times New Roman" w:cs="Calibri"/>
                <w:color w:val="000000"/>
              </w:rPr>
              <w:lastRenderedPageBreak/>
              <w:t>54</w:t>
            </w:r>
          </w:p>
        </w:tc>
        <w:tc>
          <w:tcPr>
            <w:tcW w:w="2173" w:type="dxa"/>
            <w:tcBorders>
              <w:top w:val="single" w:sz="4" w:space="0" w:color="auto"/>
              <w:left w:val="nil"/>
              <w:bottom w:val="single" w:sz="4" w:space="0" w:color="auto"/>
              <w:right w:val="single" w:sz="4" w:space="0" w:color="auto"/>
            </w:tcBorders>
            <w:shd w:val="clear" w:color="auto" w:fill="auto"/>
            <w:noWrap/>
          </w:tcPr>
          <w:p w14:paraId="5611E386" w14:textId="300A0EF8" w:rsidR="00C304FC" w:rsidRPr="00224DE4" w:rsidRDefault="00C304FC" w:rsidP="00C304FC">
            <w:pPr>
              <w:jc w:val="center"/>
              <w:rPr>
                <w:rFonts w:eastAsia="Times New Roman" w:cs="Calibri"/>
                <w:color w:val="000000"/>
              </w:rPr>
            </w:pPr>
            <w:r>
              <w:rPr>
                <w:rFonts w:eastAsia="Times New Roman" w:cs="Calibri"/>
                <w:color w:val="000000"/>
              </w:rPr>
              <w:t>Core Bugs # 131374</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07525D5B" w14:textId="0CED1C42" w:rsidR="00C304FC" w:rsidRPr="00224DE4" w:rsidRDefault="00C304FC" w:rsidP="00C304FC">
            <w:pPr>
              <w:rPr>
                <w:rFonts w:eastAsia="Times New Roman" w:cs="Calibri"/>
                <w:color w:val="000000"/>
              </w:rPr>
            </w:pPr>
            <w:r w:rsidRPr="00387387">
              <w:rPr>
                <w:rFonts w:eastAsia="Verdana"/>
                <w:color w:val="333333"/>
              </w:rPr>
              <w:t xml:space="preserve">Performance </w:t>
            </w:r>
            <w:proofErr w:type="gramStart"/>
            <w:r w:rsidRPr="00387387">
              <w:rPr>
                <w:rFonts w:eastAsia="Verdana"/>
                <w:color w:val="333333"/>
              </w:rPr>
              <w:t>issue is</w:t>
            </w:r>
            <w:proofErr w:type="gramEnd"/>
            <w:r w:rsidRPr="00387387">
              <w:rPr>
                <w:rFonts w:eastAsia="Verdana"/>
                <w:color w:val="333333"/>
              </w:rPr>
              <w:t xml:space="preserve"> observed for the ‘Disclosure/Request Details’ screen while loading the PDFs.  </w:t>
            </w:r>
          </w:p>
        </w:tc>
        <w:tc>
          <w:tcPr>
            <w:tcW w:w="2810" w:type="dxa"/>
            <w:tcBorders>
              <w:top w:val="single" w:sz="4" w:space="0" w:color="auto"/>
              <w:left w:val="nil"/>
              <w:bottom w:val="single" w:sz="4" w:space="0" w:color="auto"/>
              <w:right w:val="single" w:sz="4" w:space="0" w:color="auto"/>
            </w:tcBorders>
            <w:shd w:val="clear" w:color="auto" w:fill="auto"/>
            <w:noWrap/>
          </w:tcPr>
          <w:p w14:paraId="7DD41F15" w14:textId="7F61D37C" w:rsidR="00C304FC" w:rsidRPr="00224DE4" w:rsidRDefault="00C304FC" w:rsidP="00C304FC">
            <w:pPr>
              <w:jc w:val="center"/>
              <w:rPr>
                <w:rFonts w:eastAsia="Times New Roman" w:cs="Calibri"/>
                <w:color w:val="000000"/>
              </w:rPr>
            </w:pPr>
            <w:r>
              <w:rPr>
                <w:rFonts w:eastAsia="Times New Roman" w:cs="Calibri"/>
                <w:color w:val="000000"/>
              </w:rPr>
              <w:t>Disclosure/Requests</w:t>
            </w:r>
          </w:p>
        </w:tc>
      </w:tr>
      <w:tr w:rsidR="00E37686" w:rsidRPr="008662E3" w14:paraId="3E416993"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68BB0572" w14:textId="6E7BFB60" w:rsidR="00C304FC" w:rsidRDefault="00C304FC" w:rsidP="00C304FC">
            <w:pPr>
              <w:jc w:val="center"/>
              <w:rPr>
                <w:rFonts w:eastAsia="Times New Roman" w:cs="Calibri"/>
                <w:color w:val="000000"/>
              </w:rPr>
            </w:pPr>
            <w:r>
              <w:rPr>
                <w:rFonts w:eastAsia="Times New Roman" w:cs="Calibri"/>
                <w:color w:val="000000"/>
              </w:rPr>
              <w:t>58</w:t>
            </w:r>
          </w:p>
        </w:tc>
        <w:tc>
          <w:tcPr>
            <w:tcW w:w="2173" w:type="dxa"/>
            <w:tcBorders>
              <w:top w:val="single" w:sz="4" w:space="0" w:color="auto"/>
              <w:left w:val="nil"/>
              <w:bottom w:val="single" w:sz="4" w:space="0" w:color="auto"/>
              <w:right w:val="single" w:sz="4" w:space="0" w:color="auto"/>
            </w:tcBorders>
            <w:shd w:val="clear" w:color="auto" w:fill="auto"/>
            <w:noWrap/>
          </w:tcPr>
          <w:p w14:paraId="69CCDF7F" w14:textId="25677CF3" w:rsidR="00C304FC" w:rsidRDefault="00C304FC" w:rsidP="00C304FC">
            <w:pPr>
              <w:jc w:val="center"/>
              <w:rPr>
                <w:rFonts w:eastAsia="Times New Roman" w:cs="Calibri"/>
                <w:color w:val="000000"/>
              </w:rPr>
            </w:pPr>
            <w:r>
              <w:rPr>
                <w:rFonts w:eastAsia="Times New Roman" w:cs="Calibri"/>
                <w:color w:val="000000"/>
              </w:rPr>
              <w:t>Core Bugs # 131350</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73A6F95A" w14:textId="0E313F7C" w:rsidR="00C304FC" w:rsidRPr="00387387" w:rsidRDefault="00C304FC" w:rsidP="00C304FC">
            <w:pPr>
              <w:rPr>
                <w:rFonts w:eastAsia="Verdana"/>
                <w:color w:val="333333"/>
              </w:rPr>
            </w:pPr>
            <w:r w:rsidRPr="00387387">
              <w:rPr>
                <w:rFonts w:eastAsia="Verdana"/>
              </w:rPr>
              <w:t>Discharge Document: Any newly enrolled programs are also discharged when a co-signer signs the document.</w:t>
            </w:r>
          </w:p>
        </w:tc>
        <w:tc>
          <w:tcPr>
            <w:tcW w:w="2810" w:type="dxa"/>
            <w:tcBorders>
              <w:top w:val="single" w:sz="4" w:space="0" w:color="auto"/>
              <w:left w:val="nil"/>
              <w:bottom w:val="single" w:sz="4" w:space="0" w:color="auto"/>
              <w:right w:val="single" w:sz="4" w:space="0" w:color="auto"/>
            </w:tcBorders>
            <w:shd w:val="clear" w:color="auto" w:fill="auto"/>
            <w:noWrap/>
          </w:tcPr>
          <w:p w14:paraId="67B8F950" w14:textId="125D3D49" w:rsidR="00C304FC" w:rsidRDefault="00C304FC" w:rsidP="00C304FC">
            <w:pPr>
              <w:jc w:val="center"/>
              <w:rPr>
                <w:rFonts w:eastAsia="Times New Roman" w:cs="Calibri"/>
                <w:color w:val="000000"/>
              </w:rPr>
            </w:pPr>
            <w:r>
              <w:rPr>
                <w:rFonts w:eastAsia="Times New Roman" w:cs="Calibri"/>
                <w:color w:val="000000"/>
              </w:rPr>
              <w:t>Documents</w:t>
            </w:r>
          </w:p>
        </w:tc>
      </w:tr>
      <w:tr w:rsidR="00E37686" w:rsidRPr="008662E3" w14:paraId="598E3067"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6B5398E2" w14:textId="3EE3C8B2" w:rsidR="00C304FC" w:rsidRDefault="00C304FC" w:rsidP="00C304FC">
            <w:pPr>
              <w:jc w:val="center"/>
              <w:rPr>
                <w:rFonts w:eastAsia="Times New Roman" w:cs="Calibri"/>
                <w:color w:val="000000"/>
              </w:rPr>
            </w:pPr>
            <w:r>
              <w:rPr>
                <w:rFonts w:eastAsia="Times New Roman" w:cs="Calibri"/>
                <w:color w:val="000000"/>
              </w:rPr>
              <w:t>60</w:t>
            </w:r>
          </w:p>
        </w:tc>
        <w:tc>
          <w:tcPr>
            <w:tcW w:w="2173" w:type="dxa"/>
            <w:tcBorders>
              <w:top w:val="single" w:sz="4" w:space="0" w:color="auto"/>
              <w:left w:val="nil"/>
              <w:bottom w:val="single" w:sz="4" w:space="0" w:color="auto"/>
              <w:right w:val="single" w:sz="4" w:space="0" w:color="auto"/>
            </w:tcBorders>
            <w:shd w:val="clear" w:color="auto" w:fill="auto"/>
            <w:noWrap/>
          </w:tcPr>
          <w:p w14:paraId="011D0CF1" w14:textId="43972703" w:rsidR="00C304FC" w:rsidRDefault="00C304FC" w:rsidP="00C304FC">
            <w:pPr>
              <w:jc w:val="center"/>
              <w:rPr>
                <w:rFonts w:eastAsia="Times New Roman" w:cs="Calibri"/>
                <w:color w:val="000000"/>
              </w:rPr>
            </w:pPr>
            <w:r>
              <w:rPr>
                <w:rFonts w:eastAsia="Times New Roman" w:cs="Calibri"/>
                <w:color w:val="000000"/>
              </w:rPr>
              <w:t>Core Bugs # 131408</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52863BB6" w14:textId="18C06978" w:rsidR="00C304FC" w:rsidRPr="00387387" w:rsidRDefault="00C304FC" w:rsidP="00C304FC">
            <w:pPr>
              <w:rPr>
                <w:rFonts w:eastAsia="Verdana"/>
              </w:rPr>
            </w:pPr>
            <w:r w:rsidRPr="00387387">
              <w:rPr>
                <w:rFonts w:eastAsia="Verdana"/>
                <w:color w:val="333333"/>
              </w:rPr>
              <w:t>In ‘Agency/Program Discharge’ document, the ‘Presenting Problem’ textbox is not initializing from ‘Commercial Assessment’ document.</w:t>
            </w:r>
          </w:p>
        </w:tc>
        <w:tc>
          <w:tcPr>
            <w:tcW w:w="2810" w:type="dxa"/>
            <w:tcBorders>
              <w:top w:val="single" w:sz="4" w:space="0" w:color="auto"/>
              <w:left w:val="nil"/>
              <w:bottom w:val="single" w:sz="4" w:space="0" w:color="auto"/>
              <w:right w:val="single" w:sz="4" w:space="0" w:color="auto"/>
            </w:tcBorders>
            <w:shd w:val="clear" w:color="auto" w:fill="auto"/>
            <w:noWrap/>
          </w:tcPr>
          <w:p w14:paraId="02AD9DDF" w14:textId="289AF018" w:rsidR="00C304FC" w:rsidRDefault="00C304FC" w:rsidP="00C304FC">
            <w:pPr>
              <w:jc w:val="center"/>
              <w:rPr>
                <w:rFonts w:eastAsia="Times New Roman" w:cs="Calibri"/>
                <w:color w:val="000000"/>
              </w:rPr>
            </w:pPr>
            <w:r>
              <w:rPr>
                <w:rFonts w:eastAsia="Times New Roman" w:cs="Calibri"/>
                <w:color w:val="000000"/>
              </w:rPr>
              <w:t>Documents</w:t>
            </w:r>
          </w:p>
        </w:tc>
      </w:tr>
      <w:tr w:rsidR="00E37686" w:rsidRPr="008662E3" w14:paraId="7F054B44"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241140AE" w14:textId="1DD19285" w:rsidR="00C304FC" w:rsidRDefault="00C304FC" w:rsidP="00C304FC">
            <w:pPr>
              <w:jc w:val="center"/>
              <w:rPr>
                <w:rFonts w:eastAsia="Times New Roman" w:cs="Calibri"/>
                <w:color w:val="000000"/>
              </w:rPr>
            </w:pPr>
            <w:r>
              <w:rPr>
                <w:rFonts w:eastAsia="Times New Roman" w:cs="Calibri"/>
                <w:color w:val="000000"/>
              </w:rPr>
              <w:t>6</w:t>
            </w:r>
            <w:r w:rsidR="00DC4C42">
              <w:rPr>
                <w:rFonts w:eastAsia="Times New Roman" w:cs="Calibri"/>
                <w:color w:val="000000"/>
              </w:rPr>
              <w:t>3</w:t>
            </w:r>
          </w:p>
        </w:tc>
        <w:tc>
          <w:tcPr>
            <w:tcW w:w="2173" w:type="dxa"/>
            <w:tcBorders>
              <w:top w:val="single" w:sz="4" w:space="0" w:color="auto"/>
              <w:left w:val="nil"/>
              <w:bottom w:val="single" w:sz="4" w:space="0" w:color="auto"/>
              <w:right w:val="single" w:sz="4" w:space="0" w:color="auto"/>
            </w:tcBorders>
            <w:shd w:val="clear" w:color="auto" w:fill="auto"/>
            <w:noWrap/>
          </w:tcPr>
          <w:p w14:paraId="44EB17C5" w14:textId="7A8DFCAF" w:rsidR="00C304FC" w:rsidRDefault="00C304FC" w:rsidP="00C304FC">
            <w:pPr>
              <w:jc w:val="center"/>
              <w:rPr>
                <w:rFonts w:eastAsia="Times New Roman" w:cs="Calibri"/>
                <w:color w:val="000000"/>
              </w:rPr>
            </w:pPr>
            <w:r>
              <w:rPr>
                <w:rFonts w:eastAsia="Times New Roman" w:cs="Calibri"/>
                <w:color w:val="000000"/>
              </w:rPr>
              <w:t>Core Bugs # 131197</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09FBC220" w14:textId="3423B285" w:rsidR="00C304FC" w:rsidRPr="00387387" w:rsidRDefault="00C304FC" w:rsidP="00C304FC">
            <w:pPr>
              <w:rPr>
                <w:rFonts w:eastAsia="Verdana"/>
                <w:color w:val="333333"/>
              </w:rPr>
            </w:pPr>
            <w:r w:rsidRPr="00387387">
              <w:rPr>
                <w:rFonts w:eastAsia="Verdana"/>
                <w:color w:val="333333"/>
              </w:rPr>
              <w:t>The Logo is not showing on signed Agency/Discharge PDF document.</w:t>
            </w:r>
          </w:p>
        </w:tc>
        <w:tc>
          <w:tcPr>
            <w:tcW w:w="2810" w:type="dxa"/>
            <w:tcBorders>
              <w:top w:val="single" w:sz="4" w:space="0" w:color="auto"/>
              <w:left w:val="nil"/>
              <w:bottom w:val="single" w:sz="4" w:space="0" w:color="auto"/>
              <w:right w:val="single" w:sz="4" w:space="0" w:color="auto"/>
            </w:tcBorders>
            <w:shd w:val="clear" w:color="auto" w:fill="auto"/>
            <w:noWrap/>
          </w:tcPr>
          <w:p w14:paraId="1A530C23" w14:textId="5884765A" w:rsidR="00C304FC" w:rsidRDefault="00C304FC" w:rsidP="00C304FC">
            <w:pPr>
              <w:jc w:val="center"/>
              <w:rPr>
                <w:rFonts w:eastAsia="Times New Roman" w:cs="Calibri"/>
                <w:color w:val="000000"/>
              </w:rPr>
            </w:pPr>
            <w:r>
              <w:rPr>
                <w:rFonts w:eastAsia="Times New Roman" w:cs="Calibri"/>
                <w:color w:val="000000"/>
              </w:rPr>
              <w:t>Documents</w:t>
            </w:r>
          </w:p>
        </w:tc>
      </w:tr>
      <w:tr w:rsidR="00E37686" w:rsidRPr="008662E3" w14:paraId="4B734CFC"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17A410B1" w14:textId="6CC1DA5C" w:rsidR="00C304FC" w:rsidRDefault="00C304FC" w:rsidP="00C304FC">
            <w:pPr>
              <w:jc w:val="center"/>
              <w:rPr>
                <w:rFonts w:eastAsia="Times New Roman" w:cs="Calibri"/>
                <w:color w:val="000000"/>
              </w:rPr>
            </w:pPr>
            <w:r>
              <w:rPr>
                <w:rFonts w:eastAsia="Times New Roman" w:cs="Calibri"/>
                <w:color w:val="000000"/>
              </w:rPr>
              <w:t>6</w:t>
            </w:r>
            <w:r w:rsidR="00DC4C42">
              <w:rPr>
                <w:rFonts w:eastAsia="Times New Roman" w:cs="Calibri"/>
                <w:color w:val="000000"/>
              </w:rPr>
              <w:t>4</w:t>
            </w:r>
          </w:p>
        </w:tc>
        <w:tc>
          <w:tcPr>
            <w:tcW w:w="2173" w:type="dxa"/>
            <w:tcBorders>
              <w:top w:val="single" w:sz="4" w:space="0" w:color="auto"/>
              <w:left w:val="nil"/>
              <w:bottom w:val="single" w:sz="4" w:space="0" w:color="auto"/>
              <w:right w:val="single" w:sz="4" w:space="0" w:color="auto"/>
            </w:tcBorders>
            <w:shd w:val="clear" w:color="auto" w:fill="auto"/>
            <w:noWrap/>
          </w:tcPr>
          <w:p w14:paraId="0C210702" w14:textId="109D5A92" w:rsidR="00C304FC" w:rsidRDefault="00C304FC" w:rsidP="00C304FC">
            <w:pPr>
              <w:jc w:val="center"/>
              <w:rPr>
                <w:rFonts w:eastAsia="Times New Roman" w:cs="Calibri"/>
                <w:color w:val="000000"/>
              </w:rPr>
            </w:pPr>
            <w:r>
              <w:rPr>
                <w:rFonts w:eastAsia="Times New Roman" w:cs="Calibri"/>
                <w:color w:val="000000"/>
              </w:rPr>
              <w:t>Core Bugs # 131416</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6A168DBF" w14:textId="7FA850DA" w:rsidR="00C304FC" w:rsidRPr="00387387" w:rsidRDefault="00C304FC" w:rsidP="00C304FC">
            <w:pPr>
              <w:rPr>
                <w:rFonts w:eastAsia="Verdana"/>
                <w:color w:val="333333"/>
              </w:rPr>
            </w:pPr>
            <w:r w:rsidRPr="00387387">
              <w:rPr>
                <w:rFonts w:eastAsia="Verdana"/>
                <w:color w:val="333333"/>
              </w:rPr>
              <w:t xml:space="preserve">In Locus document PDF, the LOCUS Recommended Disposition </w:t>
            </w:r>
            <w:proofErr w:type="gramStart"/>
            <w:r w:rsidRPr="00387387">
              <w:rPr>
                <w:rFonts w:eastAsia="Verdana"/>
                <w:color w:val="333333"/>
              </w:rPr>
              <w:t>value</w:t>
            </w:r>
            <w:proofErr w:type="gramEnd"/>
            <w:r w:rsidRPr="00387387">
              <w:rPr>
                <w:rFonts w:eastAsia="Verdana"/>
                <w:color w:val="333333"/>
              </w:rPr>
              <w:t xml:space="preserve"> were displayed with ASCII Character instead of Hyphen (-)</w:t>
            </w:r>
          </w:p>
        </w:tc>
        <w:tc>
          <w:tcPr>
            <w:tcW w:w="2810" w:type="dxa"/>
            <w:tcBorders>
              <w:top w:val="single" w:sz="4" w:space="0" w:color="auto"/>
              <w:left w:val="nil"/>
              <w:bottom w:val="single" w:sz="4" w:space="0" w:color="auto"/>
              <w:right w:val="single" w:sz="4" w:space="0" w:color="auto"/>
            </w:tcBorders>
            <w:shd w:val="clear" w:color="auto" w:fill="auto"/>
            <w:noWrap/>
          </w:tcPr>
          <w:p w14:paraId="7E48D729" w14:textId="7732B5C6" w:rsidR="00C304FC" w:rsidRDefault="00C304FC" w:rsidP="00C304FC">
            <w:pPr>
              <w:jc w:val="center"/>
              <w:rPr>
                <w:rFonts w:eastAsia="Times New Roman" w:cs="Calibri"/>
                <w:color w:val="000000"/>
              </w:rPr>
            </w:pPr>
            <w:r>
              <w:rPr>
                <w:rFonts w:eastAsia="Times New Roman" w:cs="Calibri"/>
                <w:color w:val="000000"/>
              </w:rPr>
              <w:t>Documents</w:t>
            </w:r>
          </w:p>
        </w:tc>
      </w:tr>
      <w:tr w:rsidR="00E37686" w:rsidRPr="008662E3" w14:paraId="15C9EAE8"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79E37A8B" w14:textId="14BC87CF" w:rsidR="00C304FC" w:rsidRDefault="00C304FC" w:rsidP="00C304FC">
            <w:pPr>
              <w:jc w:val="center"/>
              <w:rPr>
                <w:rFonts w:eastAsia="Times New Roman" w:cs="Calibri"/>
                <w:color w:val="000000"/>
              </w:rPr>
            </w:pPr>
            <w:r>
              <w:rPr>
                <w:rFonts w:eastAsia="Times New Roman" w:cs="Calibri"/>
                <w:color w:val="000000"/>
              </w:rPr>
              <w:t>6</w:t>
            </w:r>
            <w:r w:rsidR="00DC4C42">
              <w:rPr>
                <w:rFonts w:eastAsia="Times New Roman" w:cs="Calibri"/>
                <w:color w:val="000000"/>
              </w:rPr>
              <w:t>5</w:t>
            </w:r>
          </w:p>
        </w:tc>
        <w:tc>
          <w:tcPr>
            <w:tcW w:w="2173" w:type="dxa"/>
            <w:tcBorders>
              <w:top w:val="single" w:sz="4" w:space="0" w:color="auto"/>
              <w:left w:val="nil"/>
              <w:bottom w:val="single" w:sz="4" w:space="0" w:color="auto"/>
              <w:right w:val="single" w:sz="4" w:space="0" w:color="auto"/>
            </w:tcBorders>
            <w:shd w:val="clear" w:color="auto" w:fill="auto"/>
            <w:noWrap/>
          </w:tcPr>
          <w:p w14:paraId="26E11132" w14:textId="4A3D3A92" w:rsidR="00C304FC" w:rsidRDefault="00C304FC" w:rsidP="00C304FC">
            <w:pPr>
              <w:jc w:val="center"/>
              <w:rPr>
                <w:rFonts w:eastAsia="Times New Roman" w:cs="Calibri"/>
                <w:color w:val="000000"/>
              </w:rPr>
            </w:pPr>
            <w:r>
              <w:rPr>
                <w:rFonts w:eastAsia="Times New Roman" w:cs="Calibri"/>
                <w:color w:val="000000"/>
              </w:rPr>
              <w:t>Core Bugs # 126295</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235D77D1" w14:textId="29FCD379" w:rsidR="00C304FC" w:rsidRPr="00387387" w:rsidRDefault="00C304FC" w:rsidP="00C304FC">
            <w:pPr>
              <w:rPr>
                <w:rFonts w:eastAsia="Verdana"/>
                <w:color w:val="333333"/>
              </w:rPr>
            </w:pPr>
            <w:r w:rsidRPr="00387387">
              <w:rPr>
                <w:rFonts w:eastAsia="Verdana"/>
                <w:color w:val="333333"/>
              </w:rPr>
              <w:t>Version Comment Box comes up before Validation in Documents and Services/Notes.</w:t>
            </w:r>
          </w:p>
        </w:tc>
        <w:tc>
          <w:tcPr>
            <w:tcW w:w="2810" w:type="dxa"/>
            <w:tcBorders>
              <w:top w:val="single" w:sz="4" w:space="0" w:color="auto"/>
              <w:left w:val="nil"/>
              <w:bottom w:val="single" w:sz="4" w:space="0" w:color="auto"/>
              <w:right w:val="single" w:sz="4" w:space="0" w:color="auto"/>
            </w:tcBorders>
            <w:shd w:val="clear" w:color="auto" w:fill="auto"/>
            <w:noWrap/>
          </w:tcPr>
          <w:p w14:paraId="53CA5FCC" w14:textId="63499A07" w:rsidR="00C304FC" w:rsidRDefault="00C304FC" w:rsidP="00C304FC">
            <w:pPr>
              <w:jc w:val="center"/>
              <w:rPr>
                <w:rFonts w:eastAsia="Times New Roman" w:cs="Calibri"/>
                <w:color w:val="000000"/>
              </w:rPr>
            </w:pPr>
            <w:r>
              <w:rPr>
                <w:rFonts w:eastAsia="Times New Roman" w:cs="Calibri"/>
                <w:color w:val="000000"/>
              </w:rPr>
              <w:t>Documents</w:t>
            </w:r>
          </w:p>
        </w:tc>
      </w:tr>
      <w:tr w:rsidR="00E37686" w:rsidRPr="008662E3" w14:paraId="020B7ED1"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3800E7D0" w14:textId="6CB71CDA" w:rsidR="00C304FC" w:rsidRDefault="00C304FC" w:rsidP="00C304FC">
            <w:pPr>
              <w:jc w:val="center"/>
              <w:rPr>
                <w:rFonts w:eastAsia="Times New Roman" w:cs="Calibri"/>
                <w:color w:val="000000"/>
              </w:rPr>
            </w:pPr>
            <w:r>
              <w:rPr>
                <w:rFonts w:eastAsia="Times New Roman" w:cs="Calibri"/>
                <w:color w:val="000000"/>
              </w:rPr>
              <w:t>6</w:t>
            </w:r>
            <w:r w:rsidR="00DC4C42">
              <w:rPr>
                <w:rFonts w:eastAsia="Times New Roman" w:cs="Calibri"/>
                <w:color w:val="000000"/>
              </w:rPr>
              <w:t>6</w:t>
            </w:r>
          </w:p>
        </w:tc>
        <w:tc>
          <w:tcPr>
            <w:tcW w:w="2173" w:type="dxa"/>
            <w:tcBorders>
              <w:top w:val="single" w:sz="4" w:space="0" w:color="auto"/>
              <w:left w:val="nil"/>
              <w:bottom w:val="single" w:sz="4" w:space="0" w:color="auto"/>
              <w:right w:val="single" w:sz="4" w:space="0" w:color="auto"/>
            </w:tcBorders>
            <w:shd w:val="clear" w:color="auto" w:fill="auto"/>
            <w:noWrap/>
          </w:tcPr>
          <w:p w14:paraId="15C9DC19" w14:textId="1B292880" w:rsidR="00C304FC" w:rsidRDefault="00C304FC" w:rsidP="00C304FC">
            <w:pPr>
              <w:jc w:val="center"/>
              <w:rPr>
                <w:rFonts w:eastAsia="Times New Roman" w:cs="Calibri"/>
                <w:color w:val="000000"/>
              </w:rPr>
            </w:pPr>
            <w:r>
              <w:rPr>
                <w:rFonts w:eastAsia="Times New Roman" w:cs="Calibri"/>
                <w:color w:val="000000"/>
              </w:rPr>
              <w:t>Core Bugs # 131482</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7C0D7422" w14:textId="15037FDC" w:rsidR="00C304FC" w:rsidRPr="00387387" w:rsidRDefault="00C304FC" w:rsidP="00C304FC">
            <w:pPr>
              <w:rPr>
                <w:rFonts w:eastAsia="Verdana"/>
                <w:color w:val="333333"/>
              </w:rPr>
            </w:pPr>
            <w:r w:rsidRPr="00387387">
              <w:rPr>
                <w:rFonts w:eastAsia="Verdana"/>
                <w:b/>
                <w:bCs/>
                <w:color w:val="333333"/>
                <w:lang w:val="en-GB"/>
              </w:rPr>
              <w:t>‘</w:t>
            </w:r>
            <w:r w:rsidRPr="00387387">
              <w:rPr>
                <w:rFonts w:eastAsia="Verdana"/>
                <w:color w:val="333333"/>
                <w:lang w:val="en-GB"/>
              </w:rPr>
              <w:t>Release of Information’ document: ‘Release To/From’ field label is displayed in PDF when value is not selected for ‘Release To/From’ field</w:t>
            </w:r>
          </w:p>
        </w:tc>
        <w:tc>
          <w:tcPr>
            <w:tcW w:w="2810" w:type="dxa"/>
            <w:tcBorders>
              <w:top w:val="single" w:sz="4" w:space="0" w:color="auto"/>
              <w:left w:val="nil"/>
              <w:bottom w:val="single" w:sz="4" w:space="0" w:color="auto"/>
              <w:right w:val="single" w:sz="4" w:space="0" w:color="auto"/>
            </w:tcBorders>
            <w:shd w:val="clear" w:color="auto" w:fill="auto"/>
            <w:noWrap/>
          </w:tcPr>
          <w:p w14:paraId="2B2D4060" w14:textId="424CC7BB" w:rsidR="00C304FC" w:rsidRDefault="00C304FC" w:rsidP="00C304FC">
            <w:pPr>
              <w:jc w:val="center"/>
              <w:rPr>
                <w:rFonts w:eastAsia="Times New Roman" w:cs="Calibri"/>
                <w:color w:val="000000"/>
              </w:rPr>
            </w:pPr>
            <w:r>
              <w:rPr>
                <w:rFonts w:eastAsia="Times New Roman" w:cs="Calibri"/>
                <w:color w:val="000000"/>
              </w:rPr>
              <w:t>Documents</w:t>
            </w:r>
          </w:p>
        </w:tc>
      </w:tr>
      <w:tr w:rsidR="00E37686" w:rsidRPr="008662E3" w14:paraId="11A39652"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29D0AEC3" w14:textId="4900D658" w:rsidR="00C304FC" w:rsidRPr="0076218C" w:rsidRDefault="00C304FC" w:rsidP="00C304FC">
            <w:pPr>
              <w:jc w:val="center"/>
              <w:rPr>
                <w:rFonts w:eastAsia="Times New Roman" w:cs="Calibri"/>
                <w:strike/>
                <w:color w:val="000000"/>
              </w:rPr>
            </w:pPr>
            <w:r w:rsidRPr="0076218C">
              <w:rPr>
                <w:rFonts w:eastAsia="Times New Roman" w:cs="Calibri"/>
                <w:strike/>
                <w:color w:val="000000"/>
              </w:rPr>
              <w:t>7</w:t>
            </w:r>
            <w:r w:rsidR="00DC4C42" w:rsidRPr="0076218C">
              <w:rPr>
                <w:rFonts w:eastAsia="Times New Roman" w:cs="Calibri"/>
                <w:strike/>
                <w:color w:val="000000"/>
              </w:rPr>
              <w:t>0</w:t>
            </w:r>
          </w:p>
        </w:tc>
        <w:tc>
          <w:tcPr>
            <w:tcW w:w="2173" w:type="dxa"/>
            <w:tcBorders>
              <w:top w:val="single" w:sz="4" w:space="0" w:color="auto"/>
              <w:left w:val="nil"/>
              <w:bottom w:val="single" w:sz="4" w:space="0" w:color="auto"/>
              <w:right w:val="single" w:sz="4" w:space="0" w:color="auto"/>
            </w:tcBorders>
            <w:shd w:val="clear" w:color="auto" w:fill="auto"/>
            <w:noWrap/>
          </w:tcPr>
          <w:p w14:paraId="45CD4276" w14:textId="357128A3" w:rsidR="00C304FC" w:rsidRPr="0076218C" w:rsidRDefault="00C304FC" w:rsidP="00C304FC">
            <w:pPr>
              <w:jc w:val="center"/>
              <w:rPr>
                <w:rFonts w:eastAsia="Times New Roman" w:cs="Calibri"/>
                <w:strike/>
                <w:color w:val="000000"/>
              </w:rPr>
            </w:pPr>
            <w:r w:rsidRPr="0076218C">
              <w:rPr>
                <w:rFonts w:eastAsia="Times New Roman" w:cs="Calibri"/>
                <w:strike/>
                <w:color w:val="000000"/>
              </w:rPr>
              <w:t>Core Bugs # 131145</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6E7B779D" w14:textId="5130D4D3" w:rsidR="00C304FC" w:rsidRPr="0076218C" w:rsidRDefault="00C304FC" w:rsidP="00C304FC">
            <w:pPr>
              <w:rPr>
                <w:rFonts w:eastAsia="Verdana"/>
                <w:b/>
                <w:bCs/>
                <w:strike/>
                <w:color w:val="333333"/>
                <w:lang w:val="en-GB"/>
              </w:rPr>
            </w:pPr>
            <w:r w:rsidRPr="0076218C">
              <w:rPr>
                <w:rFonts w:eastAsia="Verdana"/>
                <w:strike/>
                <w:color w:val="333333"/>
                <w:lang w:val="en-IN"/>
              </w:rPr>
              <w:t xml:space="preserve">Individualized Service Plan: </w:t>
            </w:r>
            <w:r w:rsidRPr="0076218C">
              <w:rPr>
                <w:rFonts w:eastAsia="Verdana"/>
                <w:strike/>
                <w:color w:val="333333"/>
              </w:rPr>
              <w:t>Authorization Codes in the ‘Interventions’ tab was duplicated </w:t>
            </w:r>
          </w:p>
        </w:tc>
        <w:tc>
          <w:tcPr>
            <w:tcW w:w="2810" w:type="dxa"/>
            <w:tcBorders>
              <w:top w:val="single" w:sz="4" w:space="0" w:color="auto"/>
              <w:left w:val="nil"/>
              <w:bottom w:val="single" w:sz="4" w:space="0" w:color="auto"/>
              <w:right w:val="single" w:sz="4" w:space="0" w:color="auto"/>
            </w:tcBorders>
            <w:shd w:val="clear" w:color="auto" w:fill="auto"/>
            <w:noWrap/>
          </w:tcPr>
          <w:p w14:paraId="11A8BE92" w14:textId="596173CC" w:rsidR="00C304FC" w:rsidRPr="0076218C" w:rsidRDefault="00C304FC" w:rsidP="00C304FC">
            <w:pPr>
              <w:jc w:val="center"/>
              <w:rPr>
                <w:rFonts w:eastAsia="Times New Roman" w:cs="Calibri"/>
                <w:strike/>
                <w:color w:val="000000"/>
              </w:rPr>
            </w:pPr>
            <w:r w:rsidRPr="0076218C">
              <w:rPr>
                <w:rFonts w:eastAsia="Times New Roman" w:cs="Calibri"/>
                <w:strike/>
                <w:color w:val="000000"/>
              </w:rPr>
              <w:t>Documents</w:t>
            </w:r>
          </w:p>
        </w:tc>
      </w:tr>
      <w:tr w:rsidR="00E37686" w:rsidRPr="008662E3" w14:paraId="4347938B"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01566C83" w14:textId="029E5832" w:rsidR="00C304FC" w:rsidRPr="0076218C" w:rsidRDefault="00C304FC" w:rsidP="00C304FC">
            <w:pPr>
              <w:jc w:val="center"/>
              <w:rPr>
                <w:rFonts w:eastAsia="Times New Roman" w:cs="Calibri"/>
                <w:strike/>
                <w:color w:val="000000"/>
              </w:rPr>
            </w:pPr>
            <w:r w:rsidRPr="0076218C">
              <w:rPr>
                <w:rFonts w:eastAsia="Times New Roman" w:cs="Calibri"/>
                <w:strike/>
                <w:color w:val="000000"/>
              </w:rPr>
              <w:t>7</w:t>
            </w:r>
            <w:r w:rsidR="00DC4C42" w:rsidRPr="0076218C">
              <w:rPr>
                <w:rFonts w:eastAsia="Times New Roman" w:cs="Calibri"/>
                <w:strike/>
                <w:color w:val="000000"/>
              </w:rPr>
              <w:t>1</w:t>
            </w:r>
          </w:p>
        </w:tc>
        <w:tc>
          <w:tcPr>
            <w:tcW w:w="2173" w:type="dxa"/>
            <w:tcBorders>
              <w:top w:val="single" w:sz="4" w:space="0" w:color="auto"/>
              <w:left w:val="nil"/>
              <w:bottom w:val="single" w:sz="4" w:space="0" w:color="auto"/>
              <w:right w:val="single" w:sz="4" w:space="0" w:color="auto"/>
            </w:tcBorders>
            <w:shd w:val="clear" w:color="auto" w:fill="auto"/>
            <w:noWrap/>
          </w:tcPr>
          <w:p w14:paraId="6B8D7EC8" w14:textId="4AF237CC" w:rsidR="00C304FC" w:rsidRPr="0076218C" w:rsidRDefault="00C304FC" w:rsidP="00C304FC">
            <w:pPr>
              <w:jc w:val="center"/>
              <w:rPr>
                <w:rFonts w:eastAsia="Times New Roman" w:cs="Calibri"/>
                <w:strike/>
                <w:color w:val="000000"/>
              </w:rPr>
            </w:pPr>
            <w:r w:rsidRPr="0076218C">
              <w:rPr>
                <w:rFonts w:eastAsia="Times New Roman" w:cs="Calibri"/>
                <w:strike/>
                <w:color w:val="000000"/>
              </w:rPr>
              <w:t>Core Bugs # 131386</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2E45AA68" w14:textId="49536C0B" w:rsidR="00C304FC" w:rsidRPr="0076218C" w:rsidRDefault="00C304FC" w:rsidP="00C304FC">
            <w:pPr>
              <w:rPr>
                <w:rFonts w:eastAsia="Verdana"/>
                <w:strike/>
                <w:color w:val="333333"/>
                <w:lang w:val="en-IN"/>
              </w:rPr>
            </w:pPr>
            <w:r w:rsidRPr="0076218C">
              <w:rPr>
                <w:rFonts w:eastAsia="Verdana"/>
                <w:strike/>
                <w:color w:val="333333"/>
              </w:rPr>
              <w:t>ISP: the label and radio buttons overlapped with the Description and Deferral Reason box. </w:t>
            </w:r>
          </w:p>
        </w:tc>
        <w:tc>
          <w:tcPr>
            <w:tcW w:w="2810" w:type="dxa"/>
            <w:tcBorders>
              <w:top w:val="single" w:sz="4" w:space="0" w:color="auto"/>
              <w:left w:val="nil"/>
              <w:bottom w:val="single" w:sz="4" w:space="0" w:color="auto"/>
              <w:right w:val="single" w:sz="4" w:space="0" w:color="auto"/>
            </w:tcBorders>
            <w:shd w:val="clear" w:color="auto" w:fill="auto"/>
            <w:noWrap/>
          </w:tcPr>
          <w:p w14:paraId="41A71E70" w14:textId="2064C128" w:rsidR="00C304FC" w:rsidRPr="0076218C" w:rsidRDefault="00C304FC" w:rsidP="00C304FC">
            <w:pPr>
              <w:jc w:val="center"/>
              <w:rPr>
                <w:rFonts w:eastAsia="Times New Roman" w:cs="Calibri"/>
                <w:strike/>
                <w:color w:val="000000"/>
              </w:rPr>
            </w:pPr>
            <w:r w:rsidRPr="0076218C">
              <w:rPr>
                <w:rFonts w:eastAsia="Times New Roman" w:cs="Calibri"/>
                <w:strike/>
                <w:color w:val="000000"/>
              </w:rPr>
              <w:t>Documents</w:t>
            </w:r>
          </w:p>
        </w:tc>
      </w:tr>
      <w:tr w:rsidR="00E37686" w:rsidRPr="008662E3" w14:paraId="66C1609B"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6A5F90A0" w14:textId="5BC2750D" w:rsidR="00C304FC" w:rsidRDefault="00C304FC" w:rsidP="00C304FC">
            <w:pPr>
              <w:jc w:val="center"/>
              <w:rPr>
                <w:rFonts w:eastAsia="Times New Roman" w:cs="Calibri"/>
                <w:color w:val="000000"/>
              </w:rPr>
            </w:pPr>
            <w:r>
              <w:rPr>
                <w:rFonts w:eastAsia="Times New Roman" w:cs="Calibri"/>
                <w:color w:val="000000"/>
              </w:rPr>
              <w:t>7</w:t>
            </w:r>
            <w:r w:rsidR="00F50D89">
              <w:rPr>
                <w:rFonts w:eastAsia="Times New Roman" w:cs="Calibri"/>
                <w:color w:val="000000"/>
              </w:rPr>
              <w:t>3</w:t>
            </w:r>
          </w:p>
        </w:tc>
        <w:tc>
          <w:tcPr>
            <w:tcW w:w="2173" w:type="dxa"/>
            <w:tcBorders>
              <w:top w:val="single" w:sz="4" w:space="0" w:color="auto"/>
              <w:left w:val="nil"/>
              <w:bottom w:val="single" w:sz="4" w:space="0" w:color="auto"/>
              <w:right w:val="single" w:sz="4" w:space="0" w:color="auto"/>
            </w:tcBorders>
            <w:shd w:val="clear" w:color="auto" w:fill="auto"/>
            <w:noWrap/>
          </w:tcPr>
          <w:p w14:paraId="6F3C4AD9" w14:textId="64390335" w:rsidR="00C304FC" w:rsidRDefault="00C304FC" w:rsidP="00C304FC">
            <w:pPr>
              <w:jc w:val="center"/>
              <w:rPr>
                <w:rFonts w:eastAsia="Times New Roman" w:cs="Calibri"/>
                <w:color w:val="000000"/>
              </w:rPr>
            </w:pPr>
            <w:r>
              <w:rPr>
                <w:rFonts w:eastAsia="Times New Roman" w:cs="Calibri"/>
                <w:color w:val="000000"/>
              </w:rPr>
              <w:t>Core Bugs # 131360</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77106947" w14:textId="7A3CF319" w:rsidR="00C304FC" w:rsidRPr="00387387" w:rsidRDefault="00C304FC" w:rsidP="00C304FC">
            <w:pPr>
              <w:rPr>
                <w:rFonts w:eastAsia="Verdana"/>
                <w:color w:val="333333"/>
              </w:rPr>
            </w:pPr>
            <w:r w:rsidRPr="00387387">
              <w:rPr>
                <w:rFonts w:eastAsia="Verdana"/>
                <w:color w:val="333333"/>
              </w:rPr>
              <w:t>Issues in the ‘Safety/Crisis Plan’ document</w:t>
            </w:r>
          </w:p>
        </w:tc>
        <w:tc>
          <w:tcPr>
            <w:tcW w:w="2810" w:type="dxa"/>
            <w:tcBorders>
              <w:top w:val="single" w:sz="4" w:space="0" w:color="auto"/>
              <w:left w:val="nil"/>
              <w:bottom w:val="single" w:sz="4" w:space="0" w:color="auto"/>
              <w:right w:val="single" w:sz="4" w:space="0" w:color="auto"/>
            </w:tcBorders>
            <w:shd w:val="clear" w:color="auto" w:fill="auto"/>
            <w:noWrap/>
          </w:tcPr>
          <w:p w14:paraId="4BA3D223" w14:textId="0F470709" w:rsidR="00C304FC" w:rsidRDefault="00C304FC" w:rsidP="00C304FC">
            <w:pPr>
              <w:jc w:val="center"/>
              <w:rPr>
                <w:rFonts w:eastAsia="Times New Roman" w:cs="Calibri"/>
                <w:color w:val="000000"/>
              </w:rPr>
            </w:pPr>
            <w:r>
              <w:rPr>
                <w:rFonts w:eastAsia="Times New Roman" w:cs="Calibri"/>
                <w:color w:val="000000"/>
              </w:rPr>
              <w:t>Documents</w:t>
            </w:r>
          </w:p>
        </w:tc>
      </w:tr>
      <w:tr w:rsidR="00E37686" w:rsidRPr="008662E3" w14:paraId="0B5DA0E0"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53F7D705" w14:textId="3F4C1852" w:rsidR="00C304FC" w:rsidRDefault="00C304FC" w:rsidP="00C304FC">
            <w:pPr>
              <w:jc w:val="center"/>
              <w:rPr>
                <w:rFonts w:eastAsia="Times New Roman" w:cs="Calibri"/>
                <w:color w:val="000000"/>
              </w:rPr>
            </w:pPr>
            <w:r>
              <w:rPr>
                <w:rFonts w:eastAsia="Times New Roman" w:cs="Calibri"/>
                <w:color w:val="000000"/>
              </w:rPr>
              <w:t>7</w:t>
            </w:r>
            <w:r w:rsidR="00F50D89">
              <w:rPr>
                <w:rFonts w:eastAsia="Times New Roman" w:cs="Calibri"/>
                <w:color w:val="000000"/>
              </w:rPr>
              <w:t>4</w:t>
            </w:r>
          </w:p>
        </w:tc>
        <w:tc>
          <w:tcPr>
            <w:tcW w:w="2173" w:type="dxa"/>
            <w:tcBorders>
              <w:top w:val="single" w:sz="4" w:space="0" w:color="auto"/>
              <w:left w:val="nil"/>
              <w:bottom w:val="single" w:sz="4" w:space="0" w:color="auto"/>
              <w:right w:val="single" w:sz="4" w:space="0" w:color="auto"/>
            </w:tcBorders>
            <w:shd w:val="clear" w:color="auto" w:fill="auto"/>
            <w:noWrap/>
          </w:tcPr>
          <w:p w14:paraId="6600B9D3" w14:textId="466E9D15" w:rsidR="00C304FC" w:rsidRDefault="00C304FC" w:rsidP="00C304FC">
            <w:pPr>
              <w:jc w:val="center"/>
              <w:rPr>
                <w:rFonts w:eastAsia="Times New Roman" w:cs="Calibri"/>
                <w:color w:val="000000"/>
              </w:rPr>
            </w:pPr>
            <w:r>
              <w:rPr>
                <w:rFonts w:eastAsia="Times New Roman" w:cs="Calibri"/>
                <w:color w:val="000000"/>
              </w:rPr>
              <w:t>Core Bugs # 131138</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44E5B9C8" w14:textId="1C8CF750" w:rsidR="00C304FC" w:rsidRPr="00387387" w:rsidRDefault="00C304FC" w:rsidP="00C304FC">
            <w:pPr>
              <w:rPr>
                <w:rFonts w:eastAsia="Verdana"/>
                <w:color w:val="333333"/>
              </w:rPr>
            </w:pPr>
            <w:r w:rsidRPr="00387387">
              <w:rPr>
                <w:rFonts w:eastAsia="Verdana"/>
                <w:color w:val="333333"/>
              </w:rPr>
              <w:t>Bolded Labels are displayed incorrectly when previewing the form in the 'DFA Editor'.  </w:t>
            </w:r>
          </w:p>
        </w:tc>
        <w:tc>
          <w:tcPr>
            <w:tcW w:w="2810" w:type="dxa"/>
            <w:tcBorders>
              <w:top w:val="single" w:sz="4" w:space="0" w:color="auto"/>
              <w:left w:val="nil"/>
              <w:bottom w:val="single" w:sz="4" w:space="0" w:color="auto"/>
              <w:right w:val="single" w:sz="4" w:space="0" w:color="auto"/>
            </w:tcBorders>
            <w:shd w:val="clear" w:color="auto" w:fill="auto"/>
            <w:noWrap/>
          </w:tcPr>
          <w:p w14:paraId="3C14F73D" w14:textId="66F872E1" w:rsidR="00C304FC" w:rsidRDefault="00C304FC" w:rsidP="00C304FC">
            <w:pPr>
              <w:jc w:val="center"/>
              <w:rPr>
                <w:rFonts w:eastAsia="Times New Roman" w:cs="Calibri"/>
                <w:color w:val="000000"/>
              </w:rPr>
            </w:pPr>
            <w:r>
              <w:rPr>
                <w:rFonts w:eastAsia="Times New Roman" w:cs="Calibri"/>
                <w:color w:val="000000"/>
              </w:rPr>
              <w:t>Dynamics Forms</w:t>
            </w:r>
          </w:p>
        </w:tc>
      </w:tr>
      <w:tr w:rsidR="00E37686" w:rsidRPr="008662E3" w14:paraId="1E1D778B" w14:textId="77777777" w:rsidTr="00C26D8B">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79427897" w14:textId="464DA618" w:rsidR="00C304FC" w:rsidRDefault="00C304FC" w:rsidP="00C304FC">
            <w:pPr>
              <w:jc w:val="center"/>
              <w:rPr>
                <w:rFonts w:eastAsia="Times New Roman" w:cs="Calibri"/>
                <w:color w:val="000000"/>
              </w:rPr>
            </w:pPr>
            <w:r>
              <w:rPr>
                <w:rFonts w:eastAsia="Times New Roman" w:cs="Calibri"/>
                <w:color w:val="000000"/>
              </w:rPr>
              <w:t>7</w:t>
            </w:r>
            <w:r w:rsidR="00F50D89">
              <w:rPr>
                <w:rFonts w:eastAsia="Times New Roman" w:cs="Calibri"/>
                <w:color w:val="000000"/>
              </w:rPr>
              <w:t>6</w:t>
            </w:r>
          </w:p>
        </w:tc>
        <w:tc>
          <w:tcPr>
            <w:tcW w:w="2173" w:type="dxa"/>
            <w:tcBorders>
              <w:top w:val="single" w:sz="4" w:space="0" w:color="auto"/>
              <w:left w:val="nil"/>
              <w:bottom w:val="single" w:sz="4" w:space="0" w:color="auto"/>
              <w:right w:val="single" w:sz="4" w:space="0" w:color="auto"/>
            </w:tcBorders>
            <w:shd w:val="clear" w:color="auto" w:fill="auto"/>
            <w:noWrap/>
          </w:tcPr>
          <w:p w14:paraId="061937DD" w14:textId="200B74C2" w:rsidR="00C304FC" w:rsidRDefault="00C304FC" w:rsidP="00C304FC">
            <w:pPr>
              <w:jc w:val="center"/>
              <w:rPr>
                <w:rFonts w:eastAsia="Times New Roman" w:cs="Calibri"/>
                <w:color w:val="000000"/>
              </w:rPr>
            </w:pPr>
            <w:r>
              <w:rPr>
                <w:rFonts w:eastAsia="Times New Roman" w:cs="Calibri"/>
                <w:color w:val="000000"/>
              </w:rPr>
              <w:t>Core Bugs # 131082</w:t>
            </w:r>
          </w:p>
        </w:tc>
        <w:tc>
          <w:tcPr>
            <w:tcW w:w="5130" w:type="dxa"/>
            <w:tcBorders>
              <w:top w:val="single" w:sz="4" w:space="0" w:color="auto"/>
              <w:left w:val="nil"/>
              <w:bottom w:val="single" w:sz="4" w:space="0" w:color="auto"/>
              <w:right w:val="single" w:sz="4" w:space="0" w:color="auto"/>
            </w:tcBorders>
            <w:shd w:val="clear" w:color="auto" w:fill="auto"/>
            <w:noWrap/>
            <w:vAlign w:val="bottom"/>
          </w:tcPr>
          <w:p w14:paraId="1080C845" w14:textId="728B0B38" w:rsidR="00C304FC" w:rsidRPr="00387387" w:rsidRDefault="00C304FC" w:rsidP="00C304FC">
            <w:pPr>
              <w:rPr>
                <w:rFonts w:eastAsia="Verdana"/>
                <w:color w:val="333333"/>
              </w:rPr>
            </w:pPr>
            <w:r w:rsidRPr="00387387">
              <w:rPr>
                <w:rFonts w:eastAsia="Verdana"/>
                <w:color w:val="333333"/>
              </w:rPr>
              <w:t xml:space="preserve">Users encountered </w:t>
            </w:r>
            <w:proofErr w:type="gramStart"/>
            <w:r w:rsidRPr="00387387">
              <w:rPr>
                <w:rFonts w:eastAsia="Verdana"/>
                <w:color w:val="333333"/>
              </w:rPr>
              <w:t>error</w:t>
            </w:r>
            <w:proofErr w:type="gramEnd"/>
            <w:r w:rsidRPr="00387387">
              <w:rPr>
                <w:rFonts w:eastAsia="Verdana"/>
                <w:color w:val="333333"/>
              </w:rPr>
              <w:t xml:space="preserve"> when </w:t>
            </w:r>
            <w:proofErr w:type="gramStart"/>
            <w:r w:rsidRPr="00387387">
              <w:rPr>
                <w:rFonts w:eastAsia="Verdana"/>
                <w:color w:val="333333"/>
              </w:rPr>
              <w:t>attempted</w:t>
            </w:r>
            <w:proofErr w:type="gramEnd"/>
            <w:r w:rsidRPr="00387387">
              <w:rPr>
                <w:rFonts w:eastAsia="Verdana"/>
                <w:color w:val="333333"/>
              </w:rPr>
              <w:t xml:space="preserve"> to view the ER Report.  </w:t>
            </w:r>
          </w:p>
        </w:tc>
        <w:tc>
          <w:tcPr>
            <w:tcW w:w="2810" w:type="dxa"/>
            <w:tcBorders>
              <w:top w:val="single" w:sz="4" w:space="0" w:color="auto"/>
              <w:left w:val="nil"/>
              <w:bottom w:val="single" w:sz="4" w:space="0" w:color="auto"/>
              <w:right w:val="single" w:sz="4" w:space="0" w:color="auto"/>
            </w:tcBorders>
            <w:shd w:val="clear" w:color="auto" w:fill="auto"/>
            <w:noWrap/>
          </w:tcPr>
          <w:p w14:paraId="378FAE46" w14:textId="5B3A4DE4" w:rsidR="00C304FC" w:rsidRDefault="00C304FC" w:rsidP="00C304FC">
            <w:pPr>
              <w:jc w:val="center"/>
              <w:rPr>
                <w:rFonts w:eastAsia="Times New Roman" w:cs="Calibri"/>
                <w:color w:val="000000"/>
              </w:rPr>
            </w:pPr>
            <w:r>
              <w:rPr>
                <w:rFonts w:eastAsia="Times New Roman" w:cs="Calibri"/>
                <w:color w:val="000000"/>
              </w:rPr>
              <w:t>Electronic Payment Posting</w:t>
            </w:r>
          </w:p>
        </w:tc>
      </w:tr>
    </w:tbl>
    <w:p w14:paraId="2814B6ED" w14:textId="77777777" w:rsidR="005A4DB0" w:rsidRDefault="00E60FE3" w:rsidP="007F18BF">
      <w:bookmarkStart w:id="15" w:name="_Toc185609107"/>
      <w:r>
        <w:br/>
      </w:r>
    </w:p>
    <w:p w14:paraId="328E21C3" w14:textId="77777777" w:rsidR="005A4DB0" w:rsidRDefault="005A4DB0">
      <w:pPr>
        <w:spacing w:after="160" w:line="259" w:lineRule="auto"/>
        <w:rPr>
          <w:rFonts w:eastAsia="Arial" w:cs="Arial"/>
          <w:b/>
          <w:color w:val="4472C4" w:themeColor="accent5"/>
          <w:sz w:val="22"/>
          <w:szCs w:val="22"/>
          <w:lang w:val="en-IN" w:eastAsia="en-IN"/>
        </w:rPr>
      </w:pPr>
      <w:r>
        <w:rPr>
          <w:sz w:val="22"/>
          <w:szCs w:val="22"/>
        </w:rPr>
        <w:br w:type="page"/>
      </w:r>
    </w:p>
    <w:p w14:paraId="74F4F7F6" w14:textId="3DBA63A9" w:rsidR="00DE2F65" w:rsidRPr="00756941" w:rsidRDefault="00DE2F65" w:rsidP="004E49AD">
      <w:pPr>
        <w:pStyle w:val="Heading1"/>
        <w:ind w:left="0" w:firstLine="0"/>
        <w:rPr>
          <w:sz w:val="22"/>
          <w:szCs w:val="22"/>
        </w:rPr>
      </w:pPr>
      <w:bookmarkStart w:id="16" w:name="_Toc199864980"/>
      <w:r w:rsidRPr="00756941">
        <w:rPr>
          <w:sz w:val="22"/>
          <w:szCs w:val="22"/>
        </w:rPr>
        <w:lastRenderedPageBreak/>
        <w:t>Functionality-wise Task Details:</w:t>
      </w:r>
      <w:bookmarkEnd w:id="9"/>
      <w:bookmarkEnd w:id="10"/>
      <w:bookmarkEnd w:id="11"/>
      <w:bookmarkEnd w:id="12"/>
      <w:bookmarkEnd w:id="13"/>
      <w:bookmarkEnd w:id="15"/>
      <w:bookmarkEnd w:id="16"/>
    </w:p>
    <w:p w14:paraId="003F15D2" w14:textId="77777777" w:rsidR="00B36688" w:rsidRPr="00F82F38" w:rsidRDefault="00B36688" w:rsidP="00446411">
      <w:pPr>
        <w:jc w:val="both"/>
        <w:rPr>
          <w:sz w:val="22"/>
          <w:szCs w:val="22"/>
          <w:lang w:val="en-IN" w:eastAsia="en-IN"/>
        </w:rPr>
      </w:pPr>
    </w:p>
    <w:p w14:paraId="645E058B" w14:textId="77777777" w:rsidR="0088386A" w:rsidRPr="00C11F87" w:rsidRDefault="0088386A" w:rsidP="0088386A">
      <w:pPr>
        <w:pStyle w:val="Heading1"/>
        <w:rPr>
          <w:sz w:val="22"/>
          <w:szCs w:val="22"/>
        </w:rPr>
      </w:pPr>
      <w:bookmarkStart w:id="17" w:name="_Toc199864981"/>
      <w:r w:rsidRPr="00C11F87">
        <w:rPr>
          <w:sz w:val="22"/>
          <w:szCs w:val="22"/>
        </w:rPr>
        <w:t>Account</w:t>
      </w:r>
      <w:r>
        <w:rPr>
          <w:sz w:val="22"/>
          <w:szCs w:val="22"/>
        </w:rPr>
        <w:t>ing</w:t>
      </w:r>
      <w:r w:rsidRPr="00C11F87">
        <w:rPr>
          <w:sz w:val="22"/>
          <w:szCs w:val="22"/>
        </w:rPr>
        <w:t xml:space="preserve"> </w:t>
      </w:r>
      <w:r>
        <w:rPr>
          <w:sz w:val="22"/>
          <w:szCs w:val="22"/>
        </w:rPr>
        <w:t>Periods</w:t>
      </w:r>
      <w:bookmarkEnd w:id="17"/>
      <w:r w:rsidRPr="00C11F87">
        <w:rPr>
          <w:sz w:val="22"/>
          <w:szCs w:val="22"/>
        </w:rPr>
        <w:t xml:space="preserve"> </w:t>
      </w:r>
    </w:p>
    <w:p w14:paraId="0607887B" w14:textId="77777777" w:rsidR="0088386A" w:rsidRPr="00CB3A01" w:rsidRDefault="0088386A" w:rsidP="0088386A">
      <w:pPr>
        <w:jc w:val="both"/>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E37686" w:rsidRPr="001F16AB" w14:paraId="5F1580ED"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6A0B8822" w14:textId="77777777" w:rsidR="0088386A" w:rsidRPr="001F16AB" w:rsidRDefault="0088386A">
            <w:pPr>
              <w:ind w:left="15"/>
              <w:jc w:val="center"/>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57727C0F" w14:textId="77777777" w:rsidR="0088386A" w:rsidRPr="001F16AB" w:rsidRDefault="0088386A">
            <w:pPr>
              <w:ind w:left="83"/>
              <w:jc w:val="center"/>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5E0E2104" w14:textId="77777777" w:rsidR="0088386A" w:rsidRPr="001F16AB" w:rsidRDefault="0088386A">
            <w:pPr>
              <w:ind w:left="83"/>
              <w:jc w:val="center"/>
              <w:rPr>
                <w:sz w:val="20"/>
                <w:szCs w:val="20"/>
              </w:rPr>
            </w:pPr>
            <w:r w:rsidRPr="001F16AB">
              <w:rPr>
                <w:b/>
                <w:bCs/>
                <w:sz w:val="20"/>
                <w:szCs w:val="20"/>
              </w:rPr>
              <w:t>Description</w:t>
            </w:r>
          </w:p>
        </w:tc>
      </w:tr>
      <w:tr w:rsidR="007C6A10" w:rsidRPr="00A85CE9" w14:paraId="575DECD8"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tcPr>
          <w:p w14:paraId="56FFE235" w14:textId="77777777" w:rsidR="0088386A" w:rsidRPr="004A0816" w:rsidRDefault="0088386A">
            <w:pPr>
              <w:jc w:val="center"/>
            </w:pPr>
            <w:r>
              <w:t>1</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tcPr>
          <w:p w14:paraId="3195EA7D" w14:textId="77777777" w:rsidR="0088386A" w:rsidRPr="004A0816" w:rsidRDefault="0088386A">
            <w:pPr>
              <w:jc w:val="center"/>
              <w:rPr>
                <w:rFonts w:cs="Calibri"/>
                <w:color w:val="000000"/>
              </w:rPr>
            </w:pPr>
            <w:bookmarkStart w:id="18" w:name="_Hlk187312933"/>
            <w:r w:rsidRPr="001131B0">
              <w:rPr>
                <w:rFonts w:eastAsia="Arial"/>
                <w:lang w:eastAsia="en-IN"/>
              </w:rPr>
              <w:t>Core Bugs</w:t>
            </w:r>
            <w:r>
              <w:rPr>
                <w:rFonts w:eastAsia="Arial"/>
                <w:lang w:eastAsia="en-IN"/>
              </w:rPr>
              <w:t xml:space="preserve"> #</w:t>
            </w:r>
            <w:r w:rsidRPr="001131B0">
              <w:rPr>
                <w:rFonts w:eastAsia="Arial"/>
                <w:lang w:eastAsia="en-IN"/>
              </w:rPr>
              <w:t xml:space="preserve"> </w:t>
            </w:r>
            <w:r w:rsidRPr="00C80571">
              <w:rPr>
                <w:rFonts w:eastAsia="Verdana"/>
              </w:rPr>
              <w:t>131421</w:t>
            </w:r>
            <w:bookmarkEnd w:id="18"/>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519214" w14:textId="77777777" w:rsidR="0088386A" w:rsidRPr="004A0816" w:rsidRDefault="0088386A">
            <w:pPr>
              <w:rPr>
                <w:rFonts w:cs="Calibri"/>
                <w:color w:val="000000"/>
              </w:rPr>
            </w:pPr>
            <w:proofErr w:type="gramStart"/>
            <w:r w:rsidRPr="281D7A69">
              <w:rPr>
                <w:rFonts w:eastAsia="Verdana"/>
              </w:rPr>
              <w:t>Open</w:t>
            </w:r>
            <w:proofErr w:type="gramEnd"/>
            <w:r w:rsidRPr="281D7A69">
              <w:rPr>
                <w:rFonts w:eastAsia="Verdana"/>
              </w:rPr>
              <w:t xml:space="preserve"> period was not </w:t>
            </w:r>
            <w:proofErr w:type="gramStart"/>
            <w:r w:rsidRPr="281D7A69">
              <w:rPr>
                <w:rFonts w:eastAsia="Verdana"/>
              </w:rPr>
              <w:t>modifiable</w:t>
            </w:r>
            <w:proofErr w:type="gramEnd"/>
            <w:r w:rsidRPr="281D7A69">
              <w:rPr>
                <w:rFonts w:eastAsia="Verdana"/>
              </w:rPr>
              <w:t xml:space="preserve"> for the accounting period which has financial activity.</w:t>
            </w:r>
          </w:p>
        </w:tc>
      </w:tr>
    </w:tbl>
    <w:p w14:paraId="495403AB" w14:textId="77777777" w:rsidR="0088386A" w:rsidRDefault="0088386A" w:rsidP="0088386A">
      <w:pPr>
        <w:shd w:val="clear" w:color="auto" w:fill="FFFFFF"/>
        <w:jc w:val="both"/>
        <w:rPr>
          <w:rFonts w:eastAsia="Verdana"/>
          <w:highlight w:val="white"/>
        </w:rPr>
      </w:pPr>
      <w:bookmarkStart w:id="19" w:name="_Toc185609109"/>
    </w:p>
    <w:p w14:paraId="371D91DC" w14:textId="77777777" w:rsidR="0088386A" w:rsidRDefault="0088386A" w:rsidP="0088386A">
      <w:pPr>
        <w:shd w:val="clear" w:color="auto" w:fill="FFFFFF"/>
        <w:jc w:val="both"/>
        <w:rPr>
          <w:rFonts w:eastAsia="Verdana"/>
        </w:rPr>
      </w:pPr>
      <w:r w:rsidRPr="009624AF">
        <w:rPr>
          <w:rFonts w:eastAsia="Verdana"/>
          <w:b/>
          <w:bCs/>
          <w:highlight w:val="white"/>
        </w:rPr>
        <w:t>Author:</w:t>
      </w:r>
      <w:r w:rsidRPr="009624AF">
        <w:rPr>
          <w:rFonts w:eastAsia="Verdana"/>
          <w:highlight w:val="white"/>
        </w:rPr>
        <w:t xml:space="preserve"> </w:t>
      </w:r>
      <w:r w:rsidRPr="281D7A69">
        <w:rPr>
          <w:rFonts w:eastAsia="Verdana"/>
        </w:rPr>
        <w:t xml:space="preserve">Yashas </w:t>
      </w:r>
      <w:proofErr w:type="spellStart"/>
      <w:r w:rsidRPr="281D7A69">
        <w:rPr>
          <w:rFonts w:eastAsia="Verdana"/>
        </w:rPr>
        <w:t>Kydalappa</w:t>
      </w:r>
      <w:proofErr w:type="spellEnd"/>
    </w:p>
    <w:p w14:paraId="04717D7E" w14:textId="77777777" w:rsidR="0088386A" w:rsidRDefault="0088386A" w:rsidP="0088386A">
      <w:pPr>
        <w:shd w:val="clear" w:color="auto" w:fill="FFFFFF"/>
        <w:jc w:val="both"/>
        <w:rPr>
          <w:rFonts w:eastAsia="Verdana"/>
          <w:highlight w:val="white"/>
        </w:rPr>
      </w:pPr>
    </w:p>
    <w:p w14:paraId="10E7F2B7" w14:textId="77777777" w:rsidR="0088386A" w:rsidRPr="006F0F8E" w:rsidRDefault="0088386A" w:rsidP="0088386A">
      <w:pPr>
        <w:pStyle w:val="Heading3"/>
        <w:rPr>
          <w:bCs/>
          <w:lang w:val="en"/>
        </w:rPr>
      </w:pPr>
      <w:bookmarkStart w:id="20" w:name="_Toc199864982"/>
      <w:bookmarkEnd w:id="19"/>
      <w:r>
        <w:t>1</w:t>
      </w:r>
      <w:r w:rsidRPr="00685E0D">
        <w:t xml:space="preserve">. </w:t>
      </w:r>
      <w:r w:rsidRPr="00E00B31">
        <w:t xml:space="preserve">Core Bugs # </w:t>
      </w:r>
      <w:r w:rsidRPr="00FE6B18">
        <w:t>13</w:t>
      </w:r>
      <w:r>
        <w:t>1421</w:t>
      </w:r>
      <w:r w:rsidRPr="00CE34A8">
        <w:t xml:space="preserve">: </w:t>
      </w:r>
      <w:r w:rsidRPr="006F0F8E">
        <w:rPr>
          <w:bCs/>
          <w:lang w:val="en"/>
        </w:rPr>
        <w:t>Open period was not modifiable for the accounting period which has financial activity.</w:t>
      </w:r>
      <w:bookmarkEnd w:id="20"/>
    </w:p>
    <w:p w14:paraId="2D5702D7" w14:textId="77777777" w:rsidR="0088386A" w:rsidRDefault="0088386A" w:rsidP="0088386A">
      <w:pPr>
        <w:jc w:val="both"/>
        <w:rPr>
          <w:rFonts w:eastAsia="Verdana"/>
          <w:b/>
          <w:bCs/>
          <w:color w:val="000000" w:themeColor="text1"/>
          <w:lang w:val="en"/>
        </w:rPr>
      </w:pPr>
    </w:p>
    <w:p w14:paraId="7E14B9F5" w14:textId="77777777" w:rsidR="0088386A" w:rsidRDefault="0088386A" w:rsidP="0088386A">
      <w:pPr>
        <w:jc w:val="both"/>
        <w:rPr>
          <w:rFonts w:eastAsia="Verdana"/>
          <w:color w:val="000000" w:themeColor="text1"/>
          <w:lang w:val="en"/>
        </w:rPr>
      </w:pPr>
      <w:r w:rsidRPr="3813CFD2">
        <w:rPr>
          <w:rFonts w:eastAsia="Verdana"/>
          <w:b/>
          <w:bCs/>
          <w:color w:val="000000" w:themeColor="text1"/>
          <w:lang w:val="en"/>
        </w:rPr>
        <w:t>Release Type:</w:t>
      </w:r>
      <w:r w:rsidRPr="3813CFD2">
        <w:rPr>
          <w:rFonts w:eastAsia="Verdana"/>
          <w:color w:val="000000" w:themeColor="text1"/>
          <w:lang w:val="en"/>
        </w:rPr>
        <w:t xml:space="preserve"> </w:t>
      </w:r>
      <w:r w:rsidRPr="3813CFD2">
        <w:rPr>
          <w:rFonts w:eastAsia="Verdana"/>
          <w:color w:val="1F1F1F"/>
          <w:lang w:val="en"/>
        </w:rPr>
        <w:t xml:space="preserve">Fix </w:t>
      </w:r>
      <w:r w:rsidRPr="3813CFD2">
        <w:rPr>
          <w:rFonts w:eastAsia="Verdana"/>
          <w:b/>
          <w:bCs/>
          <w:color w:val="1F1F1F"/>
          <w:lang w:val="en"/>
        </w:rPr>
        <w:t xml:space="preserve">| </w:t>
      </w:r>
      <w:r w:rsidRPr="3813CFD2">
        <w:rPr>
          <w:rFonts w:eastAsia="Verdana"/>
          <w:b/>
          <w:bCs/>
          <w:color w:val="000000" w:themeColor="text1"/>
          <w:lang w:val="en"/>
        </w:rPr>
        <w:t>Priority:</w:t>
      </w:r>
      <w:r w:rsidRPr="3813CFD2">
        <w:rPr>
          <w:rFonts w:eastAsia="Verdana"/>
          <w:color w:val="000000" w:themeColor="text1"/>
          <w:lang w:val="en"/>
        </w:rPr>
        <w:t xml:space="preserve"> </w:t>
      </w:r>
      <w:r>
        <w:rPr>
          <w:rFonts w:eastAsia="Verdana"/>
          <w:color w:val="000000" w:themeColor="text1"/>
          <w:lang w:val="en"/>
        </w:rPr>
        <w:t>High</w:t>
      </w:r>
    </w:p>
    <w:p w14:paraId="7C2EF39F" w14:textId="77777777" w:rsidR="0088386A" w:rsidRDefault="0088386A" w:rsidP="0088386A">
      <w:pPr>
        <w:tabs>
          <w:tab w:val="left" w:pos="7110"/>
        </w:tabs>
        <w:jc w:val="both"/>
        <w:rPr>
          <w:rFonts w:eastAsia="Verdana"/>
          <w:color w:val="000000" w:themeColor="text1"/>
          <w:lang w:val="en"/>
        </w:rPr>
      </w:pPr>
    </w:p>
    <w:p w14:paraId="30451246" w14:textId="77777777" w:rsidR="0088386A" w:rsidRDefault="0088386A" w:rsidP="0088386A">
      <w:pPr>
        <w:jc w:val="both"/>
        <w:rPr>
          <w:rFonts w:eastAsia="Verdana"/>
        </w:rPr>
      </w:pPr>
      <w:r w:rsidRPr="3813CFD2">
        <w:rPr>
          <w:rFonts w:eastAsia="Verdana"/>
          <w:b/>
          <w:bCs/>
          <w:color w:val="000000" w:themeColor="text1"/>
        </w:rPr>
        <w:t xml:space="preserve">Navigation Path: </w:t>
      </w:r>
      <w:r w:rsidRPr="281D7A69">
        <w:rPr>
          <w:rFonts w:eastAsia="Verdana"/>
        </w:rPr>
        <w:t xml:space="preserve">Administration </w:t>
      </w:r>
      <w:proofErr w:type="gramStart"/>
      <w:r w:rsidRPr="281D7A69">
        <w:rPr>
          <w:rFonts w:eastAsia="Verdana"/>
        </w:rPr>
        <w:t>-- ‘</w:t>
      </w:r>
      <w:proofErr w:type="gramEnd"/>
      <w:r w:rsidRPr="281D7A69">
        <w:rPr>
          <w:rFonts w:eastAsia="Verdana"/>
        </w:rPr>
        <w:t xml:space="preserve">Accounting Period’ </w:t>
      </w:r>
      <w:proofErr w:type="gramStart"/>
      <w:r w:rsidRPr="281D7A69">
        <w:rPr>
          <w:rFonts w:eastAsia="Verdana"/>
        </w:rPr>
        <w:t>-- ‘</w:t>
      </w:r>
      <w:proofErr w:type="gramEnd"/>
      <w:r w:rsidRPr="281D7A69">
        <w:rPr>
          <w:rFonts w:eastAsia="Verdana"/>
        </w:rPr>
        <w:t>Accounting period’ list page -- Click on the Fiscal Year (Hyperlink) -- Accounting Period Details screen.</w:t>
      </w:r>
    </w:p>
    <w:p w14:paraId="64DAD67A" w14:textId="77777777" w:rsidR="0088386A" w:rsidRDefault="0088386A" w:rsidP="0088386A">
      <w:pPr>
        <w:jc w:val="both"/>
        <w:rPr>
          <w:rFonts w:eastAsia="Verdana"/>
          <w:color w:val="000000" w:themeColor="text1"/>
          <w:lang w:val="en"/>
        </w:rPr>
      </w:pPr>
    </w:p>
    <w:p w14:paraId="3A62F85D" w14:textId="77777777" w:rsidR="0088386A" w:rsidRDefault="0088386A" w:rsidP="0088386A">
      <w:pPr>
        <w:jc w:val="both"/>
        <w:rPr>
          <w:rFonts w:eastAsia="Verdana"/>
          <w:color w:val="000000" w:themeColor="text1"/>
          <w:lang w:val="en"/>
        </w:rPr>
      </w:pPr>
      <w:r w:rsidRPr="3813CFD2">
        <w:rPr>
          <w:rFonts w:eastAsia="Verdana"/>
          <w:b/>
          <w:bCs/>
          <w:color w:val="000000" w:themeColor="text1"/>
          <w:lang w:val="en"/>
        </w:rPr>
        <w:t xml:space="preserve">Functionality ‘Before’ and ‘After’ release: </w:t>
      </w:r>
    </w:p>
    <w:p w14:paraId="01DECCCC" w14:textId="4935C8E2" w:rsidR="0088386A" w:rsidRDefault="0088386A" w:rsidP="0088386A">
      <w:pPr>
        <w:spacing w:line="276" w:lineRule="auto"/>
        <w:jc w:val="both"/>
        <w:rPr>
          <w:rFonts w:eastAsia="Verdana"/>
        </w:rPr>
      </w:pPr>
      <w:r w:rsidRPr="281D7A69">
        <w:rPr>
          <w:rFonts w:eastAsia="Verdana"/>
        </w:rPr>
        <w:t>Before this release, here was the behavior. In the ‘Accounting Period Details’ screen, the system was not allowing the user to modify the Open period dropdown for the accounting period which had the financial activity</w:t>
      </w:r>
      <w:r w:rsidR="0022162D">
        <w:rPr>
          <w:rFonts w:eastAsia="Verdana"/>
        </w:rPr>
        <w:t>.</w:t>
      </w:r>
      <w:r w:rsidRPr="281D7A69">
        <w:rPr>
          <w:rFonts w:eastAsia="Verdana"/>
        </w:rPr>
        <w:t xml:space="preserve"> </w:t>
      </w:r>
      <w:r w:rsidR="0022162D">
        <w:rPr>
          <w:rFonts w:eastAsia="Verdana"/>
        </w:rPr>
        <w:t xml:space="preserve">The </w:t>
      </w:r>
      <w:r w:rsidR="00564211" w:rsidRPr="281D7A69">
        <w:rPr>
          <w:rFonts w:eastAsia="Verdana"/>
        </w:rPr>
        <w:t>validation message below</w:t>
      </w:r>
      <w:r w:rsidR="0022162D">
        <w:rPr>
          <w:rFonts w:eastAsia="Verdana"/>
        </w:rPr>
        <w:t xml:space="preserve"> is displayed</w:t>
      </w:r>
      <w:r w:rsidRPr="281D7A69">
        <w:rPr>
          <w:rFonts w:eastAsia="Verdana"/>
        </w:rPr>
        <w:t>.</w:t>
      </w:r>
    </w:p>
    <w:p w14:paraId="5B636CC0" w14:textId="77777777" w:rsidR="0088386A" w:rsidRDefault="0088386A" w:rsidP="0088386A">
      <w:pPr>
        <w:spacing w:line="276" w:lineRule="auto"/>
        <w:jc w:val="both"/>
      </w:pPr>
    </w:p>
    <w:p w14:paraId="104FD5E6" w14:textId="77777777" w:rsidR="0088386A" w:rsidRDefault="0088386A" w:rsidP="0088386A">
      <w:pPr>
        <w:spacing w:line="276" w:lineRule="auto"/>
        <w:jc w:val="both"/>
        <w:rPr>
          <w:rFonts w:eastAsia="Verdana"/>
        </w:rPr>
      </w:pPr>
      <w:r w:rsidRPr="281D7A69">
        <w:rPr>
          <w:rFonts w:eastAsia="Verdana"/>
          <w:b/>
          <w:bCs/>
        </w:rPr>
        <w:t>Error:</w:t>
      </w:r>
      <w:r w:rsidRPr="281D7A69">
        <w:rPr>
          <w:rFonts w:eastAsia="Verdana"/>
        </w:rPr>
        <w:t xml:space="preserve"> “Updating Accounting Periods with Financial Activity is not allowed”.</w:t>
      </w:r>
    </w:p>
    <w:p w14:paraId="61CDA25B" w14:textId="77777777" w:rsidR="0088386A" w:rsidRDefault="0088386A" w:rsidP="0088386A">
      <w:pPr>
        <w:spacing w:line="276" w:lineRule="auto"/>
        <w:jc w:val="both"/>
      </w:pPr>
    </w:p>
    <w:p w14:paraId="28DA7A0A" w14:textId="79111D49" w:rsidR="0088386A" w:rsidRDefault="0088386A" w:rsidP="0088386A">
      <w:pPr>
        <w:spacing w:line="276" w:lineRule="auto"/>
        <w:jc w:val="both"/>
      </w:pPr>
      <w:r w:rsidRPr="281D7A69">
        <w:rPr>
          <w:rFonts w:eastAsia="Verdana"/>
        </w:rPr>
        <w:t xml:space="preserve">With the release, the corresponding logic has been changed. Now the system will allow the user to modify the ‘Open Period’ drop down </w:t>
      </w:r>
      <w:r w:rsidR="0022162D">
        <w:rPr>
          <w:rFonts w:eastAsia="Verdana"/>
        </w:rPr>
        <w:t>without the</w:t>
      </w:r>
      <w:r w:rsidRPr="281D7A69">
        <w:rPr>
          <w:rFonts w:eastAsia="Verdana"/>
        </w:rPr>
        <w:t xml:space="preserve"> </w:t>
      </w:r>
      <w:r w:rsidR="0022162D">
        <w:rPr>
          <w:rFonts w:eastAsia="Verdana"/>
        </w:rPr>
        <w:t xml:space="preserve">validation </w:t>
      </w:r>
      <w:r w:rsidRPr="281D7A69">
        <w:rPr>
          <w:rFonts w:eastAsia="Verdana"/>
        </w:rPr>
        <w:t xml:space="preserve">message </w:t>
      </w:r>
      <w:r w:rsidR="0022162D">
        <w:rPr>
          <w:rFonts w:eastAsia="Verdana"/>
        </w:rPr>
        <w:t>being displayed</w:t>
      </w:r>
      <w:r w:rsidRPr="281D7A69">
        <w:rPr>
          <w:rFonts w:eastAsia="Verdana"/>
        </w:rPr>
        <w:t>, so</w:t>
      </w:r>
      <w:r w:rsidR="0022162D">
        <w:rPr>
          <w:rFonts w:eastAsia="Verdana"/>
        </w:rPr>
        <w:t xml:space="preserve"> that</w:t>
      </w:r>
      <w:r w:rsidRPr="281D7A69">
        <w:rPr>
          <w:rFonts w:eastAsia="Verdana"/>
        </w:rPr>
        <w:t xml:space="preserve"> the user can modify the open period of accounting periods which has </w:t>
      </w:r>
      <w:proofErr w:type="gramStart"/>
      <w:r w:rsidRPr="281D7A69">
        <w:rPr>
          <w:rFonts w:eastAsia="Verdana"/>
        </w:rPr>
        <w:t>the financial</w:t>
      </w:r>
      <w:proofErr w:type="gramEnd"/>
      <w:r w:rsidRPr="281D7A69">
        <w:rPr>
          <w:rFonts w:eastAsia="Verdana"/>
        </w:rPr>
        <w:t xml:space="preserve"> activity.</w:t>
      </w:r>
    </w:p>
    <w:p w14:paraId="6088AA92" w14:textId="5860005E" w:rsidR="0088386A" w:rsidRDefault="0088386A" w:rsidP="3EAC98C6">
      <w:pPr>
        <w:pBdr>
          <w:bottom w:val="single" w:sz="12" w:space="1" w:color="auto"/>
        </w:pBdr>
        <w:shd w:val="clear" w:color="auto" w:fill="FFFFFF" w:themeFill="background1"/>
        <w:spacing w:before="240" w:after="240"/>
      </w:pPr>
    </w:p>
    <w:p w14:paraId="7604942E" w14:textId="77777777" w:rsidR="0088386A" w:rsidRPr="00C11F87" w:rsidRDefault="0088386A" w:rsidP="0088386A">
      <w:pPr>
        <w:pStyle w:val="Heading1"/>
        <w:rPr>
          <w:sz w:val="22"/>
          <w:szCs w:val="22"/>
        </w:rPr>
      </w:pPr>
      <w:bookmarkStart w:id="21" w:name="_Toc199864983"/>
      <w:r w:rsidRPr="00C11F87">
        <w:rPr>
          <w:sz w:val="22"/>
          <w:szCs w:val="22"/>
        </w:rPr>
        <w:t>A</w:t>
      </w:r>
      <w:r>
        <w:rPr>
          <w:sz w:val="22"/>
          <w:szCs w:val="22"/>
        </w:rPr>
        <w:t>ccounts Receivable</w:t>
      </w:r>
      <w:bookmarkEnd w:id="21"/>
    </w:p>
    <w:p w14:paraId="28B58D31" w14:textId="77777777" w:rsidR="0088386A" w:rsidRDefault="0088386A" w:rsidP="0088386A">
      <w:pPr>
        <w:jc w:val="both"/>
        <w:rPr>
          <w:rFonts w:eastAsia="Verdana"/>
          <w:highlight w:val="white"/>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88386A" w:rsidRPr="001F16AB" w14:paraId="64AE6569" w14:textId="77777777">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7F65A9B" w14:textId="77777777" w:rsidR="0088386A" w:rsidRPr="001F16AB" w:rsidRDefault="0088386A">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20FEC2EE" w14:textId="77777777" w:rsidR="0088386A" w:rsidRPr="001F16AB" w:rsidRDefault="0088386A">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6888D709" w14:textId="77777777" w:rsidR="0088386A" w:rsidRPr="001F16AB" w:rsidRDefault="0088386A">
            <w:pPr>
              <w:ind w:left="83"/>
              <w:jc w:val="center"/>
              <w:rPr>
                <w:sz w:val="20"/>
                <w:szCs w:val="20"/>
              </w:rPr>
            </w:pPr>
            <w:r w:rsidRPr="001F16AB">
              <w:rPr>
                <w:b/>
                <w:bCs/>
                <w:sz w:val="20"/>
                <w:szCs w:val="20"/>
              </w:rPr>
              <w:t>Description</w:t>
            </w:r>
          </w:p>
        </w:tc>
      </w:tr>
      <w:tr w:rsidR="0088386A" w:rsidRPr="00A85CE9" w14:paraId="72F4FB50" w14:textId="77777777">
        <w:trPr>
          <w:trHeight w:val="33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17551A0" w14:textId="77777777" w:rsidR="0088386A" w:rsidRPr="002E1D90" w:rsidRDefault="0088386A">
            <w:pPr>
              <w:jc w:val="center"/>
              <w:rPr>
                <w:highlight w:val="green"/>
              </w:rPr>
            </w:pPr>
            <w:r w:rsidRPr="002E1D90">
              <w:rPr>
                <w:highlight w:val="green"/>
              </w:rPr>
              <w:t>2</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5CC930DA" w14:textId="77777777" w:rsidR="0088386A" w:rsidRPr="002E1D90" w:rsidRDefault="0088386A">
            <w:pPr>
              <w:jc w:val="center"/>
              <w:rPr>
                <w:color w:val="000000"/>
                <w:highlight w:val="green"/>
              </w:rPr>
            </w:pPr>
            <w:r w:rsidRPr="002E1D90">
              <w:rPr>
                <w:rFonts w:eastAsia="Arial"/>
                <w:highlight w:val="green"/>
                <w:lang w:eastAsia="en-IN"/>
              </w:rPr>
              <w:t xml:space="preserve">Core Bugs # </w:t>
            </w:r>
            <w:r w:rsidRPr="002E1D90">
              <w:rPr>
                <w:rFonts w:eastAsia="Verdana"/>
                <w:highlight w:val="green"/>
              </w:rPr>
              <w:t>131029</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2D641135" w14:textId="056AEBC1" w:rsidR="0088386A" w:rsidRPr="002E1D90" w:rsidRDefault="0088386A">
            <w:pPr>
              <w:rPr>
                <w:rFonts w:eastAsia="Verdana"/>
                <w:color w:val="000000" w:themeColor="text1"/>
                <w:highlight w:val="green"/>
              </w:rPr>
            </w:pPr>
            <w:r w:rsidRPr="002E1D90">
              <w:rPr>
                <w:rFonts w:eastAsia="Verdana"/>
                <w:color w:val="000000" w:themeColor="text1"/>
                <w:highlight w:val="green"/>
                <w:lang w:val="en-IN"/>
              </w:rPr>
              <w:t>Unable to delete financial activity when adjustments posted from ‘Charges/Claims’ List Page</w:t>
            </w:r>
            <w:r w:rsidR="00A572BD" w:rsidRPr="002E1D90">
              <w:rPr>
                <w:rFonts w:eastAsia="Verdana"/>
                <w:color w:val="000000" w:themeColor="text1"/>
                <w:highlight w:val="green"/>
                <w:lang w:val="en-IN"/>
              </w:rPr>
              <w:t>.</w:t>
            </w:r>
          </w:p>
        </w:tc>
      </w:tr>
    </w:tbl>
    <w:p w14:paraId="3B5A1CD5" w14:textId="77777777" w:rsidR="0088386A" w:rsidRDefault="0088386A" w:rsidP="0088386A">
      <w:pPr>
        <w:jc w:val="both"/>
        <w:rPr>
          <w:rFonts w:eastAsia="Verdana"/>
          <w:highlight w:val="white"/>
          <w:lang w:val="en-IN" w:eastAsia="en-IN"/>
        </w:rPr>
      </w:pPr>
    </w:p>
    <w:p w14:paraId="0B10D918" w14:textId="77777777" w:rsidR="0088386A" w:rsidRPr="00DD795F" w:rsidRDefault="0088386A" w:rsidP="0088386A">
      <w:pPr>
        <w:rPr>
          <w:rFonts w:eastAsia="Verdana"/>
          <w:color w:val="000000" w:themeColor="text1"/>
        </w:rPr>
      </w:pPr>
      <w:r>
        <w:rPr>
          <w:rFonts w:eastAsia="Verdana"/>
          <w:b/>
          <w:highlight w:val="white"/>
        </w:rPr>
        <w:t xml:space="preserve">Author: </w:t>
      </w:r>
      <w:r w:rsidRPr="281D7A69">
        <w:rPr>
          <w:rFonts w:eastAsia="Verdana"/>
          <w:color w:val="000000" w:themeColor="text1"/>
          <w:lang w:val="en-IN"/>
        </w:rPr>
        <w:t xml:space="preserve">Roopa </w:t>
      </w:r>
      <w:proofErr w:type="spellStart"/>
      <w:r w:rsidRPr="281D7A69">
        <w:rPr>
          <w:rFonts w:eastAsia="Verdana"/>
          <w:color w:val="000000" w:themeColor="text1"/>
          <w:lang w:val="en-IN"/>
        </w:rPr>
        <w:t>Hemanna</w:t>
      </w:r>
      <w:proofErr w:type="spellEnd"/>
    </w:p>
    <w:p w14:paraId="20652CA9" w14:textId="77777777" w:rsidR="0088386A" w:rsidRDefault="0088386A" w:rsidP="0088386A">
      <w:pPr>
        <w:jc w:val="both"/>
        <w:rPr>
          <w:rFonts w:eastAsia="Verdana"/>
          <w:b/>
          <w:highlight w:val="white"/>
        </w:rPr>
      </w:pPr>
    </w:p>
    <w:p w14:paraId="646F190C" w14:textId="77777777" w:rsidR="0088386A" w:rsidRPr="002E1D90" w:rsidRDefault="0088386A" w:rsidP="0088386A">
      <w:pPr>
        <w:pStyle w:val="Heading3"/>
        <w:jc w:val="both"/>
        <w:rPr>
          <w:highlight w:val="green"/>
          <w:lang w:val="en-US"/>
        </w:rPr>
      </w:pPr>
      <w:bookmarkStart w:id="22" w:name="_2._EII_#"/>
      <w:bookmarkStart w:id="23" w:name="_._EII_#"/>
      <w:bookmarkStart w:id="24" w:name="_Toc185609111"/>
      <w:bookmarkStart w:id="25" w:name="_Toc199864984"/>
      <w:bookmarkEnd w:id="22"/>
      <w:bookmarkEnd w:id="23"/>
      <w:r w:rsidRPr="002E1D90">
        <w:rPr>
          <w:highlight w:val="green"/>
        </w:rPr>
        <w:t xml:space="preserve">2. </w:t>
      </w:r>
      <w:bookmarkEnd w:id="24"/>
      <w:r w:rsidRPr="002E1D90">
        <w:rPr>
          <w:highlight w:val="green"/>
        </w:rPr>
        <w:t xml:space="preserve">Core Bugs # 131029: </w:t>
      </w:r>
      <w:r w:rsidRPr="002E1D90">
        <w:rPr>
          <w:highlight w:val="green"/>
          <w:lang w:val="en-US"/>
        </w:rPr>
        <w:t>Unable to delete financial activity when adjustments posted from ‘Charges/Claims’ List Page.</w:t>
      </w:r>
      <w:bookmarkEnd w:id="25"/>
    </w:p>
    <w:p w14:paraId="1520D068" w14:textId="77777777" w:rsidR="0088386A" w:rsidRPr="002E1D90" w:rsidRDefault="0088386A" w:rsidP="0088386A">
      <w:pPr>
        <w:rPr>
          <w:highlight w:val="green"/>
          <w:lang w:eastAsia="en-IN"/>
        </w:rPr>
      </w:pPr>
    </w:p>
    <w:p w14:paraId="26E7E09A" w14:textId="77777777" w:rsidR="0088386A" w:rsidRPr="002E1D90" w:rsidRDefault="0088386A" w:rsidP="0088386A">
      <w:pPr>
        <w:jc w:val="both"/>
        <w:rPr>
          <w:rFonts w:eastAsia="Verdana"/>
          <w:color w:val="202124"/>
          <w:highlight w:val="green"/>
        </w:rPr>
      </w:pPr>
      <w:r w:rsidRPr="002E1D90">
        <w:rPr>
          <w:rFonts w:eastAsia="Verdana"/>
          <w:b/>
          <w:bCs/>
          <w:color w:val="202124"/>
          <w:highlight w:val="green"/>
        </w:rPr>
        <w:t xml:space="preserve">Release Type: </w:t>
      </w:r>
      <w:r w:rsidRPr="002E1D90">
        <w:rPr>
          <w:rFonts w:eastAsia="Verdana"/>
          <w:color w:val="202124"/>
          <w:highlight w:val="green"/>
        </w:rPr>
        <w:t xml:space="preserve">Fix | </w:t>
      </w:r>
      <w:r w:rsidRPr="002E1D90">
        <w:rPr>
          <w:rFonts w:eastAsia="Verdana"/>
          <w:b/>
          <w:bCs/>
          <w:color w:val="202124"/>
          <w:highlight w:val="green"/>
        </w:rPr>
        <w:t>Priority:</w:t>
      </w:r>
      <w:r w:rsidRPr="002E1D90">
        <w:rPr>
          <w:rFonts w:eastAsia="Verdana"/>
          <w:color w:val="202124"/>
          <w:highlight w:val="green"/>
        </w:rPr>
        <w:t xml:space="preserve"> Medium</w:t>
      </w:r>
    </w:p>
    <w:p w14:paraId="28A03DFA" w14:textId="77777777" w:rsidR="0088386A" w:rsidRPr="002E1D90" w:rsidRDefault="0088386A" w:rsidP="0088386A">
      <w:pPr>
        <w:jc w:val="both"/>
        <w:rPr>
          <w:highlight w:val="green"/>
        </w:rPr>
      </w:pPr>
    </w:p>
    <w:p w14:paraId="267664FB" w14:textId="77777777" w:rsidR="0088386A" w:rsidRPr="002E1D90" w:rsidRDefault="0088386A" w:rsidP="0088386A">
      <w:pPr>
        <w:tabs>
          <w:tab w:val="left" w:pos="7110"/>
        </w:tabs>
        <w:rPr>
          <w:rFonts w:eastAsia="Verdana"/>
          <w:color w:val="000000" w:themeColor="text1"/>
          <w:highlight w:val="green"/>
        </w:rPr>
      </w:pPr>
      <w:r w:rsidRPr="002E1D90">
        <w:rPr>
          <w:rFonts w:eastAsia="Verdana"/>
          <w:b/>
          <w:bCs/>
          <w:color w:val="202124"/>
          <w:highlight w:val="green"/>
        </w:rPr>
        <w:t xml:space="preserve">Navigation Path: </w:t>
      </w:r>
      <w:r w:rsidRPr="002E1D90">
        <w:rPr>
          <w:rFonts w:eastAsia="Verdana"/>
          <w:b/>
          <w:bCs/>
          <w:color w:val="000000" w:themeColor="text1"/>
          <w:highlight w:val="green"/>
          <w:lang w:val="en-IN"/>
        </w:rPr>
        <w:t xml:space="preserve">: </w:t>
      </w:r>
      <w:r w:rsidRPr="002E1D90">
        <w:rPr>
          <w:rFonts w:eastAsia="Verdana"/>
          <w:color w:val="000000" w:themeColor="text1"/>
          <w:highlight w:val="green"/>
          <w:lang w:val="en-IN"/>
        </w:rPr>
        <w:t>‘My office’ -- ‘Charges/Claims’ -- ‘Charges/Claims’ list page</w:t>
      </w:r>
      <w:r w:rsidRPr="002E1D90">
        <w:rPr>
          <w:rFonts w:eastAsia="Verdana"/>
          <w:b/>
          <w:bCs/>
          <w:color w:val="000000" w:themeColor="text1"/>
          <w:highlight w:val="green"/>
          <w:lang w:val="en-IN"/>
        </w:rPr>
        <w:t xml:space="preserve"> -- </w:t>
      </w:r>
      <w:r w:rsidRPr="002E1D90">
        <w:rPr>
          <w:rFonts w:eastAsia="Verdana"/>
          <w:color w:val="000000" w:themeColor="text1"/>
          <w:highlight w:val="green"/>
          <w:lang w:val="en-IN"/>
        </w:rPr>
        <w:t xml:space="preserve">filter the list by a Payer or Plan -- select the Billed Charges in bulk -- go to the ‘Select Action’ drop down and choose the “Adjust off the balance” option – Select any ‘Adjustment Code’ from </w:t>
      </w:r>
      <w:r w:rsidRPr="002E1D90">
        <w:rPr>
          <w:rFonts w:eastAsia="Verdana"/>
          <w:color w:val="000000" w:themeColor="text1"/>
          <w:highlight w:val="green"/>
        </w:rPr>
        <w:t xml:space="preserve">the ‘Adjustment Confirmation’ popup -- click on ‘Yes’ </w:t>
      </w:r>
      <w:r w:rsidRPr="002E1D90">
        <w:rPr>
          <w:rFonts w:eastAsia="Verdana"/>
          <w:color w:val="000000" w:themeColor="text1"/>
          <w:highlight w:val="green"/>
        </w:rPr>
        <w:lastRenderedPageBreak/>
        <w:t xml:space="preserve">button -- click on the ‘Charge’ hyperlink -- ‘Ledger Entries’ screen – Click on any ‘Change’ hyperlink – click on </w:t>
      </w:r>
      <w:r w:rsidRPr="002E1D90">
        <w:rPr>
          <w:rFonts w:eastAsia="Verdana"/>
          <w:color w:val="000000" w:themeColor="text1"/>
          <w:highlight w:val="green"/>
          <w:lang w:val="en-IN"/>
        </w:rPr>
        <w:t xml:space="preserve">the Delete icon of the corresponding Financial Activity -- </w:t>
      </w:r>
      <w:r w:rsidRPr="002E1D90">
        <w:rPr>
          <w:rFonts w:eastAsia="Verdana"/>
          <w:color w:val="000000" w:themeColor="text1"/>
          <w:highlight w:val="green"/>
        </w:rPr>
        <w:t>A confirmation message will appear – Click on ‘Yes’.</w:t>
      </w:r>
    </w:p>
    <w:p w14:paraId="270CBDC3" w14:textId="77777777" w:rsidR="0088386A" w:rsidRPr="002E1D90" w:rsidRDefault="0088386A" w:rsidP="0088386A">
      <w:pPr>
        <w:jc w:val="both"/>
        <w:rPr>
          <w:highlight w:val="green"/>
        </w:rPr>
      </w:pPr>
    </w:p>
    <w:p w14:paraId="2ED8ADBE" w14:textId="77777777" w:rsidR="0088386A" w:rsidRPr="002E1D90" w:rsidRDefault="0088386A" w:rsidP="0088386A">
      <w:pPr>
        <w:jc w:val="both"/>
        <w:rPr>
          <w:rFonts w:eastAsia="Verdana"/>
          <w:color w:val="202124"/>
          <w:highlight w:val="green"/>
        </w:rPr>
      </w:pPr>
      <w:r w:rsidRPr="002E1D90">
        <w:rPr>
          <w:rFonts w:eastAsia="Verdana"/>
          <w:b/>
          <w:bCs/>
          <w:color w:val="202124"/>
          <w:highlight w:val="green"/>
        </w:rPr>
        <w:t>Functionality ‘Before’ and ‘After’ Release:</w:t>
      </w:r>
      <w:r w:rsidRPr="002E1D90">
        <w:rPr>
          <w:rFonts w:eastAsia="Verdana"/>
          <w:color w:val="202124"/>
          <w:highlight w:val="green"/>
        </w:rPr>
        <w:t xml:space="preserve"> </w:t>
      </w:r>
    </w:p>
    <w:p w14:paraId="498E2BF0" w14:textId="77777777" w:rsidR="0088386A" w:rsidRPr="002E1D90" w:rsidRDefault="0088386A" w:rsidP="0088386A">
      <w:pPr>
        <w:rPr>
          <w:rFonts w:eastAsia="Verdana"/>
          <w:color w:val="000000" w:themeColor="text1"/>
          <w:highlight w:val="green"/>
          <w:lang w:val="en-IN"/>
        </w:rPr>
      </w:pPr>
      <w:r w:rsidRPr="002E1D90">
        <w:rPr>
          <w:rFonts w:eastAsia="Verdana"/>
          <w:color w:val="000000" w:themeColor="text1"/>
          <w:highlight w:val="green"/>
          <w:lang w:val="en-IN"/>
        </w:rPr>
        <w:t xml:space="preserve">Before this release, here was the behaviour.  In the ‘Charges/Claims’ screen, when the user posted an adjustment in bulk by </w:t>
      </w:r>
      <w:r w:rsidRPr="002E1D90">
        <w:rPr>
          <w:rFonts w:eastAsia="Verdana"/>
          <w:color w:val="000000" w:themeColor="text1"/>
          <w:highlight w:val="green"/>
        </w:rPr>
        <w:t>selecting Action option ‘Adjust off the balance’</w:t>
      </w:r>
      <w:r w:rsidRPr="002E1D90">
        <w:rPr>
          <w:rFonts w:eastAsia="Verdana"/>
          <w:color w:val="000000" w:themeColor="text1"/>
          <w:highlight w:val="green"/>
          <w:lang w:val="en-IN"/>
        </w:rPr>
        <w:t xml:space="preserve">, the financial activity was incorrectly recorded as "Service Complete" instead of "Adjustment". Due to this, the user was unable to delete the financial activity when corrections or deletions were needed for it. </w:t>
      </w:r>
    </w:p>
    <w:p w14:paraId="6E386ED3" w14:textId="77777777" w:rsidR="0088386A" w:rsidRPr="002E1D90" w:rsidRDefault="0088386A" w:rsidP="0088386A">
      <w:pPr>
        <w:rPr>
          <w:rFonts w:eastAsia="Verdana"/>
          <w:color w:val="000000" w:themeColor="text1"/>
          <w:highlight w:val="green"/>
        </w:rPr>
      </w:pPr>
    </w:p>
    <w:p w14:paraId="5EAC0F45" w14:textId="5D730AF4" w:rsidR="0088386A" w:rsidRDefault="0088386A" w:rsidP="0088386A">
      <w:pPr>
        <w:rPr>
          <w:rFonts w:eastAsia="Verdana"/>
          <w:color w:val="000000" w:themeColor="text1"/>
        </w:rPr>
      </w:pPr>
      <w:r w:rsidRPr="002E1D90">
        <w:rPr>
          <w:rFonts w:eastAsia="Verdana"/>
          <w:color w:val="000000" w:themeColor="text1"/>
          <w:highlight w:val="green"/>
          <w:lang w:val="en-IN"/>
        </w:rPr>
        <w:t xml:space="preserve">With this release, the above-mentioned issue has been resolved. Now, when a user posts an adjustment in bulk from the Charges/Claims screen by </w:t>
      </w:r>
      <w:r w:rsidRPr="002E1D90">
        <w:rPr>
          <w:rFonts w:eastAsia="Verdana"/>
          <w:color w:val="000000" w:themeColor="text1"/>
          <w:highlight w:val="green"/>
        </w:rPr>
        <w:t>selecting Action option ‘Adjust off the balance’</w:t>
      </w:r>
      <w:r w:rsidRPr="002E1D90">
        <w:rPr>
          <w:rFonts w:eastAsia="Verdana"/>
          <w:color w:val="000000" w:themeColor="text1"/>
          <w:highlight w:val="green"/>
          <w:lang w:val="en-IN"/>
        </w:rPr>
        <w:t xml:space="preserve">, the financial activity is correctly recorded as ‘Adjustment’. Now, </w:t>
      </w:r>
      <w:r w:rsidR="00A572BD" w:rsidRPr="002E1D90">
        <w:rPr>
          <w:rFonts w:eastAsia="Verdana"/>
          <w:color w:val="000000" w:themeColor="text1"/>
          <w:highlight w:val="green"/>
          <w:lang w:val="en-IN"/>
        </w:rPr>
        <w:t xml:space="preserve">the </w:t>
      </w:r>
      <w:r w:rsidRPr="002E1D90">
        <w:rPr>
          <w:rFonts w:eastAsia="Verdana"/>
          <w:color w:val="000000" w:themeColor="text1"/>
          <w:highlight w:val="green"/>
          <w:lang w:val="en-IN"/>
        </w:rPr>
        <w:t xml:space="preserve">users can make corrections or delete the financial activity </w:t>
      </w:r>
      <w:r w:rsidR="00A572BD" w:rsidRPr="002E1D90">
        <w:rPr>
          <w:rFonts w:eastAsia="Verdana"/>
          <w:color w:val="000000" w:themeColor="text1"/>
          <w:highlight w:val="green"/>
          <w:lang w:val="en-IN"/>
        </w:rPr>
        <w:t>as</w:t>
      </w:r>
      <w:r w:rsidRPr="002E1D90">
        <w:rPr>
          <w:rFonts w:eastAsia="Verdana"/>
          <w:color w:val="000000" w:themeColor="text1"/>
          <w:highlight w:val="green"/>
          <w:lang w:val="en-IN"/>
        </w:rPr>
        <w:t xml:space="preserve"> needed.</w:t>
      </w:r>
      <w:r w:rsidRPr="281D7A69">
        <w:rPr>
          <w:rFonts w:eastAsia="Verdana"/>
          <w:color w:val="000000" w:themeColor="text1"/>
          <w:lang w:val="en-IN"/>
        </w:rPr>
        <w:t xml:space="preserve"> </w:t>
      </w:r>
    </w:p>
    <w:p w14:paraId="19D94486" w14:textId="77777777" w:rsidR="0088386A" w:rsidRPr="00446411" w:rsidRDefault="0088386A" w:rsidP="0088386A">
      <w:pPr>
        <w:pBdr>
          <w:bottom w:val="single" w:sz="12" w:space="1" w:color="auto"/>
        </w:pBdr>
        <w:shd w:val="clear" w:color="auto" w:fill="FFFFFF"/>
        <w:spacing w:before="240" w:after="240"/>
        <w:jc w:val="both"/>
        <w:rPr>
          <w:rFonts w:eastAsia="Verdana"/>
          <w:color w:val="333333"/>
          <w:highlight w:val="white"/>
        </w:rPr>
      </w:pPr>
    </w:p>
    <w:p w14:paraId="3F268213" w14:textId="77777777" w:rsidR="0088386A" w:rsidRDefault="0088386A" w:rsidP="0088386A">
      <w:pPr>
        <w:pStyle w:val="Heading1"/>
        <w:rPr>
          <w:sz w:val="22"/>
          <w:szCs w:val="22"/>
        </w:rPr>
      </w:pPr>
      <w:bookmarkStart w:id="26" w:name="_Toc199864985"/>
      <w:proofErr w:type="spellStart"/>
      <w:r w:rsidRPr="00CD1AB4">
        <w:rPr>
          <w:sz w:val="22"/>
          <w:szCs w:val="22"/>
        </w:rPr>
        <w:t>A</w:t>
      </w:r>
      <w:r>
        <w:rPr>
          <w:sz w:val="22"/>
          <w:szCs w:val="22"/>
        </w:rPr>
        <w:t>dhoc</w:t>
      </w:r>
      <w:proofErr w:type="spellEnd"/>
      <w:r>
        <w:rPr>
          <w:sz w:val="22"/>
          <w:szCs w:val="22"/>
        </w:rPr>
        <w:t xml:space="preserve"> Reporting</w:t>
      </w:r>
      <w:bookmarkEnd w:id="26"/>
    </w:p>
    <w:p w14:paraId="4358F1FD" w14:textId="77777777" w:rsidR="0088386A" w:rsidRPr="00CD1AB4" w:rsidRDefault="0088386A" w:rsidP="0088386A">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79E8EBA4"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6483DA4" w14:textId="77777777" w:rsidR="0088386A" w:rsidRPr="001F16AB" w:rsidRDefault="0088386A">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5C71A866" w14:textId="77777777" w:rsidR="0088386A" w:rsidRPr="001F16AB" w:rsidRDefault="0088386A">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0F563982" w14:textId="77777777" w:rsidR="0088386A" w:rsidRPr="001F16AB" w:rsidRDefault="0088386A">
            <w:pPr>
              <w:ind w:left="83"/>
              <w:jc w:val="center"/>
              <w:rPr>
                <w:sz w:val="20"/>
                <w:szCs w:val="20"/>
              </w:rPr>
            </w:pPr>
            <w:r w:rsidRPr="001F16AB">
              <w:rPr>
                <w:b/>
                <w:bCs/>
                <w:sz w:val="20"/>
                <w:szCs w:val="20"/>
              </w:rPr>
              <w:t>Description</w:t>
            </w:r>
          </w:p>
        </w:tc>
      </w:tr>
      <w:tr w:rsidR="005D753F" w:rsidRPr="00A85CE9" w14:paraId="4A2FADA3"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7A4F45A" w14:textId="77777777" w:rsidR="0088386A" w:rsidRPr="00446411" w:rsidRDefault="0088386A">
            <w:pPr>
              <w:jc w:val="center"/>
              <w:rPr>
                <w:highlight w:val="yellow"/>
              </w:rPr>
            </w:pPr>
            <w:r w:rsidRPr="00991007">
              <w:t>3</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0E3F119E" w14:textId="77777777" w:rsidR="0088386A" w:rsidRPr="00446411" w:rsidRDefault="0088386A">
            <w:pPr>
              <w:jc w:val="center"/>
              <w:rPr>
                <w:rFonts w:cs="Calibri"/>
                <w:color w:val="000000"/>
                <w:highlight w:val="yellow"/>
              </w:rPr>
            </w:pPr>
            <w:r w:rsidRPr="001131B0">
              <w:rPr>
                <w:rFonts w:eastAsia="Arial"/>
                <w:lang w:eastAsia="en-IN"/>
              </w:rPr>
              <w:t>Core Bugs</w:t>
            </w:r>
            <w:r>
              <w:rPr>
                <w:rFonts w:eastAsia="Arial"/>
                <w:lang w:eastAsia="en-IN"/>
              </w:rPr>
              <w:t xml:space="preserve"> #</w:t>
            </w:r>
            <w:r w:rsidRPr="001131B0">
              <w:rPr>
                <w:rFonts w:eastAsia="Arial"/>
                <w:lang w:eastAsia="en-IN"/>
              </w:rPr>
              <w:t xml:space="preserve"> </w:t>
            </w:r>
            <w:r w:rsidRPr="00C80571">
              <w:rPr>
                <w:rFonts w:eastAsia="Verdana"/>
              </w:rPr>
              <w:t>131</w:t>
            </w:r>
            <w:r>
              <w:rPr>
                <w:rFonts w:eastAsia="Verdana"/>
              </w:rPr>
              <w:t>310</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249383B0" w14:textId="77777777" w:rsidR="0088386A" w:rsidRPr="00446411" w:rsidRDefault="0088386A">
            <w:pPr>
              <w:rPr>
                <w:rFonts w:eastAsia="Verdana"/>
                <w:highlight w:val="yellow"/>
              </w:rPr>
            </w:pPr>
            <w:r w:rsidRPr="281D7A69">
              <w:rPr>
                <w:rFonts w:eastAsia="Verdana"/>
                <w:color w:val="000000" w:themeColor="text1"/>
              </w:rPr>
              <w:t>Only the first added ‘License/Degrees’ from the ‘Staff Details’ screen is pulling to ‘</w:t>
            </w:r>
            <w:proofErr w:type="spellStart"/>
            <w:r w:rsidRPr="281D7A69">
              <w:rPr>
                <w:rFonts w:eastAsia="Verdana"/>
                <w:color w:val="000000" w:themeColor="text1"/>
              </w:rPr>
              <w:t>Adhoc</w:t>
            </w:r>
            <w:proofErr w:type="spellEnd"/>
            <w:r w:rsidRPr="281D7A69">
              <w:rPr>
                <w:rFonts w:eastAsia="Verdana"/>
                <w:color w:val="000000" w:themeColor="text1"/>
              </w:rPr>
              <w:t xml:space="preserve"> Reporting’. </w:t>
            </w:r>
          </w:p>
        </w:tc>
      </w:tr>
    </w:tbl>
    <w:p w14:paraId="2225109F" w14:textId="77777777" w:rsidR="0088386A" w:rsidRPr="001C6ADF" w:rsidRDefault="0088386A" w:rsidP="0088386A">
      <w:pPr>
        <w:shd w:val="clear" w:color="auto" w:fill="FFFFFF"/>
        <w:spacing w:before="240" w:after="240"/>
        <w:jc w:val="both"/>
        <w:rPr>
          <w:color w:val="0000EE"/>
          <w:u w:val="single"/>
        </w:rPr>
      </w:pPr>
      <w:r>
        <w:rPr>
          <w:rFonts w:eastAsia="Verdana"/>
          <w:b/>
          <w:highlight w:val="white"/>
        </w:rPr>
        <w:t>Author:</w:t>
      </w:r>
      <w:r>
        <w:rPr>
          <w:rFonts w:eastAsia="Verdana"/>
          <w:b/>
        </w:rPr>
        <w:t xml:space="preserve"> </w:t>
      </w:r>
      <w:r w:rsidRPr="00F23362">
        <w:rPr>
          <w:rFonts w:eastAsia="Verdana"/>
          <w:color w:val="000000" w:themeColor="text1"/>
        </w:rPr>
        <w:t>Harika Rajendran</w:t>
      </w:r>
    </w:p>
    <w:p w14:paraId="02FB6567" w14:textId="77777777" w:rsidR="0088386A" w:rsidRDefault="2212008F" w:rsidP="3EAC98C6">
      <w:pPr>
        <w:pStyle w:val="Heading3"/>
        <w:rPr>
          <w:rFonts w:eastAsia="Verdana"/>
          <w:color w:val="000000" w:themeColor="text1"/>
        </w:rPr>
      </w:pPr>
      <w:bookmarkStart w:id="27" w:name="Task3"/>
      <w:bookmarkStart w:id="28" w:name="_Toc199864986"/>
      <w:bookmarkEnd w:id="27"/>
      <w:r>
        <w:t>3. Core Bugs # 131310: Only the first added ‘License/Degrees’ from the ‘Staff Details’ screen is pulling to ‘</w:t>
      </w:r>
      <w:proofErr w:type="spellStart"/>
      <w:r>
        <w:t>Adhoc</w:t>
      </w:r>
      <w:proofErr w:type="spellEnd"/>
      <w:r>
        <w:t xml:space="preserve"> Reporting’.</w:t>
      </w:r>
      <w:bookmarkEnd w:id="28"/>
      <w:r>
        <w:t xml:space="preserve"> </w:t>
      </w:r>
      <w:r w:rsidR="0088386A">
        <w:br/>
      </w:r>
    </w:p>
    <w:p w14:paraId="016DD865" w14:textId="3CA1F8A4" w:rsidR="0088386A" w:rsidRDefault="0088386A" w:rsidP="0088386A">
      <w:pPr>
        <w:spacing w:after="240"/>
        <w:jc w:val="both"/>
        <w:rPr>
          <w:rFonts w:eastAsia="Verdana"/>
          <w:color w:val="000000" w:themeColor="text1"/>
        </w:rPr>
      </w:pPr>
      <w:r w:rsidRPr="281D7A69">
        <w:rPr>
          <w:rFonts w:eastAsia="Verdana"/>
          <w:b/>
          <w:bCs/>
          <w:color w:val="000000" w:themeColor="text1"/>
        </w:rPr>
        <w:t>Release Type:</w:t>
      </w:r>
      <w:r w:rsidRPr="281D7A69">
        <w:rPr>
          <w:rFonts w:eastAsia="Verdana"/>
          <w:color w:val="000000" w:themeColor="text1"/>
        </w:rPr>
        <w:t xml:space="preserve"> Fix</w:t>
      </w:r>
      <w:r w:rsidR="00667C45">
        <w:rPr>
          <w:rFonts w:eastAsia="Verdana"/>
          <w:color w:val="000000" w:themeColor="text1"/>
        </w:rPr>
        <w:t xml:space="preserve"> </w:t>
      </w:r>
      <w:r w:rsidRPr="281D7A69">
        <w:rPr>
          <w:rFonts w:eastAsia="Verdana"/>
          <w:b/>
          <w:bCs/>
          <w:color w:val="000000" w:themeColor="text1"/>
        </w:rPr>
        <w:t>| Priority:</w:t>
      </w:r>
      <w:r w:rsidRPr="281D7A69">
        <w:rPr>
          <w:rFonts w:eastAsia="Verdana"/>
          <w:color w:val="000000" w:themeColor="text1"/>
        </w:rPr>
        <w:t xml:space="preserve"> Medium </w:t>
      </w:r>
    </w:p>
    <w:p w14:paraId="6E13421B" w14:textId="77777777" w:rsidR="0088386A" w:rsidRDefault="0088386A" w:rsidP="0088386A">
      <w:pPr>
        <w:spacing w:after="240"/>
        <w:jc w:val="both"/>
      </w:pPr>
      <w:r w:rsidRPr="281D7A69">
        <w:rPr>
          <w:rFonts w:eastAsia="Verdana"/>
          <w:b/>
          <w:bCs/>
          <w:color w:val="000000" w:themeColor="text1"/>
        </w:rPr>
        <w:t>Navigation Path 1:</w:t>
      </w:r>
      <w:r w:rsidRPr="281D7A69">
        <w:rPr>
          <w:rFonts w:eastAsia="Verdana"/>
          <w:color w:val="000000" w:themeColor="text1"/>
        </w:rPr>
        <w:t xml:space="preserve"> ‘Client’ search -- Select a client - Go to ‘</w:t>
      </w:r>
      <w:proofErr w:type="spellStart"/>
      <w:r w:rsidRPr="281D7A69">
        <w:rPr>
          <w:rFonts w:eastAsia="Verdana"/>
          <w:color w:val="000000" w:themeColor="text1"/>
        </w:rPr>
        <w:t>Adhoc</w:t>
      </w:r>
      <w:proofErr w:type="spellEnd"/>
      <w:r w:rsidRPr="281D7A69">
        <w:rPr>
          <w:rFonts w:eastAsia="Verdana"/>
          <w:color w:val="000000" w:themeColor="text1"/>
        </w:rPr>
        <w:t xml:space="preserve"> Reporting’ Screen. </w:t>
      </w:r>
    </w:p>
    <w:p w14:paraId="73DBE51C" w14:textId="77777777" w:rsidR="0088386A" w:rsidRDefault="0088386A" w:rsidP="0088386A">
      <w:pPr>
        <w:spacing w:after="240"/>
        <w:jc w:val="both"/>
      </w:pPr>
      <w:r w:rsidRPr="281D7A69">
        <w:rPr>
          <w:rFonts w:eastAsia="Verdana"/>
          <w:b/>
          <w:bCs/>
          <w:color w:val="000000" w:themeColor="text1"/>
        </w:rPr>
        <w:t>Navigation Path 2:</w:t>
      </w:r>
      <w:r w:rsidRPr="281D7A69">
        <w:rPr>
          <w:rFonts w:eastAsia="Verdana"/>
          <w:color w:val="000000" w:themeColor="text1"/>
        </w:rPr>
        <w:t xml:space="preserve"> ‘Administration’ -- ‘Staff/ Users’ – ‘Staff Details’ Screen. </w:t>
      </w:r>
    </w:p>
    <w:p w14:paraId="55F15224" w14:textId="77777777" w:rsidR="0088386A" w:rsidRDefault="0088386A" w:rsidP="0088386A">
      <w:pPr>
        <w:spacing w:after="240"/>
        <w:jc w:val="both"/>
      </w:pPr>
      <w:r w:rsidRPr="281D7A69">
        <w:rPr>
          <w:rFonts w:eastAsia="Verdana"/>
          <w:b/>
          <w:bCs/>
          <w:color w:val="000000" w:themeColor="text1"/>
        </w:rPr>
        <w:t>Functionality ‘Before’ and ‘After’ release:</w:t>
      </w:r>
      <w:r w:rsidRPr="281D7A69">
        <w:rPr>
          <w:rFonts w:eastAsia="Verdana"/>
          <w:color w:val="000000" w:themeColor="text1"/>
        </w:rPr>
        <w:t xml:space="preserve"> </w:t>
      </w:r>
    </w:p>
    <w:p w14:paraId="25E9095E" w14:textId="77777777" w:rsidR="0088386A" w:rsidRDefault="0088386A" w:rsidP="0088386A">
      <w:pPr>
        <w:spacing w:after="240"/>
        <w:jc w:val="both"/>
        <w:rPr>
          <w:rFonts w:eastAsia="Verdana"/>
          <w:color w:val="000000" w:themeColor="text1"/>
        </w:rPr>
      </w:pPr>
      <w:r w:rsidRPr="281D7A69">
        <w:rPr>
          <w:rFonts w:eastAsia="Verdana"/>
          <w:color w:val="000000" w:themeColor="text1"/>
        </w:rPr>
        <w:t>Before this release, only the first added ‘License/Degrees’ from ‘Staff Details’ screen was pulled into ‘</w:t>
      </w:r>
      <w:proofErr w:type="spellStart"/>
      <w:r w:rsidRPr="281D7A69">
        <w:rPr>
          <w:rFonts w:eastAsia="Verdana"/>
          <w:color w:val="000000" w:themeColor="text1"/>
        </w:rPr>
        <w:t>Adhoc</w:t>
      </w:r>
      <w:proofErr w:type="spellEnd"/>
      <w:r w:rsidRPr="281D7A69">
        <w:rPr>
          <w:rFonts w:eastAsia="Verdana"/>
          <w:color w:val="000000" w:themeColor="text1"/>
        </w:rPr>
        <w:t xml:space="preserve"> Reporting’. </w:t>
      </w:r>
      <w:r>
        <w:br/>
      </w:r>
      <w:r w:rsidRPr="281D7A69">
        <w:rPr>
          <w:rFonts w:eastAsia="Verdana"/>
          <w:color w:val="000000" w:themeColor="text1"/>
        </w:rPr>
        <w:t xml:space="preserve"> </w:t>
      </w:r>
      <w:r>
        <w:br/>
      </w:r>
      <w:r w:rsidRPr="281D7A69">
        <w:rPr>
          <w:rFonts w:eastAsia="Verdana"/>
          <w:color w:val="000000" w:themeColor="text1"/>
        </w:rPr>
        <w:t>With this release, the issue has been resolved. Now, all the available ‘License/Degrees’ from the ‘Staff Details’ screen are displayed in the ‘</w:t>
      </w:r>
      <w:proofErr w:type="spellStart"/>
      <w:r w:rsidRPr="281D7A69">
        <w:rPr>
          <w:rFonts w:eastAsia="Verdana"/>
          <w:color w:val="000000" w:themeColor="text1"/>
        </w:rPr>
        <w:t>Adhoc</w:t>
      </w:r>
      <w:proofErr w:type="spellEnd"/>
      <w:r w:rsidRPr="281D7A69">
        <w:rPr>
          <w:rFonts w:eastAsia="Verdana"/>
          <w:color w:val="000000" w:themeColor="text1"/>
        </w:rPr>
        <w:t xml:space="preserve"> Reporting’.</w:t>
      </w:r>
    </w:p>
    <w:p w14:paraId="78193044" w14:textId="77777777" w:rsidR="0088386A" w:rsidRPr="00446411" w:rsidRDefault="0088386A" w:rsidP="0088386A">
      <w:pPr>
        <w:pBdr>
          <w:bottom w:val="single" w:sz="12" w:space="1" w:color="auto"/>
        </w:pBdr>
        <w:shd w:val="clear" w:color="auto" w:fill="FFFFFF"/>
        <w:spacing w:before="240" w:after="240"/>
        <w:jc w:val="both"/>
        <w:rPr>
          <w:rFonts w:eastAsia="Verdana"/>
          <w:color w:val="333333"/>
          <w:highlight w:val="white"/>
        </w:rPr>
      </w:pPr>
    </w:p>
    <w:p w14:paraId="795D87BA" w14:textId="77777777" w:rsidR="0088386A" w:rsidRPr="001E3430" w:rsidRDefault="0088386A" w:rsidP="0088386A">
      <w:pPr>
        <w:pStyle w:val="Heading1"/>
        <w:ind w:left="0" w:firstLine="0"/>
        <w:rPr>
          <w:sz w:val="22"/>
          <w:szCs w:val="22"/>
        </w:rPr>
      </w:pPr>
      <w:bookmarkStart w:id="29" w:name="_Toc199864987"/>
      <w:r>
        <w:rPr>
          <w:sz w:val="22"/>
          <w:szCs w:val="22"/>
        </w:rPr>
        <w:t>Batch Service Entry</w:t>
      </w:r>
      <w:bookmarkEnd w:id="29"/>
    </w:p>
    <w:p w14:paraId="142CE17C" w14:textId="77777777" w:rsidR="0088386A" w:rsidRDefault="0088386A" w:rsidP="0088386A">
      <w:pPr>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4499A2DE"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18D30FB7" w14:textId="77777777" w:rsidR="0088386A" w:rsidRPr="001F16AB" w:rsidRDefault="0088386A">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740EA5C3" w14:textId="77777777" w:rsidR="0088386A" w:rsidRPr="001F16AB" w:rsidRDefault="0088386A">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70FA1236" w14:textId="77777777" w:rsidR="0088386A" w:rsidRPr="001F16AB" w:rsidRDefault="0088386A">
            <w:pPr>
              <w:ind w:left="83"/>
              <w:jc w:val="center"/>
              <w:rPr>
                <w:sz w:val="20"/>
                <w:szCs w:val="20"/>
              </w:rPr>
            </w:pPr>
            <w:r w:rsidRPr="001F16AB">
              <w:rPr>
                <w:b/>
                <w:bCs/>
                <w:sz w:val="20"/>
                <w:szCs w:val="20"/>
              </w:rPr>
              <w:t>Description</w:t>
            </w:r>
          </w:p>
        </w:tc>
      </w:tr>
      <w:tr w:rsidR="005D753F" w:rsidRPr="00A85CE9" w14:paraId="25350097"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50A0539" w14:textId="77777777" w:rsidR="0088386A" w:rsidRPr="00ED648D" w:rsidRDefault="0088386A">
            <w:pPr>
              <w:jc w:val="center"/>
            </w:pPr>
            <w:r>
              <w:t>4</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7C774F18" w14:textId="77777777" w:rsidR="0088386A" w:rsidRPr="001131B0" w:rsidRDefault="0088386A">
            <w:pPr>
              <w:jc w:val="center"/>
              <w:rPr>
                <w:rFonts w:eastAsia="Arial"/>
                <w:lang w:eastAsia="en-IN"/>
              </w:rPr>
            </w:pPr>
            <w:r w:rsidRPr="001131B0">
              <w:rPr>
                <w:rFonts w:eastAsia="Arial"/>
                <w:lang w:eastAsia="en-IN"/>
              </w:rPr>
              <w:t>Core Bugs</w:t>
            </w:r>
            <w:r>
              <w:rPr>
                <w:rFonts w:eastAsia="Arial"/>
                <w:lang w:eastAsia="en-IN"/>
              </w:rPr>
              <w:t xml:space="preserve"> #</w:t>
            </w:r>
            <w:r w:rsidRPr="001131B0">
              <w:rPr>
                <w:rFonts w:eastAsia="Arial"/>
                <w:lang w:eastAsia="en-IN"/>
              </w:rPr>
              <w:t xml:space="preserve"> </w:t>
            </w:r>
            <w:r w:rsidRPr="00C80571">
              <w:rPr>
                <w:rFonts w:eastAsia="Verdana"/>
              </w:rPr>
              <w:t>131</w:t>
            </w:r>
            <w:r>
              <w:rPr>
                <w:rFonts w:eastAsia="Verdana"/>
              </w:rPr>
              <w:t>456</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0822416F" w14:textId="77777777" w:rsidR="0088386A" w:rsidRPr="3813CFD2" w:rsidRDefault="0088386A">
            <w:pPr>
              <w:rPr>
                <w:rFonts w:eastAsia="Verdana"/>
                <w:color w:val="000000" w:themeColor="text1"/>
              </w:rPr>
            </w:pPr>
            <w:r w:rsidRPr="281D7A69">
              <w:rPr>
                <w:rFonts w:eastAsia="Verdana"/>
                <w:color w:val="000000" w:themeColor="text1"/>
              </w:rPr>
              <w:t>Program Enrollment with Discharge &amp; Discharge Date is Preventing Service Entry using Batch Service Entry Screen.</w:t>
            </w:r>
          </w:p>
        </w:tc>
      </w:tr>
    </w:tbl>
    <w:p w14:paraId="6A022110" w14:textId="77777777" w:rsidR="00C833D7" w:rsidRDefault="00C833D7" w:rsidP="0088386A">
      <w:pPr>
        <w:jc w:val="both"/>
        <w:rPr>
          <w:rFonts w:eastAsia="Verdana"/>
          <w:b/>
        </w:rPr>
      </w:pPr>
    </w:p>
    <w:p w14:paraId="0E37A4B7" w14:textId="6199F2BD" w:rsidR="0088386A" w:rsidRDefault="0088386A" w:rsidP="0088386A">
      <w:pPr>
        <w:jc w:val="both"/>
        <w:rPr>
          <w:rFonts w:eastAsia="Times New Roman" w:cs="Arial"/>
          <w:color w:val="000000"/>
          <w:lang w:val="en-IN" w:eastAsia="en-IN"/>
        </w:rPr>
      </w:pPr>
      <w:r>
        <w:rPr>
          <w:rFonts w:eastAsia="Verdana"/>
          <w:b/>
        </w:rPr>
        <w:t>Author</w:t>
      </w:r>
      <w:r w:rsidRPr="00D333D8">
        <w:rPr>
          <w:rFonts w:eastAsia="Verdana"/>
          <w:bCs/>
        </w:rPr>
        <w:t xml:space="preserve">: </w:t>
      </w:r>
      <w:r w:rsidRPr="00D277C1">
        <w:rPr>
          <w:rFonts w:eastAsia="Times New Roman" w:cs="Arial"/>
          <w:color w:val="000000"/>
          <w:lang w:val="en-IN" w:eastAsia="en-IN"/>
        </w:rPr>
        <w:t>Navyashree Jois</w:t>
      </w:r>
      <w:bookmarkStart w:id="30" w:name="_Toc185609120"/>
    </w:p>
    <w:p w14:paraId="07B6C6FE" w14:textId="77777777" w:rsidR="0088386A" w:rsidRPr="005869B3" w:rsidRDefault="0088386A" w:rsidP="0088386A">
      <w:pPr>
        <w:jc w:val="both"/>
        <w:rPr>
          <w:rFonts w:eastAsia="Times New Roman" w:cs="Arial"/>
          <w:color w:val="000000"/>
          <w:lang w:val="en-IN" w:eastAsia="en-IN"/>
        </w:rPr>
      </w:pPr>
    </w:p>
    <w:p w14:paraId="09FCAED5" w14:textId="77777777" w:rsidR="0088386A" w:rsidRPr="00EB161A" w:rsidRDefault="0088386A" w:rsidP="0088386A">
      <w:pPr>
        <w:pStyle w:val="Heading3"/>
        <w:rPr>
          <w:lang w:val="en-US"/>
        </w:rPr>
      </w:pPr>
      <w:bookmarkStart w:id="31" w:name="_Toc199864988"/>
      <w:r>
        <w:t>4</w:t>
      </w:r>
      <w:r w:rsidRPr="00EB161A">
        <w:t xml:space="preserve">. </w:t>
      </w:r>
      <w:bookmarkEnd w:id="30"/>
      <w:r w:rsidRPr="00EB161A">
        <w:t>Core</w:t>
      </w:r>
      <w:r>
        <w:t xml:space="preserve"> Bugs</w:t>
      </w:r>
      <w:r w:rsidRPr="00AE789B">
        <w:t xml:space="preserve"> # 13</w:t>
      </w:r>
      <w:r>
        <w:t>1456</w:t>
      </w:r>
      <w:r w:rsidRPr="00AE789B">
        <w:t xml:space="preserve">: </w:t>
      </w:r>
      <w:r w:rsidRPr="00EB161A">
        <w:rPr>
          <w:lang w:val="en-US"/>
        </w:rPr>
        <w:t>Program Enrollment with Discharge &amp; Discharge Date is Preventing Service Entry using Batch Service Entry Screen.</w:t>
      </w:r>
      <w:bookmarkEnd w:id="31"/>
    </w:p>
    <w:p w14:paraId="3DCBC977" w14:textId="77777777" w:rsidR="0088386A" w:rsidRPr="00EB161A" w:rsidRDefault="0088386A" w:rsidP="0088386A">
      <w:pPr>
        <w:rPr>
          <w:lang w:eastAsia="en-IN"/>
        </w:rPr>
      </w:pPr>
    </w:p>
    <w:p w14:paraId="4DFCBAE3" w14:textId="77777777" w:rsidR="0088386A" w:rsidRDefault="0088386A" w:rsidP="0088386A">
      <w:pPr>
        <w:spacing w:line="276" w:lineRule="auto"/>
        <w:jc w:val="both"/>
        <w:rPr>
          <w:rFonts w:eastAsia="Verdana"/>
        </w:rPr>
      </w:pPr>
      <w:r w:rsidRPr="3813CFD2">
        <w:rPr>
          <w:rFonts w:eastAsia="Verdana"/>
          <w:b/>
          <w:bCs/>
        </w:rPr>
        <w:t>Release Type</w:t>
      </w:r>
      <w:r w:rsidRPr="3813CFD2">
        <w:rPr>
          <w:rFonts w:eastAsia="Verdana"/>
        </w:rPr>
        <w:t xml:space="preserve">: </w:t>
      </w:r>
      <w:r>
        <w:rPr>
          <w:rFonts w:eastAsia="Verdana"/>
        </w:rPr>
        <w:t>Fix</w:t>
      </w:r>
      <w:r w:rsidRPr="3813CFD2">
        <w:rPr>
          <w:rFonts w:eastAsia="Verdana"/>
        </w:rPr>
        <w:t xml:space="preserve"> | </w:t>
      </w:r>
      <w:r w:rsidRPr="3813CFD2">
        <w:rPr>
          <w:rFonts w:eastAsia="Verdana"/>
          <w:b/>
          <w:bCs/>
        </w:rPr>
        <w:t>Priority</w:t>
      </w:r>
      <w:r w:rsidRPr="3813CFD2">
        <w:rPr>
          <w:rFonts w:eastAsia="Verdana"/>
        </w:rPr>
        <w:t>: Urgent</w:t>
      </w:r>
    </w:p>
    <w:p w14:paraId="739A7C70" w14:textId="78CF31F4" w:rsidR="0088386A" w:rsidRDefault="0088386A" w:rsidP="0088386A">
      <w:pPr>
        <w:jc w:val="both"/>
        <w:rPr>
          <w:rFonts w:eastAsia="Verdana"/>
          <w:color w:val="000000" w:themeColor="text1"/>
        </w:rPr>
      </w:pPr>
      <w:r>
        <w:br/>
      </w:r>
      <w:r w:rsidRPr="281D7A69">
        <w:rPr>
          <w:rFonts w:eastAsia="Verdana"/>
          <w:b/>
          <w:bCs/>
          <w:color w:val="000000" w:themeColor="text1"/>
        </w:rPr>
        <w:t>Prerequisites:</w:t>
      </w:r>
      <w:r w:rsidRPr="281D7A69">
        <w:rPr>
          <w:rFonts w:eastAsia="Verdana"/>
          <w:color w:val="000000" w:themeColor="text1"/>
        </w:rPr>
        <w:t xml:space="preserve"> The client </w:t>
      </w:r>
      <w:r w:rsidR="003734CB">
        <w:rPr>
          <w:rFonts w:eastAsia="Verdana"/>
          <w:color w:val="000000" w:themeColor="text1"/>
        </w:rPr>
        <w:t>is</w:t>
      </w:r>
      <w:r w:rsidRPr="281D7A69">
        <w:rPr>
          <w:rFonts w:eastAsia="Verdana"/>
          <w:color w:val="000000" w:themeColor="text1"/>
        </w:rPr>
        <w:t xml:space="preserve"> discharged from a program and again enrolled back in the same program.</w:t>
      </w:r>
    </w:p>
    <w:p w14:paraId="08A4DD10" w14:textId="77777777" w:rsidR="0088386A" w:rsidRDefault="0088386A" w:rsidP="0088386A">
      <w:pPr>
        <w:jc w:val="both"/>
        <w:rPr>
          <w:rFonts w:eastAsia="Verdana"/>
          <w:b/>
          <w:bCs/>
          <w:color w:val="000000" w:themeColor="text1"/>
        </w:rPr>
      </w:pPr>
    </w:p>
    <w:p w14:paraId="37C15267" w14:textId="77777777" w:rsidR="0088386A" w:rsidRDefault="0088386A" w:rsidP="0088386A">
      <w:pPr>
        <w:jc w:val="both"/>
        <w:rPr>
          <w:rFonts w:eastAsia="Verdana"/>
          <w:color w:val="000000" w:themeColor="text1"/>
        </w:rPr>
      </w:pPr>
      <w:r w:rsidRPr="281D7A69">
        <w:rPr>
          <w:rFonts w:eastAsia="Verdana"/>
          <w:b/>
          <w:bCs/>
          <w:color w:val="000000" w:themeColor="text1"/>
        </w:rPr>
        <w:t>Navigation Path:</w:t>
      </w:r>
      <w:r w:rsidRPr="281D7A69">
        <w:rPr>
          <w:rFonts w:eastAsia="Verdana"/>
          <w:color w:val="000000" w:themeColor="text1"/>
        </w:rPr>
        <w:t xml:space="preserve"> Log in to SmartCare Application – Search ‘Batch Service Entry’ – Select the Date within the Enrolled period - Select the Program and Filter – Select all the required filed values – Change the Service date within the grid for a Client (Not Enrolled period) – Click on the ‘Save’ button – Check if the validation is displayed.</w:t>
      </w:r>
    </w:p>
    <w:p w14:paraId="0E831DFA" w14:textId="77777777" w:rsidR="0088386A" w:rsidRDefault="0088386A" w:rsidP="0088386A">
      <w:pPr>
        <w:jc w:val="both"/>
        <w:rPr>
          <w:rFonts w:eastAsia="Verdana"/>
          <w:b/>
          <w:bCs/>
          <w:color w:val="000000" w:themeColor="text1"/>
        </w:rPr>
      </w:pPr>
    </w:p>
    <w:p w14:paraId="5721AA27" w14:textId="77777777" w:rsidR="0088386A" w:rsidRDefault="0088386A" w:rsidP="0088386A">
      <w:pPr>
        <w:jc w:val="both"/>
        <w:rPr>
          <w:rFonts w:eastAsia="Verdana"/>
          <w:color w:val="000000" w:themeColor="text1"/>
        </w:rPr>
      </w:pPr>
      <w:r w:rsidRPr="281D7A69">
        <w:rPr>
          <w:rFonts w:eastAsia="Verdana"/>
          <w:b/>
          <w:bCs/>
          <w:color w:val="000000" w:themeColor="text1"/>
        </w:rPr>
        <w:t xml:space="preserve">Functionality ‘Before’ and ‘After’ release: </w:t>
      </w:r>
    </w:p>
    <w:p w14:paraId="41898C0F" w14:textId="77777777" w:rsidR="0088386A" w:rsidRDefault="0088386A" w:rsidP="0088386A">
      <w:pPr>
        <w:jc w:val="both"/>
        <w:rPr>
          <w:rFonts w:eastAsia="Verdana"/>
          <w:color w:val="000000" w:themeColor="text1"/>
        </w:rPr>
      </w:pPr>
      <w:r w:rsidRPr="281D7A69">
        <w:rPr>
          <w:rFonts w:eastAsia="Verdana"/>
          <w:color w:val="000000" w:themeColor="text1"/>
          <w:lang w:val="en-IN"/>
        </w:rPr>
        <w:t>Before this release, here was the behaviour. Whenever a user tried to create a Service using ‘Batch Service Entry’ for a client that was discharged from a Program and again enrolled in the same Program, the below validation message was displayed, preventing the user from saving the batch services even when the selected date fell within the Program enrolment and Discharge date range.</w:t>
      </w:r>
    </w:p>
    <w:p w14:paraId="54CEF8E2" w14:textId="77777777" w:rsidR="0088386A" w:rsidRDefault="0088386A" w:rsidP="0088386A">
      <w:pPr>
        <w:jc w:val="both"/>
        <w:rPr>
          <w:rFonts w:eastAsia="Verdana"/>
          <w:b/>
          <w:bCs/>
          <w:color w:val="000000" w:themeColor="text1"/>
          <w:lang w:val="en-IN"/>
        </w:rPr>
      </w:pPr>
    </w:p>
    <w:p w14:paraId="232EE359" w14:textId="77777777" w:rsidR="0088386A" w:rsidRDefault="0088386A" w:rsidP="0088386A">
      <w:pPr>
        <w:jc w:val="both"/>
        <w:rPr>
          <w:rFonts w:eastAsia="Verdana"/>
          <w:color w:val="000000" w:themeColor="text1"/>
        </w:rPr>
      </w:pPr>
      <w:r w:rsidRPr="281D7A69">
        <w:rPr>
          <w:rFonts w:eastAsia="Verdana"/>
          <w:b/>
          <w:bCs/>
          <w:color w:val="000000" w:themeColor="text1"/>
          <w:lang w:val="en-IN"/>
        </w:rPr>
        <w:t>Validation Message:</w:t>
      </w:r>
      <w:r w:rsidRPr="00303CFC">
        <w:rPr>
          <w:rFonts w:eastAsia="Verdana"/>
          <w:color w:val="000000" w:themeColor="text1"/>
        </w:rPr>
        <w:t xml:space="preserve"> Client is not enrolled in the program on the selected date of service.</w:t>
      </w:r>
    </w:p>
    <w:p w14:paraId="58D4A0BA" w14:textId="77777777" w:rsidR="0088386A" w:rsidRDefault="0088386A" w:rsidP="0088386A">
      <w:pPr>
        <w:jc w:val="both"/>
        <w:rPr>
          <w:rFonts w:eastAsia="Verdana"/>
          <w:color w:val="000000" w:themeColor="text1"/>
        </w:rPr>
      </w:pPr>
    </w:p>
    <w:p w14:paraId="7026DFC7" w14:textId="77777777" w:rsidR="0088386A" w:rsidRDefault="0088386A" w:rsidP="0088386A">
      <w:pPr>
        <w:jc w:val="both"/>
        <w:rPr>
          <w:rFonts w:eastAsia="Verdana"/>
          <w:color w:val="000000" w:themeColor="text1"/>
        </w:rPr>
      </w:pPr>
      <w:r w:rsidRPr="281D7A69">
        <w:rPr>
          <w:rFonts w:eastAsia="Verdana"/>
          <w:color w:val="000000" w:themeColor="text1"/>
        </w:rPr>
        <w:t>With this release, the issue mentioned above is resolved. Now, the code has been modified to handle multiple program enrollments and discharge conditions. So, if the selected date does not lie within the Program enrolled date range, only then the above-mentioned validation message be displayed.</w:t>
      </w:r>
    </w:p>
    <w:p w14:paraId="1E63B7D3" w14:textId="77777777" w:rsidR="0088386A" w:rsidRDefault="0088386A" w:rsidP="0088386A">
      <w:pPr>
        <w:pBdr>
          <w:bottom w:val="single" w:sz="12" w:space="1" w:color="auto"/>
        </w:pBdr>
        <w:jc w:val="both"/>
        <w:rPr>
          <w:rFonts w:eastAsia="Verdana"/>
        </w:rPr>
      </w:pPr>
    </w:p>
    <w:p w14:paraId="728FEE18" w14:textId="77777777" w:rsidR="0088386A" w:rsidRDefault="0088386A" w:rsidP="0088386A">
      <w:pPr>
        <w:spacing w:line="276" w:lineRule="auto"/>
        <w:jc w:val="both"/>
        <w:rPr>
          <w:rFonts w:eastAsia="Verdana"/>
        </w:rPr>
      </w:pPr>
    </w:p>
    <w:p w14:paraId="16AE03C2" w14:textId="77777777" w:rsidR="0088386A" w:rsidRPr="00B96D87" w:rsidRDefault="0088386A" w:rsidP="0088386A">
      <w:pPr>
        <w:pStyle w:val="Heading1"/>
        <w:rPr>
          <w:sz w:val="22"/>
          <w:szCs w:val="22"/>
        </w:rPr>
      </w:pPr>
      <w:bookmarkStart w:id="32" w:name="_Toc199864989"/>
      <w:r>
        <w:rPr>
          <w:sz w:val="22"/>
          <w:szCs w:val="22"/>
        </w:rPr>
        <w:t>Batch Service Import Files</w:t>
      </w:r>
      <w:bookmarkEnd w:id="32"/>
    </w:p>
    <w:p w14:paraId="2CD2F8D4" w14:textId="77777777" w:rsidR="0088386A" w:rsidRPr="00497DC9" w:rsidRDefault="0088386A" w:rsidP="0088386A">
      <w:pPr>
        <w:jc w:val="both"/>
        <w:rPr>
          <w:rFonts w:eastAsia="Verdana"/>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1947"/>
        <w:gridCol w:w="7116"/>
      </w:tblGrid>
      <w:tr w:rsidR="00E37686" w:rsidRPr="001F16AB" w14:paraId="2999D32B"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34A09E34" w14:textId="77777777" w:rsidR="0088386A" w:rsidRPr="001F16AB" w:rsidRDefault="0088386A">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10E20BC8" w14:textId="77777777" w:rsidR="0088386A" w:rsidRPr="001F16AB" w:rsidRDefault="0088386A">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4AEAB7CB" w14:textId="77777777" w:rsidR="0088386A" w:rsidRPr="001F16AB" w:rsidRDefault="0088386A">
            <w:pPr>
              <w:ind w:left="83"/>
              <w:jc w:val="center"/>
              <w:rPr>
                <w:sz w:val="20"/>
                <w:szCs w:val="20"/>
              </w:rPr>
            </w:pPr>
            <w:r w:rsidRPr="001F16AB">
              <w:rPr>
                <w:b/>
                <w:bCs/>
                <w:sz w:val="20"/>
                <w:szCs w:val="20"/>
              </w:rPr>
              <w:t>Description</w:t>
            </w:r>
          </w:p>
        </w:tc>
      </w:tr>
      <w:tr w:rsidR="005D753F" w:rsidRPr="00A85CE9" w14:paraId="4CE786AB" w14:textId="77777777">
        <w:trPr>
          <w:trHeight w:val="2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D46EC18" w14:textId="77777777" w:rsidR="0088386A" w:rsidRPr="003C7C61" w:rsidRDefault="0088386A">
            <w:pPr>
              <w:jc w:val="center"/>
              <w:rPr>
                <w:highlight w:val="yellow"/>
              </w:rPr>
            </w:pPr>
            <w:r w:rsidRPr="00C12BD1">
              <w:t>5</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74DC1587" w14:textId="77777777" w:rsidR="0088386A" w:rsidRPr="004026A3" w:rsidRDefault="0088386A">
            <w:pPr>
              <w:jc w:val="center"/>
              <w:rPr>
                <w:color w:val="000000"/>
              </w:rPr>
            </w:pPr>
            <w:r w:rsidRPr="00F858D2">
              <w:rPr>
                <w:color w:val="000000"/>
              </w:rPr>
              <w:t xml:space="preserve">Core Bugs </w:t>
            </w:r>
            <w:r>
              <w:rPr>
                <w:color w:val="000000"/>
              </w:rPr>
              <w:t xml:space="preserve"># </w:t>
            </w:r>
            <w:r w:rsidRPr="00146722">
              <w:rPr>
                <w:color w:val="000000"/>
              </w:rPr>
              <w:t>13</w:t>
            </w:r>
            <w:r>
              <w:rPr>
                <w:color w:val="000000"/>
              </w:rPr>
              <w:t>1369</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3A32E0D1" w14:textId="77777777" w:rsidR="0088386A" w:rsidRPr="00146722" w:rsidRDefault="0088386A">
            <w:pPr>
              <w:rPr>
                <w:rFonts w:eastAsia="Verdana"/>
                <w:color w:val="333333"/>
              </w:rPr>
            </w:pPr>
            <w:r w:rsidRPr="281D7A69">
              <w:rPr>
                <w:rFonts w:eastAsia="Verdana"/>
                <w:color w:val="000000" w:themeColor="text1"/>
              </w:rPr>
              <w:t>‘Batch service Import Files’ list page: When the user uploads batch service files, if the same service data is uploaded on different days, even with different ‘End Dates’, the system will display it as a duplicate.</w:t>
            </w:r>
          </w:p>
        </w:tc>
      </w:tr>
    </w:tbl>
    <w:p w14:paraId="692638AB" w14:textId="77777777" w:rsidR="0088386A" w:rsidRDefault="0088386A" w:rsidP="0088386A">
      <w:pPr>
        <w:jc w:val="both"/>
        <w:rPr>
          <w:rFonts w:eastAsia="Verdana"/>
          <w:b/>
          <w:color w:val="202124"/>
        </w:rPr>
      </w:pPr>
    </w:p>
    <w:p w14:paraId="7A58DD32" w14:textId="77777777" w:rsidR="0088386A" w:rsidRDefault="0088386A" w:rsidP="0088386A">
      <w:pPr>
        <w:jc w:val="both"/>
        <w:rPr>
          <w:rFonts w:eastAsia="Verdana"/>
          <w:b/>
          <w:color w:val="202124"/>
          <w:lang w:val="en-IN"/>
        </w:rPr>
      </w:pPr>
      <w:r>
        <w:rPr>
          <w:rFonts w:eastAsia="Verdana"/>
          <w:b/>
          <w:color w:val="202124"/>
        </w:rPr>
        <w:t xml:space="preserve">Author: </w:t>
      </w:r>
      <w:r w:rsidRPr="00C12BD1">
        <w:rPr>
          <w:rFonts w:eastAsia="Verdana"/>
          <w:color w:val="000000" w:themeColor="text1"/>
        </w:rPr>
        <w:t>Lavanya Shivakumar</w:t>
      </w:r>
    </w:p>
    <w:p w14:paraId="3E2AC8A4" w14:textId="77777777" w:rsidR="0088386A" w:rsidRPr="00B327EE" w:rsidRDefault="0088386A" w:rsidP="0088386A">
      <w:pPr>
        <w:jc w:val="both"/>
        <w:rPr>
          <w:rFonts w:eastAsia="Verdana"/>
          <w:b/>
          <w:color w:val="202124"/>
          <w:lang w:val="en-IN"/>
        </w:rPr>
      </w:pPr>
    </w:p>
    <w:p w14:paraId="0A6010A0" w14:textId="77777777" w:rsidR="0088386A" w:rsidRDefault="0088386A" w:rsidP="0088386A">
      <w:pPr>
        <w:pStyle w:val="Heading3"/>
        <w:jc w:val="both"/>
        <w:rPr>
          <w:rFonts w:eastAsia="Verdana" w:cs="Verdana"/>
          <w:b w:val="0"/>
          <w:color w:val="000000" w:themeColor="text1"/>
          <w:sz w:val="18"/>
          <w:lang w:val="en-US"/>
        </w:rPr>
      </w:pPr>
      <w:bookmarkStart w:id="33" w:name="_Toc199864990"/>
      <w:r>
        <w:t>5</w:t>
      </w:r>
      <w:r w:rsidRPr="0053047A">
        <w:t xml:space="preserve">. </w:t>
      </w:r>
      <w:r w:rsidRPr="00810DF4">
        <w:t xml:space="preserve">Core Bugs # </w:t>
      </w:r>
      <w:r w:rsidRPr="00146722">
        <w:t>13</w:t>
      </w:r>
      <w:r>
        <w:t>1369</w:t>
      </w:r>
      <w:r w:rsidRPr="00810DF4">
        <w:t>:</w:t>
      </w:r>
      <w:r>
        <w:t xml:space="preserve"> </w:t>
      </w:r>
      <w:r w:rsidRPr="00F1244F">
        <w:t>‘Batch service Import Files’ list page: When the user uploads batch service files, if the same service data is uploaded on different days, even with different ‘End Dates’, the system will display it as a duplicate.</w:t>
      </w:r>
      <w:bookmarkEnd w:id="33"/>
      <w:r w:rsidRPr="281D7A69">
        <w:rPr>
          <w:rFonts w:eastAsia="Verdana" w:cs="Verdana"/>
          <w:b w:val="0"/>
          <w:color w:val="000000" w:themeColor="text1"/>
          <w:sz w:val="18"/>
          <w:lang w:val="en-US"/>
        </w:rPr>
        <w:t xml:space="preserve"> </w:t>
      </w:r>
    </w:p>
    <w:p w14:paraId="226A83D2" w14:textId="77777777" w:rsidR="0088386A" w:rsidRDefault="0088386A" w:rsidP="0088386A">
      <w:pPr>
        <w:spacing w:line="276" w:lineRule="auto"/>
        <w:jc w:val="both"/>
      </w:pPr>
      <w:r>
        <w:br/>
      </w:r>
      <w:r w:rsidRPr="3813CFD2">
        <w:rPr>
          <w:rFonts w:eastAsia="Verdana"/>
          <w:b/>
          <w:bCs/>
        </w:rPr>
        <w:t>Release Type</w:t>
      </w:r>
      <w:r w:rsidRPr="00F1244F">
        <w:rPr>
          <w:rFonts w:eastAsia="Verdana"/>
          <w:b/>
          <w:bCs/>
        </w:rPr>
        <w:t xml:space="preserve">: </w:t>
      </w:r>
      <w:r w:rsidRPr="00F1244F">
        <w:rPr>
          <w:rFonts w:eastAsia="Verdana"/>
        </w:rPr>
        <w:t>Fix</w:t>
      </w:r>
      <w:r w:rsidRPr="00F1244F">
        <w:rPr>
          <w:rFonts w:eastAsia="Verdana"/>
          <w:b/>
          <w:bCs/>
        </w:rPr>
        <w:t xml:space="preserve"> | </w:t>
      </w:r>
      <w:r w:rsidRPr="3813CFD2">
        <w:rPr>
          <w:rFonts w:eastAsia="Verdana"/>
          <w:b/>
          <w:bCs/>
        </w:rPr>
        <w:t>Priority</w:t>
      </w:r>
      <w:r w:rsidRPr="00F1244F">
        <w:rPr>
          <w:rFonts w:eastAsia="Verdana"/>
          <w:b/>
          <w:bCs/>
        </w:rPr>
        <w:t xml:space="preserve">: </w:t>
      </w:r>
      <w:r w:rsidRPr="00F1244F">
        <w:rPr>
          <w:rFonts w:eastAsia="Verdana"/>
        </w:rPr>
        <w:t>Medium</w:t>
      </w:r>
    </w:p>
    <w:p w14:paraId="6B4FE3E1"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 xml:space="preserve">Navigation Path: </w:t>
      </w:r>
      <w:r w:rsidRPr="281D7A69">
        <w:rPr>
          <w:rFonts w:eastAsia="Verdana"/>
          <w:color w:val="000000" w:themeColor="text1"/>
        </w:rPr>
        <w:t xml:space="preserve">‘My office’ -- ‘Batch service Import Files’ list page – Click on ‘Upload Import Files’ icon in toolbar – In ‘Upload New Services’ popup window -- Select a File -- ‘Upload’. </w:t>
      </w:r>
    </w:p>
    <w:p w14:paraId="1820CDF4" w14:textId="77777777" w:rsidR="00C12DFB" w:rsidRDefault="2212008F" w:rsidP="0088386A">
      <w:pPr>
        <w:spacing w:before="240" w:after="240"/>
        <w:jc w:val="both"/>
        <w:rPr>
          <w:rFonts w:eastAsia="Verdana"/>
          <w:color w:val="000000" w:themeColor="text1"/>
        </w:rPr>
      </w:pPr>
      <w:r w:rsidRPr="3EAC98C6">
        <w:rPr>
          <w:rFonts w:eastAsia="Verdana"/>
          <w:b/>
          <w:bCs/>
          <w:color w:val="000000" w:themeColor="text1"/>
        </w:rPr>
        <w:t>Functionality ‘Before’ and ‘After’ Release:</w:t>
      </w:r>
      <w:r w:rsidRPr="3EAC98C6">
        <w:rPr>
          <w:rFonts w:eastAsia="Verdana"/>
          <w:color w:val="000000" w:themeColor="text1"/>
        </w:rPr>
        <w:t xml:space="preserve"> </w:t>
      </w:r>
    </w:p>
    <w:p w14:paraId="3F695598" w14:textId="227198D7" w:rsidR="003734CB" w:rsidRDefault="2212008F" w:rsidP="0088386A">
      <w:pPr>
        <w:spacing w:before="240" w:after="240"/>
        <w:jc w:val="both"/>
        <w:rPr>
          <w:rFonts w:eastAsia="Verdana"/>
          <w:color w:val="000000" w:themeColor="text1"/>
        </w:rPr>
      </w:pPr>
      <w:r w:rsidRPr="3EAC98C6">
        <w:rPr>
          <w:rFonts w:eastAsia="Verdana"/>
          <w:color w:val="000000" w:themeColor="text1"/>
        </w:rPr>
        <w:t>Before this release, here was the behavior. When the user uploaded ‘Batch Service Files’, if the same service data was uploaded on different days even with different ‘End Dates’, the system display</w:t>
      </w:r>
      <w:r w:rsidR="003734CB">
        <w:rPr>
          <w:rFonts w:eastAsia="Verdana"/>
          <w:color w:val="000000" w:themeColor="text1"/>
        </w:rPr>
        <w:t>ed</w:t>
      </w:r>
      <w:r w:rsidRPr="3EAC98C6">
        <w:rPr>
          <w:rFonts w:eastAsia="Verdana"/>
          <w:color w:val="000000" w:themeColor="text1"/>
        </w:rPr>
        <w:t xml:space="preserve"> it as a duplicate. </w:t>
      </w:r>
    </w:p>
    <w:p w14:paraId="6005E5AE" w14:textId="05FD73F9" w:rsidR="0088386A" w:rsidRDefault="2212008F" w:rsidP="003734CB">
      <w:pPr>
        <w:spacing w:before="240" w:after="240"/>
        <w:jc w:val="both"/>
      </w:pPr>
      <w:r w:rsidRPr="3EAC98C6">
        <w:rPr>
          <w:rFonts w:eastAsia="Verdana"/>
          <w:color w:val="000000" w:themeColor="text1"/>
        </w:rPr>
        <w:t xml:space="preserve">With this release, the above-mentioned issue has been resolved. Now, the system will ignore the ‘End Date’ and only consider the ‘Start Date’. </w:t>
      </w:r>
      <w:r w:rsidR="003734CB">
        <w:rPr>
          <w:rFonts w:eastAsia="Verdana"/>
          <w:color w:val="000000" w:themeColor="text1"/>
        </w:rPr>
        <w:t>No duplication message is displayed.</w:t>
      </w:r>
    </w:p>
    <w:p w14:paraId="1F46BA97" w14:textId="35F1BB96" w:rsidR="00953D0F" w:rsidRDefault="00953D0F" w:rsidP="00953D0F">
      <w:pPr>
        <w:pBdr>
          <w:bottom w:val="single" w:sz="12" w:space="1" w:color="auto"/>
        </w:pBdr>
        <w:jc w:val="both"/>
        <w:rPr>
          <w:rFonts w:eastAsia="Verdana"/>
        </w:rPr>
      </w:pPr>
    </w:p>
    <w:p w14:paraId="53F16CBA" w14:textId="77777777" w:rsidR="0012050A" w:rsidRDefault="0012050A" w:rsidP="0012050A"/>
    <w:p w14:paraId="007E2075" w14:textId="77777777" w:rsidR="00362131" w:rsidRPr="00B96D87" w:rsidRDefault="00362131" w:rsidP="00953D0F">
      <w:pPr>
        <w:pStyle w:val="Heading1"/>
        <w:ind w:left="0" w:firstLine="0"/>
        <w:rPr>
          <w:sz w:val="22"/>
          <w:szCs w:val="22"/>
        </w:rPr>
      </w:pPr>
      <w:bookmarkStart w:id="34" w:name="_Toc199864991"/>
      <w:r>
        <w:rPr>
          <w:sz w:val="22"/>
          <w:szCs w:val="22"/>
        </w:rPr>
        <w:t>Bed Board</w:t>
      </w:r>
      <w:bookmarkEnd w:id="34"/>
    </w:p>
    <w:p w14:paraId="0278A73E" w14:textId="77777777" w:rsidR="0088386A" w:rsidRPr="00497DC9" w:rsidRDefault="0088386A" w:rsidP="0088386A">
      <w:pPr>
        <w:jc w:val="both"/>
        <w:rPr>
          <w:rFonts w:eastAsia="Verdana"/>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1947"/>
        <w:gridCol w:w="7116"/>
      </w:tblGrid>
      <w:tr w:rsidR="00E37686" w:rsidRPr="001F16AB" w14:paraId="0A32B4B3"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69B498AA" w14:textId="77777777" w:rsidR="0088386A" w:rsidRPr="001F16AB" w:rsidRDefault="0088386A">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505192DE" w14:textId="77777777" w:rsidR="0088386A" w:rsidRPr="001F16AB" w:rsidRDefault="0088386A">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647C28B6" w14:textId="77777777" w:rsidR="0088386A" w:rsidRPr="001F16AB" w:rsidRDefault="0088386A">
            <w:pPr>
              <w:ind w:left="83"/>
              <w:jc w:val="center"/>
              <w:rPr>
                <w:sz w:val="20"/>
                <w:szCs w:val="20"/>
              </w:rPr>
            </w:pPr>
            <w:r w:rsidRPr="001F16AB">
              <w:rPr>
                <w:b/>
                <w:bCs/>
                <w:sz w:val="20"/>
                <w:szCs w:val="20"/>
              </w:rPr>
              <w:t>Description</w:t>
            </w:r>
          </w:p>
        </w:tc>
      </w:tr>
      <w:tr w:rsidR="007C6A10" w:rsidRPr="00A85CE9" w14:paraId="2D320573" w14:textId="77777777">
        <w:trPr>
          <w:trHeight w:val="2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564ADDB0" w14:textId="77777777" w:rsidR="0088386A" w:rsidRPr="003C7C61" w:rsidRDefault="0088386A">
            <w:pPr>
              <w:jc w:val="center"/>
              <w:rPr>
                <w:highlight w:val="yellow"/>
              </w:rPr>
            </w:pPr>
            <w:r w:rsidRPr="003F3040">
              <w:t>6</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11279EA7" w14:textId="77777777" w:rsidR="0088386A" w:rsidRPr="004026A3" w:rsidRDefault="0088386A">
            <w:pPr>
              <w:jc w:val="center"/>
              <w:rPr>
                <w:color w:val="000000"/>
              </w:rPr>
            </w:pPr>
            <w:r>
              <w:rPr>
                <w:color w:val="000000" w:themeColor="text1"/>
              </w:rPr>
              <w:t xml:space="preserve">EII # </w:t>
            </w:r>
            <w:r w:rsidRPr="00B15BDB">
              <w:rPr>
                <w:color w:val="000000" w:themeColor="text1"/>
              </w:rPr>
              <w:t>1</w:t>
            </w:r>
            <w:r>
              <w:rPr>
                <w:color w:val="000000" w:themeColor="text1"/>
              </w:rPr>
              <w:t>30797</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37FE2DDB" w14:textId="77777777" w:rsidR="0088386A" w:rsidRPr="003F3040" w:rsidRDefault="0088386A">
            <w:pPr>
              <w:spacing w:line="276" w:lineRule="auto"/>
              <w:jc w:val="both"/>
              <w:rPr>
                <w:rFonts w:eastAsia="Verdana"/>
                <w:color w:val="000000" w:themeColor="text1"/>
              </w:rPr>
            </w:pPr>
            <w:r w:rsidRPr="281D7A69">
              <w:rPr>
                <w:rFonts w:eastAsia="Verdana"/>
                <w:color w:val="000000" w:themeColor="text1"/>
              </w:rPr>
              <w:t xml:space="preserve">Bed Board and Bed Census screen – Getting an </w:t>
            </w:r>
            <w:proofErr w:type="spellStart"/>
            <w:r w:rsidRPr="281D7A69">
              <w:rPr>
                <w:rFonts w:eastAsia="Verdana"/>
                <w:color w:val="000000" w:themeColor="text1"/>
              </w:rPr>
              <w:t>OutOfMemoryException</w:t>
            </w:r>
            <w:proofErr w:type="spellEnd"/>
            <w:r w:rsidRPr="281D7A69">
              <w:rPr>
                <w:rFonts w:eastAsia="Verdana"/>
                <w:color w:val="000000" w:themeColor="text1"/>
              </w:rPr>
              <w:t xml:space="preserve"> error for Client Picture.</w:t>
            </w:r>
          </w:p>
        </w:tc>
      </w:tr>
      <w:tr w:rsidR="005D753F" w:rsidRPr="00A85CE9" w14:paraId="527D9702" w14:textId="77777777">
        <w:trPr>
          <w:trHeight w:val="2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307CCEA" w14:textId="77777777" w:rsidR="0088386A" w:rsidRPr="003F3040" w:rsidRDefault="0088386A">
            <w:pPr>
              <w:jc w:val="center"/>
            </w:pPr>
            <w:r>
              <w:t>7</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0D4D196F" w14:textId="342C59F2" w:rsidR="0088386A" w:rsidRDefault="0088386A">
            <w:pPr>
              <w:jc w:val="center"/>
              <w:rPr>
                <w:color w:val="000000" w:themeColor="text1"/>
              </w:rPr>
            </w:pPr>
            <w:r w:rsidRPr="00F858D2">
              <w:rPr>
                <w:color w:val="000000"/>
              </w:rPr>
              <w:t xml:space="preserve">Core Bugs </w:t>
            </w:r>
            <w:r>
              <w:rPr>
                <w:color w:val="000000"/>
              </w:rPr>
              <w:t xml:space="preserve"># </w:t>
            </w:r>
            <w:r w:rsidRPr="00146722">
              <w:rPr>
                <w:color w:val="000000"/>
              </w:rPr>
              <w:t>13</w:t>
            </w:r>
            <w:r w:rsidR="000067A6">
              <w:rPr>
                <w:color w:val="000000"/>
              </w:rPr>
              <w:t>1</w:t>
            </w:r>
            <w:r>
              <w:rPr>
                <w:color w:val="000000"/>
              </w:rPr>
              <w:t>361</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61D56481" w14:textId="77777777" w:rsidR="0088386A" w:rsidRPr="281D7A69" w:rsidRDefault="0088386A">
            <w:pPr>
              <w:spacing w:line="276" w:lineRule="auto"/>
              <w:jc w:val="both"/>
              <w:rPr>
                <w:rFonts w:eastAsia="Verdana"/>
                <w:color w:val="000000" w:themeColor="text1"/>
              </w:rPr>
            </w:pPr>
            <w:r w:rsidRPr="281D7A69">
              <w:rPr>
                <w:rFonts w:eastAsia="Verdana"/>
                <w:color w:val="202124"/>
              </w:rPr>
              <w:t xml:space="preserve">Bed board: </w:t>
            </w:r>
            <w:r w:rsidRPr="281D7A69">
              <w:rPr>
                <w:rFonts w:eastAsia="Verdana"/>
              </w:rPr>
              <w:t>Unable to Swap Bed with Clients in the Unit</w:t>
            </w:r>
            <w:r w:rsidRPr="281D7A69">
              <w:rPr>
                <w:rFonts w:eastAsia="Verdana"/>
                <w:color w:val="202124"/>
              </w:rPr>
              <w:t>.</w:t>
            </w:r>
          </w:p>
        </w:tc>
      </w:tr>
    </w:tbl>
    <w:p w14:paraId="37170204" w14:textId="77777777" w:rsidR="0088386A" w:rsidRDefault="0088386A" w:rsidP="0088386A">
      <w:pPr>
        <w:jc w:val="both"/>
        <w:rPr>
          <w:rFonts w:eastAsia="Verdana"/>
          <w:b/>
          <w:color w:val="202124"/>
        </w:rPr>
      </w:pPr>
    </w:p>
    <w:p w14:paraId="08B52893" w14:textId="77777777" w:rsidR="0088386A" w:rsidRDefault="0088386A" w:rsidP="0088386A">
      <w:pPr>
        <w:jc w:val="both"/>
        <w:rPr>
          <w:rFonts w:eastAsia="Verdana"/>
          <w:b/>
          <w:color w:val="202124"/>
          <w:lang w:val="en-IN"/>
        </w:rPr>
      </w:pPr>
      <w:r>
        <w:rPr>
          <w:rFonts w:eastAsia="Verdana"/>
          <w:b/>
          <w:color w:val="202124"/>
        </w:rPr>
        <w:t xml:space="preserve">Author: </w:t>
      </w:r>
      <w:r w:rsidRPr="003F3040">
        <w:rPr>
          <w:rFonts w:eastAsia="Verdana"/>
          <w:color w:val="000000" w:themeColor="text1"/>
        </w:rPr>
        <w:t>Suganya Sivakumar</w:t>
      </w:r>
    </w:p>
    <w:p w14:paraId="28E25011" w14:textId="77777777" w:rsidR="0088386A" w:rsidRPr="00B327EE" w:rsidRDefault="0088386A" w:rsidP="0088386A">
      <w:pPr>
        <w:jc w:val="both"/>
        <w:rPr>
          <w:rFonts w:eastAsia="Verdana"/>
          <w:b/>
          <w:color w:val="202124"/>
          <w:lang w:val="en-IN"/>
        </w:rPr>
      </w:pPr>
    </w:p>
    <w:p w14:paraId="0D266CA7" w14:textId="77777777" w:rsidR="0088386A" w:rsidRPr="003F3040" w:rsidRDefault="0088386A" w:rsidP="0088386A">
      <w:pPr>
        <w:pStyle w:val="Heading3"/>
        <w:jc w:val="both"/>
        <w:rPr>
          <w:bCs/>
        </w:rPr>
      </w:pPr>
      <w:bookmarkStart w:id="35" w:name="_Toc199864992"/>
      <w:r w:rsidRPr="003F3040">
        <w:rPr>
          <w:bCs/>
          <w:highlight w:val="yellow"/>
        </w:rPr>
        <w:t xml:space="preserve">6. EII # </w:t>
      </w:r>
      <w:r w:rsidRPr="00F8739A">
        <w:rPr>
          <w:bCs/>
          <w:highlight w:val="yellow"/>
        </w:rPr>
        <w:t>130797</w:t>
      </w:r>
      <w:r w:rsidRPr="003F3040">
        <w:rPr>
          <w:bCs/>
          <w:highlight w:val="yellow"/>
        </w:rPr>
        <w:t xml:space="preserve"> (Feature - </w:t>
      </w:r>
      <w:r w:rsidRPr="008E712B">
        <w:rPr>
          <w:bCs/>
          <w:highlight w:val="yellow"/>
        </w:rPr>
        <w:t>534660</w:t>
      </w:r>
      <w:r w:rsidRPr="003F3040">
        <w:rPr>
          <w:bCs/>
          <w:highlight w:val="yellow"/>
        </w:rPr>
        <w:t xml:space="preserve">): Bed Board and Bed Census screen – Getting an </w:t>
      </w:r>
      <w:proofErr w:type="spellStart"/>
      <w:r w:rsidRPr="003F3040">
        <w:rPr>
          <w:bCs/>
          <w:highlight w:val="yellow"/>
        </w:rPr>
        <w:t>OutOfMemoryException</w:t>
      </w:r>
      <w:proofErr w:type="spellEnd"/>
      <w:r w:rsidRPr="003F3040">
        <w:rPr>
          <w:bCs/>
          <w:highlight w:val="yellow"/>
        </w:rPr>
        <w:t xml:space="preserve"> error for Client Picture.</w:t>
      </w:r>
      <w:bookmarkEnd w:id="35"/>
    </w:p>
    <w:p w14:paraId="56C275AE" w14:textId="77777777" w:rsidR="0088386A" w:rsidRDefault="0088386A" w:rsidP="0088386A">
      <w:pPr>
        <w:spacing w:line="276" w:lineRule="auto"/>
        <w:jc w:val="both"/>
        <w:rPr>
          <w:rFonts w:eastAsia="Verdana"/>
          <w:b/>
          <w:bCs/>
          <w:color w:val="000000" w:themeColor="text1"/>
        </w:rPr>
      </w:pPr>
    </w:p>
    <w:p w14:paraId="7D298054" w14:textId="77777777" w:rsidR="0088386A" w:rsidRDefault="0088386A" w:rsidP="0088386A">
      <w:pPr>
        <w:spacing w:line="276" w:lineRule="auto"/>
        <w:jc w:val="both"/>
        <w:rPr>
          <w:rFonts w:eastAsia="Verdana"/>
          <w:color w:val="000000" w:themeColor="text1"/>
        </w:rPr>
      </w:pPr>
      <w:r w:rsidRPr="281D7A69">
        <w:rPr>
          <w:rFonts w:eastAsia="Verdana"/>
          <w:b/>
          <w:bCs/>
          <w:color w:val="000000" w:themeColor="text1"/>
        </w:rPr>
        <w:t xml:space="preserve">Release Type: </w:t>
      </w:r>
      <w:r w:rsidRPr="281D7A69">
        <w:rPr>
          <w:rFonts w:eastAsia="Verdana"/>
          <w:color w:val="000000" w:themeColor="text1"/>
        </w:rPr>
        <w:t xml:space="preserve">Change | </w:t>
      </w:r>
      <w:r w:rsidRPr="281D7A69">
        <w:rPr>
          <w:rFonts w:eastAsia="Verdana"/>
          <w:b/>
          <w:bCs/>
          <w:color w:val="000000" w:themeColor="text1"/>
        </w:rPr>
        <w:t>Priority:</w:t>
      </w:r>
      <w:r w:rsidRPr="281D7A69">
        <w:rPr>
          <w:rFonts w:eastAsia="Verdana"/>
          <w:color w:val="000000" w:themeColor="text1"/>
        </w:rPr>
        <w:t xml:space="preserve"> High   </w:t>
      </w:r>
    </w:p>
    <w:p w14:paraId="3C2D1AD7" w14:textId="77777777" w:rsidR="0088386A" w:rsidRDefault="0088386A" w:rsidP="0088386A">
      <w:pPr>
        <w:spacing w:line="276" w:lineRule="auto"/>
        <w:jc w:val="both"/>
        <w:rPr>
          <w:rFonts w:eastAsia="Verdana"/>
          <w:b/>
          <w:bCs/>
          <w:color w:val="000000" w:themeColor="text1"/>
        </w:rPr>
      </w:pPr>
    </w:p>
    <w:p w14:paraId="296B7B8E" w14:textId="77777777" w:rsidR="0088386A" w:rsidRDefault="0088386A" w:rsidP="0088386A">
      <w:pPr>
        <w:spacing w:line="276" w:lineRule="auto"/>
        <w:jc w:val="both"/>
        <w:rPr>
          <w:rFonts w:eastAsia="Verdana"/>
          <w:color w:val="000000" w:themeColor="text1"/>
        </w:rPr>
      </w:pPr>
      <w:r w:rsidRPr="281D7A69">
        <w:rPr>
          <w:rFonts w:eastAsia="Verdana"/>
          <w:b/>
          <w:bCs/>
          <w:color w:val="000000" w:themeColor="text1"/>
        </w:rPr>
        <w:t xml:space="preserve">Navigation Path 1: </w:t>
      </w:r>
      <w:r w:rsidRPr="281D7A69">
        <w:rPr>
          <w:rFonts w:eastAsia="Verdana"/>
          <w:color w:val="000000" w:themeColor="text1"/>
        </w:rPr>
        <w:t>My office– Navigate to Bed Board – Bed Board List page – Under Client Name column - Hover over Client name – Thumbnail image.</w:t>
      </w:r>
    </w:p>
    <w:p w14:paraId="1B6FBB13" w14:textId="77777777" w:rsidR="0088386A" w:rsidRDefault="0088386A" w:rsidP="0088386A">
      <w:pPr>
        <w:spacing w:line="276" w:lineRule="auto"/>
        <w:jc w:val="both"/>
        <w:rPr>
          <w:rFonts w:eastAsia="Verdana"/>
          <w:b/>
          <w:bCs/>
          <w:color w:val="000000" w:themeColor="text1"/>
        </w:rPr>
      </w:pPr>
    </w:p>
    <w:p w14:paraId="28687C21" w14:textId="77777777" w:rsidR="0088386A" w:rsidRDefault="0088386A" w:rsidP="0088386A">
      <w:pPr>
        <w:spacing w:line="276" w:lineRule="auto"/>
        <w:jc w:val="both"/>
        <w:rPr>
          <w:rFonts w:eastAsia="Verdana"/>
          <w:color w:val="000000" w:themeColor="text1"/>
        </w:rPr>
      </w:pPr>
      <w:r w:rsidRPr="281D7A69">
        <w:rPr>
          <w:rFonts w:eastAsia="Verdana"/>
          <w:b/>
          <w:bCs/>
          <w:color w:val="000000" w:themeColor="text1"/>
        </w:rPr>
        <w:t>Navigation Path 2:</w:t>
      </w:r>
      <w:r w:rsidRPr="281D7A69">
        <w:rPr>
          <w:rFonts w:eastAsia="Verdana"/>
          <w:color w:val="000000" w:themeColor="text1"/>
        </w:rPr>
        <w:t xml:space="preserve"> My office– Navigate to Bed Census – Bed Census List page - Under Client Name column - Hover over Client name – Thumbnail image.</w:t>
      </w:r>
    </w:p>
    <w:p w14:paraId="4B6EC89E"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Functionality ‘Before’ and ‘After’ release:</w:t>
      </w:r>
      <w:r w:rsidRPr="281D7A69">
        <w:rPr>
          <w:rFonts w:eastAsia="Verdana"/>
          <w:color w:val="000000" w:themeColor="text1"/>
        </w:rPr>
        <w:t xml:space="preserve">   </w:t>
      </w:r>
    </w:p>
    <w:p w14:paraId="74132BF0"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 xml:space="preserve">Purpose: </w:t>
      </w:r>
      <w:r w:rsidRPr="281D7A69">
        <w:rPr>
          <w:rFonts w:eastAsia="Verdana"/>
          <w:color w:val="000000" w:themeColor="text1"/>
        </w:rPr>
        <w:t xml:space="preserve">To improve performance and prevent </w:t>
      </w:r>
      <w:proofErr w:type="spellStart"/>
      <w:r w:rsidRPr="281D7A69">
        <w:rPr>
          <w:rFonts w:eastAsia="Verdana"/>
          <w:color w:val="000000" w:themeColor="text1"/>
        </w:rPr>
        <w:t>OutOfMemory</w:t>
      </w:r>
      <w:proofErr w:type="spellEnd"/>
      <w:r w:rsidRPr="281D7A69">
        <w:rPr>
          <w:rFonts w:eastAsia="Verdana"/>
          <w:color w:val="000000" w:themeColor="text1"/>
        </w:rPr>
        <w:t xml:space="preserve"> issues for the Client Pictures</w:t>
      </w:r>
      <w:r w:rsidRPr="281D7A69">
        <w:rPr>
          <w:rFonts w:eastAsia="Verdana"/>
          <w:b/>
          <w:bCs/>
          <w:color w:val="000000" w:themeColor="text1"/>
        </w:rPr>
        <w:t>.</w:t>
      </w:r>
      <w:r w:rsidRPr="281D7A69">
        <w:rPr>
          <w:rFonts w:eastAsia="Verdana"/>
          <w:color w:val="000000" w:themeColor="text1"/>
        </w:rPr>
        <w:t xml:space="preserve">   </w:t>
      </w:r>
    </w:p>
    <w:p w14:paraId="1E898E86" w14:textId="117A3EF4" w:rsidR="0088386A" w:rsidRDefault="2212008F" w:rsidP="0088386A">
      <w:pPr>
        <w:spacing w:before="240" w:after="240"/>
        <w:jc w:val="both"/>
        <w:rPr>
          <w:rFonts w:eastAsia="Verdana"/>
          <w:color w:val="000000" w:themeColor="text1"/>
        </w:rPr>
      </w:pPr>
      <w:r w:rsidRPr="3EAC98C6">
        <w:rPr>
          <w:rFonts w:eastAsia="Verdana"/>
          <w:color w:val="000000" w:themeColor="text1"/>
        </w:rPr>
        <w:t xml:space="preserve">Before this release, here was the behavior. In the </w:t>
      </w:r>
      <w:proofErr w:type="spellStart"/>
      <w:r w:rsidRPr="3EAC98C6">
        <w:rPr>
          <w:rFonts w:eastAsia="Verdana"/>
          <w:color w:val="000000" w:themeColor="text1"/>
        </w:rPr>
        <w:t>Bedboard</w:t>
      </w:r>
      <w:proofErr w:type="spellEnd"/>
      <w:r w:rsidRPr="3EAC98C6">
        <w:rPr>
          <w:rFonts w:eastAsia="Verdana"/>
          <w:color w:val="000000" w:themeColor="text1"/>
        </w:rPr>
        <w:t xml:space="preserve"> and Bed Census list page, when </w:t>
      </w:r>
      <w:r w:rsidR="004E20D8" w:rsidRPr="3EAC98C6">
        <w:rPr>
          <w:rFonts w:eastAsia="Verdana"/>
          <w:color w:val="000000" w:themeColor="text1"/>
        </w:rPr>
        <w:t>the user</w:t>
      </w:r>
      <w:r w:rsidRPr="3EAC98C6">
        <w:rPr>
          <w:rFonts w:eastAsia="Verdana"/>
          <w:color w:val="000000" w:themeColor="text1"/>
        </w:rPr>
        <w:t xml:space="preserve"> mouse </w:t>
      </w:r>
      <w:r w:rsidR="18DEAFAD" w:rsidRPr="3EAC98C6">
        <w:rPr>
          <w:rFonts w:eastAsia="Verdana"/>
          <w:color w:val="000000" w:themeColor="text1"/>
        </w:rPr>
        <w:t>hovers</w:t>
      </w:r>
      <w:r w:rsidRPr="3EAC98C6">
        <w:rPr>
          <w:rFonts w:eastAsia="Verdana"/>
          <w:color w:val="000000" w:themeColor="text1"/>
        </w:rPr>
        <w:t xml:space="preserve"> over the client image in the Client’s name column, </w:t>
      </w:r>
      <w:r w:rsidR="004E35FF">
        <w:rPr>
          <w:rFonts w:eastAsia="Verdana"/>
          <w:color w:val="000000" w:themeColor="text1"/>
        </w:rPr>
        <w:t xml:space="preserve">an </w:t>
      </w:r>
      <w:r w:rsidRPr="3EAC98C6">
        <w:rPr>
          <w:rFonts w:eastAsia="Verdana"/>
          <w:color w:val="000000" w:themeColor="text1"/>
        </w:rPr>
        <w:t xml:space="preserve">error message </w:t>
      </w:r>
      <w:r w:rsidR="004E35FF">
        <w:rPr>
          <w:rFonts w:eastAsia="Verdana"/>
          <w:color w:val="000000" w:themeColor="text1"/>
        </w:rPr>
        <w:t xml:space="preserve">was logged in the </w:t>
      </w:r>
      <w:r w:rsidRPr="3EAC98C6">
        <w:rPr>
          <w:rFonts w:eastAsia="Verdana"/>
          <w:color w:val="000000" w:themeColor="text1"/>
        </w:rPr>
        <w:t>error log.</w:t>
      </w:r>
    </w:p>
    <w:p w14:paraId="1E2D79BB"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 xml:space="preserve">Error Log Message: </w:t>
      </w:r>
      <w:r w:rsidRPr="281D7A69">
        <w:rPr>
          <w:rFonts w:eastAsia="Verdana"/>
          <w:color w:val="000000" w:themeColor="text1"/>
        </w:rPr>
        <w:t xml:space="preserve">General Information   *********************************************  Additional Info:  </w:t>
      </w:r>
      <w:proofErr w:type="spellStart"/>
      <w:r w:rsidRPr="281D7A69">
        <w:rPr>
          <w:rFonts w:eastAsia="Verdana"/>
          <w:color w:val="000000" w:themeColor="text1"/>
        </w:rPr>
        <w:t>ScreenName</w:t>
      </w:r>
      <w:proofErr w:type="spellEnd"/>
      <w:r w:rsidRPr="281D7A69">
        <w:rPr>
          <w:rFonts w:eastAsia="Verdana"/>
          <w:color w:val="000000" w:themeColor="text1"/>
        </w:rPr>
        <w:t xml:space="preserve">: </w:t>
      </w:r>
      <w:proofErr w:type="spellStart"/>
      <w:r w:rsidRPr="281D7A69">
        <w:rPr>
          <w:rFonts w:eastAsia="Verdana"/>
          <w:color w:val="000000" w:themeColor="text1"/>
        </w:rPr>
        <w:t>Bedboard</w:t>
      </w:r>
      <w:proofErr w:type="spellEnd"/>
      <w:r w:rsidRPr="281D7A69">
        <w:rPr>
          <w:rFonts w:eastAsia="Verdana"/>
          <w:color w:val="000000" w:themeColor="text1"/>
        </w:rPr>
        <w:t xml:space="preserve">  </w:t>
      </w:r>
      <w:proofErr w:type="spellStart"/>
      <w:r w:rsidRPr="281D7A69">
        <w:rPr>
          <w:rFonts w:eastAsia="Verdana"/>
          <w:color w:val="000000" w:themeColor="text1"/>
        </w:rPr>
        <w:t>ScreenId</w:t>
      </w:r>
      <w:proofErr w:type="spellEnd"/>
      <w:r w:rsidRPr="281D7A69">
        <w:rPr>
          <w:rFonts w:eastAsia="Verdana"/>
          <w:color w:val="000000" w:themeColor="text1"/>
        </w:rPr>
        <w:t xml:space="preserve">: 909  Application: SmartCare  </w:t>
      </w:r>
      <w:proofErr w:type="spellStart"/>
      <w:r w:rsidRPr="281D7A69">
        <w:rPr>
          <w:rFonts w:eastAsia="Verdana"/>
          <w:color w:val="000000" w:themeColor="text1"/>
        </w:rPr>
        <w:t>LogLevel</w:t>
      </w:r>
      <w:proofErr w:type="spellEnd"/>
      <w:r w:rsidRPr="281D7A69">
        <w:rPr>
          <w:rFonts w:eastAsia="Verdana"/>
          <w:color w:val="000000" w:themeColor="text1"/>
        </w:rPr>
        <w:t xml:space="preserve">: Error  rand: 1875ebbc-c46a-ada6-3170-6c761ddb7253  </w:t>
      </w:r>
      <w:proofErr w:type="spellStart"/>
      <w:r w:rsidRPr="281D7A69">
        <w:rPr>
          <w:rFonts w:eastAsia="Verdana"/>
          <w:color w:val="000000" w:themeColor="text1"/>
        </w:rPr>
        <w:t>ClientId</w:t>
      </w:r>
      <w:proofErr w:type="spellEnd"/>
      <w:r w:rsidRPr="281D7A69">
        <w:rPr>
          <w:rFonts w:eastAsia="Verdana"/>
          <w:color w:val="000000" w:themeColor="text1"/>
        </w:rPr>
        <w:t xml:space="preserve">: 1687  </w:t>
      </w:r>
      <w:proofErr w:type="spellStart"/>
      <w:r w:rsidRPr="281D7A69">
        <w:rPr>
          <w:rFonts w:eastAsia="Verdana"/>
          <w:color w:val="000000" w:themeColor="text1"/>
        </w:rPr>
        <w:t>IsFromBitmapUpload</w:t>
      </w:r>
      <w:proofErr w:type="spellEnd"/>
      <w:r w:rsidRPr="281D7A69">
        <w:rPr>
          <w:rFonts w:eastAsia="Verdana"/>
          <w:color w:val="000000" w:themeColor="text1"/>
        </w:rPr>
        <w:t xml:space="preserve">: 1  </w:t>
      </w:r>
      <w:proofErr w:type="spellStart"/>
      <w:r w:rsidRPr="281D7A69">
        <w:rPr>
          <w:rFonts w:eastAsia="Verdana"/>
          <w:color w:val="000000" w:themeColor="text1"/>
        </w:rPr>
        <w:t>StaffId</w:t>
      </w:r>
      <w:proofErr w:type="spellEnd"/>
      <w:r w:rsidRPr="281D7A69">
        <w:rPr>
          <w:rFonts w:eastAsia="Verdana"/>
          <w:color w:val="000000" w:themeColor="text1"/>
        </w:rPr>
        <w:t xml:space="preserve">: 4440  </w:t>
      </w:r>
      <w:proofErr w:type="spellStart"/>
      <w:r w:rsidRPr="281D7A69">
        <w:rPr>
          <w:rFonts w:eastAsia="Verdana"/>
          <w:color w:val="000000" w:themeColor="text1"/>
        </w:rPr>
        <w:t>ExceptionManager.MachineName</w:t>
      </w:r>
      <w:proofErr w:type="spellEnd"/>
      <w:r w:rsidRPr="281D7A69">
        <w:rPr>
          <w:rFonts w:eastAsia="Verdana"/>
          <w:color w:val="000000" w:themeColor="text1"/>
        </w:rPr>
        <w:t xml:space="preserve">: BLRQASHS2  </w:t>
      </w:r>
      <w:proofErr w:type="spellStart"/>
      <w:r w:rsidRPr="281D7A69">
        <w:rPr>
          <w:rFonts w:eastAsia="Verdana"/>
          <w:color w:val="000000" w:themeColor="text1"/>
        </w:rPr>
        <w:t>ExceptionManager.TimeStamp</w:t>
      </w:r>
      <w:proofErr w:type="spellEnd"/>
      <w:r w:rsidRPr="281D7A69">
        <w:rPr>
          <w:rFonts w:eastAsia="Verdana"/>
          <w:color w:val="000000" w:themeColor="text1"/>
        </w:rPr>
        <w:t xml:space="preserve">: 9/27/2024 9:16:03 AM  </w:t>
      </w:r>
      <w:proofErr w:type="spellStart"/>
      <w:r w:rsidRPr="281D7A69">
        <w:rPr>
          <w:rFonts w:eastAsia="Verdana"/>
          <w:color w:val="000000" w:themeColor="text1"/>
        </w:rPr>
        <w:t>ExceptionManager.FullName</w:t>
      </w:r>
      <w:proofErr w:type="spellEnd"/>
      <w:r w:rsidRPr="281D7A69">
        <w:rPr>
          <w:rFonts w:eastAsia="Verdana"/>
          <w:color w:val="000000" w:themeColor="text1"/>
        </w:rPr>
        <w:t xml:space="preserve">: </w:t>
      </w:r>
      <w:proofErr w:type="spellStart"/>
      <w:r w:rsidRPr="281D7A69">
        <w:rPr>
          <w:rFonts w:eastAsia="Verdana"/>
          <w:color w:val="000000" w:themeColor="text1"/>
        </w:rPr>
        <w:t>Microsoft.ApplicationBlocks.ExceptionManagement</w:t>
      </w:r>
      <w:proofErr w:type="spellEnd"/>
      <w:r w:rsidRPr="281D7A69">
        <w:rPr>
          <w:rFonts w:eastAsia="Verdana"/>
          <w:color w:val="000000" w:themeColor="text1"/>
        </w:rPr>
        <w:t xml:space="preserve">, Version=1.1.0.0, Culture=neutral, </w:t>
      </w:r>
      <w:proofErr w:type="spellStart"/>
      <w:r w:rsidRPr="281D7A69">
        <w:rPr>
          <w:rFonts w:eastAsia="Verdana"/>
          <w:color w:val="000000" w:themeColor="text1"/>
        </w:rPr>
        <w:t>PublicKeyToken</w:t>
      </w:r>
      <w:proofErr w:type="spellEnd"/>
      <w:r w:rsidRPr="281D7A69">
        <w:rPr>
          <w:rFonts w:eastAsia="Verdana"/>
          <w:color w:val="000000" w:themeColor="text1"/>
        </w:rPr>
        <w:t xml:space="preserve">=null  </w:t>
      </w:r>
      <w:proofErr w:type="spellStart"/>
      <w:r w:rsidRPr="281D7A69">
        <w:rPr>
          <w:rFonts w:eastAsia="Verdana"/>
          <w:color w:val="000000" w:themeColor="text1"/>
        </w:rPr>
        <w:t>ExceptionManager.AppDomainName</w:t>
      </w:r>
      <w:proofErr w:type="spellEnd"/>
      <w:r w:rsidRPr="281D7A69">
        <w:rPr>
          <w:rFonts w:eastAsia="Verdana"/>
          <w:color w:val="000000" w:themeColor="text1"/>
        </w:rPr>
        <w:t xml:space="preserve">: /LM/W3SVC/1/ROOT/GoldSmartcareQA-2-133718801648215374  </w:t>
      </w:r>
      <w:proofErr w:type="spellStart"/>
      <w:r w:rsidRPr="281D7A69">
        <w:rPr>
          <w:rFonts w:eastAsia="Verdana"/>
          <w:color w:val="000000" w:themeColor="text1"/>
        </w:rPr>
        <w:t>ExceptionManager.ThreadIdentity</w:t>
      </w:r>
      <w:proofErr w:type="spellEnd"/>
      <w:r w:rsidRPr="281D7A69">
        <w:rPr>
          <w:rFonts w:eastAsia="Verdana"/>
          <w:color w:val="000000" w:themeColor="text1"/>
        </w:rPr>
        <w:t xml:space="preserve">:   </w:t>
      </w:r>
      <w:proofErr w:type="spellStart"/>
      <w:r w:rsidRPr="281D7A69">
        <w:rPr>
          <w:rFonts w:eastAsia="Verdana"/>
          <w:color w:val="000000" w:themeColor="text1"/>
        </w:rPr>
        <w:t>ExceptionManager.WindowsIdentity</w:t>
      </w:r>
      <w:proofErr w:type="spellEnd"/>
      <w:r w:rsidRPr="281D7A69">
        <w:rPr>
          <w:rFonts w:eastAsia="Verdana"/>
          <w:color w:val="000000" w:themeColor="text1"/>
        </w:rPr>
        <w:t>: IIS APPPOOL\</w:t>
      </w:r>
      <w:proofErr w:type="spellStart"/>
      <w:r w:rsidRPr="281D7A69">
        <w:rPr>
          <w:rFonts w:eastAsia="Verdana"/>
          <w:color w:val="000000" w:themeColor="text1"/>
        </w:rPr>
        <w:t>GoldSmartcareQA</w:t>
      </w:r>
      <w:proofErr w:type="spellEnd"/>
      <w:r w:rsidRPr="281D7A69">
        <w:rPr>
          <w:rFonts w:eastAsia="Verdana"/>
          <w:color w:val="000000" w:themeColor="text1"/>
        </w:rPr>
        <w:t xml:space="preserve">    1) Exception Information  *********************************************  Exception Type: </w:t>
      </w:r>
      <w:proofErr w:type="spellStart"/>
      <w:r w:rsidRPr="281D7A69">
        <w:rPr>
          <w:rFonts w:eastAsia="Verdana"/>
          <w:color w:val="000000" w:themeColor="text1"/>
        </w:rPr>
        <w:t>System.OutOfMemoryException</w:t>
      </w:r>
      <w:proofErr w:type="spellEnd"/>
      <w:r w:rsidRPr="281D7A69">
        <w:rPr>
          <w:rFonts w:eastAsia="Verdana"/>
          <w:color w:val="000000" w:themeColor="text1"/>
        </w:rPr>
        <w:t xml:space="preserve">  Message: Out of memory.  Data: </w:t>
      </w:r>
      <w:proofErr w:type="spellStart"/>
      <w:proofErr w:type="gramStart"/>
      <w:r w:rsidRPr="281D7A69">
        <w:rPr>
          <w:rFonts w:eastAsia="Verdana"/>
          <w:color w:val="000000" w:themeColor="text1"/>
        </w:rPr>
        <w:t>System.Collections.ListDictionaryInternal</w:t>
      </w:r>
      <w:proofErr w:type="spellEnd"/>
      <w:proofErr w:type="gramEnd"/>
      <w:r w:rsidRPr="281D7A69">
        <w:rPr>
          <w:rFonts w:eastAsia="Verdana"/>
          <w:color w:val="000000" w:themeColor="text1"/>
        </w:rPr>
        <w:t xml:space="preserve">  </w:t>
      </w:r>
      <w:proofErr w:type="spellStart"/>
      <w:r w:rsidRPr="281D7A69">
        <w:rPr>
          <w:rFonts w:eastAsia="Verdana"/>
          <w:color w:val="000000" w:themeColor="text1"/>
        </w:rPr>
        <w:t>TargetSite</w:t>
      </w:r>
      <w:proofErr w:type="spellEnd"/>
      <w:r w:rsidRPr="281D7A69">
        <w:rPr>
          <w:rFonts w:eastAsia="Verdana"/>
          <w:color w:val="000000" w:themeColor="text1"/>
        </w:rPr>
        <w:t xml:space="preserve">: Void </w:t>
      </w:r>
      <w:proofErr w:type="spellStart"/>
      <w:proofErr w:type="gramStart"/>
      <w:r w:rsidRPr="281D7A69">
        <w:rPr>
          <w:rFonts w:eastAsia="Verdana"/>
          <w:color w:val="000000" w:themeColor="text1"/>
        </w:rPr>
        <w:t>ProcessAjaxRequest</w:t>
      </w:r>
      <w:proofErr w:type="spellEnd"/>
      <w:r w:rsidRPr="281D7A69">
        <w:rPr>
          <w:rFonts w:eastAsia="Verdana"/>
          <w:color w:val="000000" w:themeColor="text1"/>
        </w:rPr>
        <w:t>(</w:t>
      </w:r>
      <w:proofErr w:type="spellStart"/>
      <w:r w:rsidRPr="281D7A69">
        <w:rPr>
          <w:rFonts w:eastAsia="Verdana"/>
          <w:color w:val="000000" w:themeColor="text1"/>
        </w:rPr>
        <w:t>System.Web.HttpContext</w:t>
      </w:r>
      <w:proofErr w:type="spellEnd"/>
      <w:r w:rsidRPr="281D7A69">
        <w:rPr>
          <w:rFonts w:eastAsia="Verdana"/>
          <w:color w:val="000000" w:themeColor="text1"/>
        </w:rPr>
        <w:t xml:space="preserve">)  </w:t>
      </w:r>
      <w:proofErr w:type="spellStart"/>
      <w:r w:rsidRPr="281D7A69">
        <w:rPr>
          <w:rFonts w:eastAsia="Verdana"/>
          <w:color w:val="000000" w:themeColor="text1"/>
        </w:rPr>
        <w:t>HelpLink</w:t>
      </w:r>
      <w:proofErr w:type="spellEnd"/>
      <w:proofErr w:type="gramEnd"/>
      <w:r w:rsidRPr="281D7A69">
        <w:rPr>
          <w:rFonts w:eastAsia="Verdana"/>
          <w:color w:val="000000" w:themeColor="text1"/>
        </w:rPr>
        <w:t xml:space="preserve">: </w:t>
      </w:r>
      <w:proofErr w:type="gramStart"/>
      <w:r w:rsidRPr="281D7A69">
        <w:rPr>
          <w:rFonts w:eastAsia="Verdana"/>
          <w:color w:val="000000" w:themeColor="text1"/>
        </w:rPr>
        <w:t>NULL  Source</w:t>
      </w:r>
      <w:proofErr w:type="gramEnd"/>
      <w:r w:rsidRPr="281D7A69">
        <w:rPr>
          <w:rFonts w:eastAsia="Verdana"/>
          <w:color w:val="000000" w:themeColor="text1"/>
        </w:rPr>
        <w:t xml:space="preserve">: </w:t>
      </w:r>
      <w:proofErr w:type="gramStart"/>
      <w:r w:rsidRPr="281D7A69">
        <w:rPr>
          <w:rFonts w:eastAsia="Verdana"/>
          <w:color w:val="000000" w:themeColor="text1"/>
        </w:rPr>
        <w:t>App_Web_clientpicture.ashx.5d0bbb9a.babpfyyh</w:t>
      </w:r>
      <w:proofErr w:type="gramEnd"/>
      <w:r w:rsidRPr="281D7A69">
        <w:rPr>
          <w:rFonts w:eastAsia="Verdana"/>
          <w:color w:val="000000" w:themeColor="text1"/>
        </w:rPr>
        <w:t xml:space="preserve">  </w:t>
      </w:r>
      <w:proofErr w:type="spellStart"/>
      <w:r w:rsidRPr="281D7A69">
        <w:rPr>
          <w:rFonts w:eastAsia="Verdana"/>
          <w:color w:val="000000" w:themeColor="text1"/>
        </w:rPr>
        <w:t>HResult</w:t>
      </w:r>
      <w:proofErr w:type="spellEnd"/>
      <w:r w:rsidRPr="281D7A69">
        <w:rPr>
          <w:rFonts w:eastAsia="Verdana"/>
          <w:color w:val="000000" w:themeColor="text1"/>
        </w:rPr>
        <w:t xml:space="preserve">: -2147024882    </w:t>
      </w:r>
      <w:proofErr w:type="spellStart"/>
      <w:r w:rsidRPr="281D7A69">
        <w:rPr>
          <w:rFonts w:eastAsia="Verdana"/>
          <w:color w:val="000000" w:themeColor="text1"/>
        </w:rPr>
        <w:t>StackTrace</w:t>
      </w:r>
      <w:proofErr w:type="spellEnd"/>
      <w:r w:rsidRPr="281D7A69">
        <w:rPr>
          <w:rFonts w:eastAsia="Verdana"/>
          <w:color w:val="000000" w:themeColor="text1"/>
        </w:rPr>
        <w:t xml:space="preserve"> </w:t>
      </w:r>
      <w:proofErr w:type="gramStart"/>
      <w:r w:rsidRPr="281D7A69">
        <w:rPr>
          <w:rFonts w:eastAsia="Verdana"/>
          <w:color w:val="000000" w:themeColor="text1"/>
        </w:rPr>
        <w:t>Information  *</w:t>
      </w:r>
      <w:proofErr w:type="gramEnd"/>
      <w:r w:rsidRPr="281D7A69">
        <w:rPr>
          <w:rFonts w:eastAsia="Verdana"/>
          <w:color w:val="000000" w:themeColor="text1"/>
        </w:rPr>
        <w:t xml:space="preserve">********************************************     at </w:t>
      </w:r>
      <w:proofErr w:type="spellStart"/>
      <w:proofErr w:type="gramStart"/>
      <w:r w:rsidRPr="281D7A69">
        <w:rPr>
          <w:rFonts w:eastAsia="Verdana"/>
          <w:color w:val="000000" w:themeColor="text1"/>
        </w:rPr>
        <w:t>SHS.SmartCare.ClientPicture.ProcessAjaxRequest</w:t>
      </w:r>
      <w:proofErr w:type="spellEnd"/>
      <w:proofErr w:type="gramEnd"/>
      <w:r w:rsidRPr="281D7A69">
        <w:rPr>
          <w:rFonts w:eastAsia="Verdana"/>
          <w:color w:val="000000" w:themeColor="text1"/>
        </w:rPr>
        <w:t>(</w:t>
      </w:r>
      <w:proofErr w:type="spellStart"/>
      <w:r w:rsidRPr="281D7A69">
        <w:rPr>
          <w:rFonts w:eastAsia="Verdana"/>
          <w:color w:val="000000" w:themeColor="text1"/>
        </w:rPr>
        <w:t>HttpContext</w:t>
      </w:r>
      <w:proofErr w:type="spellEnd"/>
      <w:r w:rsidRPr="281D7A69">
        <w:rPr>
          <w:rFonts w:eastAsia="Verdana"/>
          <w:color w:val="000000" w:themeColor="text1"/>
        </w:rPr>
        <w:t xml:space="preserve"> context)</w:t>
      </w:r>
    </w:p>
    <w:p w14:paraId="51A3C69C" w14:textId="607660B9" w:rsidR="0088386A" w:rsidRDefault="0088386A" w:rsidP="0088386A">
      <w:pPr>
        <w:spacing w:before="240" w:after="240"/>
        <w:jc w:val="both"/>
        <w:rPr>
          <w:rFonts w:eastAsia="Verdana"/>
          <w:color w:val="000000" w:themeColor="text1"/>
        </w:rPr>
      </w:pPr>
      <w:r w:rsidRPr="281D7A69">
        <w:rPr>
          <w:rFonts w:eastAsia="Verdana"/>
          <w:color w:val="000000" w:themeColor="text1"/>
        </w:rPr>
        <w:t>With this release, the issue has been resolved. Now, in the Bed board and Bed Census list page</w:t>
      </w:r>
      <w:r w:rsidR="004E35FF">
        <w:rPr>
          <w:rFonts w:eastAsia="Verdana"/>
          <w:color w:val="000000" w:themeColor="text1"/>
        </w:rPr>
        <w:t>,</w:t>
      </w:r>
      <w:r w:rsidRPr="281D7A69">
        <w:rPr>
          <w:rFonts w:eastAsia="Verdana"/>
          <w:color w:val="000000" w:themeColor="text1"/>
        </w:rPr>
        <w:t xml:space="preserve"> when </w:t>
      </w:r>
      <w:r w:rsidR="004E35FF">
        <w:rPr>
          <w:rFonts w:eastAsia="Verdana"/>
          <w:color w:val="000000" w:themeColor="text1"/>
        </w:rPr>
        <w:t xml:space="preserve">the </w:t>
      </w:r>
      <w:r w:rsidRPr="281D7A69">
        <w:rPr>
          <w:rFonts w:eastAsia="Verdana"/>
          <w:color w:val="000000" w:themeColor="text1"/>
        </w:rPr>
        <w:t>user mouse hover</w:t>
      </w:r>
      <w:r w:rsidR="004E35FF">
        <w:rPr>
          <w:rFonts w:eastAsia="Verdana"/>
          <w:color w:val="000000" w:themeColor="text1"/>
        </w:rPr>
        <w:t>s</w:t>
      </w:r>
      <w:r w:rsidRPr="281D7A69">
        <w:rPr>
          <w:rFonts w:eastAsia="Verdana"/>
          <w:color w:val="000000" w:themeColor="text1"/>
        </w:rPr>
        <w:t xml:space="preserve"> over on the Client image on the Client Column, </w:t>
      </w:r>
      <w:r w:rsidR="004E35FF">
        <w:rPr>
          <w:rFonts w:eastAsia="Verdana"/>
          <w:color w:val="000000" w:themeColor="text1"/>
        </w:rPr>
        <w:t xml:space="preserve">an </w:t>
      </w:r>
      <w:r w:rsidRPr="281D7A69">
        <w:rPr>
          <w:rFonts w:eastAsia="Verdana"/>
          <w:color w:val="000000" w:themeColor="text1"/>
        </w:rPr>
        <w:t xml:space="preserve">error message </w:t>
      </w:r>
      <w:r w:rsidR="004E35FF">
        <w:rPr>
          <w:rFonts w:eastAsia="Verdana"/>
          <w:color w:val="000000" w:themeColor="text1"/>
        </w:rPr>
        <w:t xml:space="preserve">is not recorded in the </w:t>
      </w:r>
      <w:r w:rsidRPr="281D7A69">
        <w:rPr>
          <w:rFonts w:eastAsia="Verdana"/>
          <w:color w:val="000000" w:themeColor="text1"/>
        </w:rPr>
        <w:t>error log</w:t>
      </w:r>
      <w:r w:rsidR="004E35FF">
        <w:rPr>
          <w:rFonts w:eastAsia="Verdana"/>
          <w:color w:val="000000" w:themeColor="text1"/>
        </w:rPr>
        <w:t>.</w:t>
      </w:r>
      <w:r w:rsidRPr="281D7A69">
        <w:rPr>
          <w:rFonts w:eastAsia="Verdana"/>
          <w:color w:val="000000" w:themeColor="text1"/>
        </w:rPr>
        <w:t xml:space="preserve"> </w:t>
      </w:r>
    </w:p>
    <w:p w14:paraId="13073A0C" w14:textId="77777777" w:rsidR="0088386A" w:rsidRPr="003B3F28" w:rsidRDefault="0088386A" w:rsidP="0088386A">
      <w:pPr>
        <w:pBdr>
          <w:bottom w:val="single" w:sz="12" w:space="1" w:color="auto"/>
        </w:pBdr>
        <w:rPr>
          <w:rFonts w:eastAsia="Verdana"/>
          <w:highlight w:val="white"/>
          <w:lang w:eastAsia="en-IN"/>
        </w:rPr>
      </w:pPr>
    </w:p>
    <w:p w14:paraId="174A9D01" w14:textId="77777777" w:rsidR="0088386A" w:rsidRDefault="0088386A" w:rsidP="0088386A">
      <w:pPr>
        <w:jc w:val="both"/>
        <w:rPr>
          <w:rFonts w:eastAsia="Verdana"/>
          <w:b/>
          <w:color w:val="202124"/>
        </w:rPr>
      </w:pPr>
    </w:p>
    <w:p w14:paraId="7904D8B0" w14:textId="77777777" w:rsidR="00416E1B" w:rsidRDefault="00416E1B">
      <w:pPr>
        <w:spacing w:after="160" w:line="259" w:lineRule="auto"/>
        <w:rPr>
          <w:rFonts w:eastAsia="Verdana"/>
          <w:b/>
          <w:color w:val="202124"/>
        </w:rPr>
      </w:pPr>
      <w:r>
        <w:rPr>
          <w:rFonts w:eastAsia="Verdana"/>
          <w:b/>
          <w:color w:val="202124"/>
        </w:rPr>
        <w:br w:type="page"/>
      </w:r>
    </w:p>
    <w:p w14:paraId="2475DD25" w14:textId="2B586419" w:rsidR="0088386A" w:rsidRDefault="0088386A" w:rsidP="0088386A">
      <w:pPr>
        <w:jc w:val="both"/>
        <w:rPr>
          <w:rFonts w:eastAsia="Verdana"/>
          <w:b/>
          <w:color w:val="202124"/>
          <w:lang w:val="en-IN"/>
        </w:rPr>
      </w:pPr>
      <w:r>
        <w:rPr>
          <w:rFonts w:eastAsia="Verdana"/>
          <w:b/>
          <w:color w:val="202124"/>
        </w:rPr>
        <w:lastRenderedPageBreak/>
        <w:t xml:space="preserve">Author: </w:t>
      </w:r>
      <w:r w:rsidRPr="003F1F8C">
        <w:rPr>
          <w:rFonts w:eastAsia="Verdana"/>
          <w:color w:val="000000" w:themeColor="text1"/>
        </w:rPr>
        <w:t>Niroop Hassan</w:t>
      </w:r>
    </w:p>
    <w:p w14:paraId="58B1AD9B" w14:textId="77777777" w:rsidR="0088386A" w:rsidRPr="00B327EE" w:rsidRDefault="0088386A" w:rsidP="0088386A">
      <w:pPr>
        <w:jc w:val="both"/>
        <w:rPr>
          <w:rFonts w:eastAsia="Verdana"/>
          <w:b/>
          <w:color w:val="202124"/>
          <w:lang w:val="en-IN"/>
        </w:rPr>
      </w:pPr>
    </w:p>
    <w:p w14:paraId="335DF2FE" w14:textId="77777777" w:rsidR="0088386A" w:rsidRDefault="0088386A" w:rsidP="0088386A">
      <w:pPr>
        <w:pStyle w:val="Heading3"/>
        <w:jc w:val="both"/>
      </w:pPr>
      <w:bookmarkStart w:id="36" w:name="_Toc199864993"/>
      <w:r>
        <w:t>7</w:t>
      </w:r>
      <w:r w:rsidRPr="0053047A">
        <w:t xml:space="preserve">. </w:t>
      </w:r>
      <w:bookmarkStart w:id="37" w:name="_Toc185609122"/>
      <w:r w:rsidRPr="00810DF4">
        <w:t xml:space="preserve">Core Bugs # </w:t>
      </w:r>
      <w:r w:rsidRPr="00802572">
        <w:t>131</w:t>
      </w:r>
      <w:r>
        <w:t>361</w:t>
      </w:r>
      <w:r w:rsidRPr="00810DF4">
        <w:t>:</w:t>
      </w:r>
      <w:r>
        <w:t xml:space="preserve"> </w:t>
      </w:r>
      <w:bookmarkEnd w:id="37"/>
      <w:r w:rsidRPr="007C16BC">
        <w:t>Bed board: Unable to Swap Bed with Clients in the Unit.</w:t>
      </w:r>
      <w:bookmarkEnd w:id="36"/>
    </w:p>
    <w:p w14:paraId="363FD264" w14:textId="77777777" w:rsidR="0088386A" w:rsidRPr="00F065E9" w:rsidRDefault="0088386A" w:rsidP="0088386A">
      <w:pPr>
        <w:rPr>
          <w:lang w:val="en-IN" w:eastAsia="en-IN"/>
        </w:rPr>
      </w:pPr>
    </w:p>
    <w:p w14:paraId="4977112E" w14:textId="44DBD8A3" w:rsidR="0088386A" w:rsidRDefault="0088386A" w:rsidP="0088386A">
      <w:pPr>
        <w:spacing w:after="240"/>
        <w:jc w:val="both"/>
        <w:rPr>
          <w:rFonts w:eastAsia="Verdana"/>
          <w:color w:val="000000" w:themeColor="text1"/>
        </w:rPr>
      </w:pPr>
      <w:r w:rsidRPr="3813CFD2">
        <w:rPr>
          <w:rFonts w:eastAsia="Verdana"/>
          <w:b/>
          <w:bCs/>
          <w:color w:val="000000" w:themeColor="text1"/>
        </w:rPr>
        <w:t>Release Type:</w:t>
      </w:r>
      <w:r w:rsidRPr="3813CFD2">
        <w:rPr>
          <w:rFonts w:eastAsia="Verdana"/>
          <w:color w:val="000000" w:themeColor="text1"/>
        </w:rPr>
        <w:t xml:space="preserve"> Fix</w:t>
      </w:r>
      <w:r w:rsidR="006C30AE">
        <w:rPr>
          <w:rFonts w:eastAsia="Verdana"/>
          <w:color w:val="000000" w:themeColor="text1"/>
        </w:rPr>
        <w:t xml:space="preserve"> </w:t>
      </w:r>
      <w:r w:rsidRPr="3813CFD2">
        <w:rPr>
          <w:rFonts w:eastAsia="Verdana"/>
          <w:b/>
          <w:bCs/>
          <w:color w:val="000000" w:themeColor="text1"/>
        </w:rPr>
        <w:t>| Priority:</w:t>
      </w:r>
      <w:r w:rsidRPr="3813CFD2">
        <w:rPr>
          <w:rFonts w:eastAsia="Verdana"/>
          <w:color w:val="000000" w:themeColor="text1"/>
        </w:rPr>
        <w:t xml:space="preserve"> </w:t>
      </w:r>
      <w:r>
        <w:rPr>
          <w:rFonts w:eastAsia="Verdana"/>
          <w:color w:val="000000" w:themeColor="text1"/>
        </w:rPr>
        <w:t>Medium</w:t>
      </w:r>
      <w:r w:rsidRPr="3813CFD2">
        <w:rPr>
          <w:rFonts w:eastAsia="Verdana"/>
          <w:color w:val="000000" w:themeColor="text1"/>
        </w:rPr>
        <w:t xml:space="preserve">  </w:t>
      </w:r>
    </w:p>
    <w:p w14:paraId="77DAFD28" w14:textId="77777777" w:rsidR="0088386A" w:rsidRDefault="0088386A" w:rsidP="0088386A">
      <w:pPr>
        <w:spacing w:line="257" w:lineRule="auto"/>
        <w:rPr>
          <w:rFonts w:eastAsia="Verdana"/>
          <w:color w:val="202124"/>
        </w:rPr>
      </w:pPr>
      <w:r w:rsidRPr="3813CFD2">
        <w:rPr>
          <w:rFonts w:eastAsia="Verdana"/>
          <w:b/>
          <w:bCs/>
          <w:color w:val="000000" w:themeColor="text1"/>
        </w:rPr>
        <w:t>Navigation Path:</w:t>
      </w:r>
      <w:r w:rsidRPr="3813CFD2">
        <w:rPr>
          <w:rFonts w:eastAsia="Verdana"/>
          <w:color w:val="000000" w:themeColor="text1"/>
        </w:rPr>
        <w:t xml:space="preserve"> </w:t>
      </w:r>
      <w:r w:rsidRPr="281D7A69">
        <w:rPr>
          <w:rFonts w:ascii="Calibri" w:eastAsia="Calibri" w:hAnsi="Calibri" w:cs="Calibri"/>
          <w:color w:val="000000" w:themeColor="text1"/>
          <w:sz w:val="22"/>
          <w:szCs w:val="22"/>
        </w:rPr>
        <w:t>‘</w:t>
      </w:r>
      <w:r w:rsidRPr="281D7A69">
        <w:rPr>
          <w:rFonts w:eastAsia="Verdana"/>
          <w:color w:val="202124"/>
        </w:rPr>
        <w:t>My Office’ – ‘</w:t>
      </w:r>
      <w:proofErr w:type="spellStart"/>
      <w:r w:rsidRPr="281D7A69">
        <w:rPr>
          <w:rFonts w:eastAsia="Verdana"/>
          <w:color w:val="202124"/>
        </w:rPr>
        <w:t>Bedboard</w:t>
      </w:r>
      <w:proofErr w:type="spellEnd"/>
      <w:r w:rsidRPr="281D7A69">
        <w:rPr>
          <w:rFonts w:eastAsia="Verdana"/>
          <w:color w:val="202124"/>
        </w:rPr>
        <w:t>’ - ‘</w:t>
      </w:r>
      <w:proofErr w:type="spellStart"/>
      <w:r w:rsidRPr="281D7A69">
        <w:rPr>
          <w:rFonts w:eastAsia="Verdana"/>
          <w:color w:val="202124"/>
        </w:rPr>
        <w:t>Bedboard</w:t>
      </w:r>
      <w:proofErr w:type="spellEnd"/>
      <w:r w:rsidRPr="281D7A69">
        <w:rPr>
          <w:rFonts w:eastAsia="Verdana"/>
          <w:color w:val="202124"/>
        </w:rPr>
        <w:t>’ list page – Select the required bed with 'Open' status, choose 'Swing Bed' from the dropdown, select the required data, update the program, and click the 'Save &amp; Close' icon – Select the same bed and click on ‘Admit’ from the dropdown and select the client – ‘Census Management – Admit’ page – Select the required data and click on 'Save &amp; Close' icon – Click on the dropdown on same occupied bed and select ‘Swap Beds’ - ‘Swap Beds’ popup.</w:t>
      </w:r>
    </w:p>
    <w:p w14:paraId="272ED381" w14:textId="77777777" w:rsidR="0088386A" w:rsidRDefault="0088386A" w:rsidP="0088386A">
      <w:pPr>
        <w:spacing w:line="276" w:lineRule="auto"/>
        <w:rPr>
          <w:rFonts w:eastAsia="Verdana"/>
          <w:color w:val="202124"/>
        </w:rPr>
      </w:pPr>
      <w:r>
        <w:br/>
      </w:r>
      <w:r w:rsidRPr="281D7A69">
        <w:rPr>
          <w:rFonts w:eastAsia="Verdana"/>
          <w:b/>
          <w:bCs/>
          <w:color w:val="202124"/>
          <w:lang w:val="en"/>
        </w:rPr>
        <w:t>Functionality ‘Before’ and ‘After’ release:</w:t>
      </w:r>
    </w:p>
    <w:p w14:paraId="4A74CBF6" w14:textId="40EDBD1D" w:rsidR="0088386A" w:rsidRDefault="0088386A" w:rsidP="0088386A">
      <w:pPr>
        <w:spacing w:line="257" w:lineRule="auto"/>
        <w:rPr>
          <w:rFonts w:eastAsia="Verdana"/>
          <w:color w:val="202124"/>
        </w:rPr>
      </w:pPr>
      <w:r w:rsidRPr="281D7A69">
        <w:rPr>
          <w:rFonts w:eastAsia="Verdana"/>
          <w:color w:val="202124"/>
        </w:rPr>
        <w:t>Before this release, here was the behavior.</w:t>
      </w:r>
      <w:r w:rsidRPr="281D7A69">
        <w:rPr>
          <w:rFonts w:ascii="Calibri" w:eastAsia="Calibri" w:hAnsi="Calibri" w:cs="Calibri"/>
          <w:color w:val="000000" w:themeColor="text1"/>
          <w:sz w:val="22"/>
          <w:szCs w:val="22"/>
        </w:rPr>
        <w:t xml:space="preserve"> W</w:t>
      </w:r>
      <w:r w:rsidRPr="281D7A69">
        <w:rPr>
          <w:rFonts w:eastAsia="Verdana"/>
          <w:color w:val="202124"/>
        </w:rPr>
        <w:t>hen the user tried to swap beds</w:t>
      </w:r>
      <w:r w:rsidR="00991132">
        <w:rPr>
          <w:rFonts w:eastAsia="Verdana"/>
          <w:color w:val="202124"/>
        </w:rPr>
        <w:t xml:space="preserve"> (Bed1 &amp; Bed2)</w:t>
      </w:r>
      <w:r w:rsidRPr="281D7A69">
        <w:rPr>
          <w:rFonts w:eastAsia="Verdana"/>
          <w:color w:val="202124"/>
        </w:rPr>
        <w:t>, the ‘Bed2’ textbox in ‘Swap Beds’ popup was showing the bed options from other Programs.</w:t>
      </w:r>
    </w:p>
    <w:p w14:paraId="7DC17CDF" w14:textId="77777777" w:rsidR="0088386A" w:rsidRDefault="0088386A" w:rsidP="0088386A">
      <w:pPr>
        <w:spacing w:line="257" w:lineRule="auto"/>
        <w:rPr>
          <w:rFonts w:eastAsia="Verdana"/>
          <w:color w:val="202124"/>
        </w:rPr>
      </w:pPr>
    </w:p>
    <w:p w14:paraId="02E0756B" w14:textId="77777777" w:rsidR="0088386A" w:rsidRDefault="0088386A" w:rsidP="0088386A">
      <w:pPr>
        <w:spacing w:line="257" w:lineRule="auto"/>
        <w:rPr>
          <w:rFonts w:eastAsia="Verdana"/>
          <w:color w:val="000000" w:themeColor="text1"/>
        </w:rPr>
      </w:pPr>
      <w:r w:rsidRPr="281D7A69">
        <w:rPr>
          <w:rFonts w:eastAsia="Verdana"/>
          <w:color w:val="000000" w:themeColor="text1"/>
        </w:rPr>
        <w:t>With this release, the above-mentioned issue is resolved. Now,</w:t>
      </w:r>
      <w:r w:rsidRPr="281D7A69">
        <w:rPr>
          <w:rFonts w:ascii="Calibri" w:eastAsia="Calibri" w:hAnsi="Calibri" w:cs="Calibri"/>
          <w:color w:val="000000" w:themeColor="text1"/>
          <w:sz w:val="22"/>
          <w:szCs w:val="22"/>
        </w:rPr>
        <w:t xml:space="preserve"> t</w:t>
      </w:r>
      <w:r w:rsidRPr="281D7A69">
        <w:rPr>
          <w:rFonts w:eastAsia="Verdana"/>
          <w:color w:val="000000" w:themeColor="text1"/>
        </w:rPr>
        <w:t xml:space="preserve">he ‘Bed2’ textbox option in ‘Swap Beds’ popup displays the bed options from the same Program.  </w:t>
      </w:r>
    </w:p>
    <w:p w14:paraId="78054DD4" w14:textId="77777777" w:rsidR="0088386A" w:rsidRPr="003B3F28" w:rsidRDefault="0088386A" w:rsidP="0088386A">
      <w:pPr>
        <w:pBdr>
          <w:bottom w:val="single" w:sz="12" w:space="1" w:color="auto"/>
        </w:pBdr>
        <w:rPr>
          <w:rFonts w:eastAsia="Verdana"/>
          <w:highlight w:val="white"/>
          <w:lang w:eastAsia="en-IN"/>
        </w:rPr>
      </w:pPr>
    </w:p>
    <w:p w14:paraId="7E87B48D" w14:textId="77777777" w:rsidR="0088386A" w:rsidRDefault="0088386A" w:rsidP="0088386A">
      <w:pPr>
        <w:jc w:val="both"/>
        <w:rPr>
          <w:rFonts w:eastAsia="Verdana"/>
          <w:b/>
          <w:color w:val="202124"/>
        </w:rPr>
      </w:pPr>
    </w:p>
    <w:p w14:paraId="372683C7" w14:textId="77777777" w:rsidR="0088386A" w:rsidRDefault="0088386A" w:rsidP="0088386A">
      <w:pPr>
        <w:pStyle w:val="Heading1"/>
        <w:ind w:left="0" w:firstLine="0"/>
        <w:rPr>
          <w:sz w:val="22"/>
          <w:szCs w:val="22"/>
        </w:rPr>
      </w:pPr>
      <w:bookmarkStart w:id="38" w:name="_Toc199864994"/>
      <w:r w:rsidRPr="002E5D38">
        <w:rPr>
          <w:sz w:val="22"/>
          <w:szCs w:val="22"/>
        </w:rPr>
        <w:t xml:space="preserve">Bed </w:t>
      </w:r>
      <w:r>
        <w:rPr>
          <w:sz w:val="22"/>
          <w:szCs w:val="22"/>
        </w:rPr>
        <w:t>Census</w:t>
      </w:r>
      <w:bookmarkEnd w:id="38"/>
    </w:p>
    <w:p w14:paraId="2112DB46" w14:textId="77777777" w:rsidR="00D40858" w:rsidRPr="00D40858" w:rsidRDefault="00D40858" w:rsidP="00D40858">
      <w:pPr>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340FE5C6" w14:textId="77777777" w:rsidTr="3EAC98C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B9A3B30" w14:textId="77777777" w:rsidR="0088386A" w:rsidRPr="001F16AB" w:rsidRDefault="0088386A">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46DD8EBB" w14:textId="77777777" w:rsidR="0088386A" w:rsidRPr="001F16AB" w:rsidRDefault="0088386A">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3CB98429" w14:textId="77777777" w:rsidR="0088386A" w:rsidRPr="001F16AB" w:rsidRDefault="0088386A">
            <w:pPr>
              <w:ind w:left="83"/>
              <w:jc w:val="center"/>
              <w:rPr>
                <w:sz w:val="20"/>
                <w:szCs w:val="20"/>
              </w:rPr>
            </w:pPr>
            <w:r w:rsidRPr="001F16AB">
              <w:rPr>
                <w:b/>
                <w:bCs/>
                <w:sz w:val="20"/>
                <w:szCs w:val="20"/>
              </w:rPr>
              <w:t>Description</w:t>
            </w:r>
          </w:p>
        </w:tc>
      </w:tr>
      <w:tr w:rsidR="007C6A10" w:rsidRPr="00A85CE9" w14:paraId="66D19358" w14:textId="77777777" w:rsidTr="3EAC98C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EE9E57" w14:textId="77777777" w:rsidR="0088386A" w:rsidRPr="00446411" w:rsidRDefault="0088386A">
            <w:pPr>
              <w:jc w:val="center"/>
              <w:rPr>
                <w:highlight w:val="yellow"/>
              </w:rPr>
            </w:pPr>
            <w:r w:rsidRPr="00C57A78">
              <w:t>8</w:t>
            </w:r>
          </w:p>
        </w:tc>
        <w:tc>
          <w:tcPr>
            <w:tcW w:w="212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3D5F66" w14:textId="77777777" w:rsidR="0088386A" w:rsidRPr="00446411" w:rsidRDefault="0088386A">
            <w:pPr>
              <w:jc w:val="center"/>
              <w:rPr>
                <w:rFonts w:cs="Calibri"/>
                <w:color w:val="000000"/>
                <w:highlight w:val="yellow"/>
              </w:rPr>
            </w:pPr>
            <w:r w:rsidRPr="00F858D2">
              <w:rPr>
                <w:color w:val="000000"/>
              </w:rPr>
              <w:t xml:space="preserve">Core Bugs </w:t>
            </w:r>
            <w:r>
              <w:rPr>
                <w:color w:val="000000"/>
              </w:rPr>
              <w:t xml:space="preserve"># </w:t>
            </w:r>
            <w:r w:rsidRPr="00146722">
              <w:rPr>
                <w:color w:val="000000"/>
              </w:rPr>
              <w:t>130</w:t>
            </w:r>
            <w:r>
              <w:rPr>
                <w:color w:val="000000"/>
              </w:rPr>
              <w:t>474</w:t>
            </w:r>
          </w:p>
        </w:tc>
        <w:tc>
          <w:tcPr>
            <w:tcW w:w="693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81A631" w14:textId="77777777" w:rsidR="0088386A" w:rsidRPr="00C57A78" w:rsidRDefault="2212008F">
            <w:pPr>
              <w:spacing w:before="240" w:after="240"/>
              <w:rPr>
                <w:rFonts w:eastAsia="Verdana"/>
                <w:color w:val="202124"/>
              </w:rPr>
            </w:pPr>
            <w:r w:rsidRPr="3EAC98C6">
              <w:rPr>
                <w:rFonts w:eastAsia="Verdana"/>
                <w:color w:val="202124"/>
              </w:rPr>
              <w:t xml:space="preserve">When the user </w:t>
            </w:r>
            <w:proofErr w:type="gramStart"/>
            <w:r w:rsidRPr="3EAC98C6">
              <w:rPr>
                <w:rFonts w:eastAsia="Verdana"/>
                <w:color w:val="202124"/>
              </w:rPr>
              <w:t>hovers</w:t>
            </w:r>
            <w:proofErr w:type="gramEnd"/>
            <w:r w:rsidRPr="3EAC98C6">
              <w:rPr>
                <w:rFonts w:eastAsia="Verdana"/>
                <w:color w:val="202124"/>
              </w:rPr>
              <w:t xml:space="preserve"> over the Client Name in the Bed Census list page the Pop-up </w:t>
            </w:r>
            <w:bookmarkStart w:id="39" w:name="_Int_K2jAF0sh"/>
            <w:r w:rsidRPr="3EAC98C6">
              <w:rPr>
                <w:rFonts w:eastAsia="Verdana"/>
                <w:color w:val="202124"/>
              </w:rPr>
              <w:t>was flickering</w:t>
            </w:r>
            <w:bookmarkEnd w:id="39"/>
            <w:r w:rsidRPr="3EAC98C6">
              <w:rPr>
                <w:rFonts w:eastAsia="Verdana"/>
                <w:color w:val="202124"/>
              </w:rPr>
              <w:t>.</w:t>
            </w:r>
          </w:p>
        </w:tc>
      </w:tr>
    </w:tbl>
    <w:p w14:paraId="110E8664" w14:textId="77777777" w:rsidR="0088386A" w:rsidRDefault="0088386A" w:rsidP="0088386A">
      <w:pPr>
        <w:rPr>
          <w:lang w:val="en-IN" w:eastAsia="en-IN"/>
        </w:rPr>
      </w:pPr>
    </w:p>
    <w:p w14:paraId="7546619F" w14:textId="77777777" w:rsidR="0088386A" w:rsidRDefault="0088386A" w:rsidP="0088386A">
      <w:pPr>
        <w:shd w:val="clear" w:color="auto" w:fill="FFFFFF"/>
        <w:spacing w:before="240" w:after="240"/>
        <w:jc w:val="both"/>
        <w:rPr>
          <w:rFonts w:eastAsia="Verdana"/>
          <w:b/>
          <w:highlight w:val="white"/>
        </w:rPr>
      </w:pPr>
      <w:r>
        <w:rPr>
          <w:rFonts w:eastAsia="Verdana"/>
          <w:b/>
          <w:highlight w:val="white"/>
        </w:rPr>
        <w:t xml:space="preserve">Author: </w:t>
      </w:r>
      <w:r w:rsidRPr="002E5D38">
        <w:rPr>
          <w:rFonts w:eastAsia="Verdana"/>
        </w:rPr>
        <w:t xml:space="preserve">Chaithra </w:t>
      </w:r>
      <w:proofErr w:type="spellStart"/>
      <w:r w:rsidRPr="002E5D38">
        <w:rPr>
          <w:rFonts w:eastAsia="Verdana"/>
        </w:rPr>
        <w:t>Kunjilana</w:t>
      </w:r>
      <w:proofErr w:type="spellEnd"/>
      <w:r>
        <w:rPr>
          <w:rFonts w:eastAsia="Verdana"/>
          <w:b/>
          <w:highlight w:val="white"/>
        </w:rPr>
        <w:t xml:space="preserve"> </w:t>
      </w:r>
    </w:p>
    <w:p w14:paraId="281C12EA" w14:textId="77777777" w:rsidR="0088386A" w:rsidRPr="00EF353E" w:rsidRDefault="0088386A" w:rsidP="0088386A">
      <w:pPr>
        <w:pStyle w:val="Heading3"/>
        <w:jc w:val="both"/>
      </w:pPr>
      <w:bookmarkStart w:id="40" w:name="_Toc199864995"/>
      <w:r w:rsidRPr="00EF353E">
        <w:t xml:space="preserve">8. Core Bugs # 130474: When the user hovers over the Client Name in the Bed Census list page the </w:t>
      </w:r>
      <w:r>
        <w:t>p</w:t>
      </w:r>
      <w:r w:rsidRPr="00EF353E">
        <w:t>op-up was flickering.</w:t>
      </w:r>
      <w:bookmarkEnd w:id="40"/>
    </w:p>
    <w:p w14:paraId="580E621D" w14:textId="77777777" w:rsidR="0088386A" w:rsidRDefault="0088386A" w:rsidP="0088386A">
      <w:pPr>
        <w:shd w:val="clear" w:color="auto" w:fill="FFFFFF" w:themeFill="background1"/>
        <w:spacing w:before="240" w:after="240"/>
        <w:jc w:val="both"/>
        <w:rPr>
          <w:rFonts w:eastAsia="Verdana"/>
          <w:color w:val="202124"/>
        </w:rPr>
      </w:pPr>
      <w:bookmarkStart w:id="41" w:name="_Hlk197710696"/>
      <w:bookmarkStart w:id="42" w:name="_Toc185609127"/>
      <w:r w:rsidRPr="281D7A69">
        <w:rPr>
          <w:rFonts w:eastAsia="Verdana"/>
          <w:b/>
          <w:bCs/>
          <w:color w:val="202124"/>
          <w:lang w:val="en"/>
        </w:rPr>
        <w:t xml:space="preserve">Release Type: </w:t>
      </w:r>
      <w:r w:rsidRPr="281D7A69">
        <w:rPr>
          <w:rFonts w:eastAsia="Verdana"/>
          <w:color w:val="202124"/>
          <w:lang w:val="en"/>
        </w:rPr>
        <w:t>Fix</w:t>
      </w:r>
      <w:r>
        <w:rPr>
          <w:rFonts w:eastAsia="Verdana"/>
          <w:color w:val="202124"/>
        </w:rPr>
        <w:t xml:space="preserve"> | </w:t>
      </w:r>
      <w:r w:rsidRPr="281D7A69">
        <w:rPr>
          <w:rFonts w:eastAsia="Verdana"/>
          <w:b/>
          <w:bCs/>
          <w:color w:val="202124"/>
          <w:lang w:val="en"/>
        </w:rPr>
        <w:t>Priority:</w:t>
      </w:r>
      <w:r w:rsidRPr="281D7A69">
        <w:rPr>
          <w:rFonts w:eastAsia="Verdana"/>
          <w:color w:val="202124"/>
          <w:lang w:val="en"/>
        </w:rPr>
        <w:t xml:space="preserve"> Medium</w:t>
      </w:r>
    </w:p>
    <w:bookmarkEnd w:id="41"/>
    <w:p w14:paraId="3AD6DAD6" w14:textId="77777777" w:rsidR="0088386A" w:rsidRDefault="0088386A" w:rsidP="0088386A">
      <w:pPr>
        <w:shd w:val="clear" w:color="auto" w:fill="FFFFFF" w:themeFill="background1"/>
        <w:spacing w:before="240" w:after="240"/>
        <w:jc w:val="both"/>
        <w:rPr>
          <w:rFonts w:eastAsia="Verdana"/>
          <w:color w:val="333333"/>
        </w:rPr>
      </w:pPr>
      <w:r w:rsidRPr="281D7A69">
        <w:rPr>
          <w:rFonts w:eastAsia="Verdana"/>
          <w:b/>
          <w:bCs/>
          <w:color w:val="000000" w:themeColor="text1"/>
        </w:rPr>
        <w:t xml:space="preserve">Navigation Path: </w:t>
      </w:r>
      <w:r w:rsidRPr="281D7A69">
        <w:rPr>
          <w:rFonts w:eastAsia="Verdana"/>
          <w:color w:val="000000" w:themeColor="text1"/>
        </w:rPr>
        <w:t>Go search</w:t>
      </w:r>
      <w:r w:rsidRPr="281D7A69">
        <w:rPr>
          <w:rFonts w:eastAsia="Verdana"/>
          <w:b/>
          <w:bCs/>
          <w:color w:val="000000" w:themeColor="text1"/>
        </w:rPr>
        <w:t xml:space="preserve">- </w:t>
      </w:r>
      <w:r w:rsidRPr="281D7A69">
        <w:rPr>
          <w:rFonts w:eastAsia="Verdana"/>
          <w:color w:val="333333"/>
          <w:lang w:val="en-GB"/>
        </w:rPr>
        <w:t>Bed Census (My Office) – Hover over Client name.</w:t>
      </w:r>
    </w:p>
    <w:p w14:paraId="5F961796" w14:textId="77777777" w:rsidR="0088386A" w:rsidRDefault="0088386A" w:rsidP="0088386A">
      <w:pPr>
        <w:spacing w:before="240" w:after="240"/>
        <w:rPr>
          <w:rFonts w:eastAsia="Verdana"/>
          <w:color w:val="202124"/>
        </w:rPr>
      </w:pPr>
      <w:r w:rsidRPr="281D7A69">
        <w:rPr>
          <w:rFonts w:eastAsia="Verdana"/>
          <w:b/>
          <w:bCs/>
          <w:color w:val="202124"/>
          <w:lang w:val="en"/>
        </w:rPr>
        <w:t>Functionality ‘Before’ and ‘After’ release:</w:t>
      </w:r>
    </w:p>
    <w:p w14:paraId="1C13B926" w14:textId="77777777" w:rsidR="0088386A" w:rsidRDefault="0088386A" w:rsidP="0088386A">
      <w:pPr>
        <w:spacing w:before="240"/>
      </w:pPr>
      <w:r w:rsidRPr="281D7A69">
        <w:rPr>
          <w:rFonts w:eastAsia="Verdana"/>
          <w:color w:val="202124"/>
        </w:rPr>
        <w:t xml:space="preserve">Before this release, here was the behavior. </w:t>
      </w:r>
      <w:r w:rsidRPr="281D7A69">
        <w:rPr>
          <w:rFonts w:eastAsia="Verdana"/>
          <w:color w:val="000000" w:themeColor="text1"/>
          <w:lang w:val="en-GB"/>
        </w:rPr>
        <w:t>When the user hovered over the Client Name in the Bed Census list page, the Pop-up was flickering, and it was not convenient for the user to use.</w:t>
      </w:r>
    </w:p>
    <w:p w14:paraId="3BB2B09C" w14:textId="77777777" w:rsidR="0088386A" w:rsidRDefault="0088386A" w:rsidP="0088386A">
      <w:pPr>
        <w:spacing w:before="240"/>
        <w:rPr>
          <w:rFonts w:eastAsia="Verdana"/>
          <w:color w:val="000000" w:themeColor="text1"/>
        </w:rPr>
      </w:pPr>
      <w:r w:rsidRPr="281D7A69">
        <w:rPr>
          <w:rFonts w:eastAsia="Verdana"/>
          <w:color w:val="000000" w:themeColor="text1"/>
        </w:rPr>
        <w:t xml:space="preserve">With this release, the above-mentioned issue is resolved. Now, </w:t>
      </w:r>
      <w:r w:rsidRPr="281D7A69">
        <w:rPr>
          <w:rFonts w:eastAsia="Verdana"/>
          <w:color w:val="000000" w:themeColor="text1"/>
          <w:lang w:val="en-GB"/>
        </w:rPr>
        <w:t>when the user hovers over the Client Name in the Bed Census list page, the Pop-up is not flickering.</w:t>
      </w:r>
    </w:p>
    <w:p w14:paraId="512E274A" w14:textId="77777777" w:rsidR="0088386A" w:rsidRPr="00114705" w:rsidRDefault="0088386A" w:rsidP="0088386A">
      <w:pPr>
        <w:pBdr>
          <w:bottom w:val="single" w:sz="12" w:space="1" w:color="auto"/>
        </w:pBdr>
        <w:shd w:val="clear" w:color="auto" w:fill="FFFFFF"/>
        <w:spacing w:before="240" w:after="240"/>
        <w:jc w:val="both"/>
        <w:rPr>
          <w:rFonts w:eastAsia="Verdana"/>
          <w:color w:val="202124"/>
          <w:highlight w:val="white"/>
        </w:rPr>
      </w:pPr>
    </w:p>
    <w:bookmarkEnd w:id="42"/>
    <w:p w14:paraId="74EBCF97" w14:textId="77777777" w:rsidR="00DA7630" w:rsidRDefault="00DA7630">
      <w:pPr>
        <w:spacing w:after="160" w:line="259" w:lineRule="auto"/>
        <w:rPr>
          <w:rFonts w:eastAsia="Arial" w:cs="Arial"/>
          <w:b/>
          <w:color w:val="4472C4" w:themeColor="accent5"/>
          <w:sz w:val="22"/>
          <w:szCs w:val="22"/>
          <w:lang w:val="en-IN" w:eastAsia="en-IN"/>
        </w:rPr>
      </w:pPr>
      <w:r>
        <w:rPr>
          <w:sz w:val="22"/>
          <w:szCs w:val="22"/>
        </w:rPr>
        <w:br w:type="page"/>
      </w:r>
    </w:p>
    <w:p w14:paraId="72A61AD2" w14:textId="5733AFCA" w:rsidR="0088386A" w:rsidRDefault="0088386A" w:rsidP="0088386A">
      <w:pPr>
        <w:pStyle w:val="Heading1"/>
        <w:ind w:left="0" w:firstLine="0"/>
        <w:rPr>
          <w:sz w:val="22"/>
          <w:szCs w:val="22"/>
        </w:rPr>
      </w:pPr>
      <w:bookmarkStart w:id="43" w:name="_Toc199864996"/>
      <w:r>
        <w:rPr>
          <w:sz w:val="22"/>
          <w:szCs w:val="22"/>
        </w:rPr>
        <w:lastRenderedPageBreak/>
        <w:t>Case Rates</w:t>
      </w:r>
      <w:bookmarkEnd w:id="43"/>
    </w:p>
    <w:p w14:paraId="695FDB6E" w14:textId="77777777" w:rsidR="0088386A" w:rsidRPr="006D5ACE" w:rsidRDefault="0088386A" w:rsidP="0088386A">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700AF8CD" w14:textId="77777777" w:rsidTr="3EAC98C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1D71EF98" w14:textId="77777777" w:rsidR="0088386A" w:rsidRPr="001F16AB" w:rsidRDefault="0088386A">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37014B86" w14:textId="77777777" w:rsidR="0088386A" w:rsidRPr="001F16AB" w:rsidRDefault="0088386A">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47BB1B16" w14:textId="77777777" w:rsidR="0088386A" w:rsidRPr="001F16AB" w:rsidRDefault="0088386A">
            <w:pPr>
              <w:ind w:left="83"/>
              <w:jc w:val="center"/>
              <w:rPr>
                <w:sz w:val="20"/>
                <w:szCs w:val="20"/>
              </w:rPr>
            </w:pPr>
            <w:r w:rsidRPr="001F16AB">
              <w:rPr>
                <w:b/>
                <w:bCs/>
                <w:sz w:val="20"/>
                <w:szCs w:val="20"/>
              </w:rPr>
              <w:t>Description</w:t>
            </w:r>
          </w:p>
        </w:tc>
      </w:tr>
      <w:tr w:rsidR="007C6A10" w:rsidRPr="00A85CE9" w14:paraId="4C7DC3E9" w14:textId="77777777" w:rsidTr="3EAC98C6">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6FF7BA32" w14:textId="77777777" w:rsidR="0088386A" w:rsidRDefault="0088386A">
            <w:pPr>
              <w:jc w:val="center"/>
            </w:pPr>
            <w:r>
              <w:t>9</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0DAEF565" w14:textId="77777777" w:rsidR="0088386A" w:rsidRPr="00771B65" w:rsidRDefault="0088386A">
            <w:pPr>
              <w:jc w:val="center"/>
              <w:rPr>
                <w:color w:val="000000" w:themeColor="text1"/>
              </w:rPr>
            </w:pPr>
            <w:r>
              <w:rPr>
                <w:color w:val="000000" w:themeColor="text1"/>
              </w:rPr>
              <w:t xml:space="preserve">EII # </w:t>
            </w:r>
            <w:r w:rsidRPr="00AD26A2">
              <w:rPr>
                <w:color w:val="000000" w:themeColor="text1"/>
              </w:rPr>
              <w:t>130577</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0C08E675" w14:textId="77777777" w:rsidR="0088386A" w:rsidRPr="281D7A69" w:rsidRDefault="0088386A">
            <w:pPr>
              <w:rPr>
                <w:rFonts w:eastAsia="Verdana"/>
                <w:color w:val="000000" w:themeColor="text1"/>
              </w:rPr>
            </w:pPr>
            <w:r w:rsidRPr="281D7A69">
              <w:rPr>
                <w:rFonts w:eastAsia="Verdana"/>
              </w:rPr>
              <w:t>Configure Case Rate Clinician based on Degree Priority.</w:t>
            </w:r>
          </w:p>
        </w:tc>
      </w:tr>
      <w:tr w:rsidR="005D753F" w:rsidRPr="00A85CE9" w14:paraId="5B460CCD" w14:textId="77777777" w:rsidTr="3EAC98C6">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FD19E56" w14:textId="77777777" w:rsidR="0088386A" w:rsidRDefault="0088386A">
            <w:pPr>
              <w:jc w:val="center"/>
            </w:pPr>
            <w:r>
              <w:t>10</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77B3F0CD" w14:textId="77777777" w:rsidR="0088386A" w:rsidRDefault="0088386A">
            <w:pPr>
              <w:jc w:val="center"/>
              <w:rPr>
                <w:color w:val="000000" w:themeColor="text1"/>
              </w:rPr>
            </w:pPr>
            <w:r w:rsidRPr="00771B65">
              <w:rPr>
                <w:color w:val="000000" w:themeColor="text1"/>
              </w:rPr>
              <w:t xml:space="preserve">Core Bugs # </w:t>
            </w:r>
            <w:r w:rsidRPr="00B15BDB">
              <w:rPr>
                <w:color w:val="000000"/>
              </w:rPr>
              <w:t>13</w:t>
            </w:r>
            <w:r>
              <w:rPr>
                <w:color w:val="000000"/>
              </w:rPr>
              <w:t>1595</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4D29E514" w14:textId="7E018EA1" w:rsidR="0088386A" w:rsidRPr="281D7A69" w:rsidRDefault="0088386A">
            <w:pPr>
              <w:rPr>
                <w:rFonts w:eastAsia="Verdana"/>
              </w:rPr>
            </w:pPr>
            <w:r w:rsidRPr="0067247E">
              <w:t xml:space="preserve">The ‘Case </w:t>
            </w:r>
            <w:r w:rsidR="00EE2E2F" w:rsidRPr="0067247E">
              <w:t>Rate</w:t>
            </w:r>
            <w:r w:rsidRPr="0067247E">
              <w:t xml:space="preserve"> failed in the ‘Nightly Billing Job’ with an error.</w:t>
            </w:r>
          </w:p>
        </w:tc>
      </w:tr>
      <w:tr w:rsidR="005D753F" w:rsidRPr="00A85CE9" w14:paraId="1A11B507" w14:textId="77777777" w:rsidTr="3EAC98C6">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965FAD4" w14:textId="77777777" w:rsidR="0088386A" w:rsidRDefault="0088386A">
            <w:pPr>
              <w:jc w:val="center"/>
            </w:pPr>
            <w:r>
              <w:t>11</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48544F23" w14:textId="77777777" w:rsidR="0088386A" w:rsidRPr="00771B65" w:rsidRDefault="0088386A">
            <w:pPr>
              <w:jc w:val="center"/>
              <w:rPr>
                <w:color w:val="000000" w:themeColor="text1"/>
              </w:rPr>
            </w:pPr>
            <w:r w:rsidRPr="00771B65">
              <w:rPr>
                <w:color w:val="000000" w:themeColor="text1"/>
              </w:rPr>
              <w:t xml:space="preserve">Core Bugs # </w:t>
            </w:r>
            <w:r w:rsidRPr="00B15BDB">
              <w:rPr>
                <w:color w:val="000000"/>
              </w:rPr>
              <w:t>13</w:t>
            </w:r>
            <w:r>
              <w:rPr>
                <w:color w:val="000000"/>
              </w:rPr>
              <w:t>1439</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656CCD6D" w14:textId="63BED9FE" w:rsidR="0088386A" w:rsidRPr="0067247E" w:rsidRDefault="2212008F">
            <w:r w:rsidRPr="3EAC98C6">
              <w:rPr>
                <w:rFonts w:eastAsia="Verdana"/>
                <w:color w:val="000000" w:themeColor="text1"/>
              </w:rPr>
              <w:t xml:space="preserve">Inactive case rates were </w:t>
            </w:r>
            <w:r w:rsidR="569CE655" w:rsidRPr="3EAC98C6">
              <w:rPr>
                <w:rFonts w:eastAsia="Verdana"/>
                <w:color w:val="000000" w:themeColor="text1"/>
              </w:rPr>
              <w:t>considered,</w:t>
            </w:r>
            <w:r w:rsidRPr="3EAC98C6">
              <w:rPr>
                <w:rFonts w:eastAsia="Verdana"/>
                <w:color w:val="000000" w:themeColor="text1"/>
              </w:rPr>
              <w:t xml:space="preserve"> </w:t>
            </w:r>
            <w:r w:rsidRPr="3EAC98C6">
              <w:rPr>
                <w:rFonts w:eastAsia="Verdana"/>
                <w:color w:val="333333"/>
              </w:rPr>
              <w:t>thereby creating case rate services.</w:t>
            </w:r>
          </w:p>
        </w:tc>
      </w:tr>
    </w:tbl>
    <w:p w14:paraId="345A8CA2" w14:textId="77777777" w:rsidR="0088386A" w:rsidRDefault="0088386A" w:rsidP="0088386A">
      <w:pPr>
        <w:jc w:val="both"/>
        <w:rPr>
          <w:rFonts w:eastAsia="Verdana"/>
          <w:b/>
          <w:color w:val="202124"/>
        </w:rPr>
      </w:pPr>
    </w:p>
    <w:p w14:paraId="10D1FA72" w14:textId="77777777" w:rsidR="0088386A" w:rsidRDefault="0088386A" w:rsidP="0088386A">
      <w:pPr>
        <w:jc w:val="both"/>
        <w:rPr>
          <w:rFonts w:eastAsia="Verdana"/>
          <w:b/>
          <w:color w:val="202124"/>
          <w:lang w:val="en-IN"/>
        </w:rPr>
      </w:pPr>
      <w:r>
        <w:rPr>
          <w:rFonts w:eastAsia="Verdana"/>
          <w:b/>
          <w:color w:val="202124"/>
        </w:rPr>
        <w:t xml:space="preserve">Author: </w:t>
      </w:r>
      <w:proofErr w:type="spellStart"/>
      <w:r w:rsidRPr="281D7A69">
        <w:rPr>
          <w:rFonts w:eastAsia="Verdana"/>
        </w:rPr>
        <w:t>Debanjit</w:t>
      </w:r>
      <w:proofErr w:type="spellEnd"/>
      <w:r w:rsidRPr="281D7A69">
        <w:rPr>
          <w:rFonts w:eastAsia="Verdana"/>
        </w:rPr>
        <w:t xml:space="preserve"> Das</w:t>
      </w:r>
    </w:p>
    <w:p w14:paraId="6281A7DA" w14:textId="77777777" w:rsidR="0088386A" w:rsidRPr="00B327EE" w:rsidRDefault="0088386A" w:rsidP="0088386A">
      <w:pPr>
        <w:jc w:val="both"/>
        <w:rPr>
          <w:rFonts w:eastAsia="Verdana"/>
          <w:b/>
          <w:color w:val="202124"/>
          <w:lang w:val="en-IN"/>
        </w:rPr>
      </w:pPr>
    </w:p>
    <w:p w14:paraId="23113821" w14:textId="77777777" w:rsidR="0088386A" w:rsidRPr="00CF5407" w:rsidRDefault="0088386A" w:rsidP="0088386A">
      <w:pPr>
        <w:pStyle w:val="Heading3"/>
        <w:rPr>
          <w:highlight w:val="yellow"/>
        </w:rPr>
      </w:pPr>
      <w:bookmarkStart w:id="44" w:name="_Toc199864997"/>
      <w:bookmarkStart w:id="45" w:name="Degree"/>
      <w:r w:rsidRPr="00CF5407">
        <w:rPr>
          <w:highlight w:val="yellow"/>
        </w:rPr>
        <w:t>9. EII # 130577 (Feature - 523509): Configure Case Rate Clinician based on Degree Priority.</w:t>
      </w:r>
      <w:bookmarkEnd w:id="44"/>
    </w:p>
    <w:bookmarkEnd w:id="45"/>
    <w:p w14:paraId="66A30CF9" w14:textId="77777777" w:rsidR="0088386A" w:rsidRPr="004663AC" w:rsidRDefault="0088386A" w:rsidP="0088386A">
      <w:pPr>
        <w:spacing w:line="276" w:lineRule="auto"/>
        <w:rPr>
          <w:rFonts w:eastAsia="Arial" w:cs="Arial"/>
          <w:b/>
          <w:bCs/>
          <w:color w:val="4472C4" w:themeColor="accent5"/>
          <w:sz w:val="20"/>
          <w:highlight w:val="yellow"/>
          <w:lang w:val="en-IN" w:eastAsia="en-IN"/>
        </w:rPr>
      </w:pPr>
    </w:p>
    <w:p w14:paraId="42982138" w14:textId="77777777" w:rsidR="00E07C42" w:rsidRDefault="00E07C42" w:rsidP="00E07C42">
      <w:pPr>
        <w:spacing w:line="276" w:lineRule="auto"/>
        <w:rPr>
          <w:rFonts w:eastAsia="Verdana"/>
          <w:color w:val="0070C0"/>
        </w:rPr>
      </w:pPr>
      <w:r w:rsidRPr="281D7A69">
        <w:rPr>
          <w:rFonts w:eastAsia="Verdana"/>
          <w:b/>
          <w:bCs/>
        </w:rPr>
        <w:t>Note</w:t>
      </w:r>
      <w:r w:rsidRPr="281D7A69">
        <w:rPr>
          <w:rFonts w:eastAsia="Verdana"/>
        </w:rPr>
        <w:t xml:space="preserve">: </w:t>
      </w:r>
      <w:r w:rsidRPr="00E07C42">
        <w:rPr>
          <w:rFonts w:eastAsia="Verdana"/>
          <w:color w:val="0070C0"/>
        </w:rPr>
        <w:t>This logic of updating the correct clinician in the Case Rate service will only work when the ‘Clinician CSP’ field in the ‘Case Rate Details’ screen is updated as “</w:t>
      </w:r>
      <w:proofErr w:type="spellStart"/>
      <w:r w:rsidRPr="00E07C42">
        <w:rPr>
          <w:rFonts w:eastAsia="Verdana"/>
          <w:color w:val="0070C0"/>
        </w:rPr>
        <w:t>ssp_ServiceBundleDegreeHierarchyCore</w:t>
      </w:r>
      <w:proofErr w:type="spellEnd"/>
      <w:r w:rsidRPr="00E07C42">
        <w:rPr>
          <w:rFonts w:eastAsia="Verdana"/>
          <w:color w:val="0070C0"/>
        </w:rPr>
        <w:t>”.</w:t>
      </w:r>
    </w:p>
    <w:p w14:paraId="51F689EF" w14:textId="77777777" w:rsidR="00E07C42" w:rsidRPr="00567B60" w:rsidRDefault="00E07C42" w:rsidP="00E07C42">
      <w:pPr>
        <w:spacing w:line="276" w:lineRule="auto"/>
      </w:pPr>
    </w:p>
    <w:p w14:paraId="552B00E5" w14:textId="77777777" w:rsidR="0088386A" w:rsidRDefault="0088386A" w:rsidP="0088386A">
      <w:pPr>
        <w:spacing w:line="276" w:lineRule="auto"/>
        <w:rPr>
          <w:rFonts w:eastAsia="Verdana"/>
        </w:rPr>
      </w:pPr>
      <w:r w:rsidRPr="281D7A69">
        <w:rPr>
          <w:rFonts w:eastAsia="Verdana"/>
          <w:b/>
          <w:bCs/>
        </w:rPr>
        <w:t xml:space="preserve">Release Type: </w:t>
      </w:r>
      <w:r w:rsidRPr="281D7A69">
        <w:rPr>
          <w:rFonts w:eastAsia="Verdana"/>
        </w:rPr>
        <w:t>Change</w:t>
      </w:r>
      <w:r w:rsidRPr="281D7A69">
        <w:rPr>
          <w:rFonts w:eastAsia="Verdana"/>
          <w:b/>
          <w:bCs/>
        </w:rPr>
        <w:t xml:space="preserve"> | Priority: </w:t>
      </w:r>
      <w:r w:rsidRPr="281D7A69">
        <w:rPr>
          <w:rFonts w:eastAsia="Verdana"/>
        </w:rPr>
        <w:t>Urgent</w:t>
      </w:r>
    </w:p>
    <w:p w14:paraId="6DCE433B" w14:textId="77777777" w:rsidR="0088386A" w:rsidRDefault="0088386A" w:rsidP="0088386A">
      <w:pPr>
        <w:spacing w:line="276" w:lineRule="auto"/>
      </w:pPr>
    </w:p>
    <w:p w14:paraId="1CF619CF" w14:textId="501CAEDD" w:rsidR="0088386A" w:rsidRDefault="0088386A" w:rsidP="0088386A">
      <w:pPr>
        <w:spacing w:line="276" w:lineRule="auto"/>
        <w:rPr>
          <w:rFonts w:eastAsia="Verdana"/>
        </w:rPr>
      </w:pPr>
      <w:r w:rsidRPr="281D7A69">
        <w:rPr>
          <w:rFonts w:eastAsia="Verdana"/>
          <w:b/>
          <w:bCs/>
        </w:rPr>
        <w:t xml:space="preserve">Navigation </w:t>
      </w:r>
      <w:r w:rsidR="00C469F4" w:rsidRPr="281D7A69">
        <w:rPr>
          <w:rFonts w:eastAsia="Verdana"/>
          <w:b/>
          <w:bCs/>
        </w:rPr>
        <w:t>Path:</w:t>
      </w:r>
      <w:r w:rsidR="00C469F4" w:rsidRPr="281D7A69">
        <w:rPr>
          <w:rFonts w:eastAsia="Verdana"/>
        </w:rPr>
        <w:t xml:space="preserve"> </w:t>
      </w:r>
      <w:r w:rsidRPr="281D7A69">
        <w:rPr>
          <w:rFonts w:eastAsia="Verdana"/>
        </w:rPr>
        <w:t>Administration’ -- Case Rate -- Case Rate Details screen -- Enter all the required details -- Enter ‘</w:t>
      </w:r>
      <w:proofErr w:type="spellStart"/>
      <w:r w:rsidRPr="281D7A69">
        <w:rPr>
          <w:rFonts w:eastAsia="Verdana"/>
        </w:rPr>
        <w:t>ssp_ServiceBundleDegreeHierarchyCore</w:t>
      </w:r>
      <w:proofErr w:type="spellEnd"/>
      <w:r w:rsidRPr="281D7A69">
        <w:rPr>
          <w:rFonts w:eastAsia="Verdana"/>
        </w:rPr>
        <w:t xml:space="preserve">’ in the ‘Clinician CSP’ field. </w:t>
      </w:r>
    </w:p>
    <w:p w14:paraId="2848D8EA" w14:textId="77777777" w:rsidR="0088386A" w:rsidRDefault="0088386A" w:rsidP="0088386A">
      <w:pPr>
        <w:spacing w:line="276" w:lineRule="auto"/>
      </w:pPr>
    </w:p>
    <w:p w14:paraId="0DB66420" w14:textId="77777777" w:rsidR="0088386A" w:rsidRDefault="0088386A" w:rsidP="0088386A">
      <w:pPr>
        <w:spacing w:line="276" w:lineRule="auto"/>
        <w:rPr>
          <w:rFonts w:eastAsia="Verdana"/>
          <w:b/>
          <w:bCs/>
        </w:rPr>
      </w:pPr>
      <w:r w:rsidRPr="281D7A69">
        <w:rPr>
          <w:rFonts w:eastAsia="Verdana"/>
          <w:b/>
          <w:bCs/>
        </w:rPr>
        <w:t>Functionality ‘Before’ and ‘After’ release:</w:t>
      </w:r>
    </w:p>
    <w:p w14:paraId="292BCE4F" w14:textId="77777777" w:rsidR="0088386A" w:rsidRDefault="0088386A" w:rsidP="0088386A">
      <w:pPr>
        <w:spacing w:line="276" w:lineRule="auto"/>
      </w:pPr>
    </w:p>
    <w:p w14:paraId="10966666" w14:textId="77777777" w:rsidR="0088386A" w:rsidRDefault="0088386A" w:rsidP="0088386A">
      <w:pPr>
        <w:spacing w:line="276" w:lineRule="auto"/>
        <w:rPr>
          <w:rFonts w:eastAsia="Verdana"/>
        </w:rPr>
      </w:pPr>
      <w:r w:rsidRPr="281D7A69">
        <w:rPr>
          <w:rFonts w:eastAsia="Verdana"/>
          <w:b/>
          <w:bCs/>
        </w:rPr>
        <w:t xml:space="preserve">Purpose: </w:t>
      </w:r>
      <w:r w:rsidRPr="281D7A69">
        <w:rPr>
          <w:rFonts w:eastAsia="Verdana"/>
        </w:rPr>
        <w:t>Clinician selection in the Case Rate Service follows a structured approach based on service type, duration, and priority codes. Primary Care services take precedence, and External Code 2 values guide selection. If durations vary, the longest service determines the clinician; otherwise, the earliest recorded service is chosen. This process ensures consistency and minimizes conflicts.</w:t>
      </w:r>
    </w:p>
    <w:p w14:paraId="74E30548" w14:textId="77777777" w:rsidR="0088386A" w:rsidRDefault="0088386A" w:rsidP="0088386A">
      <w:pPr>
        <w:spacing w:line="276" w:lineRule="auto"/>
      </w:pPr>
    </w:p>
    <w:p w14:paraId="444E9E22" w14:textId="7935C693" w:rsidR="0088386A" w:rsidRDefault="0088386A" w:rsidP="0088386A">
      <w:pPr>
        <w:spacing w:line="276" w:lineRule="auto"/>
      </w:pPr>
      <w:r w:rsidRPr="281D7A69">
        <w:rPr>
          <w:rFonts w:eastAsia="Verdana"/>
        </w:rPr>
        <w:t xml:space="preserve">With this release, </w:t>
      </w:r>
      <w:proofErr w:type="gramStart"/>
      <w:r w:rsidR="001F7227">
        <w:rPr>
          <w:rFonts w:eastAsia="Verdana"/>
        </w:rPr>
        <w:t xml:space="preserve">a </w:t>
      </w:r>
      <w:r w:rsidRPr="281D7A69">
        <w:rPr>
          <w:rFonts w:eastAsia="Verdana"/>
        </w:rPr>
        <w:t>logic</w:t>
      </w:r>
      <w:proofErr w:type="gramEnd"/>
      <w:r w:rsidRPr="281D7A69">
        <w:rPr>
          <w:rFonts w:eastAsia="Verdana"/>
        </w:rPr>
        <w:t xml:space="preserve"> has been implemented to accurately populate the clinician value when generating case rate services. This ensures the correct clinician is assigned when multiple component services are bundled. The ‘Create </w:t>
      </w:r>
      <w:proofErr w:type="spellStart"/>
      <w:r w:rsidRPr="281D7A69">
        <w:rPr>
          <w:rFonts w:eastAsia="Verdana"/>
        </w:rPr>
        <w:t>CaseRate</w:t>
      </w:r>
      <w:proofErr w:type="spellEnd"/>
      <w:r w:rsidRPr="281D7A69">
        <w:rPr>
          <w:rFonts w:eastAsia="Verdana"/>
        </w:rPr>
        <w:t xml:space="preserve"> Services’ job step from the Nightly Billing Job runs</w:t>
      </w:r>
      <w:r w:rsidR="00E07C42">
        <w:rPr>
          <w:rFonts w:eastAsia="Verdana"/>
        </w:rPr>
        <w:t>,</w:t>
      </w:r>
      <w:r w:rsidRPr="281D7A69">
        <w:rPr>
          <w:rFonts w:eastAsia="Verdana"/>
        </w:rPr>
        <w:t xml:space="preserve"> will be used to create Case Rate services. </w:t>
      </w:r>
    </w:p>
    <w:p w14:paraId="17154550" w14:textId="77777777" w:rsidR="0088386A" w:rsidRDefault="0088386A" w:rsidP="0088386A">
      <w:pPr>
        <w:spacing w:line="276" w:lineRule="auto"/>
      </w:pPr>
      <w:r w:rsidRPr="281D7A69">
        <w:rPr>
          <w:rFonts w:eastAsia="Verdana"/>
        </w:rPr>
        <w:t>Below are the logics that determine the clinician field for the Case rate Service:</w:t>
      </w:r>
    </w:p>
    <w:p w14:paraId="2610C211" w14:textId="77777777" w:rsidR="0088386A" w:rsidRDefault="0088386A" w:rsidP="0088386A">
      <w:pPr>
        <w:spacing w:line="276" w:lineRule="auto"/>
      </w:pPr>
      <w:r>
        <w:rPr>
          <w:noProof/>
        </w:rPr>
        <w:lastRenderedPageBreak/>
        <w:drawing>
          <wp:inline distT="0" distB="0" distL="0" distR="0" wp14:anchorId="124D1CF6" wp14:editId="03BF37AC">
            <wp:extent cx="5734050" cy="3895725"/>
            <wp:effectExtent l="0" t="0" r="0" b="0"/>
            <wp:docPr id="287972279"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972279" name="drawing" descr="A screenshot of a computer&#10;&#10;AI-generated content may be incorrect."/>
                    <pic:cNvPicPr/>
                  </pic:nvPicPr>
                  <pic:blipFill>
                    <a:blip r:embed="rId11">
                      <a:extLst>
                        <a:ext uri="{28A0092B-C50C-407E-A947-70E740481C1C}">
                          <a14:useLocalDpi xmlns:a14="http://schemas.microsoft.com/office/drawing/2010/main" val="0"/>
                        </a:ext>
                      </a:extLst>
                    </a:blip>
                    <a:stretch>
                      <a:fillRect/>
                    </a:stretch>
                  </pic:blipFill>
                  <pic:spPr>
                    <a:xfrm>
                      <a:off x="0" y="0"/>
                      <a:ext cx="5734050" cy="3895725"/>
                    </a:xfrm>
                    <a:prstGeom prst="rect">
                      <a:avLst/>
                    </a:prstGeom>
                  </pic:spPr>
                </pic:pic>
              </a:graphicData>
            </a:graphic>
          </wp:inline>
        </w:drawing>
      </w:r>
    </w:p>
    <w:p w14:paraId="6BF1BBE6" w14:textId="77777777" w:rsidR="0088386A" w:rsidRDefault="0088386A" w:rsidP="0088386A">
      <w:pPr>
        <w:spacing w:line="276" w:lineRule="auto"/>
      </w:pPr>
    </w:p>
    <w:p w14:paraId="33C24976" w14:textId="77777777" w:rsidR="0088386A" w:rsidRDefault="0088386A" w:rsidP="004747D1">
      <w:pPr>
        <w:pStyle w:val="ListParagraph"/>
        <w:numPr>
          <w:ilvl w:val="0"/>
          <w:numId w:val="10"/>
        </w:numPr>
        <w:spacing w:after="0" w:line="257" w:lineRule="auto"/>
        <w:rPr>
          <w:rFonts w:eastAsia="Verdana" w:cs="Verdana"/>
          <w:sz w:val="18"/>
          <w:szCs w:val="18"/>
        </w:rPr>
      </w:pPr>
      <w:r w:rsidRPr="281D7A69">
        <w:rPr>
          <w:rFonts w:eastAsia="Verdana" w:cs="Verdana"/>
          <w:sz w:val="18"/>
          <w:szCs w:val="18"/>
          <w:lang w:val="en-US"/>
        </w:rPr>
        <w:t>If there are multiple component services that are bundled, the system will check if different clinicians are associated.</w:t>
      </w:r>
    </w:p>
    <w:p w14:paraId="3F8904B7" w14:textId="77777777" w:rsidR="0088386A" w:rsidRDefault="0088386A" w:rsidP="004747D1">
      <w:pPr>
        <w:pStyle w:val="ListParagraph"/>
        <w:numPr>
          <w:ilvl w:val="0"/>
          <w:numId w:val="10"/>
        </w:numPr>
        <w:spacing w:after="0" w:line="257" w:lineRule="auto"/>
        <w:rPr>
          <w:rFonts w:eastAsia="Verdana" w:cs="Verdana"/>
          <w:sz w:val="18"/>
          <w:szCs w:val="18"/>
        </w:rPr>
      </w:pPr>
      <w:r w:rsidRPr="281D7A69">
        <w:rPr>
          <w:rFonts w:eastAsia="Verdana" w:cs="Verdana"/>
          <w:sz w:val="18"/>
          <w:szCs w:val="18"/>
          <w:lang w:val="en-US"/>
        </w:rPr>
        <w:t>If only one clinician is present, it will populate the same clinician when the case rate service is created.</w:t>
      </w:r>
    </w:p>
    <w:p w14:paraId="0686B9F3" w14:textId="77777777" w:rsidR="0088386A" w:rsidRDefault="0088386A" w:rsidP="004747D1">
      <w:pPr>
        <w:pStyle w:val="ListParagraph"/>
        <w:numPr>
          <w:ilvl w:val="0"/>
          <w:numId w:val="10"/>
        </w:numPr>
        <w:spacing w:after="0" w:line="257" w:lineRule="auto"/>
        <w:rPr>
          <w:rFonts w:eastAsia="Verdana" w:cs="Verdana"/>
          <w:sz w:val="18"/>
          <w:szCs w:val="18"/>
        </w:rPr>
      </w:pPr>
      <w:r w:rsidRPr="281D7A69">
        <w:rPr>
          <w:rFonts w:eastAsia="Verdana" w:cs="Verdana"/>
          <w:sz w:val="18"/>
          <w:szCs w:val="18"/>
          <w:lang w:val="en-US"/>
        </w:rPr>
        <w:t xml:space="preserve">If multiple clinicians exist, the system will check if the bundle includes both Primary Care and Non-Primary Care services. If there are Primary Care and Non-Primary Care services, then the clinicians from Non-Primary Care services will be removed and only Primary Care services clinicians will be pulled in the Case Rate service.  </w:t>
      </w:r>
    </w:p>
    <w:p w14:paraId="79984E1B" w14:textId="77777777" w:rsidR="0088386A" w:rsidRDefault="0088386A" w:rsidP="004747D1">
      <w:pPr>
        <w:pStyle w:val="ListParagraph"/>
        <w:numPr>
          <w:ilvl w:val="0"/>
          <w:numId w:val="10"/>
        </w:numPr>
        <w:spacing w:after="0" w:line="257" w:lineRule="auto"/>
        <w:rPr>
          <w:rFonts w:eastAsia="Verdana" w:cs="Verdana"/>
          <w:sz w:val="18"/>
          <w:szCs w:val="18"/>
        </w:rPr>
      </w:pPr>
      <w:r w:rsidRPr="281D7A69">
        <w:rPr>
          <w:rFonts w:eastAsia="Verdana" w:cs="Verdana"/>
          <w:sz w:val="18"/>
          <w:szCs w:val="18"/>
          <w:lang w:val="en-US"/>
        </w:rPr>
        <w:t>If the bundle consists of only Primary Care or Non-Primary Care services, then the system will look for the 'External Code 2' value in the Degree Global Code. If all clinicians have different 'External Code 2' values, then the clinician which has the highest priority (lowest number) in the 'External Code 2' value will be added in the Case Rate Service.</w:t>
      </w:r>
    </w:p>
    <w:p w14:paraId="62F94FCD" w14:textId="77777777" w:rsidR="0088386A" w:rsidRDefault="0088386A" w:rsidP="004747D1">
      <w:pPr>
        <w:pStyle w:val="ListParagraph"/>
        <w:numPr>
          <w:ilvl w:val="0"/>
          <w:numId w:val="10"/>
        </w:numPr>
        <w:spacing w:after="0" w:line="257" w:lineRule="auto"/>
        <w:rPr>
          <w:rFonts w:eastAsia="Verdana" w:cs="Verdana"/>
          <w:sz w:val="18"/>
          <w:szCs w:val="18"/>
        </w:rPr>
      </w:pPr>
      <w:r w:rsidRPr="281D7A69">
        <w:rPr>
          <w:rFonts w:eastAsia="Verdana" w:cs="Verdana"/>
          <w:sz w:val="18"/>
          <w:szCs w:val="18"/>
          <w:lang w:val="en-US"/>
        </w:rPr>
        <w:t>If the clinicians have the same 'External Code 2' values, then the system will check the 'service duration'. If component services have different duration values, the clinician from the longest service will be added in the Case Rate service.</w:t>
      </w:r>
    </w:p>
    <w:p w14:paraId="11775E31" w14:textId="4823EC67" w:rsidR="0088386A" w:rsidRPr="00567B60" w:rsidRDefault="2212008F" w:rsidP="004747D1">
      <w:pPr>
        <w:pStyle w:val="ListParagraph"/>
        <w:numPr>
          <w:ilvl w:val="0"/>
          <w:numId w:val="10"/>
        </w:numPr>
        <w:spacing w:after="0" w:line="257" w:lineRule="auto"/>
        <w:rPr>
          <w:rFonts w:eastAsia="Verdana" w:cs="Verdana"/>
          <w:sz w:val="18"/>
          <w:szCs w:val="18"/>
        </w:rPr>
      </w:pPr>
      <w:r w:rsidRPr="3EAC98C6">
        <w:rPr>
          <w:rFonts w:eastAsia="Verdana" w:cs="Verdana"/>
          <w:sz w:val="18"/>
          <w:szCs w:val="18"/>
          <w:lang w:val="en-US"/>
        </w:rPr>
        <w:t xml:space="preserve">If the Component Services duration </w:t>
      </w:r>
      <w:r w:rsidR="6B4D2728" w:rsidRPr="3EAC98C6">
        <w:rPr>
          <w:rFonts w:eastAsia="Verdana" w:cs="Verdana"/>
          <w:sz w:val="18"/>
          <w:szCs w:val="18"/>
          <w:lang w:val="en-US"/>
        </w:rPr>
        <w:t>is</w:t>
      </w:r>
      <w:r w:rsidRPr="3EAC98C6">
        <w:rPr>
          <w:rFonts w:eastAsia="Verdana" w:cs="Verdana"/>
          <w:sz w:val="18"/>
          <w:szCs w:val="18"/>
          <w:lang w:val="en-US"/>
        </w:rPr>
        <w:t xml:space="preserve"> the same, then the clinician from the first recorded service (lowest Service ID) will be added in the Case Rate service. </w:t>
      </w:r>
    </w:p>
    <w:p w14:paraId="2B6534CD" w14:textId="77777777" w:rsidR="0088386A" w:rsidRDefault="0088386A" w:rsidP="0088386A">
      <w:pPr>
        <w:pStyle w:val="ListParagraph"/>
        <w:spacing w:after="0" w:line="257" w:lineRule="auto"/>
        <w:rPr>
          <w:rFonts w:eastAsia="Verdana" w:cs="Verdana"/>
          <w:sz w:val="18"/>
          <w:szCs w:val="18"/>
        </w:rPr>
      </w:pPr>
    </w:p>
    <w:p w14:paraId="0390197C" w14:textId="77777777" w:rsidR="0088386A" w:rsidRPr="00D826CC" w:rsidRDefault="0088386A" w:rsidP="0088386A">
      <w:pPr>
        <w:pBdr>
          <w:bottom w:val="single" w:sz="12" w:space="1" w:color="auto"/>
        </w:pBdr>
        <w:shd w:val="clear" w:color="auto" w:fill="FFFFFF"/>
        <w:spacing w:before="240" w:after="240"/>
        <w:jc w:val="both"/>
        <w:rPr>
          <w:rFonts w:eastAsia="Verdana"/>
          <w:color w:val="333333"/>
        </w:rPr>
      </w:pPr>
    </w:p>
    <w:p w14:paraId="4A2E6384" w14:textId="6B72D781" w:rsidR="0088386A" w:rsidRPr="00D629E2" w:rsidRDefault="0088386A" w:rsidP="0088386A">
      <w:pPr>
        <w:spacing w:before="240" w:after="240"/>
        <w:jc w:val="both"/>
        <w:rPr>
          <w:rFonts w:eastAsia="Verdana"/>
          <w:color w:val="333333"/>
          <w:highlight w:val="white"/>
        </w:rPr>
      </w:pPr>
      <w:r w:rsidRPr="00D629E2">
        <w:rPr>
          <w:rFonts w:eastAsia="Verdana"/>
          <w:b/>
          <w:bCs/>
          <w:color w:val="333333"/>
          <w:highlight w:val="white"/>
        </w:rPr>
        <w:t>Author:</w:t>
      </w:r>
      <w:r w:rsidRPr="00D629E2">
        <w:rPr>
          <w:rFonts w:ascii="Google Sans" w:hAnsi="Google Sans"/>
          <w:color w:val="1F1F1F"/>
          <w:sz w:val="33"/>
          <w:szCs w:val="33"/>
          <w:shd w:val="clear" w:color="auto" w:fill="F8FAFD"/>
        </w:rPr>
        <w:t xml:space="preserve"> </w:t>
      </w:r>
      <w:r w:rsidRPr="00A30B98">
        <w:rPr>
          <w:rFonts w:eastAsia="Verdana"/>
          <w:color w:val="000000" w:themeColor="text1"/>
        </w:rPr>
        <w:t>Sahana Gururaj</w:t>
      </w:r>
    </w:p>
    <w:p w14:paraId="70ACA501" w14:textId="77777777" w:rsidR="0088386A" w:rsidRDefault="0088386A" w:rsidP="0088386A">
      <w:pPr>
        <w:pStyle w:val="Heading3"/>
        <w:jc w:val="both"/>
        <w:rPr>
          <w:lang w:val="en-US"/>
        </w:rPr>
      </w:pPr>
      <w:bookmarkStart w:id="46" w:name="_Toc199864998"/>
      <w:r>
        <w:t>10</w:t>
      </w:r>
      <w:r w:rsidRPr="0053047A">
        <w:t xml:space="preserve">. </w:t>
      </w:r>
      <w:r w:rsidRPr="00810DF4">
        <w:t>Core Bugs #</w:t>
      </w:r>
      <w:r>
        <w:t xml:space="preserve"> </w:t>
      </w:r>
      <w:r w:rsidRPr="005560BF">
        <w:t>13</w:t>
      </w:r>
      <w:r>
        <w:t xml:space="preserve">1595: </w:t>
      </w:r>
      <w:r w:rsidRPr="0067247E">
        <w:t xml:space="preserve">The ‘Case Rate’ step failed in the ‘Nightly Billing Job’ with an error. </w:t>
      </w:r>
      <w:r w:rsidRPr="0067247E">
        <w:t> </w:t>
      </w:r>
      <w:bookmarkEnd w:id="46"/>
    </w:p>
    <w:p w14:paraId="2A430057" w14:textId="77777777" w:rsidR="0088386A" w:rsidRPr="005560BF" w:rsidRDefault="0088386A" w:rsidP="0088386A">
      <w:pPr>
        <w:spacing w:before="240" w:after="240"/>
        <w:jc w:val="both"/>
        <w:rPr>
          <w:rFonts w:eastAsia="Verdana"/>
          <w:b/>
          <w:bCs/>
          <w:color w:val="333333"/>
          <w:highlight w:val="white"/>
        </w:rPr>
      </w:pPr>
      <w:r w:rsidRPr="005560BF">
        <w:rPr>
          <w:rFonts w:eastAsia="Verdana"/>
          <w:b/>
          <w:bCs/>
          <w:color w:val="333333"/>
          <w:highlight w:val="white"/>
          <w:lang w:val="en"/>
        </w:rPr>
        <w:t xml:space="preserve">Release Type: </w:t>
      </w:r>
      <w:r w:rsidRPr="005560BF">
        <w:rPr>
          <w:rFonts w:eastAsia="Verdana"/>
          <w:color w:val="333333"/>
          <w:highlight w:val="white"/>
          <w:lang w:val="en"/>
        </w:rPr>
        <w:t>Fix</w:t>
      </w:r>
      <w:r w:rsidRPr="005560BF">
        <w:rPr>
          <w:rFonts w:eastAsia="Verdana"/>
          <w:b/>
          <w:bCs/>
          <w:color w:val="333333"/>
          <w:highlight w:val="white"/>
        </w:rPr>
        <w:t> </w:t>
      </w:r>
      <w:r>
        <w:rPr>
          <w:rFonts w:eastAsia="Verdana"/>
          <w:b/>
          <w:bCs/>
          <w:color w:val="333333"/>
          <w:highlight w:val="white"/>
        </w:rPr>
        <w:t xml:space="preserve">| </w:t>
      </w:r>
      <w:r w:rsidRPr="005560BF">
        <w:rPr>
          <w:rFonts w:eastAsia="Verdana"/>
          <w:b/>
          <w:bCs/>
          <w:color w:val="333333"/>
          <w:highlight w:val="white"/>
          <w:lang w:val="en"/>
        </w:rPr>
        <w:t xml:space="preserve">Priority: </w:t>
      </w:r>
      <w:r w:rsidRPr="005560BF">
        <w:rPr>
          <w:rFonts w:eastAsia="Verdana"/>
          <w:color w:val="333333"/>
          <w:highlight w:val="white"/>
          <w:lang w:val="en"/>
        </w:rPr>
        <w:t>Medium</w:t>
      </w:r>
      <w:r w:rsidRPr="005560BF">
        <w:rPr>
          <w:rFonts w:eastAsia="Verdana"/>
          <w:color w:val="333333"/>
          <w:highlight w:val="white"/>
        </w:rPr>
        <w:t> </w:t>
      </w:r>
    </w:p>
    <w:p w14:paraId="19637311" w14:textId="77777777" w:rsidR="000B7A6D" w:rsidRDefault="0088386A" w:rsidP="0088386A">
      <w:pPr>
        <w:spacing w:before="240" w:after="240"/>
        <w:rPr>
          <w:rFonts w:eastAsia="Verdana"/>
          <w:color w:val="000000" w:themeColor="text1"/>
        </w:rPr>
      </w:pPr>
      <w:r w:rsidRPr="281D7A69">
        <w:rPr>
          <w:rFonts w:eastAsia="Verdana"/>
          <w:b/>
          <w:bCs/>
          <w:color w:val="000000" w:themeColor="text1"/>
        </w:rPr>
        <w:lastRenderedPageBreak/>
        <w:t xml:space="preserve">Prerequisites: </w:t>
      </w:r>
      <w:r>
        <w:rPr>
          <w:rFonts w:eastAsia="Verdana"/>
          <w:color w:val="000000" w:themeColor="text1"/>
        </w:rPr>
        <w:br/>
      </w:r>
      <w:r w:rsidRPr="281D7A69">
        <w:rPr>
          <w:rFonts w:eastAsia="Verdana"/>
          <w:color w:val="000000" w:themeColor="text1"/>
        </w:rPr>
        <w:t xml:space="preserve">1. Create a ‘Case Rate’ record by selecting the ‘Write Off Services’ checkbox for the procedure code in the “Procedure Codes(S)” field </w:t>
      </w:r>
      <w:proofErr w:type="gramStart"/>
      <w:r w:rsidRPr="281D7A69">
        <w:rPr>
          <w:rFonts w:eastAsia="Verdana"/>
          <w:color w:val="000000" w:themeColor="text1"/>
        </w:rPr>
        <w:t>and also</w:t>
      </w:r>
      <w:proofErr w:type="gramEnd"/>
      <w:r w:rsidRPr="281D7A69">
        <w:rPr>
          <w:rFonts w:eastAsia="Verdana"/>
          <w:color w:val="000000" w:themeColor="text1"/>
        </w:rPr>
        <w:t xml:space="preserve"> select the required ‘Adjustment Code’ from the “Adjustment Code for Write-Off” field under the ‘Case Rate Setup’ section through the below</w:t>
      </w:r>
      <w:r>
        <w:rPr>
          <w:rFonts w:eastAsia="Verdana"/>
          <w:color w:val="000000" w:themeColor="text1"/>
        </w:rPr>
        <w:t xml:space="preserve"> </w:t>
      </w:r>
      <w:r w:rsidRPr="004D0EA4">
        <w:rPr>
          <w:rFonts w:eastAsia="Verdana"/>
          <w:color w:val="000000" w:themeColor="text1"/>
        </w:rPr>
        <w:t>path:</w:t>
      </w:r>
    </w:p>
    <w:p w14:paraId="6770CF83" w14:textId="755001D6" w:rsidR="0088386A" w:rsidRPr="008A205B" w:rsidRDefault="0088386A" w:rsidP="0088386A">
      <w:pPr>
        <w:spacing w:before="240" w:after="240"/>
      </w:pPr>
      <w:r>
        <w:br/>
      </w:r>
      <w:r w:rsidRPr="281D7A69">
        <w:rPr>
          <w:rFonts w:eastAsia="Verdana"/>
          <w:b/>
          <w:bCs/>
          <w:color w:val="000000" w:themeColor="text1"/>
        </w:rPr>
        <w:t>Path:</w:t>
      </w:r>
      <w:r w:rsidRPr="281D7A69">
        <w:rPr>
          <w:rFonts w:eastAsia="Verdana"/>
          <w:color w:val="000000" w:themeColor="text1"/>
        </w:rPr>
        <w:t xml:space="preserve"> ‘Administration’ -- ‘Case Rates’ -- Enter all the required details in both the ‘General’ and ‘Case Rate Service Sections’ -- Click on the ‘Procedure Codes(S)’ button -- Select the required procedure code and also select the ‘Write Off Services’ checkbox for the same code in the “Select Procedure Codes(s)” pop-up screen -- click on “Adjustment Code for Write-Off” field drop-down and select the required ‘Adjustment Code’ and add required details in the ‘Case Rate Setup’ section – click on ‘Insert’ and ‘Save’ the screen.</w:t>
      </w:r>
      <w:r>
        <w:br/>
      </w:r>
      <w:r>
        <w:br/>
      </w:r>
      <w:r w:rsidRPr="281D7A69">
        <w:rPr>
          <w:rFonts w:eastAsia="Verdana"/>
          <w:color w:val="000000" w:themeColor="text1"/>
        </w:rPr>
        <w:t xml:space="preserve">2. Add the same coverage plan selected in the ‘Case Rate Setup’ section to a client as ‘Primary’ through the below </w:t>
      </w:r>
      <w:r w:rsidRPr="004D0EA4">
        <w:rPr>
          <w:rFonts w:eastAsia="Verdana"/>
          <w:color w:val="000000" w:themeColor="text1"/>
        </w:rPr>
        <w:t>path:</w:t>
      </w:r>
      <w:r>
        <w:rPr>
          <w:rFonts w:eastAsia="Verdana"/>
          <w:color w:val="000000" w:themeColor="text1"/>
        </w:rPr>
        <w:br/>
      </w:r>
      <w:r w:rsidRPr="281D7A69">
        <w:rPr>
          <w:rFonts w:eastAsia="Verdana"/>
          <w:b/>
          <w:bCs/>
          <w:color w:val="000000" w:themeColor="text1"/>
        </w:rPr>
        <w:t xml:space="preserve">Path: </w:t>
      </w:r>
      <w:r w:rsidRPr="281D7A69">
        <w:rPr>
          <w:rFonts w:eastAsia="Verdana"/>
          <w:color w:val="000000" w:themeColor="text1"/>
        </w:rPr>
        <w:t>‘Client’ search -- ‘Coverage’ -- click on ‘New’ icon -- ‘Client Plans’ screen -- Select the same coverage plan selected in the ‘Case Rate Setup’ section -- Add other details and click on ‘Save’ button and ‘Close’ the screen -- ‘Coverage’ screen under ‘Client Plans’ section -- Provider the Start Date, End Date, COB as (1), select the required ‘Service Area’ and click on ‘Add’ button.</w:t>
      </w:r>
      <w:r>
        <w:br/>
      </w:r>
      <w:r>
        <w:br/>
      </w:r>
      <w:r w:rsidRPr="281D7A69">
        <w:rPr>
          <w:rFonts w:eastAsia="Verdana"/>
          <w:color w:val="000000" w:themeColor="text1"/>
        </w:rPr>
        <w:t>3. Create a ‘Component Services’ screen for a client with ‘Complete’ status with the Combination of (Plan/Procedure/Program/Location), which is added in the “Case Rate setup” section of the ‘Case Rate’ screen.</w:t>
      </w:r>
      <w:r>
        <w:br/>
      </w:r>
      <w:r>
        <w:br/>
      </w:r>
      <w:r w:rsidRPr="281D7A69">
        <w:rPr>
          <w:rFonts w:eastAsia="Verdana"/>
          <w:color w:val="000000" w:themeColor="text1"/>
        </w:rPr>
        <w:t>4. Run the ‘Case Rate’ step in the ‘Nightly Billing’ Job.</w:t>
      </w:r>
      <w:r>
        <w:br/>
      </w:r>
      <w:r>
        <w:br/>
      </w:r>
      <w:r w:rsidRPr="281D7A69">
        <w:rPr>
          <w:rFonts w:eastAsia="Verdana"/>
          <w:b/>
          <w:bCs/>
          <w:color w:val="000000" w:themeColor="text1"/>
        </w:rPr>
        <w:t>Navigation Path:</w:t>
      </w:r>
      <w:r w:rsidRPr="281D7A69">
        <w:rPr>
          <w:rFonts w:eastAsia="Verdana"/>
          <w:color w:val="000000" w:themeColor="text1"/>
        </w:rPr>
        <w:t xml:space="preserve"> ‘Client’ search -- ‘Services’ -- click on the ‘New’ icon -- Enter all the details in the ‘Service Details’ screen -- ‘Complete’ the service – Login to Database and Run the ‘Nightly Billing Job’.</w:t>
      </w:r>
      <w:r>
        <w:br/>
      </w:r>
      <w:r>
        <w:br/>
      </w:r>
      <w:r w:rsidRPr="281D7A69">
        <w:rPr>
          <w:rFonts w:eastAsia="Verdana"/>
          <w:b/>
          <w:bCs/>
          <w:color w:val="000000" w:themeColor="text1"/>
        </w:rPr>
        <w:t>Functionality ‘Before’ and ‘After’ release:</w:t>
      </w:r>
      <w:r>
        <w:br/>
      </w:r>
      <w:r>
        <w:br/>
      </w:r>
      <w:r w:rsidRPr="281D7A69">
        <w:rPr>
          <w:rFonts w:eastAsia="Verdana"/>
          <w:color w:val="000000" w:themeColor="text1"/>
        </w:rPr>
        <w:t xml:space="preserve">Before this release, here was the behavior. The ‘Case Rate’ step in the ‘Nightly Billing Job’ failed with an error. The ‘Case Rate’ service was created, but the ‘Component Service’ charge amount had not adjusted </w:t>
      </w:r>
      <w:r w:rsidRPr="281D7A69">
        <w:rPr>
          <w:rFonts w:eastAsia="Verdana"/>
          <w:color w:val="1C1C1C"/>
        </w:rPr>
        <w:t>according to the setup made in the ‘Case Rate’ screen.</w:t>
      </w:r>
      <w:r>
        <w:br/>
      </w:r>
      <w:r>
        <w:br/>
      </w:r>
      <w:r w:rsidRPr="281D7A69">
        <w:rPr>
          <w:rFonts w:eastAsia="Verdana"/>
          <w:color w:val="000000" w:themeColor="text1"/>
        </w:rPr>
        <w:t xml:space="preserve">With this release, the above issue has been resolved. Now, </w:t>
      </w:r>
      <w:r w:rsidRPr="281D7A69">
        <w:rPr>
          <w:rFonts w:eastAsia="Verdana"/>
          <w:color w:val="1C1C1C"/>
        </w:rPr>
        <w:t>the ‘Case Rate’ step will execute successfully in the Nightly Billing Job,</w:t>
      </w:r>
      <w:r w:rsidRPr="281D7A69">
        <w:rPr>
          <w:rFonts w:eastAsia="Verdana"/>
          <w:color w:val="000000" w:themeColor="text1"/>
        </w:rPr>
        <w:t xml:space="preserve"> </w:t>
      </w:r>
      <w:r w:rsidRPr="281D7A69">
        <w:rPr>
          <w:rFonts w:eastAsia="Verdana"/>
          <w:color w:val="1C1C1C"/>
        </w:rPr>
        <w:t xml:space="preserve">and the component service charge amount will be adjusted according to the ‘Adjustment Code’ specified in the ‘Case Rate’ screen. Refer the below screenshots for more Information. </w:t>
      </w:r>
    </w:p>
    <w:p w14:paraId="6DD5C07C" w14:textId="77777777" w:rsidR="0088386A" w:rsidRDefault="0088386A" w:rsidP="0088386A">
      <w:pPr>
        <w:spacing w:before="240" w:after="240"/>
        <w:jc w:val="both"/>
        <w:rPr>
          <w:rFonts w:eastAsia="Verdana"/>
        </w:rPr>
      </w:pPr>
      <w:r w:rsidRPr="281D7A69">
        <w:rPr>
          <w:rFonts w:eastAsia="Verdana"/>
        </w:rPr>
        <w:t>1 Case Rate Setup with "Write Off"</w:t>
      </w:r>
    </w:p>
    <w:p w14:paraId="3C464477" w14:textId="77777777" w:rsidR="0088386A" w:rsidRDefault="0088386A" w:rsidP="0088386A">
      <w:pPr>
        <w:spacing w:before="240" w:after="240"/>
        <w:jc w:val="both"/>
        <w:rPr>
          <w:rFonts w:eastAsia="Verdana"/>
        </w:rPr>
      </w:pPr>
      <w:r>
        <w:rPr>
          <w:noProof/>
        </w:rPr>
        <w:drawing>
          <wp:inline distT="0" distB="0" distL="0" distR="0" wp14:anchorId="0BB38EE1" wp14:editId="59C76C31">
            <wp:extent cx="5943600" cy="2228850"/>
            <wp:effectExtent l="0" t="0" r="0" b="0"/>
            <wp:docPr id="468629588"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629588" name="drawing" descr="A screenshot of a computer&#10;&#10;AI-generated content may be incorrect."/>
                    <pic:cNvPicPr/>
                  </pic:nvPicPr>
                  <pic:blipFill>
                    <a:blip r:embed="rId12">
                      <a:extLst>
                        <a:ext uri="{28A0092B-C50C-407E-A947-70E740481C1C}">
                          <a14:useLocalDpi xmlns:a14="http://schemas.microsoft.com/office/drawing/2010/main" val="0"/>
                        </a:ext>
                      </a:extLst>
                    </a:blip>
                    <a:stretch>
                      <a:fillRect/>
                    </a:stretch>
                  </pic:blipFill>
                  <pic:spPr>
                    <a:xfrm>
                      <a:off x="0" y="0"/>
                      <a:ext cx="5943600" cy="2228850"/>
                    </a:xfrm>
                    <a:prstGeom prst="rect">
                      <a:avLst/>
                    </a:prstGeom>
                  </pic:spPr>
                </pic:pic>
              </a:graphicData>
            </a:graphic>
          </wp:inline>
        </w:drawing>
      </w:r>
    </w:p>
    <w:p w14:paraId="6EBD66F7" w14:textId="77777777" w:rsidR="0088386A" w:rsidRDefault="0088386A" w:rsidP="0088386A">
      <w:pPr>
        <w:spacing w:before="240" w:after="240"/>
        <w:jc w:val="both"/>
        <w:rPr>
          <w:rFonts w:eastAsia="Verdana"/>
        </w:rPr>
      </w:pPr>
      <w:r w:rsidRPr="281D7A69">
        <w:rPr>
          <w:rFonts w:eastAsia="Verdana"/>
        </w:rPr>
        <w:t>2. Case Rate Step was executed, and Case Rate Service is created</w:t>
      </w:r>
    </w:p>
    <w:p w14:paraId="7323F47C" w14:textId="77777777" w:rsidR="0088386A" w:rsidRDefault="0088386A" w:rsidP="0088386A">
      <w:pPr>
        <w:spacing w:before="240" w:after="240"/>
        <w:jc w:val="both"/>
        <w:rPr>
          <w:rFonts w:eastAsia="Verdana"/>
        </w:rPr>
      </w:pPr>
      <w:r>
        <w:rPr>
          <w:noProof/>
        </w:rPr>
        <w:lastRenderedPageBreak/>
        <w:drawing>
          <wp:inline distT="0" distB="0" distL="0" distR="0" wp14:anchorId="12E352CA" wp14:editId="528E822B">
            <wp:extent cx="5943600" cy="2009775"/>
            <wp:effectExtent l="0" t="0" r="0" b="0"/>
            <wp:docPr id="181621547"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21547" name="drawing" descr="A screenshot of a computer&#10;&#10;AI-generated content may be incorrect."/>
                    <pic:cNvPicPr/>
                  </pic:nvPicPr>
                  <pic:blipFill>
                    <a:blip r:embed="rId13">
                      <a:extLst>
                        <a:ext uri="{28A0092B-C50C-407E-A947-70E740481C1C}">
                          <a14:useLocalDpi xmlns:a14="http://schemas.microsoft.com/office/drawing/2010/main" val="0"/>
                        </a:ext>
                      </a:extLst>
                    </a:blip>
                    <a:stretch>
                      <a:fillRect/>
                    </a:stretch>
                  </pic:blipFill>
                  <pic:spPr>
                    <a:xfrm>
                      <a:off x="0" y="0"/>
                      <a:ext cx="5943600" cy="2009775"/>
                    </a:xfrm>
                    <a:prstGeom prst="rect">
                      <a:avLst/>
                    </a:prstGeom>
                  </pic:spPr>
                </pic:pic>
              </a:graphicData>
            </a:graphic>
          </wp:inline>
        </w:drawing>
      </w:r>
    </w:p>
    <w:p w14:paraId="45672279" w14:textId="77777777" w:rsidR="0088386A" w:rsidRDefault="0088386A" w:rsidP="0088386A">
      <w:pPr>
        <w:spacing w:before="240"/>
        <w:jc w:val="both"/>
        <w:rPr>
          <w:rFonts w:eastAsia="Verdana"/>
        </w:rPr>
      </w:pPr>
      <w:r w:rsidRPr="281D7A69">
        <w:rPr>
          <w:rFonts w:eastAsia="Verdana"/>
        </w:rPr>
        <w:t>3. Component Service Charge amount gets adjusted with the adjustment code specified in 'Case Rate Screen'.</w:t>
      </w:r>
    </w:p>
    <w:p w14:paraId="20A24550" w14:textId="77777777" w:rsidR="0088386A" w:rsidRDefault="0088386A" w:rsidP="0088386A">
      <w:pPr>
        <w:spacing w:before="240"/>
        <w:jc w:val="both"/>
        <w:rPr>
          <w:rFonts w:eastAsia="Verdana"/>
        </w:rPr>
      </w:pPr>
      <w:r>
        <w:rPr>
          <w:noProof/>
        </w:rPr>
        <w:drawing>
          <wp:inline distT="0" distB="0" distL="0" distR="0" wp14:anchorId="3384F93B" wp14:editId="40249AD1">
            <wp:extent cx="5943600" cy="2057400"/>
            <wp:effectExtent l="0" t="0" r="0" b="0"/>
            <wp:docPr id="1964313725"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4313725" name="drawing" descr="A screenshot of a computer&#10;&#10;AI-generated content may be incorrect."/>
                    <pic:cNvPicPr/>
                  </pic:nvPicPr>
                  <pic:blipFill>
                    <a:blip r:embed="rId14">
                      <a:extLst>
                        <a:ext uri="{28A0092B-C50C-407E-A947-70E740481C1C}">
                          <a14:useLocalDpi xmlns:a14="http://schemas.microsoft.com/office/drawing/2010/main" val="0"/>
                        </a:ext>
                      </a:extLst>
                    </a:blip>
                    <a:stretch>
                      <a:fillRect/>
                    </a:stretch>
                  </pic:blipFill>
                  <pic:spPr>
                    <a:xfrm>
                      <a:off x="0" y="0"/>
                      <a:ext cx="5943600" cy="2057400"/>
                    </a:xfrm>
                    <a:prstGeom prst="rect">
                      <a:avLst/>
                    </a:prstGeom>
                  </pic:spPr>
                </pic:pic>
              </a:graphicData>
            </a:graphic>
          </wp:inline>
        </w:drawing>
      </w:r>
    </w:p>
    <w:p w14:paraId="0C49E13D" w14:textId="77777777" w:rsidR="0088386A" w:rsidRDefault="0088386A" w:rsidP="0088386A">
      <w:pPr>
        <w:pBdr>
          <w:bottom w:val="single" w:sz="12" w:space="1" w:color="auto"/>
        </w:pBdr>
        <w:jc w:val="both"/>
        <w:rPr>
          <w:rFonts w:eastAsia="Verdana"/>
        </w:rPr>
      </w:pPr>
    </w:p>
    <w:p w14:paraId="0952861A" w14:textId="77777777" w:rsidR="0088386A" w:rsidRDefault="0088386A" w:rsidP="0088386A">
      <w:pPr>
        <w:jc w:val="both"/>
        <w:rPr>
          <w:b/>
          <w:bCs/>
          <w:highlight w:val="white"/>
          <w:lang w:eastAsia="en-IN"/>
        </w:rPr>
      </w:pPr>
    </w:p>
    <w:p w14:paraId="3DEF5BFA" w14:textId="72E1B18A" w:rsidR="0088386A" w:rsidRPr="008E5EC5" w:rsidRDefault="0088386A" w:rsidP="0088386A">
      <w:pPr>
        <w:jc w:val="both"/>
        <w:rPr>
          <w:highlight w:val="white"/>
          <w:lang w:eastAsia="en-IN"/>
        </w:rPr>
      </w:pPr>
      <w:r w:rsidRPr="00284601">
        <w:rPr>
          <w:b/>
          <w:bCs/>
          <w:highlight w:val="white"/>
          <w:lang w:eastAsia="en-IN"/>
        </w:rPr>
        <w:t>Author:</w:t>
      </w:r>
      <w:r>
        <w:rPr>
          <w:b/>
          <w:bCs/>
          <w:highlight w:val="white"/>
          <w:lang w:eastAsia="en-IN"/>
        </w:rPr>
        <w:t xml:space="preserve"> </w:t>
      </w:r>
      <w:proofErr w:type="spellStart"/>
      <w:r w:rsidRPr="00F065E9">
        <w:rPr>
          <w:rFonts w:eastAsia="Verdana"/>
          <w:color w:val="000000" w:themeColor="text1"/>
        </w:rPr>
        <w:t>Debanjit</w:t>
      </w:r>
      <w:proofErr w:type="spellEnd"/>
      <w:r w:rsidRPr="00F065E9">
        <w:rPr>
          <w:rFonts w:eastAsia="Verdana"/>
          <w:color w:val="000000" w:themeColor="text1"/>
        </w:rPr>
        <w:t xml:space="preserve"> Das</w:t>
      </w:r>
    </w:p>
    <w:p w14:paraId="22A85911" w14:textId="77777777" w:rsidR="0088386A" w:rsidRDefault="0088386A" w:rsidP="0088386A">
      <w:pPr>
        <w:jc w:val="both"/>
        <w:rPr>
          <w:highlight w:val="white"/>
          <w:lang w:eastAsia="en-IN"/>
        </w:rPr>
      </w:pPr>
    </w:p>
    <w:p w14:paraId="2F6DB373" w14:textId="4B0DE13D" w:rsidR="0088386A" w:rsidRDefault="2212008F" w:rsidP="0088386A">
      <w:pPr>
        <w:pStyle w:val="Heading3"/>
        <w:jc w:val="both"/>
      </w:pPr>
      <w:bookmarkStart w:id="47" w:name="Task21"/>
      <w:bookmarkStart w:id="48" w:name="_Toc199864999"/>
      <w:bookmarkEnd w:id="47"/>
      <w:r>
        <w:t>11. Core Bugs # 131439: Inactive case rates were considered</w:t>
      </w:r>
      <w:r w:rsidR="411CBB05">
        <w:t>,</w:t>
      </w:r>
      <w:r>
        <w:t xml:space="preserve"> thereby creating case rate services.</w:t>
      </w:r>
      <w:bookmarkEnd w:id="48"/>
    </w:p>
    <w:p w14:paraId="1E8A0730" w14:textId="77777777" w:rsidR="0088386A" w:rsidRDefault="0088386A" w:rsidP="0088386A">
      <w:pPr>
        <w:tabs>
          <w:tab w:val="left" w:pos="5415"/>
        </w:tabs>
        <w:rPr>
          <w:rFonts w:eastAsia="Verdana"/>
          <w:b/>
          <w:bCs/>
        </w:rPr>
      </w:pPr>
    </w:p>
    <w:p w14:paraId="3042900F" w14:textId="77777777" w:rsidR="0088386A" w:rsidRPr="00D31C82" w:rsidRDefault="0088386A" w:rsidP="0088386A">
      <w:pPr>
        <w:spacing w:after="240"/>
        <w:jc w:val="both"/>
        <w:rPr>
          <w:rFonts w:eastAsia="Verdana"/>
        </w:rPr>
      </w:pPr>
      <w:r w:rsidRPr="3813CFD2">
        <w:rPr>
          <w:rFonts w:eastAsia="Verdana"/>
          <w:b/>
          <w:bCs/>
        </w:rPr>
        <w:t>Release Type:</w:t>
      </w:r>
      <w:r w:rsidRPr="3813CFD2">
        <w:rPr>
          <w:rFonts w:eastAsia="Verdana"/>
        </w:rPr>
        <w:t xml:space="preserve"> </w:t>
      </w:r>
      <w:r>
        <w:rPr>
          <w:rFonts w:eastAsia="Verdana"/>
        </w:rPr>
        <w:t>Fix</w:t>
      </w:r>
      <w:r w:rsidRPr="3813CFD2">
        <w:rPr>
          <w:rFonts w:eastAsia="Verdana"/>
        </w:rPr>
        <w:t xml:space="preserve"> </w:t>
      </w:r>
      <w:r w:rsidRPr="3813CFD2">
        <w:rPr>
          <w:rFonts w:eastAsia="Verdana"/>
          <w:b/>
          <w:bCs/>
        </w:rPr>
        <w:t>|</w:t>
      </w:r>
      <w:r w:rsidRPr="3813CFD2">
        <w:rPr>
          <w:rFonts w:eastAsia="Verdana"/>
        </w:rPr>
        <w:t xml:space="preserve"> </w:t>
      </w:r>
      <w:r w:rsidRPr="3813CFD2">
        <w:rPr>
          <w:rFonts w:eastAsia="Verdana"/>
          <w:b/>
          <w:bCs/>
        </w:rPr>
        <w:t>Priority:</w:t>
      </w:r>
      <w:r w:rsidRPr="3813CFD2">
        <w:rPr>
          <w:rFonts w:eastAsia="Verdana"/>
        </w:rPr>
        <w:t xml:space="preserve"> </w:t>
      </w:r>
      <w:r>
        <w:rPr>
          <w:rFonts w:eastAsia="Verdana"/>
        </w:rPr>
        <w:t>High</w:t>
      </w:r>
      <w:r w:rsidRPr="0067247E">
        <w:t> </w:t>
      </w:r>
    </w:p>
    <w:p w14:paraId="049D5E34" w14:textId="1CC9B80B" w:rsidR="0088386A" w:rsidRDefault="0088386A" w:rsidP="0088386A">
      <w:pPr>
        <w:spacing w:after="240"/>
        <w:jc w:val="both"/>
        <w:rPr>
          <w:rFonts w:eastAsia="Verdana"/>
          <w:color w:val="333333"/>
        </w:rPr>
      </w:pPr>
      <w:r w:rsidRPr="3813CFD2">
        <w:rPr>
          <w:rFonts w:eastAsia="Verdana"/>
          <w:b/>
          <w:bCs/>
        </w:rPr>
        <w:t xml:space="preserve">Navigation Path: </w:t>
      </w:r>
      <w:r w:rsidRPr="281D7A69">
        <w:rPr>
          <w:rFonts w:eastAsia="Verdana"/>
          <w:color w:val="333333"/>
        </w:rPr>
        <w:t>'Administration' -- 'Case Rate' -- Mark Case rate as Inactive and run the Case Rate job</w:t>
      </w:r>
      <w:r w:rsidR="00EE2E2F">
        <w:rPr>
          <w:rFonts w:eastAsia="Verdana"/>
          <w:color w:val="333333"/>
        </w:rPr>
        <w:t>.</w:t>
      </w:r>
    </w:p>
    <w:p w14:paraId="2433A0B2" w14:textId="77777777" w:rsidR="0088386A" w:rsidRDefault="0088386A" w:rsidP="0088386A">
      <w:pPr>
        <w:tabs>
          <w:tab w:val="left" w:pos="5415"/>
        </w:tabs>
      </w:pPr>
      <w:r w:rsidRPr="3813CFD2">
        <w:rPr>
          <w:rFonts w:eastAsia="Verdana"/>
          <w:b/>
          <w:bCs/>
        </w:rPr>
        <w:t>Functionality ‘Before’ and ‘After’ release:</w:t>
      </w:r>
    </w:p>
    <w:p w14:paraId="6BA8A228" w14:textId="0ABF2C84" w:rsidR="0088386A" w:rsidRDefault="0088386A" w:rsidP="0088386A">
      <w:pPr>
        <w:spacing w:before="240" w:after="240"/>
        <w:jc w:val="both"/>
        <w:rPr>
          <w:rFonts w:eastAsia="Verdana"/>
          <w:color w:val="333333"/>
        </w:rPr>
      </w:pPr>
      <w:r>
        <w:rPr>
          <w:rFonts w:eastAsia="Verdana"/>
          <w:b/>
          <w:bCs/>
        </w:rPr>
        <w:br/>
      </w:r>
      <w:r w:rsidRPr="281D7A69">
        <w:rPr>
          <w:rFonts w:eastAsia="Verdana"/>
          <w:color w:val="000000" w:themeColor="text1"/>
        </w:rPr>
        <w:t>Before this release</w:t>
      </w:r>
      <w:r w:rsidR="00EE2E2F">
        <w:rPr>
          <w:rFonts w:eastAsia="Verdana"/>
          <w:color w:val="000000" w:themeColor="text1"/>
        </w:rPr>
        <w:t>,</w:t>
      </w:r>
      <w:r w:rsidRPr="281D7A69">
        <w:rPr>
          <w:rFonts w:eastAsia="Verdana"/>
          <w:color w:val="000000" w:themeColor="text1"/>
        </w:rPr>
        <w:t xml:space="preserve"> here was the behavior. W</w:t>
      </w:r>
      <w:r w:rsidRPr="281D7A69">
        <w:rPr>
          <w:rFonts w:eastAsia="Verdana"/>
          <w:color w:val="333333"/>
        </w:rPr>
        <w:t xml:space="preserve">hen the case rate job </w:t>
      </w:r>
      <w:r w:rsidR="00EE2E2F">
        <w:rPr>
          <w:rFonts w:eastAsia="Verdana"/>
          <w:color w:val="333333"/>
        </w:rPr>
        <w:t>wa</w:t>
      </w:r>
      <w:r w:rsidRPr="281D7A69">
        <w:rPr>
          <w:rFonts w:eastAsia="Verdana"/>
          <w:color w:val="333333"/>
        </w:rPr>
        <w:t>s executed, inactive case rates were also considered into account and thereby creating case rate services.</w:t>
      </w:r>
    </w:p>
    <w:p w14:paraId="3F61BC09" w14:textId="77777777" w:rsidR="0088386A" w:rsidRPr="000F161D" w:rsidRDefault="0088386A" w:rsidP="0088386A">
      <w:pPr>
        <w:spacing w:before="240" w:after="240"/>
        <w:jc w:val="both"/>
      </w:pPr>
      <w:r w:rsidRPr="281D7A69">
        <w:rPr>
          <w:rFonts w:eastAsia="Verdana"/>
          <w:color w:val="000000" w:themeColor="text1"/>
        </w:rPr>
        <w:t xml:space="preserve">With this release, the above-mentioned issue has been resolved. Now, </w:t>
      </w:r>
      <w:r w:rsidRPr="281D7A69">
        <w:rPr>
          <w:rFonts w:eastAsia="Verdana"/>
          <w:color w:val="333333"/>
        </w:rPr>
        <w:t>the inactive case rates will be excluded from the case rate logic.</w:t>
      </w:r>
      <w:r>
        <w:t xml:space="preserve"> </w:t>
      </w:r>
    </w:p>
    <w:p w14:paraId="23778781" w14:textId="77777777" w:rsidR="0088386A" w:rsidRDefault="0088386A" w:rsidP="0088386A">
      <w:pPr>
        <w:pBdr>
          <w:bottom w:val="single" w:sz="12" w:space="1" w:color="auto"/>
        </w:pBdr>
        <w:shd w:val="clear" w:color="auto" w:fill="FFFFFF"/>
        <w:spacing w:before="240" w:after="240"/>
        <w:jc w:val="both"/>
        <w:rPr>
          <w:rFonts w:eastAsia="Verdana"/>
          <w:color w:val="333333"/>
          <w:highlight w:val="white"/>
        </w:rPr>
      </w:pPr>
    </w:p>
    <w:p w14:paraId="0AABA119" w14:textId="77777777" w:rsidR="000B7A6D" w:rsidRDefault="000B7A6D">
      <w:pPr>
        <w:spacing w:after="160" w:line="259" w:lineRule="auto"/>
        <w:rPr>
          <w:rFonts w:eastAsia="Arial" w:cs="Arial"/>
          <w:b/>
          <w:color w:val="4472C4" w:themeColor="accent5"/>
          <w:sz w:val="22"/>
          <w:szCs w:val="22"/>
          <w:lang w:val="en-IN" w:eastAsia="en-IN"/>
        </w:rPr>
      </w:pPr>
      <w:r>
        <w:rPr>
          <w:sz w:val="22"/>
          <w:szCs w:val="22"/>
        </w:rPr>
        <w:br w:type="page"/>
      </w:r>
    </w:p>
    <w:p w14:paraId="3B96185C" w14:textId="71C416CD" w:rsidR="0088386A" w:rsidRPr="00F85AC0" w:rsidRDefault="0088386A" w:rsidP="0088386A">
      <w:pPr>
        <w:pStyle w:val="Heading1"/>
        <w:rPr>
          <w:sz w:val="22"/>
          <w:szCs w:val="22"/>
        </w:rPr>
      </w:pPr>
      <w:bookmarkStart w:id="49" w:name="_Toc199865000"/>
      <w:r w:rsidRPr="00F85AC0">
        <w:rPr>
          <w:sz w:val="22"/>
          <w:szCs w:val="22"/>
        </w:rPr>
        <w:lastRenderedPageBreak/>
        <w:t>C</w:t>
      </w:r>
      <w:r>
        <w:rPr>
          <w:sz w:val="22"/>
          <w:szCs w:val="22"/>
        </w:rPr>
        <w:t>harges and Claims</w:t>
      </w:r>
      <w:bookmarkEnd w:id="49"/>
      <w:r>
        <w:rPr>
          <w:sz w:val="22"/>
          <w:szCs w:val="22"/>
        </w:rPr>
        <w:t xml:space="preserve"> </w:t>
      </w:r>
    </w:p>
    <w:p w14:paraId="0831599E" w14:textId="77777777" w:rsidR="0088386A" w:rsidRDefault="0088386A" w:rsidP="0088386A">
      <w:pPr>
        <w:jc w:val="both"/>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6C654347"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6847ADDB" w14:textId="77777777" w:rsidR="0088386A" w:rsidRPr="001F16AB" w:rsidRDefault="0088386A">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20E591E3" w14:textId="77777777" w:rsidR="0088386A" w:rsidRPr="001F16AB" w:rsidRDefault="0088386A">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221A7773" w14:textId="77777777" w:rsidR="0088386A" w:rsidRPr="001F16AB" w:rsidRDefault="0088386A">
            <w:pPr>
              <w:ind w:left="83"/>
              <w:jc w:val="center"/>
              <w:rPr>
                <w:sz w:val="20"/>
                <w:szCs w:val="20"/>
              </w:rPr>
            </w:pPr>
            <w:r w:rsidRPr="001F16AB">
              <w:rPr>
                <w:b/>
                <w:bCs/>
                <w:sz w:val="20"/>
                <w:szCs w:val="20"/>
              </w:rPr>
              <w:t>Description</w:t>
            </w:r>
          </w:p>
        </w:tc>
      </w:tr>
      <w:tr w:rsidR="007C6A10" w:rsidRPr="00A85CE9" w14:paraId="7964F201"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03D2E618" w14:textId="77777777" w:rsidR="0088386A" w:rsidRPr="00411F44" w:rsidRDefault="0088386A">
            <w:pPr>
              <w:jc w:val="center"/>
              <w:rPr>
                <w:highlight w:val="cyan"/>
              </w:rPr>
            </w:pPr>
            <w:r w:rsidRPr="00411F44">
              <w:rPr>
                <w:highlight w:val="cyan"/>
              </w:rPr>
              <w:t>12</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4CD1DE64" w14:textId="77777777" w:rsidR="0088386A" w:rsidRPr="00411F44" w:rsidRDefault="0088386A">
            <w:pPr>
              <w:jc w:val="center"/>
              <w:rPr>
                <w:color w:val="000000"/>
                <w:highlight w:val="cyan"/>
              </w:rPr>
            </w:pPr>
            <w:r w:rsidRPr="00411F44">
              <w:rPr>
                <w:color w:val="000000" w:themeColor="text1"/>
                <w:highlight w:val="cyan"/>
              </w:rPr>
              <w:t>EII # 130094</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2A4D7A98" w14:textId="4664EF74" w:rsidR="0088386A" w:rsidRPr="00411F44" w:rsidRDefault="0088386A">
            <w:pPr>
              <w:rPr>
                <w:rFonts w:eastAsia="Verdana"/>
                <w:color w:val="202124"/>
                <w:highlight w:val="cyan"/>
              </w:rPr>
            </w:pPr>
            <w:r w:rsidRPr="00411F44">
              <w:rPr>
                <w:rFonts w:eastAsia="Verdana"/>
                <w:color w:val="202124"/>
                <w:highlight w:val="cyan"/>
              </w:rPr>
              <w:t>Box 18 of HCFA to populate only for inpatient places of service</w:t>
            </w:r>
            <w:r w:rsidR="005004FB" w:rsidRPr="00411F44">
              <w:rPr>
                <w:rFonts w:eastAsia="Verdana"/>
                <w:color w:val="202124"/>
                <w:highlight w:val="cyan"/>
              </w:rPr>
              <w:t>.</w:t>
            </w:r>
          </w:p>
        </w:tc>
      </w:tr>
      <w:tr w:rsidR="007C6A10" w:rsidRPr="00A85CE9" w14:paraId="4E1DFFC7"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30A519EF" w14:textId="77777777" w:rsidR="0088386A" w:rsidRDefault="0088386A">
            <w:pPr>
              <w:jc w:val="center"/>
            </w:pPr>
            <w:r>
              <w:t>13</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48E0AC2F" w14:textId="77777777" w:rsidR="0088386A" w:rsidRDefault="0088386A">
            <w:pPr>
              <w:jc w:val="center"/>
              <w:rPr>
                <w:color w:val="000000" w:themeColor="text1"/>
              </w:rPr>
            </w:pPr>
            <w:r>
              <w:rPr>
                <w:color w:val="000000" w:themeColor="text1"/>
              </w:rPr>
              <w:t xml:space="preserve">EII # </w:t>
            </w:r>
            <w:r w:rsidRPr="005C7F6A">
              <w:rPr>
                <w:color w:val="000000" w:themeColor="text1"/>
              </w:rPr>
              <w:t>130</w:t>
            </w:r>
            <w:r>
              <w:rPr>
                <w:color w:val="000000" w:themeColor="text1"/>
              </w:rPr>
              <w:t>476</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6E3A500D" w14:textId="77777777" w:rsidR="0088386A" w:rsidRPr="00E20DF6" w:rsidRDefault="0088386A">
            <w:pPr>
              <w:rPr>
                <w:rFonts w:eastAsia="Verdana"/>
                <w:color w:val="000000" w:themeColor="text1"/>
              </w:rPr>
            </w:pPr>
            <w:r w:rsidRPr="281D7A69">
              <w:rPr>
                <w:rFonts w:eastAsia="Verdana"/>
                <w:color w:val="000000" w:themeColor="text1"/>
              </w:rPr>
              <w:t xml:space="preserve">Implemented a logic to write off the charge amount when the number of services exceeds the limit mentioned in plan rule.  </w:t>
            </w:r>
          </w:p>
        </w:tc>
      </w:tr>
      <w:tr w:rsidR="005D753F" w:rsidRPr="00A85CE9" w14:paraId="730B07E3"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FEA5546" w14:textId="77777777" w:rsidR="0088386A" w:rsidRDefault="0088386A">
            <w:pPr>
              <w:jc w:val="center"/>
            </w:pPr>
            <w:r>
              <w:t>14</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0BD6526C" w14:textId="77777777" w:rsidR="0088386A" w:rsidRDefault="0088386A">
            <w:pPr>
              <w:jc w:val="center"/>
              <w:rPr>
                <w:color w:val="000000" w:themeColor="text1"/>
              </w:rPr>
            </w:pPr>
            <w:r w:rsidRPr="00771B65">
              <w:rPr>
                <w:color w:val="000000" w:themeColor="text1"/>
              </w:rPr>
              <w:t xml:space="preserve">Core Bugs # </w:t>
            </w:r>
            <w:r w:rsidRPr="00B15BDB">
              <w:rPr>
                <w:color w:val="000000"/>
              </w:rPr>
              <w:t>13</w:t>
            </w:r>
            <w:r>
              <w:rPr>
                <w:color w:val="000000"/>
              </w:rPr>
              <w:t>1176</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3824B39B" w14:textId="77777777" w:rsidR="0088386A" w:rsidRPr="281D7A69" w:rsidRDefault="0088386A">
            <w:pPr>
              <w:rPr>
                <w:rFonts w:eastAsia="Verdana"/>
                <w:color w:val="000000" w:themeColor="text1"/>
              </w:rPr>
            </w:pPr>
            <w:r w:rsidRPr="0067247E">
              <w:t>‘</w:t>
            </w:r>
            <w:r w:rsidRPr="281D7A69">
              <w:rPr>
                <w:rFonts w:eastAsia="Verdana"/>
                <w:color w:val="000000" w:themeColor="text1"/>
                <w:lang w:val="en-IN"/>
              </w:rPr>
              <w:t>DOS and Units fields format and sorting issue in the exported file.</w:t>
            </w:r>
          </w:p>
        </w:tc>
      </w:tr>
      <w:tr w:rsidR="005D753F" w:rsidRPr="00A85CE9" w14:paraId="52DFF6C7"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93A93B8" w14:textId="77777777" w:rsidR="0088386A" w:rsidRDefault="0088386A">
            <w:pPr>
              <w:jc w:val="center"/>
            </w:pPr>
            <w:bookmarkStart w:id="50" w:name="_Hlk197690380"/>
            <w:r>
              <w:t>15</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27419DE3" w14:textId="77777777" w:rsidR="0088386A" w:rsidRPr="004663AC" w:rsidRDefault="0088386A">
            <w:pPr>
              <w:jc w:val="center"/>
            </w:pPr>
            <w:r w:rsidRPr="004663AC">
              <w:t>Core Bugs # 13</w:t>
            </w:r>
            <w:r>
              <w:t>0</w:t>
            </w:r>
            <w:r w:rsidRPr="004663AC">
              <w:t>976</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1B52CF1B" w14:textId="77777777" w:rsidR="0088386A" w:rsidRPr="004663AC" w:rsidRDefault="0088386A">
            <w:r w:rsidRPr="004663AC">
              <w:t xml:space="preserve">9999 Padding is removed for the additional loops under recode </w:t>
            </w:r>
            <w:proofErr w:type="spellStart"/>
            <w:r w:rsidRPr="004663AC">
              <w:t>PlansNotAcceptingZipPlusFourPadding</w:t>
            </w:r>
            <w:proofErr w:type="spellEnd"/>
          </w:p>
        </w:tc>
      </w:tr>
      <w:tr w:rsidR="005D753F" w:rsidRPr="00A85CE9" w14:paraId="36F9D54F"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50B246E" w14:textId="77777777" w:rsidR="0088386A" w:rsidRDefault="0088386A">
            <w:pPr>
              <w:jc w:val="center"/>
            </w:pPr>
            <w:r>
              <w:t>16</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47817EA1" w14:textId="77777777" w:rsidR="0088386A" w:rsidRPr="004663AC" w:rsidRDefault="0088386A">
            <w:pPr>
              <w:jc w:val="center"/>
            </w:pPr>
            <w:r w:rsidRPr="004663AC">
              <w:t>Core Bugs # 131163</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4DE3CB44" w14:textId="77777777" w:rsidR="0088386A" w:rsidRPr="004663AC" w:rsidRDefault="0088386A">
            <w:r w:rsidRPr="004663AC">
              <w:t>Institutional add red error to exit out of Claims Segment Creation process if #Claimlines processed does not decrease after an iteration</w:t>
            </w:r>
          </w:p>
        </w:tc>
      </w:tr>
      <w:tr w:rsidR="00E37686" w:rsidRPr="00A85CE9" w14:paraId="11DCDB1D"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978F6DE" w14:textId="77777777" w:rsidR="0088386A" w:rsidRDefault="0088386A">
            <w:pPr>
              <w:jc w:val="center"/>
            </w:pPr>
            <w:r>
              <w:t>17</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20A35AD9" w14:textId="77777777" w:rsidR="0088386A" w:rsidRPr="004663AC" w:rsidRDefault="0088386A">
            <w:pPr>
              <w:jc w:val="center"/>
            </w:pPr>
            <w:r w:rsidRPr="004663AC">
              <w:t>Core Bugs # 131184</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35E0F326" w14:textId="77777777" w:rsidR="0088386A" w:rsidRPr="004663AC" w:rsidRDefault="0088386A">
            <w:r w:rsidRPr="004663AC">
              <w:t>Adjustments to statement for "Missing Charge Inpatient Services" for performance</w:t>
            </w:r>
          </w:p>
        </w:tc>
      </w:tr>
      <w:tr w:rsidR="00E37686" w:rsidRPr="00A85CE9" w14:paraId="1A7BBB2E"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0CEA6FF" w14:textId="77777777" w:rsidR="0088386A" w:rsidRDefault="0088386A">
            <w:pPr>
              <w:jc w:val="center"/>
            </w:pPr>
            <w:r>
              <w:t>18</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72E97F11" w14:textId="77777777" w:rsidR="0088386A" w:rsidRPr="004663AC" w:rsidRDefault="0088386A">
            <w:pPr>
              <w:jc w:val="center"/>
            </w:pPr>
            <w:r w:rsidRPr="004663AC">
              <w:t>Core Bugs # 131199</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02BCA7BD" w14:textId="77777777" w:rsidR="0088386A" w:rsidRPr="004663AC" w:rsidRDefault="0088386A">
            <w:r w:rsidRPr="004663AC">
              <w:t xml:space="preserve">Exclude </w:t>
            </w:r>
            <w:proofErr w:type="gramStart"/>
            <w:r w:rsidRPr="004663AC">
              <w:t>not</w:t>
            </w:r>
            <w:proofErr w:type="gramEnd"/>
            <w:r w:rsidRPr="004663AC">
              <w:t>-billable services from "Qualifying CCBHC Services not in batch for this client".</w:t>
            </w:r>
          </w:p>
        </w:tc>
      </w:tr>
      <w:tr w:rsidR="00E37686" w:rsidRPr="00A85CE9" w14:paraId="3816B927" w14:textId="77777777">
        <w:trPr>
          <w:trHeight w:val="423"/>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7C88C10" w14:textId="77777777" w:rsidR="0088386A" w:rsidRDefault="0088386A">
            <w:pPr>
              <w:jc w:val="center"/>
            </w:pPr>
            <w:r>
              <w:t>19</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03B1FCB6" w14:textId="77777777" w:rsidR="0088386A" w:rsidRPr="004663AC" w:rsidRDefault="0088386A">
            <w:pPr>
              <w:jc w:val="center"/>
            </w:pPr>
            <w:r w:rsidRPr="004663AC">
              <w:t>Core Bugs # 131331</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5E387CC0" w14:textId="77777777" w:rsidR="0088386A" w:rsidRPr="004663AC" w:rsidRDefault="0088386A">
            <w:r w:rsidRPr="004663AC">
              <w:t>When a secondary billing is processed for an ‘837 Professional charge’, the system is not processing the claims due to the claim validation message.</w:t>
            </w:r>
          </w:p>
        </w:tc>
      </w:tr>
      <w:tr w:rsidR="005D753F" w:rsidRPr="00A85CE9" w14:paraId="1FF86BC4"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AC9DA1E" w14:textId="77777777" w:rsidR="0088386A" w:rsidRPr="00411F44" w:rsidRDefault="0088386A">
            <w:pPr>
              <w:jc w:val="center"/>
              <w:rPr>
                <w:highlight w:val="green"/>
              </w:rPr>
            </w:pPr>
            <w:r w:rsidRPr="00411F44">
              <w:rPr>
                <w:highlight w:val="green"/>
              </w:rPr>
              <w:t>20</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0CC19FA5" w14:textId="77777777" w:rsidR="0088386A" w:rsidRPr="00411F44" w:rsidRDefault="0088386A">
            <w:pPr>
              <w:jc w:val="center"/>
              <w:rPr>
                <w:highlight w:val="green"/>
              </w:rPr>
            </w:pPr>
            <w:r w:rsidRPr="00411F44">
              <w:rPr>
                <w:highlight w:val="green"/>
              </w:rPr>
              <w:t>Core Bugs # 131353</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7B16423F" w14:textId="77777777" w:rsidR="0088386A" w:rsidRPr="00411F44" w:rsidRDefault="0088386A">
            <w:pPr>
              <w:rPr>
                <w:highlight w:val="green"/>
              </w:rPr>
            </w:pPr>
            <w:r w:rsidRPr="00411F44">
              <w:rPr>
                <w:highlight w:val="green"/>
              </w:rPr>
              <w:t>A red error is displayed when processing ‘837 Institutional claims’.</w:t>
            </w:r>
          </w:p>
        </w:tc>
      </w:tr>
      <w:tr w:rsidR="005D753F" w:rsidRPr="00A85CE9" w14:paraId="7F418FCB"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84B01DE" w14:textId="77777777" w:rsidR="0088386A" w:rsidRPr="002E1D90" w:rsidRDefault="0088386A">
            <w:pPr>
              <w:jc w:val="center"/>
              <w:rPr>
                <w:highlight w:val="green"/>
              </w:rPr>
            </w:pPr>
            <w:r w:rsidRPr="002E1D90">
              <w:rPr>
                <w:highlight w:val="green"/>
              </w:rPr>
              <w:t>21</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109355F4" w14:textId="77777777" w:rsidR="0088386A" w:rsidRPr="002E1D90" w:rsidRDefault="0088386A">
            <w:pPr>
              <w:jc w:val="center"/>
              <w:rPr>
                <w:highlight w:val="green"/>
              </w:rPr>
            </w:pPr>
            <w:r w:rsidRPr="002E1D90">
              <w:rPr>
                <w:highlight w:val="green"/>
              </w:rPr>
              <w:t>Core Bugs # 131423</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7F551CDF" w14:textId="77777777" w:rsidR="0088386A" w:rsidRPr="002E1D90" w:rsidRDefault="0088386A">
            <w:pPr>
              <w:rPr>
                <w:highlight w:val="green"/>
              </w:rPr>
            </w:pPr>
            <w:r w:rsidRPr="002E1D90">
              <w:rPr>
                <w:highlight w:val="green"/>
              </w:rPr>
              <w:t>Multiple type 90 addresses on Client Contacts causing duplicate Other Insured Loops in 837p.</w:t>
            </w:r>
          </w:p>
        </w:tc>
      </w:tr>
      <w:tr w:rsidR="005D753F" w:rsidRPr="00A85CE9" w14:paraId="712B041C"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1365775" w14:textId="77777777" w:rsidR="0088386A" w:rsidRDefault="0088386A">
            <w:pPr>
              <w:jc w:val="center"/>
            </w:pPr>
            <w:r>
              <w:t>22</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6CC5EEF4" w14:textId="77777777" w:rsidR="0088386A" w:rsidRPr="004663AC" w:rsidRDefault="0088386A">
            <w:pPr>
              <w:jc w:val="center"/>
            </w:pPr>
            <w:r w:rsidRPr="004663AC">
              <w:t>Core Bugs # 131520</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006D037A" w14:textId="77777777" w:rsidR="0088386A" w:rsidRPr="004663AC" w:rsidRDefault="0088386A">
            <w:r w:rsidRPr="004663AC">
              <w:t xml:space="preserve">Red error displayed when </w:t>
            </w:r>
            <w:proofErr w:type="gramStart"/>
            <w:r w:rsidRPr="004663AC">
              <w:t>tried</w:t>
            </w:r>
            <w:proofErr w:type="gramEnd"/>
            <w:r w:rsidRPr="004663AC">
              <w:t xml:space="preserve"> to process charge when the 'External Code1 field' had more than 2 digits.</w:t>
            </w:r>
          </w:p>
        </w:tc>
      </w:tr>
      <w:tr w:rsidR="005D753F" w:rsidRPr="00A85CE9" w14:paraId="7BC58A15"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A498722" w14:textId="77777777" w:rsidR="0088386A" w:rsidRDefault="0088386A">
            <w:pPr>
              <w:jc w:val="center"/>
            </w:pPr>
            <w:r>
              <w:t>23</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11D1E405" w14:textId="77777777" w:rsidR="0088386A" w:rsidRPr="004663AC" w:rsidRDefault="0088386A">
            <w:pPr>
              <w:jc w:val="center"/>
            </w:pPr>
            <w:r w:rsidRPr="004663AC">
              <w:t>Core Bugs # 131367</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3C253DED" w14:textId="77777777" w:rsidR="0088386A" w:rsidRPr="004663AC" w:rsidRDefault="0088386A">
            <w:r w:rsidRPr="004663AC">
              <w:t>Ledger Entries: The balance amount is displayed in the decimal value.</w:t>
            </w:r>
          </w:p>
        </w:tc>
      </w:tr>
      <w:tr w:rsidR="005D753F" w:rsidRPr="00A85CE9" w14:paraId="12455E23"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44F316D" w14:textId="77777777" w:rsidR="0088386A" w:rsidRDefault="0088386A">
            <w:pPr>
              <w:jc w:val="center"/>
            </w:pPr>
            <w:r>
              <w:t>24</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4D280EB8" w14:textId="77777777" w:rsidR="0088386A" w:rsidRPr="004663AC" w:rsidRDefault="0088386A">
            <w:pPr>
              <w:jc w:val="center"/>
            </w:pPr>
            <w:r w:rsidRPr="004663AC">
              <w:t>Core Bugs # 130993</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14C986CF" w14:textId="77777777" w:rsidR="0088386A" w:rsidRPr="004663AC" w:rsidRDefault="0088386A">
            <w:r w:rsidRPr="004663AC">
              <w:t xml:space="preserve">Order of priority from PCN needs to be </w:t>
            </w:r>
            <w:proofErr w:type="gramStart"/>
            <w:r w:rsidRPr="004663AC">
              <w:t>replacement</w:t>
            </w:r>
            <w:proofErr w:type="gramEnd"/>
            <w:r w:rsidRPr="004663AC">
              <w:t xml:space="preserve"> first, document moves second, and current charge last, whichever has a valid PCN first.</w:t>
            </w:r>
          </w:p>
        </w:tc>
      </w:tr>
    </w:tbl>
    <w:bookmarkEnd w:id="50"/>
    <w:p w14:paraId="4BD7BC2B" w14:textId="77777777" w:rsidR="0088386A" w:rsidRPr="00E92D44" w:rsidRDefault="0088386A" w:rsidP="0088386A">
      <w:pPr>
        <w:spacing w:before="240" w:after="240"/>
        <w:jc w:val="both"/>
        <w:rPr>
          <w:rFonts w:eastAsia="Arial" w:cs="Arial"/>
          <w:b/>
          <w:bCs/>
          <w:color w:val="4472C4" w:themeColor="accent5"/>
          <w:sz w:val="20"/>
          <w:highlight w:val="yellow"/>
          <w:lang w:val="en-IN" w:eastAsia="en-IN"/>
        </w:rPr>
      </w:pPr>
      <w:r w:rsidRPr="00A35333">
        <w:rPr>
          <w:rFonts w:eastAsia="Verdana"/>
          <w:b/>
          <w:bCs/>
          <w:color w:val="333333"/>
          <w:highlight w:val="white"/>
        </w:rPr>
        <w:t>Author</w:t>
      </w:r>
      <w:r>
        <w:rPr>
          <w:rFonts w:eastAsia="Verdana"/>
          <w:b/>
          <w:bCs/>
          <w:color w:val="333333"/>
          <w:highlight w:val="white"/>
        </w:rPr>
        <w:t xml:space="preserve">: </w:t>
      </w:r>
      <w:proofErr w:type="spellStart"/>
      <w:r w:rsidRPr="008A11CA">
        <w:rPr>
          <w:rFonts w:ascii="Aptos Narrow" w:hAnsi="Aptos Narrow"/>
          <w:color w:val="242424"/>
          <w:sz w:val="22"/>
          <w:szCs w:val="22"/>
          <w:shd w:val="clear" w:color="auto" w:fill="FFFFFF"/>
        </w:rPr>
        <w:t>Saravanakumaar</w:t>
      </w:r>
      <w:proofErr w:type="spellEnd"/>
      <w:r w:rsidRPr="008A11CA">
        <w:rPr>
          <w:rFonts w:ascii="Aptos Narrow" w:hAnsi="Aptos Narrow"/>
          <w:color w:val="242424"/>
          <w:sz w:val="22"/>
          <w:szCs w:val="22"/>
          <w:shd w:val="clear" w:color="auto" w:fill="FFFFFF"/>
        </w:rPr>
        <w:t xml:space="preserve"> Nagarajan</w:t>
      </w:r>
    </w:p>
    <w:p w14:paraId="2E5AADDD" w14:textId="77777777" w:rsidR="0088386A" w:rsidRPr="00411F44" w:rsidRDefault="0088386A" w:rsidP="0088386A">
      <w:pPr>
        <w:pStyle w:val="Heading3"/>
        <w:jc w:val="both"/>
        <w:rPr>
          <w:bCs/>
          <w:highlight w:val="cyan"/>
        </w:rPr>
      </w:pPr>
      <w:bookmarkStart w:id="51" w:name="_Toc199865001"/>
      <w:r w:rsidRPr="00411F44">
        <w:rPr>
          <w:bCs/>
          <w:highlight w:val="cyan"/>
        </w:rPr>
        <w:t>12. EII # 130094 (Feature - 491381): Box 18 of HCFA to populate only for inpatient places of service.</w:t>
      </w:r>
      <w:bookmarkEnd w:id="51"/>
      <w:r w:rsidRPr="00411F44">
        <w:rPr>
          <w:bCs/>
          <w:highlight w:val="cyan"/>
        </w:rPr>
        <w:t xml:space="preserve">  </w:t>
      </w:r>
    </w:p>
    <w:p w14:paraId="137421D0" w14:textId="77777777" w:rsidR="00C74A70" w:rsidRPr="00411F44" w:rsidRDefault="00C74A70" w:rsidP="00FE412B">
      <w:pPr>
        <w:rPr>
          <w:b/>
          <w:bCs/>
          <w:highlight w:val="cyan"/>
          <w:lang w:val="en-IN" w:eastAsia="en-IN"/>
        </w:rPr>
      </w:pPr>
    </w:p>
    <w:p w14:paraId="3116FBAD" w14:textId="54887EC5" w:rsidR="00FE412B" w:rsidRPr="00411F44" w:rsidRDefault="00FE412B" w:rsidP="00FE412B">
      <w:pPr>
        <w:rPr>
          <w:highlight w:val="cyan"/>
          <w:lang w:eastAsia="en-IN"/>
        </w:rPr>
      </w:pPr>
      <w:r w:rsidRPr="00411F44">
        <w:rPr>
          <w:b/>
          <w:bCs/>
          <w:highlight w:val="cyan"/>
          <w:lang w:val="en-IN" w:eastAsia="en-IN"/>
        </w:rPr>
        <w:t xml:space="preserve">Release Type: </w:t>
      </w:r>
      <w:r w:rsidRPr="00411F44">
        <w:rPr>
          <w:highlight w:val="cyan"/>
          <w:lang w:val="en-IN" w:eastAsia="en-IN"/>
        </w:rPr>
        <w:t xml:space="preserve">Change | </w:t>
      </w:r>
      <w:r w:rsidRPr="00411F44">
        <w:rPr>
          <w:b/>
          <w:bCs/>
          <w:highlight w:val="cyan"/>
          <w:lang w:val="en-IN" w:eastAsia="en-IN"/>
        </w:rPr>
        <w:t xml:space="preserve">Priority: </w:t>
      </w:r>
      <w:r w:rsidRPr="00411F44">
        <w:rPr>
          <w:highlight w:val="cyan"/>
          <w:lang w:val="en-IN" w:eastAsia="en-IN"/>
        </w:rPr>
        <w:t>On Fire</w:t>
      </w:r>
      <w:r w:rsidRPr="00411F44">
        <w:rPr>
          <w:highlight w:val="cyan"/>
          <w:lang w:eastAsia="en-IN"/>
        </w:rPr>
        <w:t> </w:t>
      </w:r>
    </w:p>
    <w:p w14:paraId="1F07D8C8" w14:textId="77777777" w:rsidR="00C74A70" w:rsidRPr="00411F44" w:rsidRDefault="00C74A70" w:rsidP="00FE412B">
      <w:pPr>
        <w:rPr>
          <w:b/>
          <w:bCs/>
          <w:highlight w:val="cyan"/>
          <w:lang w:val="en-IN" w:eastAsia="en-IN"/>
        </w:rPr>
      </w:pPr>
    </w:p>
    <w:p w14:paraId="59C1DAF0" w14:textId="089F233E" w:rsidR="00FE412B" w:rsidRPr="00411F44" w:rsidRDefault="00FE412B" w:rsidP="00FE412B">
      <w:pPr>
        <w:rPr>
          <w:highlight w:val="cyan"/>
          <w:lang w:eastAsia="en-IN"/>
        </w:rPr>
      </w:pPr>
      <w:r w:rsidRPr="00411F44">
        <w:rPr>
          <w:b/>
          <w:bCs/>
          <w:highlight w:val="cyan"/>
          <w:lang w:val="en-IN" w:eastAsia="en-IN"/>
        </w:rPr>
        <w:t>Pre</w:t>
      </w:r>
      <w:r w:rsidR="00ED44DF" w:rsidRPr="00411F44">
        <w:rPr>
          <w:b/>
          <w:bCs/>
          <w:highlight w:val="cyan"/>
          <w:lang w:val="en-IN" w:eastAsia="en-IN"/>
        </w:rPr>
        <w:t>r</w:t>
      </w:r>
      <w:r w:rsidRPr="00411F44">
        <w:rPr>
          <w:b/>
          <w:bCs/>
          <w:highlight w:val="cyan"/>
          <w:lang w:val="en-IN" w:eastAsia="en-IN"/>
        </w:rPr>
        <w:t>equisites:</w:t>
      </w:r>
      <w:r w:rsidRPr="00411F44">
        <w:rPr>
          <w:highlight w:val="cyan"/>
          <w:lang w:val="en-IN" w:eastAsia="en-IN"/>
        </w:rPr>
        <w:t xml:space="preserve"> </w:t>
      </w:r>
      <w:r w:rsidRPr="00411F44">
        <w:rPr>
          <w:highlight w:val="cyan"/>
          <w:lang w:eastAsia="en-IN"/>
        </w:rPr>
        <w:t> </w:t>
      </w:r>
    </w:p>
    <w:p w14:paraId="7CF900C6" w14:textId="77777777" w:rsidR="00FE412B" w:rsidRPr="00411F44" w:rsidRDefault="00FE412B" w:rsidP="004747D1">
      <w:pPr>
        <w:numPr>
          <w:ilvl w:val="0"/>
          <w:numId w:val="42"/>
        </w:numPr>
        <w:rPr>
          <w:highlight w:val="cyan"/>
          <w:lang w:eastAsia="en-IN"/>
        </w:rPr>
      </w:pPr>
      <w:r w:rsidRPr="00411F44">
        <w:rPr>
          <w:highlight w:val="cyan"/>
          <w:lang w:val="en-IN" w:eastAsia="en-IN"/>
        </w:rPr>
        <w:t>The Program is created and enrolled for the client.</w:t>
      </w:r>
      <w:r w:rsidRPr="00411F44">
        <w:rPr>
          <w:highlight w:val="cyan"/>
          <w:lang w:eastAsia="en-IN"/>
        </w:rPr>
        <w:t> </w:t>
      </w:r>
    </w:p>
    <w:p w14:paraId="779FB917" w14:textId="77777777" w:rsidR="00FE412B" w:rsidRPr="00411F44" w:rsidRDefault="00FE412B" w:rsidP="004747D1">
      <w:pPr>
        <w:numPr>
          <w:ilvl w:val="0"/>
          <w:numId w:val="43"/>
        </w:numPr>
        <w:rPr>
          <w:highlight w:val="cyan"/>
          <w:lang w:eastAsia="en-IN"/>
        </w:rPr>
      </w:pPr>
      <w:r w:rsidRPr="00411F44">
        <w:rPr>
          <w:highlight w:val="cyan"/>
          <w:lang w:val="en-IN" w:eastAsia="en-IN"/>
        </w:rPr>
        <w:t>The Procedure and Location are created for a client.</w:t>
      </w:r>
      <w:r w:rsidRPr="00411F44">
        <w:rPr>
          <w:highlight w:val="cyan"/>
          <w:lang w:eastAsia="en-IN"/>
        </w:rPr>
        <w:t> </w:t>
      </w:r>
    </w:p>
    <w:p w14:paraId="458CAFA6" w14:textId="77777777" w:rsidR="00FE412B" w:rsidRPr="00411F44" w:rsidRDefault="00FE412B" w:rsidP="004747D1">
      <w:pPr>
        <w:numPr>
          <w:ilvl w:val="0"/>
          <w:numId w:val="44"/>
        </w:numPr>
        <w:rPr>
          <w:highlight w:val="cyan"/>
          <w:lang w:eastAsia="en-IN"/>
        </w:rPr>
      </w:pPr>
      <w:r w:rsidRPr="00411F44">
        <w:rPr>
          <w:highlight w:val="cyan"/>
          <w:lang w:val="en-IN" w:eastAsia="en-IN"/>
        </w:rPr>
        <w:t> The Plans are created for client.</w:t>
      </w:r>
      <w:r w:rsidRPr="00411F44">
        <w:rPr>
          <w:highlight w:val="cyan"/>
          <w:lang w:eastAsia="en-IN"/>
        </w:rPr>
        <w:t> </w:t>
      </w:r>
    </w:p>
    <w:p w14:paraId="200B4EE5" w14:textId="77777777" w:rsidR="00C74A70" w:rsidRPr="00411F44" w:rsidRDefault="00C74A70" w:rsidP="00FE412B">
      <w:pPr>
        <w:rPr>
          <w:b/>
          <w:bCs/>
          <w:highlight w:val="cyan"/>
          <w:lang w:val="en-IN" w:eastAsia="en-IN"/>
        </w:rPr>
      </w:pPr>
    </w:p>
    <w:p w14:paraId="207DECA7" w14:textId="03E7A804" w:rsidR="00ED44DF" w:rsidRPr="00411F44" w:rsidRDefault="00FE412B" w:rsidP="00FE412B">
      <w:pPr>
        <w:rPr>
          <w:highlight w:val="cyan"/>
          <w:lang w:val="en-IN" w:eastAsia="en-IN"/>
        </w:rPr>
      </w:pPr>
      <w:r w:rsidRPr="00411F44">
        <w:rPr>
          <w:b/>
          <w:bCs/>
          <w:highlight w:val="cyan"/>
          <w:lang w:val="en-IN" w:eastAsia="en-IN"/>
        </w:rPr>
        <w:t>Navigation Path 1:</w:t>
      </w:r>
      <w:r w:rsidRPr="00411F44">
        <w:rPr>
          <w:highlight w:val="cyan"/>
          <w:lang w:val="en-IN" w:eastAsia="en-IN"/>
        </w:rPr>
        <w:t xml:space="preserve"> Administration -- ‘Claims Format Configuration(s)’– Claims Format Configuration(s)’ list page -- Click on  HCFA -1500 Claim Format ID -- ‘Claim Format Configuration Details’ screen -- Click ‘Rules’ tab -- Select ‘</w:t>
      </w:r>
      <w:proofErr w:type="spellStart"/>
      <w:r w:rsidRPr="00411F44">
        <w:rPr>
          <w:highlight w:val="cyan"/>
          <w:lang w:val="en-IN" w:eastAsia="en-IN"/>
        </w:rPr>
        <w:t>ClientProgramonServiceDate</w:t>
      </w:r>
      <w:proofErr w:type="spellEnd"/>
      <w:r w:rsidRPr="00411F44">
        <w:rPr>
          <w:highlight w:val="cyan"/>
          <w:lang w:val="en-IN" w:eastAsia="en-IN"/>
        </w:rPr>
        <w:t>’ in Data Source – Select ‘</w:t>
      </w:r>
      <w:r w:rsidR="00E4550B" w:rsidRPr="00411F44">
        <w:rPr>
          <w:highlight w:val="cyan"/>
          <w:lang w:val="en-IN" w:eastAsia="en-IN"/>
        </w:rPr>
        <w:t>Enrolment</w:t>
      </w:r>
      <w:r w:rsidRPr="00411F44">
        <w:rPr>
          <w:highlight w:val="cyan"/>
          <w:lang w:val="en-IN" w:eastAsia="en-IN"/>
        </w:rPr>
        <w:t xml:space="preserve"> Date’ in Data Values – Select ‘Box-18 Start Date’ in Format Fields – Map program in Rules Setup section -- Click ‘Insert’ and ‘Save’ button</w:t>
      </w:r>
      <w:r w:rsidR="00ED44DF" w:rsidRPr="00411F44">
        <w:rPr>
          <w:highlight w:val="cyan"/>
          <w:lang w:val="en-IN" w:eastAsia="en-IN"/>
        </w:rPr>
        <w:t>.</w:t>
      </w:r>
    </w:p>
    <w:p w14:paraId="413B5CBB" w14:textId="71994877" w:rsidR="00FE412B" w:rsidRPr="00411F44" w:rsidRDefault="00FE412B" w:rsidP="00FE412B">
      <w:pPr>
        <w:rPr>
          <w:highlight w:val="cyan"/>
          <w:lang w:eastAsia="en-IN"/>
        </w:rPr>
      </w:pPr>
      <w:r w:rsidRPr="00411F44">
        <w:rPr>
          <w:highlight w:val="cyan"/>
          <w:lang w:eastAsia="en-IN"/>
        </w:rPr>
        <w:t> </w:t>
      </w:r>
    </w:p>
    <w:p w14:paraId="1D613B37" w14:textId="21BC6360" w:rsidR="00FE412B" w:rsidRPr="00411F44" w:rsidRDefault="00FE412B" w:rsidP="00FE412B">
      <w:pPr>
        <w:rPr>
          <w:highlight w:val="cyan"/>
          <w:lang w:eastAsia="en-IN"/>
        </w:rPr>
      </w:pPr>
      <w:r w:rsidRPr="00411F44">
        <w:rPr>
          <w:b/>
          <w:bCs/>
          <w:highlight w:val="cyan"/>
          <w:lang w:val="en-IN" w:eastAsia="en-IN"/>
        </w:rPr>
        <w:lastRenderedPageBreak/>
        <w:t>Navigation Path 2:</w:t>
      </w:r>
      <w:r w:rsidRPr="00411F44">
        <w:rPr>
          <w:highlight w:val="cyan"/>
          <w:lang w:val="en-IN" w:eastAsia="en-IN"/>
        </w:rPr>
        <w:t xml:space="preserve"> Go to search -- Claims Format Configurations (Administrations) – Click   HCFA -1500 Claim Format ID – Click ‘Rules tab’ -- Select ‘</w:t>
      </w:r>
      <w:proofErr w:type="spellStart"/>
      <w:r w:rsidRPr="00411F44">
        <w:rPr>
          <w:highlight w:val="cyan"/>
          <w:lang w:val="en-IN" w:eastAsia="en-IN"/>
        </w:rPr>
        <w:t>ClientProgramonServiceDate</w:t>
      </w:r>
      <w:proofErr w:type="spellEnd"/>
      <w:r w:rsidRPr="00411F44">
        <w:rPr>
          <w:highlight w:val="cyan"/>
          <w:lang w:val="en-IN" w:eastAsia="en-IN"/>
        </w:rPr>
        <w:t>’ in Data Source – Select ‘Discharge Date’ in Data Values – Select ‘Box-18 End Date’ in Format Fields – Map program in Rules Setup section –Click Insert and Save button</w:t>
      </w:r>
      <w:r w:rsidR="00ED44DF" w:rsidRPr="00411F44">
        <w:rPr>
          <w:highlight w:val="cyan"/>
          <w:lang w:val="en-IN" w:eastAsia="en-IN"/>
        </w:rPr>
        <w:t>.</w:t>
      </w:r>
      <w:r w:rsidRPr="00411F44">
        <w:rPr>
          <w:highlight w:val="cyan"/>
          <w:lang w:eastAsia="en-IN"/>
        </w:rPr>
        <w:t> </w:t>
      </w:r>
    </w:p>
    <w:p w14:paraId="2BB327FD" w14:textId="77777777" w:rsidR="00C74A70" w:rsidRPr="00411F44" w:rsidRDefault="00C74A70" w:rsidP="00FE412B">
      <w:pPr>
        <w:rPr>
          <w:b/>
          <w:bCs/>
          <w:highlight w:val="cyan"/>
          <w:lang w:val="en-IN" w:eastAsia="en-IN"/>
        </w:rPr>
      </w:pPr>
    </w:p>
    <w:p w14:paraId="3629792F" w14:textId="6CDE6AC6" w:rsidR="00FE412B" w:rsidRPr="00411F44" w:rsidRDefault="00FE412B" w:rsidP="00FE412B">
      <w:pPr>
        <w:rPr>
          <w:highlight w:val="cyan"/>
          <w:lang w:eastAsia="en-IN"/>
        </w:rPr>
      </w:pPr>
      <w:r w:rsidRPr="00411F44">
        <w:rPr>
          <w:b/>
          <w:bCs/>
          <w:highlight w:val="cyan"/>
          <w:lang w:val="en-IN" w:eastAsia="en-IN"/>
        </w:rPr>
        <w:t>Navigation Path 3:</w:t>
      </w:r>
      <w:r w:rsidRPr="00411F44">
        <w:rPr>
          <w:highlight w:val="cyan"/>
          <w:lang w:val="en-IN" w:eastAsia="en-IN"/>
        </w:rPr>
        <w:t xml:space="preserve"> Client -- Services – Click on new icon – ‘Service Detail’ screen – Enter all the required details – Click on ‘Save’. </w:t>
      </w:r>
      <w:r w:rsidRPr="00411F44">
        <w:rPr>
          <w:highlight w:val="cyan"/>
          <w:lang w:eastAsia="en-IN"/>
        </w:rPr>
        <w:t> </w:t>
      </w:r>
    </w:p>
    <w:p w14:paraId="2AEE51F7" w14:textId="77777777" w:rsidR="00C74A70" w:rsidRPr="00411F44" w:rsidRDefault="00C74A70" w:rsidP="00FE412B">
      <w:pPr>
        <w:rPr>
          <w:b/>
          <w:bCs/>
          <w:highlight w:val="cyan"/>
          <w:lang w:val="en-IN" w:eastAsia="en-IN"/>
        </w:rPr>
      </w:pPr>
    </w:p>
    <w:p w14:paraId="701ACF7F" w14:textId="533D2806" w:rsidR="00FE412B" w:rsidRPr="00411F44" w:rsidRDefault="00FE412B" w:rsidP="00FE412B">
      <w:pPr>
        <w:rPr>
          <w:highlight w:val="cyan"/>
          <w:lang w:eastAsia="en-IN"/>
        </w:rPr>
      </w:pPr>
      <w:r w:rsidRPr="00411F44">
        <w:rPr>
          <w:b/>
          <w:bCs/>
          <w:highlight w:val="cyan"/>
          <w:lang w:val="en-IN" w:eastAsia="en-IN"/>
        </w:rPr>
        <w:t>Navigation Path 4:</w:t>
      </w:r>
      <w:r w:rsidRPr="00411F44">
        <w:rPr>
          <w:highlight w:val="cyan"/>
          <w:lang w:val="en-IN" w:eastAsia="en-IN"/>
        </w:rPr>
        <w:t xml:space="preserve"> ‘My Office’ -- ‘Charges/Claims’ -- select HCFA -1500 Claim </w:t>
      </w:r>
      <w:proofErr w:type="spellStart"/>
      <w:r w:rsidRPr="00411F44">
        <w:rPr>
          <w:highlight w:val="cyan"/>
          <w:lang w:val="en-IN" w:eastAsia="en-IN"/>
        </w:rPr>
        <w:t>ChargeID</w:t>
      </w:r>
      <w:proofErr w:type="spellEnd"/>
      <w:r w:rsidRPr="00411F44">
        <w:rPr>
          <w:highlight w:val="cyan"/>
          <w:lang w:val="en-IN" w:eastAsia="en-IN"/>
        </w:rPr>
        <w:t xml:space="preserve"> – Click on Paper Claim -- click on the ‘Process Now’ button in the ‘Claim Processing’ popup screen</w:t>
      </w:r>
      <w:r w:rsidR="00ED44DF" w:rsidRPr="00411F44">
        <w:rPr>
          <w:highlight w:val="cyan"/>
          <w:lang w:val="en-IN" w:eastAsia="en-IN"/>
        </w:rPr>
        <w:t>.</w:t>
      </w:r>
      <w:r w:rsidRPr="00411F44">
        <w:rPr>
          <w:highlight w:val="cyan"/>
          <w:lang w:val="en-IN" w:eastAsia="en-IN"/>
        </w:rPr>
        <w:t xml:space="preserve"> </w:t>
      </w:r>
      <w:r w:rsidRPr="00411F44">
        <w:rPr>
          <w:highlight w:val="cyan"/>
          <w:lang w:eastAsia="en-IN"/>
        </w:rPr>
        <w:t> </w:t>
      </w:r>
    </w:p>
    <w:p w14:paraId="2DB78267" w14:textId="77777777" w:rsidR="00C74A70" w:rsidRPr="00411F44" w:rsidRDefault="00C74A70" w:rsidP="00FE412B">
      <w:pPr>
        <w:rPr>
          <w:b/>
          <w:bCs/>
          <w:highlight w:val="cyan"/>
          <w:lang w:eastAsia="en-IN"/>
        </w:rPr>
      </w:pPr>
    </w:p>
    <w:p w14:paraId="4F9729A8" w14:textId="4F5C9471" w:rsidR="00FE412B" w:rsidRPr="00411F44" w:rsidRDefault="00FE412B" w:rsidP="00FE412B">
      <w:pPr>
        <w:rPr>
          <w:highlight w:val="cyan"/>
          <w:lang w:eastAsia="en-IN"/>
        </w:rPr>
      </w:pPr>
      <w:r w:rsidRPr="00411F44">
        <w:rPr>
          <w:b/>
          <w:bCs/>
          <w:highlight w:val="cyan"/>
          <w:lang w:eastAsia="en-IN"/>
        </w:rPr>
        <w:t>Functionality ‘Before’ and ‘After’ Release:    </w:t>
      </w:r>
      <w:r w:rsidRPr="00411F44">
        <w:rPr>
          <w:highlight w:val="cyan"/>
          <w:lang w:eastAsia="en-IN"/>
        </w:rPr>
        <w:t> </w:t>
      </w:r>
      <w:r w:rsidRPr="00411F44">
        <w:rPr>
          <w:highlight w:val="cyan"/>
          <w:lang w:eastAsia="en-IN"/>
        </w:rPr>
        <w:br/>
        <w:t> </w:t>
      </w:r>
      <w:r w:rsidRPr="00411F44">
        <w:rPr>
          <w:highlight w:val="cyan"/>
          <w:lang w:eastAsia="en-IN"/>
        </w:rPr>
        <w:br/>
      </w:r>
      <w:r w:rsidRPr="00411F44">
        <w:rPr>
          <w:b/>
          <w:bCs/>
          <w:highlight w:val="cyan"/>
          <w:lang w:eastAsia="en-IN"/>
        </w:rPr>
        <w:t>Purpose:</w:t>
      </w:r>
      <w:r w:rsidRPr="00411F44">
        <w:rPr>
          <w:highlight w:val="cyan"/>
          <w:lang w:eastAsia="en-IN"/>
        </w:rPr>
        <w:t xml:space="preserve"> To prevent the denial of the CMS-1500 paper claim by submitting the Box18 data for the Place of Service [POS] value </w:t>
      </w:r>
      <w:r w:rsidRPr="00411F44">
        <w:rPr>
          <w:highlight w:val="cyan"/>
          <w:lang w:val="en-IN" w:eastAsia="en-IN"/>
        </w:rPr>
        <w:t xml:space="preserve">21, 51 or 61 </w:t>
      </w:r>
      <w:r w:rsidRPr="00411F44">
        <w:rPr>
          <w:highlight w:val="cyan"/>
          <w:lang w:eastAsia="en-IN"/>
        </w:rPr>
        <w:t>on the claim indicated outpatient care.  </w:t>
      </w:r>
    </w:p>
    <w:p w14:paraId="55B0BB9D" w14:textId="77777777" w:rsidR="00ED44DF" w:rsidRPr="00411F44" w:rsidRDefault="00ED44DF" w:rsidP="00FE412B">
      <w:pPr>
        <w:rPr>
          <w:highlight w:val="cyan"/>
          <w:lang w:eastAsia="en-IN"/>
        </w:rPr>
      </w:pPr>
    </w:p>
    <w:p w14:paraId="7525E8DF" w14:textId="58BF345A" w:rsidR="00FE412B" w:rsidRPr="00411F44" w:rsidRDefault="00FE412B" w:rsidP="00FE412B">
      <w:pPr>
        <w:rPr>
          <w:highlight w:val="cyan"/>
          <w:lang w:eastAsia="en-IN"/>
        </w:rPr>
      </w:pPr>
      <w:r w:rsidRPr="00411F44">
        <w:rPr>
          <w:highlight w:val="cyan"/>
          <w:lang w:eastAsia="en-IN"/>
        </w:rPr>
        <w:t>With this release, the</w:t>
      </w:r>
      <w:r w:rsidRPr="00411F44">
        <w:rPr>
          <w:highlight w:val="cyan"/>
          <w:lang w:val="en-IN" w:eastAsia="en-IN"/>
        </w:rPr>
        <w:t xml:space="preserve"> CMS 1500 paper claim functionality is updated to limit displaying the Box18 data on the paper claim only when the claim contains ‘Place of Service (POS)’ values 21, 51 or 61</w:t>
      </w:r>
      <w:r w:rsidR="00B04EA8" w:rsidRPr="00411F44">
        <w:rPr>
          <w:highlight w:val="cyan"/>
          <w:lang w:val="en-IN" w:eastAsia="en-IN"/>
        </w:rPr>
        <w:t>,</w:t>
      </w:r>
      <w:r w:rsidRPr="00411F44">
        <w:rPr>
          <w:highlight w:val="cyan"/>
          <w:lang w:val="en-IN" w:eastAsia="en-IN"/>
        </w:rPr>
        <w:t xml:space="preserve"> indicating that services are provided in an inpatient setting</w:t>
      </w:r>
      <w:r w:rsidRPr="00411F44">
        <w:rPr>
          <w:b/>
          <w:bCs/>
          <w:highlight w:val="cyan"/>
          <w:lang w:val="en-IN" w:eastAsia="en-IN"/>
        </w:rPr>
        <w:t xml:space="preserve">. </w:t>
      </w:r>
      <w:r w:rsidRPr="00411F44">
        <w:rPr>
          <w:highlight w:val="cyan"/>
          <w:lang w:eastAsia="en-IN"/>
        </w:rPr>
        <w:t> </w:t>
      </w:r>
    </w:p>
    <w:p w14:paraId="4A63A0DB" w14:textId="77777777" w:rsidR="00FE412B" w:rsidRPr="00411F44" w:rsidRDefault="00FE412B" w:rsidP="004747D1">
      <w:pPr>
        <w:numPr>
          <w:ilvl w:val="0"/>
          <w:numId w:val="45"/>
        </w:numPr>
        <w:rPr>
          <w:highlight w:val="cyan"/>
          <w:lang w:eastAsia="en-IN"/>
        </w:rPr>
      </w:pPr>
      <w:r w:rsidRPr="00411F44">
        <w:rPr>
          <w:highlight w:val="cyan"/>
          <w:lang w:val="en-IN" w:eastAsia="en-IN"/>
        </w:rPr>
        <w:t>Place of Service 21 (Inpatient Hospital)</w:t>
      </w:r>
      <w:r w:rsidRPr="00411F44">
        <w:rPr>
          <w:highlight w:val="cyan"/>
          <w:lang w:eastAsia="en-IN"/>
        </w:rPr>
        <w:t> </w:t>
      </w:r>
    </w:p>
    <w:p w14:paraId="6B1ED67C" w14:textId="77777777" w:rsidR="00FE412B" w:rsidRPr="00411F44" w:rsidRDefault="00FE412B" w:rsidP="004747D1">
      <w:pPr>
        <w:numPr>
          <w:ilvl w:val="0"/>
          <w:numId w:val="46"/>
        </w:numPr>
        <w:rPr>
          <w:highlight w:val="cyan"/>
          <w:lang w:eastAsia="en-IN"/>
        </w:rPr>
      </w:pPr>
      <w:r w:rsidRPr="00411F44">
        <w:rPr>
          <w:highlight w:val="cyan"/>
          <w:lang w:val="en-IN" w:eastAsia="en-IN"/>
        </w:rPr>
        <w:t>Place of Service 51 (Inpatient Psychiatric Facility)</w:t>
      </w:r>
      <w:r w:rsidRPr="00411F44">
        <w:rPr>
          <w:highlight w:val="cyan"/>
          <w:lang w:eastAsia="en-IN"/>
        </w:rPr>
        <w:t> </w:t>
      </w:r>
    </w:p>
    <w:p w14:paraId="19174697" w14:textId="77777777" w:rsidR="00FE412B" w:rsidRPr="00411F44" w:rsidRDefault="00FE412B" w:rsidP="004747D1">
      <w:pPr>
        <w:numPr>
          <w:ilvl w:val="0"/>
          <w:numId w:val="47"/>
        </w:numPr>
        <w:rPr>
          <w:highlight w:val="cyan"/>
          <w:lang w:eastAsia="en-IN"/>
        </w:rPr>
      </w:pPr>
      <w:r w:rsidRPr="00411F44">
        <w:rPr>
          <w:highlight w:val="cyan"/>
          <w:lang w:val="en-IN" w:eastAsia="en-IN"/>
        </w:rPr>
        <w:t>Place of Service 61 (Comprehensive Inpatient Rehabilitation Facility)</w:t>
      </w:r>
      <w:r w:rsidRPr="00411F44">
        <w:rPr>
          <w:highlight w:val="cyan"/>
          <w:lang w:eastAsia="en-IN"/>
        </w:rPr>
        <w:t> </w:t>
      </w:r>
    </w:p>
    <w:p w14:paraId="2CFBC5EE" w14:textId="77777777" w:rsidR="00FE412B" w:rsidRPr="00411F44" w:rsidRDefault="00FE412B" w:rsidP="00FE412B">
      <w:pPr>
        <w:rPr>
          <w:highlight w:val="cyan"/>
          <w:lang w:eastAsia="en-IN"/>
        </w:rPr>
      </w:pPr>
      <w:r w:rsidRPr="00411F44">
        <w:rPr>
          <w:highlight w:val="cyan"/>
          <w:lang w:eastAsia="en-IN"/>
        </w:rPr>
        <w:t> </w:t>
      </w:r>
    </w:p>
    <w:p w14:paraId="51E50258" w14:textId="77777777" w:rsidR="00FE412B" w:rsidRPr="00411F44" w:rsidRDefault="00FE412B" w:rsidP="00FE412B">
      <w:pPr>
        <w:rPr>
          <w:highlight w:val="cyan"/>
          <w:lang w:eastAsia="en-IN"/>
        </w:rPr>
      </w:pPr>
      <w:r w:rsidRPr="00411F44">
        <w:rPr>
          <w:highlight w:val="cyan"/>
          <w:lang w:val="en-IN" w:eastAsia="en-IN"/>
        </w:rPr>
        <w:t>The following changes are implemented in the ‘Claim Format Configuration Details’ screen</w:t>
      </w:r>
      <w:r w:rsidRPr="00411F44">
        <w:rPr>
          <w:b/>
          <w:bCs/>
          <w:highlight w:val="cyan"/>
          <w:lang w:val="en-IN" w:eastAsia="en-IN"/>
        </w:rPr>
        <w:t>:</w:t>
      </w:r>
      <w:r w:rsidRPr="00411F44">
        <w:rPr>
          <w:highlight w:val="cyan"/>
          <w:lang w:eastAsia="en-IN"/>
        </w:rPr>
        <w:t> </w:t>
      </w:r>
    </w:p>
    <w:p w14:paraId="5997BD5D" w14:textId="77777777" w:rsidR="00FE412B" w:rsidRPr="00411F44" w:rsidRDefault="00FE412B" w:rsidP="00FE412B">
      <w:pPr>
        <w:rPr>
          <w:highlight w:val="cyan"/>
          <w:lang w:eastAsia="en-IN"/>
        </w:rPr>
      </w:pPr>
      <w:r w:rsidRPr="00411F44">
        <w:rPr>
          <w:highlight w:val="cyan"/>
          <w:lang w:val="en-IN" w:eastAsia="en-IN"/>
        </w:rPr>
        <w:t> </w:t>
      </w:r>
      <w:r w:rsidRPr="00411F44">
        <w:rPr>
          <w:highlight w:val="cyan"/>
          <w:lang w:eastAsia="en-IN"/>
        </w:rPr>
        <w:t> </w:t>
      </w:r>
    </w:p>
    <w:p w14:paraId="2D4878FF" w14:textId="77777777" w:rsidR="00FE412B" w:rsidRPr="00411F44" w:rsidRDefault="00FE412B" w:rsidP="00FE412B">
      <w:pPr>
        <w:rPr>
          <w:highlight w:val="cyan"/>
          <w:lang w:eastAsia="en-IN"/>
        </w:rPr>
      </w:pPr>
      <w:r w:rsidRPr="00411F44">
        <w:rPr>
          <w:b/>
          <w:bCs/>
          <w:highlight w:val="cyan"/>
          <w:lang w:val="en-IN" w:eastAsia="en-IN"/>
        </w:rPr>
        <w:t xml:space="preserve">‘Claim Format Configuration Details’ screen: </w:t>
      </w:r>
      <w:r w:rsidRPr="00411F44">
        <w:rPr>
          <w:highlight w:val="cyan"/>
          <w:lang w:eastAsia="en-IN"/>
        </w:rPr>
        <w:t> </w:t>
      </w:r>
    </w:p>
    <w:p w14:paraId="50568ACE" w14:textId="3A484327" w:rsidR="00FE412B" w:rsidRPr="00411F44" w:rsidRDefault="00FE412B" w:rsidP="004747D1">
      <w:pPr>
        <w:numPr>
          <w:ilvl w:val="0"/>
          <w:numId w:val="48"/>
        </w:numPr>
        <w:rPr>
          <w:highlight w:val="cyan"/>
          <w:lang w:eastAsia="en-IN"/>
        </w:rPr>
      </w:pPr>
      <w:r w:rsidRPr="00411F44">
        <w:rPr>
          <w:highlight w:val="cyan"/>
          <w:lang w:val="en-IN" w:eastAsia="en-IN"/>
        </w:rPr>
        <w:t>In this screen</w:t>
      </w:r>
      <w:r w:rsidR="00B04EA8" w:rsidRPr="00411F44">
        <w:rPr>
          <w:highlight w:val="cyan"/>
          <w:lang w:val="en-IN" w:eastAsia="en-IN"/>
        </w:rPr>
        <w:t>,</w:t>
      </w:r>
      <w:r w:rsidRPr="00411F44">
        <w:rPr>
          <w:highlight w:val="cyan"/>
          <w:lang w:val="en-IN" w:eastAsia="en-IN"/>
        </w:rPr>
        <w:t xml:space="preserve"> the ‘</w:t>
      </w:r>
      <w:proofErr w:type="spellStart"/>
      <w:r w:rsidRPr="00411F44">
        <w:rPr>
          <w:highlight w:val="cyan"/>
          <w:lang w:val="en-IN" w:eastAsia="en-IN"/>
        </w:rPr>
        <w:t>ClientProgramonServiceDate</w:t>
      </w:r>
      <w:proofErr w:type="spellEnd"/>
      <w:r w:rsidRPr="00411F44">
        <w:rPr>
          <w:highlight w:val="cyan"/>
          <w:lang w:val="en-IN" w:eastAsia="en-IN"/>
        </w:rPr>
        <w:t xml:space="preserve">’ dropdown value is added in the ‘Data Source’ field of ‘Rules’ tab. </w:t>
      </w:r>
      <w:r w:rsidRPr="00411F44">
        <w:rPr>
          <w:highlight w:val="cyan"/>
          <w:lang w:eastAsia="en-IN"/>
        </w:rPr>
        <w:t> </w:t>
      </w:r>
    </w:p>
    <w:p w14:paraId="2317D535" w14:textId="781A569D" w:rsidR="00FE412B" w:rsidRPr="00411F44" w:rsidRDefault="00FE412B" w:rsidP="004747D1">
      <w:pPr>
        <w:numPr>
          <w:ilvl w:val="0"/>
          <w:numId w:val="49"/>
        </w:numPr>
        <w:rPr>
          <w:highlight w:val="cyan"/>
          <w:lang w:eastAsia="en-IN"/>
        </w:rPr>
      </w:pPr>
      <w:r w:rsidRPr="00411F44">
        <w:rPr>
          <w:highlight w:val="cyan"/>
          <w:lang w:eastAsia="en-IN"/>
        </w:rPr>
        <w:t xml:space="preserve">The </w:t>
      </w:r>
      <w:r w:rsidRPr="00411F44">
        <w:rPr>
          <w:highlight w:val="cyan"/>
          <w:lang w:val="en-IN" w:eastAsia="en-IN"/>
        </w:rPr>
        <w:t xml:space="preserve">following dropdown options are added in the ‘Data Values’ dropdown. The dropdown values will be added to the ‘Data Values’ dropdown when </w:t>
      </w:r>
      <w:proofErr w:type="spellStart"/>
      <w:proofErr w:type="gramStart"/>
      <w:r w:rsidRPr="00411F44">
        <w:rPr>
          <w:highlight w:val="cyan"/>
          <w:lang w:val="en-IN" w:eastAsia="en-IN"/>
        </w:rPr>
        <w:t>the‘</w:t>
      </w:r>
      <w:proofErr w:type="gramEnd"/>
      <w:r w:rsidRPr="00411F44">
        <w:rPr>
          <w:highlight w:val="cyan"/>
          <w:lang w:val="en-IN" w:eastAsia="en-IN"/>
        </w:rPr>
        <w:t>ClientProgramonServiceDate</w:t>
      </w:r>
      <w:proofErr w:type="spellEnd"/>
      <w:r w:rsidRPr="00411F44">
        <w:rPr>
          <w:highlight w:val="cyan"/>
          <w:lang w:val="en-IN" w:eastAsia="en-IN"/>
        </w:rPr>
        <w:t>’ dropdown value is selected in the ‘Data Source’ field</w:t>
      </w:r>
      <w:r w:rsidR="00ED44DF" w:rsidRPr="00411F44">
        <w:rPr>
          <w:highlight w:val="cyan"/>
          <w:lang w:val="en-IN" w:eastAsia="en-IN"/>
        </w:rPr>
        <w:t>.</w:t>
      </w:r>
      <w:r w:rsidRPr="00411F44">
        <w:rPr>
          <w:highlight w:val="cyan"/>
          <w:lang w:val="en-IN" w:eastAsia="en-IN"/>
        </w:rPr>
        <w:t xml:space="preserve"> </w:t>
      </w:r>
      <w:r w:rsidRPr="00411F44">
        <w:rPr>
          <w:highlight w:val="cyan"/>
          <w:lang w:eastAsia="en-IN"/>
        </w:rPr>
        <w:t> </w:t>
      </w:r>
    </w:p>
    <w:p w14:paraId="645B19F5" w14:textId="77777777" w:rsidR="00FE412B" w:rsidRPr="00411F44" w:rsidRDefault="00FE412B" w:rsidP="004747D1">
      <w:pPr>
        <w:numPr>
          <w:ilvl w:val="0"/>
          <w:numId w:val="50"/>
        </w:numPr>
        <w:rPr>
          <w:highlight w:val="cyan"/>
          <w:lang w:eastAsia="en-IN"/>
        </w:rPr>
      </w:pPr>
      <w:proofErr w:type="spellStart"/>
      <w:r w:rsidRPr="00411F44">
        <w:rPr>
          <w:highlight w:val="cyan"/>
          <w:lang w:val="en-IN" w:eastAsia="en-IN"/>
        </w:rPr>
        <w:t>Enrollment</w:t>
      </w:r>
      <w:proofErr w:type="spellEnd"/>
      <w:r w:rsidRPr="00411F44">
        <w:rPr>
          <w:highlight w:val="cyan"/>
          <w:lang w:val="en-IN" w:eastAsia="en-IN"/>
        </w:rPr>
        <w:t xml:space="preserve"> Date</w:t>
      </w:r>
      <w:r w:rsidRPr="00411F44">
        <w:rPr>
          <w:highlight w:val="cyan"/>
          <w:lang w:eastAsia="en-IN"/>
        </w:rPr>
        <w:t> </w:t>
      </w:r>
    </w:p>
    <w:p w14:paraId="15FFC5B1" w14:textId="77777777" w:rsidR="00FE412B" w:rsidRPr="00411F44" w:rsidRDefault="00FE412B" w:rsidP="004747D1">
      <w:pPr>
        <w:numPr>
          <w:ilvl w:val="0"/>
          <w:numId w:val="51"/>
        </w:numPr>
        <w:rPr>
          <w:highlight w:val="cyan"/>
          <w:lang w:eastAsia="en-IN"/>
        </w:rPr>
      </w:pPr>
      <w:r w:rsidRPr="00411F44">
        <w:rPr>
          <w:highlight w:val="cyan"/>
          <w:lang w:val="en-IN" w:eastAsia="en-IN"/>
        </w:rPr>
        <w:t>Discharge Date</w:t>
      </w:r>
      <w:r w:rsidRPr="00411F44">
        <w:rPr>
          <w:highlight w:val="cyan"/>
          <w:lang w:eastAsia="en-IN"/>
        </w:rPr>
        <w:t> </w:t>
      </w:r>
    </w:p>
    <w:p w14:paraId="01909733" w14:textId="77777777" w:rsidR="00C74A70" w:rsidRPr="00411F44" w:rsidRDefault="00C74A70" w:rsidP="00C74A70">
      <w:pPr>
        <w:ind w:left="720"/>
        <w:rPr>
          <w:highlight w:val="cyan"/>
          <w:lang w:eastAsia="en-IN"/>
        </w:rPr>
      </w:pPr>
    </w:p>
    <w:p w14:paraId="104FCA2E" w14:textId="45288DCD" w:rsidR="00FE412B" w:rsidRPr="00411F44" w:rsidRDefault="00FE412B" w:rsidP="00FE412B">
      <w:pPr>
        <w:rPr>
          <w:highlight w:val="cyan"/>
          <w:lang w:eastAsia="en-IN"/>
        </w:rPr>
      </w:pPr>
      <w:r w:rsidRPr="00411F44">
        <w:rPr>
          <w:noProof/>
          <w:highlight w:val="cyan"/>
          <w:lang w:eastAsia="en-IN"/>
        </w:rPr>
        <w:drawing>
          <wp:inline distT="0" distB="0" distL="0" distR="0" wp14:anchorId="52001792" wp14:editId="40E2E336">
            <wp:extent cx="5727700" cy="2838450"/>
            <wp:effectExtent l="0" t="0" r="6350" b="0"/>
            <wp:docPr id="1700639575" name="Picture 2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0639575" name="Picture 27" descr="A screenshot of a computer&#10;&#10;AI-generated content may be incorrect."/>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27700" cy="2838450"/>
                    </a:xfrm>
                    <a:prstGeom prst="rect">
                      <a:avLst/>
                    </a:prstGeom>
                    <a:noFill/>
                    <a:ln>
                      <a:noFill/>
                    </a:ln>
                  </pic:spPr>
                </pic:pic>
              </a:graphicData>
            </a:graphic>
          </wp:inline>
        </w:drawing>
      </w:r>
      <w:r w:rsidRPr="00411F44">
        <w:rPr>
          <w:highlight w:val="cyan"/>
          <w:lang w:eastAsia="en-IN"/>
        </w:rPr>
        <w:t> </w:t>
      </w:r>
    </w:p>
    <w:p w14:paraId="1B6B290E" w14:textId="77777777" w:rsidR="00C74A70" w:rsidRPr="00411F44" w:rsidRDefault="00C74A70" w:rsidP="00FE412B">
      <w:pPr>
        <w:rPr>
          <w:highlight w:val="cyan"/>
          <w:lang w:eastAsia="en-IN"/>
        </w:rPr>
      </w:pPr>
    </w:p>
    <w:p w14:paraId="600C06FF" w14:textId="77777777" w:rsidR="00FE412B" w:rsidRPr="00411F44" w:rsidRDefault="00FE412B" w:rsidP="004747D1">
      <w:pPr>
        <w:numPr>
          <w:ilvl w:val="0"/>
          <w:numId w:val="52"/>
        </w:numPr>
        <w:rPr>
          <w:highlight w:val="cyan"/>
          <w:lang w:eastAsia="en-IN"/>
        </w:rPr>
      </w:pPr>
      <w:r w:rsidRPr="00411F44">
        <w:rPr>
          <w:highlight w:val="cyan"/>
          <w:lang w:val="en-IN" w:eastAsia="en-IN"/>
        </w:rPr>
        <w:t>The following dropdown options are added in the ‘Format Fields’ dropdown for CMS-1500 form Box 18</w:t>
      </w:r>
      <w:r w:rsidRPr="00411F44">
        <w:rPr>
          <w:highlight w:val="cyan"/>
          <w:lang w:eastAsia="en-IN"/>
        </w:rPr>
        <w:t> </w:t>
      </w:r>
    </w:p>
    <w:p w14:paraId="48755EFF" w14:textId="77777777" w:rsidR="00FE412B" w:rsidRPr="00411F44" w:rsidRDefault="00FE412B" w:rsidP="004747D1">
      <w:pPr>
        <w:numPr>
          <w:ilvl w:val="0"/>
          <w:numId w:val="53"/>
        </w:numPr>
        <w:rPr>
          <w:highlight w:val="cyan"/>
          <w:lang w:eastAsia="en-IN"/>
        </w:rPr>
      </w:pPr>
      <w:r w:rsidRPr="00411F44">
        <w:rPr>
          <w:highlight w:val="cyan"/>
          <w:lang w:val="en-IN" w:eastAsia="en-IN"/>
        </w:rPr>
        <w:t>Box 18 Start Date</w:t>
      </w:r>
      <w:r w:rsidRPr="00411F44">
        <w:rPr>
          <w:highlight w:val="cyan"/>
          <w:lang w:eastAsia="en-IN"/>
        </w:rPr>
        <w:t> </w:t>
      </w:r>
    </w:p>
    <w:p w14:paraId="59CA27DD" w14:textId="77777777" w:rsidR="00FE412B" w:rsidRPr="00411F44" w:rsidRDefault="00FE412B" w:rsidP="004747D1">
      <w:pPr>
        <w:numPr>
          <w:ilvl w:val="0"/>
          <w:numId w:val="54"/>
        </w:numPr>
        <w:rPr>
          <w:highlight w:val="cyan"/>
          <w:lang w:eastAsia="en-IN"/>
        </w:rPr>
      </w:pPr>
      <w:r w:rsidRPr="00411F44">
        <w:rPr>
          <w:highlight w:val="cyan"/>
          <w:lang w:val="en-IN" w:eastAsia="en-IN"/>
        </w:rPr>
        <w:t>Box 18 End Date</w:t>
      </w:r>
      <w:r w:rsidRPr="00411F44">
        <w:rPr>
          <w:highlight w:val="cyan"/>
          <w:lang w:eastAsia="en-IN"/>
        </w:rPr>
        <w:t> </w:t>
      </w:r>
    </w:p>
    <w:p w14:paraId="3B683136" w14:textId="6C488CEF" w:rsidR="00FE412B" w:rsidRPr="00411F44" w:rsidRDefault="00FE412B" w:rsidP="00FE412B">
      <w:pPr>
        <w:rPr>
          <w:highlight w:val="cyan"/>
          <w:lang w:eastAsia="en-IN"/>
        </w:rPr>
      </w:pPr>
      <w:r w:rsidRPr="00411F44">
        <w:rPr>
          <w:noProof/>
          <w:highlight w:val="cyan"/>
          <w:lang w:eastAsia="en-IN"/>
        </w:rPr>
        <w:lastRenderedPageBreak/>
        <w:drawing>
          <wp:inline distT="0" distB="0" distL="0" distR="0" wp14:anchorId="68951893" wp14:editId="5B335413">
            <wp:extent cx="5727700" cy="2838450"/>
            <wp:effectExtent l="0" t="0" r="6350" b="0"/>
            <wp:docPr id="673039059" name="Picture 2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039059" name="Picture 26" descr="A screenshot of a computer&#10;&#10;AI-generated content may be incorrec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27700" cy="2838450"/>
                    </a:xfrm>
                    <a:prstGeom prst="rect">
                      <a:avLst/>
                    </a:prstGeom>
                    <a:noFill/>
                    <a:ln>
                      <a:noFill/>
                    </a:ln>
                  </pic:spPr>
                </pic:pic>
              </a:graphicData>
            </a:graphic>
          </wp:inline>
        </w:drawing>
      </w:r>
      <w:r w:rsidRPr="00411F44">
        <w:rPr>
          <w:highlight w:val="cyan"/>
          <w:lang w:eastAsia="en-IN"/>
        </w:rPr>
        <w:t> </w:t>
      </w:r>
    </w:p>
    <w:p w14:paraId="2734BBFC" w14:textId="77777777" w:rsidR="00FE412B" w:rsidRPr="00411F44" w:rsidRDefault="00FE412B" w:rsidP="00FE412B">
      <w:pPr>
        <w:rPr>
          <w:highlight w:val="cyan"/>
          <w:lang w:eastAsia="en-IN"/>
        </w:rPr>
      </w:pPr>
      <w:r w:rsidRPr="00411F44">
        <w:rPr>
          <w:highlight w:val="cyan"/>
          <w:lang w:eastAsia="en-IN"/>
        </w:rPr>
        <w:t> </w:t>
      </w:r>
    </w:p>
    <w:p w14:paraId="2D1C8472" w14:textId="047E5BC9" w:rsidR="00FE412B" w:rsidRPr="00411F44" w:rsidRDefault="00FE412B" w:rsidP="004747D1">
      <w:pPr>
        <w:numPr>
          <w:ilvl w:val="0"/>
          <w:numId w:val="55"/>
        </w:numPr>
        <w:rPr>
          <w:highlight w:val="cyan"/>
          <w:lang w:eastAsia="en-IN"/>
        </w:rPr>
      </w:pPr>
      <w:r w:rsidRPr="00411F44">
        <w:rPr>
          <w:highlight w:val="cyan"/>
          <w:lang w:val="en-IN" w:eastAsia="en-IN"/>
        </w:rPr>
        <w:t xml:space="preserve">Based on the Program </w:t>
      </w:r>
      <w:r w:rsidR="00ED44DF" w:rsidRPr="00411F44">
        <w:rPr>
          <w:highlight w:val="cyan"/>
          <w:lang w:val="en-IN" w:eastAsia="en-IN"/>
        </w:rPr>
        <w:t>enrolment</w:t>
      </w:r>
      <w:r w:rsidRPr="00411F44">
        <w:rPr>
          <w:highlight w:val="cyan"/>
          <w:lang w:val="en-IN" w:eastAsia="en-IN"/>
        </w:rPr>
        <w:t xml:space="preserve"> and Place of Service selected in the ‘Claim Format Configuration Details’ screen, the system will capture and send the Start Date (</w:t>
      </w:r>
      <w:r w:rsidR="00ED44DF" w:rsidRPr="00411F44">
        <w:rPr>
          <w:highlight w:val="cyan"/>
          <w:lang w:val="en-IN" w:eastAsia="en-IN"/>
        </w:rPr>
        <w:t>Enrolment</w:t>
      </w:r>
      <w:r w:rsidRPr="00411F44">
        <w:rPr>
          <w:highlight w:val="cyan"/>
          <w:lang w:val="en-IN" w:eastAsia="en-IN"/>
        </w:rPr>
        <w:t xml:space="preserve"> Date) and End Date (Discharge Date) as per the rule setup.</w:t>
      </w:r>
      <w:r w:rsidRPr="00411F44">
        <w:rPr>
          <w:highlight w:val="cyan"/>
          <w:lang w:eastAsia="en-IN"/>
        </w:rPr>
        <w:t> </w:t>
      </w:r>
    </w:p>
    <w:p w14:paraId="3A11D159" w14:textId="77777777" w:rsidR="00FE412B" w:rsidRPr="00411F44" w:rsidRDefault="00FE412B" w:rsidP="00FE412B">
      <w:pPr>
        <w:rPr>
          <w:highlight w:val="cyan"/>
          <w:lang w:eastAsia="en-IN"/>
        </w:rPr>
      </w:pPr>
      <w:r w:rsidRPr="00411F44">
        <w:rPr>
          <w:b/>
          <w:bCs/>
          <w:highlight w:val="cyan"/>
          <w:lang w:val="en-IN" w:eastAsia="en-IN"/>
        </w:rPr>
        <w:t xml:space="preserve">Services Details screen: </w:t>
      </w:r>
      <w:r w:rsidRPr="00411F44">
        <w:rPr>
          <w:highlight w:val="cyan"/>
          <w:lang w:eastAsia="en-IN"/>
        </w:rPr>
        <w:t> </w:t>
      </w:r>
    </w:p>
    <w:p w14:paraId="58990531" w14:textId="77777777" w:rsidR="00FE412B" w:rsidRPr="00411F44" w:rsidRDefault="00FE412B" w:rsidP="00FE412B">
      <w:pPr>
        <w:rPr>
          <w:highlight w:val="cyan"/>
          <w:lang w:eastAsia="en-IN"/>
        </w:rPr>
      </w:pPr>
      <w:r w:rsidRPr="00411F44">
        <w:rPr>
          <w:highlight w:val="cyan"/>
          <w:lang w:val="en-IN" w:eastAsia="en-IN"/>
        </w:rPr>
        <w:t> The ‘Place of services’ dropdown values 21, 51, and 61 are added.</w:t>
      </w:r>
      <w:r w:rsidRPr="00411F44">
        <w:rPr>
          <w:highlight w:val="cyan"/>
          <w:lang w:eastAsia="en-IN"/>
        </w:rPr>
        <w:t> </w:t>
      </w:r>
    </w:p>
    <w:p w14:paraId="01691C0B" w14:textId="77777777" w:rsidR="00FE412B" w:rsidRPr="00411F44" w:rsidRDefault="00FE412B" w:rsidP="00FE412B">
      <w:pPr>
        <w:rPr>
          <w:highlight w:val="cyan"/>
          <w:lang w:eastAsia="en-IN"/>
        </w:rPr>
      </w:pPr>
      <w:r w:rsidRPr="00411F44">
        <w:rPr>
          <w:highlight w:val="cyan"/>
          <w:lang w:val="en-IN" w:eastAsia="en-IN"/>
        </w:rPr>
        <w:t>   21 – Inpatient Hospital</w:t>
      </w:r>
      <w:r w:rsidRPr="00411F44">
        <w:rPr>
          <w:highlight w:val="cyan"/>
          <w:lang w:eastAsia="en-IN"/>
        </w:rPr>
        <w:t> </w:t>
      </w:r>
    </w:p>
    <w:p w14:paraId="38659369" w14:textId="77777777" w:rsidR="00FE412B" w:rsidRPr="00411F44" w:rsidRDefault="00FE412B" w:rsidP="00FE412B">
      <w:pPr>
        <w:rPr>
          <w:highlight w:val="cyan"/>
          <w:lang w:eastAsia="en-IN"/>
        </w:rPr>
      </w:pPr>
      <w:r w:rsidRPr="00411F44">
        <w:rPr>
          <w:highlight w:val="cyan"/>
          <w:lang w:val="en-IN" w:eastAsia="en-IN"/>
        </w:rPr>
        <w:t>   51 – Inpatient Psychiatric Facility</w:t>
      </w:r>
      <w:r w:rsidRPr="00411F44">
        <w:rPr>
          <w:highlight w:val="cyan"/>
          <w:lang w:eastAsia="en-IN"/>
        </w:rPr>
        <w:t> </w:t>
      </w:r>
    </w:p>
    <w:p w14:paraId="2BD4EC94" w14:textId="77777777" w:rsidR="00FE412B" w:rsidRPr="00411F44" w:rsidRDefault="00FE412B" w:rsidP="00FE412B">
      <w:pPr>
        <w:rPr>
          <w:highlight w:val="cyan"/>
          <w:lang w:eastAsia="en-IN"/>
        </w:rPr>
      </w:pPr>
      <w:r w:rsidRPr="00411F44">
        <w:rPr>
          <w:highlight w:val="cyan"/>
          <w:lang w:val="en-IN" w:eastAsia="en-IN"/>
        </w:rPr>
        <w:t>   61 – Comprehensive Inpatient Rehabilitation Facility</w:t>
      </w:r>
      <w:r w:rsidRPr="00411F44">
        <w:rPr>
          <w:highlight w:val="cyan"/>
          <w:lang w:eastAsia="en-IN"/>
        </w:rPr>
        <w:t> </w:t>
      </w:r>
    </w:p>
    <w:p w14:paraId="2284A902" w14:textId="27AE949F" w:rsidR="00FE412B" w:rsidRPr="00411F44" w:rsidRDefault="00FE412B" w:rsidP="00FE412B">
      <w:pPr>
        <w:rPr>
          <w:highlight w:val="cyan"/>
          <w:lang w:eastAsia="en-IN"/>
        </w:rPr>
      </w:pPr>
      <w:r w:rsidRPr="00411F44">
        <w:rPr>
          <w:noProof/>
          <w:highlight w:val="cyan"/>
          <w:lang w:eastAsia="en-IN"/>
        </w:rPr>
        <w:drawing>
          <wp:inline distT="0" distB="0" distL="0" distR="0" wp14:anchorId="3ADCA5C1" wp14:editId="5B2D455A">
            <wp:extent cx="5727700" cy="3022600"/>
            <wp:effectExtent l="0" t="0" r="6350" b="6350"/>
            <wp:docPr id="161871861" name="Picture 2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871861" name="Picture 25" descr="A screenshot of a computer&#10;&#10;AI-generated content may be incorrec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27700" cy="3022600"/>
                    </a:xfrm>
                    <a:prstGeom prst="rect">
                      <a:avLst/>
                    </a:prstGeom>
                    <a:noFill/>
                    <a:ln>
                      <a:noFill/>
                    </a:ln>
                  </pic:spPr>
                </pic:pic>
              </a:graphicData>
            </a:graphic>
          </wp:inline>
        </w:drawing>
      </w:r>
      <w:r w:rsidRPr="00411F44">
        <w:rPr>
          <w:highlight w:val="cyan"/>
          <w:lang w:eastAsia="en-IN"/>
        </w:rPr>
        <w:t> </w:t>
      </w:r>
    </w:p>
    <w:p w14:paraId="565470E4" w14:textId="0BF66306" w:rsidR="00FE412B" w:rsidRPr="00411F44" w:rsidRDefault="00FE412B" w:rsidP="004747D1">
      <w:pPr>
        <w:numPr>
          <w:ilvl w:val="0"/>
          <w:numId w:val="56"/>
        </w:numPr>
        <w:rPr>
          <w:highlight w:val="cyan"/>
          <w:lang w:eastAsia="en-IN"/>
        </w:rPr>
      </w:pPr>
      <w:r w:rsidRPr="00411F44">
        <w:rPr>
          <w:highlight w:val="cyan"/>
          <w:lang w:eastAsia="en-IN"/>
        </w:rPr>
        <w:t>When the user configures ‘Data Source</w:t>
      </w:r>
      <w:proofErr w:type="gramStart"/>
      <w:r w:rsidRPr="00411F44">
        <w:rPr>
          <w:highlight w:val="cyan"/>
          <w:lang w:eastAsia="en-IN"/>
        </w:rPr>
        <w:t>’, ‘</w:t>
      </w:r>
      <w:proofErr w:type="gramEnd"/>
      <w:r w:rsidRPr="00411F44">
        <w:rPr>
          <w:highlight w:val="cyan"/>
          <w:lang w:eastAsia="en-IN"/>
        </w:rPr>
        <w:t xml:space="preserve">Data Values’ and ‘Format Fields’ in the ‘Claim Format Configuration Details’ for </w:t>
      </w:r>
      <w:r w:rsidRPr="00411F44">
        <w:rPr>
          <w:highlight w:val="cyan"/>
          <w:lang w:val="en-IN" w:eastAsia="en-IN"/>
        </w:rPr>
        <w:t>HCFA 1500 paper claim, the system will capture and send the Start Date (</w:t>
      </w:r>
      <w:r w:rsidR="00ED44DF" w:rsidRPr="00411F44">
        <w:rPr>
          <w:highlight w:val="cyan"/>
          <w:lang w:val="en-IN" w:eastAsia="en-IN"/>
        </w:rPr>
        <w:t>Enrolment</w:t>
      </w:r>
      <w:r w:rsidRPr="00411F44">
        <w:rPr>
          <w:highlight w:val="cyan"/>
          <w:lang w:val="en-IN" w:eastAsia="en-IN"/>
        </w:rPr>
        <w:t xml:space="preserve"> Date) and End </w:t>
      </w:r>
      <w:proofErr w:type="gramStart"/>
      <w:r w:rsidRPr="00411F44">
        <w:rPr>
          <w:highlight w:val="cyan"/>
          <w:lang w:val="en-IN" w:eastAsia="en-IN"/>
        </w:rPr>
        <w:t>Date(</w:t>
      </w:r>
      <w:proofErr w:type="gramEnd"/>
      <w:r w:rsidRPr="00411F44">
        <w:rPr>
          <w:highlight w:val="cyan"/>
          <w:lang w:val="en-IN" w:eastAsia="en-IN"/>
        </w:rPr>
        <w:t xml:space="preserve">Discharge date) of the program </w:t>
      </w:r>
      <w:r w:rsidRPr="00411F44">
        <w:rPr>
          <w:highlight w:val="cyan"/>
          <w:lang w:eastAsia="en-IN"/>
        </w:rPr>
        <w:t>to the ‘Place of Services’ (21,51,</w:t>
      </w:r>
      <w:proofErr w:type="gramStart"/>
      <w:r w:rsidRPr="00411F44">
        <w:rPr>
          <w:highlight w:val="cyan"/>
          <w:lang w:eastAsia="en-IN"/>
        </w:rPr>
        <w:t>61)to</w:t>
      </w:r>
      <w:proofErr w:type="gramEnd"/>
      <w:r w:rsidRPr="00411F44">
        <w:rPr>
          <w:highlight w:val="cyan"/>
          <w:lang w:eastAsia="en-IN"/>
        </w:rPr>
        <w:t xml:space="preserve"> correctly populate Box 18. </w:t>
      </w:r>
    </w:p>
    <w:p w14:paraId="007BB964" w14:textId="77777777" w:rsidR="00FE412B" w:rsidRPr="00411F44" w:rsidRDefault="00FE412B" w:rsidP="004747D1">
      <w:pPr>
        <w:numPr>
          <w:ilvl w:val="0"/>
          <w:numId w:val="57"/>
        </w:numPr>
        <w:rPr>
          <w:highlight w:val="cyan"/>
          <w:lang w:eastAsia="en-IN"/>
        </w:rPr>
      </w:pPr>
      <w:r w:rsidRPr="00411F44">
        <w:rPr>
          <w:highlight w:val="cyan"/>
          <w:lang w:eastAsia="en-IN"/>
        </w:rPr>
        <w:t>If the Place of Service code does not match one of these inpatient values, then Box 18 will leave blank. </w:t>
      </w:r>
    </w:p>
    <w:p w14:paraId="1F87A9FA" w14:textId="77777777" w:rsidR="00ED44DF" w:rsidRPr="00411F44" w:rsidRDefault="00ED44DF" w:rsidP="00FE412B">
      <w:pPr>
        <w:rPr>
          <w:highlight w:val="cyan"/>
          <w:lang w:eastAsia="en-IN"/>
        </w:rPr>
      </w:pPr>
    </w:p>
    <w:p w14:paraId="2583EDA6" w14:textId="0641A5F0" w:rsidR="00FE412B" w:rsidRPr="00FE412B" w:rsidRDefault="00FE412B" w:rsidP="00FE412B">
      <w:pPr>
        <w:rPr>
          <w:lang w:eastAsia="en-IN"/>
        </w:rPr>
      </w:pPr>
      <w:r w:rsidRPr="00411F44">
        <w:rPr>
          <w:highlight w:val="cyan"/>
          <w:lang w:eastAsia="en-IN"/>
        </w:rPr>
        <w:lastRenderedPageBreak/>
        <w:t>The Box18 data will be displayed in the HCFA-1500 paper claim based on the enrollment and discharge date of the Client program.</w:t>
      </w:r>
      <w:r w:rsidRPr="00FE412B">
        <w:rPr>
          <w:lang w:eastAsia="en-IN"/>
        </w:rPr>
        <w:t> </w:t>
      </w:r>
    </w:p>
    <w:p w14:paraId="3C1E53CB" w14:textId="2FA3ED14" w:rsidR="00FE412B" w:rsidRPr="00C74A70" w:rsidRDefault="00FE412B" w:rsidP="0088386A">
      <w:pPr>
        <w:rPr>
          <w:lang w:eastAsia="en-IN"/>
        </w:rPr>
      </w:pPr>
      <w:r w:rsidRPr="00C74A70">
        <w:rPr>
          <w:noProof/>
          <w:lang w:eastAsia="en-IN"/>
        </w:rPr>
        <w:drawing>
          <wp:inline distT="0" distB="0" distL="0" distR="0" wp14:anchorId="3DCFBB99" wp14:editId="72CA6F79">
            <wp:extent cx="5772150" cy="5308600"/>
            <wp:effectExtent l="0" t="0" r="0" b="6350"/>
            <wp:docPr id="1734373678" name="Picture 2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373678" name="Picture 24" descr="A screenshot of a computer&#10;&#10;AI-generated content may be incorrect."/>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72150" cy="5308600"/>
                    </a:xfrm>
                    <a:prstGeom prst="rect">
                      <a:avLst/>
                    </a:prstGeom>
                    <a:noFill/>
                    <a:ln>
                      <a:noFill/>
                    </a:ln>
                  </pic:spPr>
                </pic:pic>
              </a:graphicData>
            </a:graphic>
          </wp:inline>
        </w:drawing>
      </w:r>
      <w:r w:rsidRPr="00FE412B">
        <w:rPr>
          <w:lang w:eastAsia="en-IN"/>
        </w:rPr>
        <w:t> </w:t>
      </w:r>
    </w:p>
    <w:p w14:paraId="3CAA0D88" w14:textId="77777777" w:rsidR="0088386A" w:rsidRDefault="0088386A" w:rsidP="0088386A">
      <w:pPr>
        <w:pBdr>
          <w:bottom w:val="single" w:sz="12" w:space="1" w:color="auto"/>
        </w:pBdr>
        <w:shd w:val="clear" w:color="auto" w:fill="FFFFFF"/>
        <w:spacing w:before="240" w:after="240"/>
        <w:jc w:val="both"/>
        <w:rPr>
          <w:rFonts w:eastAsia="Verdana"/>
          <w:color w:val="333333"/>
          <w:highlight w:val="white"/>
        </w:rPr>
      </w:pPr>
    </w:p>
    <w:p w14:paraId="62D5FB5D" w14:textId="77777777" w:rsidR="0088386A" w:rsidRPr="00E92D44" w:rsidRDefault="0088386A" w:rsidP="0088386A">
      <w:pPr>
        <w:spacing w:before="240" w:after="240"/>
        <w:jc w:val="both"/>
        <w:rPr>
          <w:rFonts w:eastAsia="Arial" w:cs="Arial"/>
          <w:b/>
          <w:bCs/>
          <w:color w:val="4472C4" w:themeColor="accent5"/>
          <w:sz w:val="20"/>
          <w:highlight w:val="yellow"/>
          <w:lang w:val="en-IN" w:eastAsia="en-IN"/>
        </w:rPr>
      </w:pPr>
      <w:r w:rsidRPr="00A35333">
        <w:rPr>
          <w:rFonts w:eastAsia="Verdana"/>
          <w:b/>
          <w:bCs/>
          <w:color w:val="333333"/>
          <w:highlight w:val="white"/>
        </w:rPr>
        <w:t>Author</w:t>
      </w:r>
      <w:r>
        <w:rPr>
          <w:rFonts w:eastAsia="Verdana"/>
          <w:b/>
          <w:bCs/>
          <w:color w:val="333333"/>
          <w:highlight w:val="white"/>
        </w:rPr>
        <w:t xml:space="preserve">: </w:t>
      </w:r>
      <w:r w:rsidRPr="00623D18">
        <w:rPr>
          <w:rFonts w:eastAsia="Verdana"/>
          <w:color w:val="000000" w:themeColor="text1"/>
        </w:rPr>
        <w:t xml:space="preserve">Yashas </w:t>
      </w:r>
      <w:proofErr w:type="spellStart"/>
      <w:r w:rsidRPr="00623D18">
        <w:rPr>
          <w:rFonts w:eastAsia="Verdana"/>
          <w:color w:val="252424"/>
        </w:rPr>
        <w:t>Kydalappa</w:t>
      </w:r>
      <w:proofErr w:type="spellEnd"/>
    </w:p>
    <w:p w14:paraId="4618FA46" w14:textId="77777777" w:rsidR="0088386A" w:rsidRPr="00E92D44" w:rsidRDefault="0088386A" w:rsidP="0088386A">
      <w:pPr>
        <w:pStyle w:val="Heading3"/>
        <w:jc w:val="both"/>
        <w:rPr>
          <w:bCs/>
          <w:highlight w:val="yellow"/>
        </w:rPr>
      </w:pPr>
      <w:bookmarkStart w:id="52" w:name="_Toc199865002"/>
      <w:r w:rsidRPr="005C7F6A">
        <w:rPr>
          <w:bCs/>
          <w:highlight w:val="yellow"/>
        </w:rPr>
        <w:t>1</w:t>
      </w:r>
      <w:r>
        <w:rPr>
          <w:bCs/>
          <w:highlight w:val="yellow"/>
        </w:rPr>
        <w:t>3</w:t>
      </w:r>
      <w:r w:rsidRPr="005C7F6A">
        <w:rPr>
          <w:bCs/>
          <w:highlight w:val="yellow"/>
        </w:rPr>
        <w:t xml:space="preserve">. </w:t>
      </w:r>
      <w:r w:rsidRPr="00567B60">
        <w:rPr>
          <w:bCs/>
          <w:highlight w:val="yellow"/>
        </w:rPr>
        <w:t>EII # 1</w:t>
      </w:r>
      <w:r>
        <w:rPr>
          <w:bCs/>
          <w:highlight w:val="yellow"/>
        </w:rPr>
        <w:t>30476</w:t>
      </w:r>
      <w:r w:rsidRPr="00567B60">
        <w:rPr>
          <w:bCs/>
          <w:highlight w:val="yellow"/>
        </w:rPr>
        <w:t xml:space="preserve"> (Feature -</w:t>
      </w:r>
      <w:r>
        <w:rPr>
          <w:bCs/>
          <w:highlight w:val="yellow"/>
        </w:rPr>
        <w:t xml:space="preserve"> </w:t>
      </w:r>
      <w:r w:rsidRPr="00E92D44">
        <w:rPr>
          <w:bCs/>
          <w:highlight w:val="yellow"/>
        </w:rPr>
        <w:t>518385</w:t>
      </w:r>
      <w:r w:rsidRPr="00567B60">
        <w:rPr>
          <w:bCs/>
          <w:highlight w:val="yellow"/>
        </w:rPr>
        <w:t xml:space="preserve">): </w:t>
      </w:r>
      <w:r w:rsidRPr="00E92D44">
        <w:rPr>
          <w:bCs/>
          <w:highlight w:val="yellow"/>
        </w:rPr>
        <w:t>Implemented a logic to write off the charge amount when the number of service</w:t>
      </w:r>
      <w:r>
        <w:rPr>
          <w:bCs/>
          <w:highlight w:val="yellow"/>
        </w:rPr>
        <w:t>s</w:t>
      </w:r>
      <w:r w:rsidRPr="00E92D44">
        <w:rPr>
          <w:bCs/>
          <w:highlight w:val="yellow"/>
        </w:rPr>
        <w:t xml:space="preserve"> exceeds the limit mentioned in plan rule.</w:t>
      </w:r>
      <w:bookmarkEnd w:id="52"/>
      <w:r w:rsidRPr="00E92D44">
        <w:rPr>
          <w:bCs/>
          <w:highlight w:val="yellow"/>
        </w:rPr>
        <w:t xml:space="preserve">  </w:t>
      </w:r>
    </w:p>
    <w:p w14:paraId="571A6160" w14:textId="77777777" w:rsidR="00C75A3F" w:rsidRPr="00673DE3" w:rsidRDefault="00C75A3F" w:rsidP="00C75A3F">
      <w:pPr>
        <w:spacing w:line="276" w:lineRule="auto"/>
        <w:jc w:val="both"/>
        <w:rPr>
          <w:rFonts w:eastAsia="Verdana"/>
          <w:color w:val="0070C0"/>
        </w:rPr>
      </w:pPr>
      <w:r w:rsidRPr="00386508">
        <w:rPr>
          <w:rFonts w:eastAsia="Verdana"/>
          <w:b/>
          <w:bCs/>
          <w:color w:val="000000" w:themeColor="text1"/>
        </w:rPr>
        <w:t>Note:</w:t>
      </w:r>
      <w:r w:rsidRPr="00673DE3">
        <w:rPr>
          <w:rFonts w:eastAsia="Verdana"/>
          <w:color w:val="000000" w:themeColor="text1"/>
        </w:rPr>
        <w:t xml:space="preserve"> </w:t>
      </w:r>
      <w:r w:rsidRPr="00673DE3">
        <w:rPr>
          <w:rFonts w:eastAsia="Verdana"/>
          <w:color w:val="0070C0"/>
        </w:rPr>
        <w:t xml:space="preserve">The write-off logic was originally implemented for the specific plan rule </w:t>
      </w:r>
      <w:r w:rsidRPr="00673DE3">
        <w:rPr>
          <w:rFonts w:eastAsia="Verdana"/>
          <w:b/>
          <w:bCs/>
          <w:color w:val="0070C0"/>
        </w:rPr>
        <w:t xml:space="preserve">“Set Combined Aggregate Limits.” </w:t>
      </w:r>
      <w:r w:rsidRPr="00673DE3">
        <w:rPr>
          <w:rFonts w:eastAsia="Verdana"/>
          <w:color w:val="0070C0"/>
        </w:rPr>
        <w:t xml:space="preserve">We have extended the write-off logic to the plan rule </w:t>
      </w:r>
      <w:r w:rsidRPr="00673DE3">
        <w:rPr>
          <w:rFonts w:eastAsia="Verdana"/>
          <w:b/>
          <w:bCs/>
          <w:color w:val="0070C0"/>
        </w:rPr>
        <w:t>“No more than x contacts per period (by client).”</w:t>
      </w:r>
    </w:p>
    <w:p w14:paraId="2A167538" w14:textId="77777777" w:rsidR="00C75A3F" w:rsidRPr="0078368B" w:rsidRDefault="00C75A3F" w:rsidP="00C75A3F">
      <w:pPr>
        <w:spacing w:before="240" w:after="240"/>
        <w:jc w:val="both"/>
        <w:rPr>
          <w:rFonts w:eastAsia="Verdana"/>
          <w:color w:val="1F1F1F"/>
        </w:rPr>
      </w:pPr>
      <w:r w:rsidRPr="0078368B">
        <w:rPr>
          <w:rFonts w:eastAsia="Verdana"/>
          <w:b/>
          <w:bCs/>
          <w:color w:val="000000" w:themeColor="text1"/>
        </w:rPr>
        <w:t>Release Type:</w:t>
      </w:r>
      <w:r w:rsidRPr="0078368B">
        <w:rPr>
          <w:rFonts w:eastAsia="Verdana"/>
          <w:color w:val="1F1F1F"/>
        </w:rPr>
        <w:t xml:space="preserve"> Change| </w:t>
      </w:r>
      <w:r w:rsidRPr="0078368B">
        <w:rPr>
          <w:rFonts w:eastAsia="Verdana"/>
          <w:b/>
          <w:bCs/>
          <w:color w:val="000000" w:themeColor="text1"/>
        </w:rPr>
        <w:t>Priority:</w:t>
      </w:r>
      <w:r w:rsidRPr="0078368B">
        <w:rPr>
          <w:rFonts w:eastAsia="Verdana"/>
          <w:color w:val="1F1F1F"/>
        </w:rPr>
        <w:t xml:space="preserve"> Urgent  </w:t>
      </w:r>
    </w:p>
    <w:p w14:paraId="3A9BBAEA" w14:textId="77777777" w:rsidR="00C75A3F" w:rsidRPr="0078368B" w:rsidRDefault="00C75A3F" w:rsidP="00C75A3F">
      <w:pPr>
        <w:spacing w:before="240" w:after="240"/>
        <w:jc w:val="both"/>
        <w:rPr>
          <w:rFonts w:eastAsia="Verdana"/>
          <w:b/>
          <w:bCs/>
          <w:color w:val="000000" w:themeColor="text1"/>
        </w:rPr>
      </w:pPr>
      <w:r w:rsidRPr="0078368B">
        <w:rPr>
          <w:rFonts w:eastAsia="Verdana"/>
          <w:b/>
          <w:bCs/>
        </w:rPr>
        <w:t xml:space="preserve">Prerequisites: </w:t>
      </w:r>
      <w:r w:rsidRPr="0078368B">
        <w:br/>
      </w:r>
      <w:r w:rsidRPr="0078368B">
        <w:br/>
      </w:r>
      <w:r w:rsidRPr="0078368B">
        <w:rPr>
          <w:rFonts w:eastAsia="Verdana"/>
          <w:color w:val="000000" w:themeColor="text1"/>
        </w:rPr>
        <w:t xml:space="preserve">1. The ‘Coverage Plan’ should be saved with the rule ‘No more than x contacts per period (by client)’, and select </w:t>
      </w:r>
      <w:r w:rsidRPr="0078368B">
        <w:rPr>
          <w:rFonts w:eastAsia="Verdana"/>
          <w:color w:val="000000" w:themeColor="text1"/>
        </w:rPr>
        <w:lastRenderedPageBreak/>
        <w:t>the ‘Procedure Codes’ with the required limits in the ‘Rules’ tab of ‘Plan Details’ screen then select the ‘Write off excess units and mark as ‘Ready To Bill’ action from ‘Action if rule is broken’ dropdown and select the respective ‘Adjustment Code’ from the ‘Adjustment Code’ dropdown.</w:t>
      </w:r>
      <w:r w:rsidRPr="0078368B">
        <w:br/>
      </w:r>
    </w:p>
    <w:p w14:paraId="035E671F" w14:textId="77777777" w:rsidR="00C75A3F" w:rsidRPr="0078368B" w:rsidRDefault="00C75A3F" w:rsidP="00C75A3F">
      <w:pPr>
        <w:spacing w:before="240" w:after="240"/>
        <w:jc w:val="both"/>
        <w:rPr>
          <w:rFonts w:eastAsia="Verdana"/>
          <w:color w:val="000000" w:themeColor="text1"/>
        </w:rPr>
      </w:pPr>
      <w:r w:rsidRPr="0078368B">
        <w:rPr>
          <w:rFonts w:eastAsia="Verdana"/>
          <w:b/>
          <w:bCs/>
          <w:color w:val="000000" w:themeColor="text1"/>
        </w:rPr>
        <w:t>Path:</w:t>
      </w:r>
      <w:r w:rsidRPr="0078368B">
        <w:rPr>
          <w:rFonts w:eastAsia="Verdana"/>
          <w:color w:val="000000" w:themeColor="text1"/>
        </w:rPr>
        <w:t xml:space="preserve"> ‘Administration’ – ‘Plans’ </w:t>
      </w:r>
      <w:proofErr w:type="spellStart"/>
      <w:r w:rsidRPr="0078368B">
        <w:rPr>
          <w:rFonts w:eastAsia="Verdana"/>
          <w:color w:val="000000" w:themeColor="text1"/>
        </w:rPr>
        <w:t>quicklink</w:t>
      </w:r>
      <w:proofErr w:type="spellEnd"/>
      <w:r w:rsidRPr="0078368B">
        <w:rPr>
          <w:rFonts w:eastAsia="Verdana"/>
          <w:color w:val="000000" w:themeColor="text1"/>
        </w:rPr>
        <w:t xml:space="preserve"> – click on ‘New’ icon –‘Plan Details’ screen – enter all the required details in the ‘General’ tab – navigate to ‘Rules’ tab – select the rule ‘No more than x contacts per period (by client)’ from the ‘Rule’ drop-down – click on ‘Set Limits’ Button – in the ‘Add Limit’ pop-up screen – select the required ‘Procedure Codes’ and set the limit for codes in the required field (Daily, Weekly, Monthly, Yearly)– click on ‘Insert’ button and ‘Save’ the screen. </w:t>
      </w:r>
    </w:p>
    <w:p w14:paraId="57A6C802" w14:textId="77777777" w:rsidR="00C75A3F" w:rsidRPr="0078368B" w:rsidRDefault="00C75A3F" w:rsidP="00C75A3F">
      <w:pPr>
        <w:jc w:val="both"/>
        <w:rPr>
          <w:rFonts w:eastAsia="Verdana"/>
          <w:color w:val="000000" w:themeColor="text1"/>
        </w:rPr>
      </w:pPr>
      <w:r w:rsidRPr="0078368B">
        <w:rPr>
          <w:rFonts w:eastAsia="Verdana"/>
          <w:b/>
          <w:bCs/>
          <w:color w:val="000000" w:themeColor="text1"/>
        </w:rPr>
        <w:t>Note:</w:t>
      </w:r>
      <w:r w:rsidRPr="0078368B">
        <w:rPr>
          <w:rFonts w:eastAsia="Verdana"/>
          <w:color w:val="000000" w:themeColor="text1"/>
        </w:rPr>
        <w:t xml:space="preserve"> The numeric value added in the (Daily, Weekly, Monthly, and Yearly) text box will be considered as the number of services.</w:t>
      </w:r>
    </w:p>
    <w:p w14:paraId="3453D3F6" w14:textId="77777777" w:rsidR="00C75A3F" w:rsidRPr="0078368B" w:rsidRDefault="00C75A3F" w:rsidP="00C75A3F">
      <w:pPr>
        <w:spacing w:before="240" w:after="240"/>
        <w:jc w:val="both"/>
        <w:rPr>
          <w:rFonts w:eastAsia="Verdana"/>
        </w:rPr>
      </w:pPr>
      <w:r w:rsidRPr="0078368B">
        <w:rPr>
          <w:rFonts w:eastAsia="Verdana"/>
          <w:noProof/>
        </w:rPr>
        <w:drawing>
          <wp:inline distT="0" distB="0" distL="0" distR="0" wp14:anchorId="347FE6B6" wp14:editId="3C55C813">
            <wp:extent cx="5943600" cy="3345180"/>
            <wp:effectExtent l="0" t="0" r="0" b="7620"/>
            <wp:docPr id="124086250"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86250" name="Picture 1" descr="A screenshot of a computer&#10;&#10;AI-generated content may be incorrect."/>
                    <pic:cNvPicPr/>
                  </pic:nvPicPr>
                  <pic:blipFill>
                    <a:blip r:embed="rId19"/>
                    <a:stretch>
                      <a:fillRect/>
                    </a:stretch>
                  </pic:blipFill>
                  <pic:spPr>
                    <a:xfrm>
                      <a:off x="0" y="0"/>
                      <a:ext cx="5943600" cy="3345180"/>
                    </a:xfrm>
                    <a:prstGeom prst="rect">
                      <a:avLst/>
                    </a:prstGeom>
                  </pic:spPr>
                </pic:pic>
              </a:graphicData>
            </a:graphic>
          </wp:inline>
        </w:drawing>
      </w:r>
    </w:p>
    <w:p w14:paraId="0EF7590A" w14:textId="77777777" w:rsidR="00C75A3F" w:rsidRPr="0078368B" w:rsidRDefault="00C75A3F" w:rsidP="00C75A3F">
      <w:pPr>
        <w:jc w:val="both"/>
        <w:rPr>
          <w:rFonts w:eastAsia="Verdana"/>
          <w:color w:val="000000" w:themeColor="text1"/>
        </w:rPr>
      </w:pPr>
      <w:r w:rsidRPr="0078368B">
        <w:rPr>
          <w:rFonts w:eastAsia="Verdana"/>
          <w:color w:val="000000" w:themeColor="text1"/>
        </w:rPr>
        <w:t>2. Add the required time duration in the ‘Procedure Codes’ through the following path</w:t>
      </w:r>
      <w:r w:rsidRPr="0078368B">
        <w:rPr>
          <w:rFonts w:eastAsia="Verdana"/>
          <w:b/>
          <w:bCs/>
          <w:color w:val="000000" w:themeColor="text1"/>
        </w:rPr>
        <w:t>:</w:t>
      </w:r>
      <w:r w:rsidRPr="0078368B">
        <w:rPr>
          <w:rFonts w:eastAsia="Verdana"/>
          <w:color w:val="000000" w:themeColor="text1"/>
        </w:rPr>
        <w:t xml:space="preserve"> </w:t>
      </w:r>
      <w:r w:rsidRPr="0078368B">
        <w:br/>
      </w:r>
    </w:p>
    <w:p w14:paraId="421F91D9" w14:textId="2A6C3BC0" w:rsidR="00C75A3F" w:rsidRPr="0078368B" w:rsidRDefault="00C75A3F" w:rsidP="00C75A3F">
      <w:pPr>
        <w:jc w:val="both"/>
        <w:rPr>
          <w:rFonts w:eastAsia="Verdana"/>
          <w:color w:val="000000" w:themeColor="text1"/>
        </w:rPr>
      </w:pPr>
      <w:r w:rsidRPr="0078368B">
        <w:rPr>
          <w:rFonts w:eastAsia="Verdana"/>
          <w:b/>
          <w:bCs/>
          <w:color w:val="000000" w:themeColor="text1"/>
        </w:rPr>
        <w:t>Path:</w:t>
      </w:r>
      <w:r w:rsidRPr="0078368B">
        <w:rPr>
          <w:rFonts w:eastAsia="Verdana"/>
          <w:color w:val="000000" w:themeColor="text1"/>
        </w:rPr>
        <w:t xml:space="preserve"> ‘‘Administration’ – ‘Procedure/Rates’ – create a new procedure or click on the required ‘Procedure’ hyperlink – ‘Procedure Code Details’ screen, in the ‘General’ tab -- add all the required information – go to ‘Rates/Billing’ codes tab – enter the ‘charge’ and the time duration for the procedure code and save the screen.</w:t>
      </w:r>
    </w:p>
    <w:p w14:paraId="502B1B08" w14:textId="77777777" w:rsidR="00C75A3F" w:rsidRPr="0078368B" w:rsidRDefault="00C75A3F" w:rsidP="00C75A3F">
      <w:pPr>
        <w:jc w:val="both"/>
        <w:rPr>
          <w:rFonts w:eastAsia="Verdana"/>
          <w:color w:val="000000" w:themeColor="text1"/>
        </w:rPr>
      </w:pPr>
    </w:p>
    <w:p w14:paraId="20B8DCA6" w14:textId="77777777" w:rsidR="00C75A3F" w:rsidRPr="0078368B" w:rsidRDefault="00C75A3F" w:rsidP="00C75A3F">
      <w:pPr>
        <w:rPr>
          <w:rFonts w:eastAsia="Verdana"/>
          <w:color w:val="000000" w:themeColor="text1"/>
        </w:rPr>
      </w:pPr>
      <w:r w:rsidRPr="0078368B">
        <w:rPr>
          <w:rFonts w:eastAsia="Verdana"/>
          <w:color w:val="000000" w:themeColor="text1"/>
        </w:rPr>
        <w:t xml:space="preserve">3. Create a service associated with ‘Procedure Code’ added in the ‘Plan Details’ screen. Services should be created </w:t>
      </w:r>
      <w:r>
        <w:rPr>
          <w:rFonts w:eastAsia="Verdana"/>
          <w:color w:val="000000" w:themeColor="text1"/>
        </w:rPr>
        <w:t>with</w:t>
      </w:r>
      <w:r w:rsidRPr="0078368B">
        <w:rPr>
          <w:rFonts w:eastAsia="Verdana"/>
          <w:color w:val="000000" w:themeColor="text1"/>
        </w:rPr>
        <w:t xml:space="preserve"> the procedure </w:t>
      </w:r>
      <w:r>
        <w:rPr>
          <w:rFonts w:eastAsia="Verdana"/>
          <w:color w:val="000000" w:themeColor="text1"/>
        </w:rPr>
        <w:t>code that is used in</w:t>
      </w:r>
      <w:r w:rsidRPr="0078368B">
        <w:rPr>
          <w:rFonts w:eastAsia="Verdana"/>
          <w:color w:val="000000" w:themeColor="text1"/>
        </w:rPr>
        <w:t xml:space="preserve"> the plan rule</w:t>
      </w:r>
      <w:r>
        <w:rPr>
          <w:rFonts w:eastAsia="Verdana"/>
          <w:color w:val="000000" w:themeColor="text1"/>
        </w:rPr>
        <w:t xml:space="preserve">, </w:t>
      </w:r>
      <w:r w:rsidRPr="0078368B">
        <w:rPr>
          <w:rFonts w:eastAsia="Verdana"/>
          <w:color w:val="000000" w:themeColor="text1"/>
        </w:rPr>
        <w:t>through the below</w:t>
      </w:r>
      <w:r w:rsidRPr="0078368B">
        <w:rPr>
          <w:rFonts w:eastAsia="Verdana"/>
          <w:b/>
          <w:bCs/>
          <w:color w:val="000000" w:themeColor="text1"/>
        </w:rPr>
        <w:t xml:space="preserve"> </w:t>
      </w:r>
      <w:r w:rsidRPr="00AC240F">
        <w:rPr>
          <w:rFonts w:eastAsia="Verdana"/>
          <w:color w:val="000000" w:themeColor="text1"/>
        </w:rPr>
        <w:t>Path</w:t>
      </w:r>
      <w:r w:rsidRPr="0078368B">
        <w:rPr>
          <w:rFonts w:eastAsia="Verdana"/>
          <w:b/>
          <w:bCs/>
          <w:color w:val="000000" w:themeColor="text1"/>
        </w:rPr>
        <w:t xml:space="preserve">:  </w:t>
      </w:r>
      <w:r w:rsidRPr="0078368B">
        <w:br/>
      </w:r>
    </w:p>
    <w:p w14:paraId="6EF57E81" w14:textId="70FE6AE3" w:rsidR="00C75A3F" w:rsidRPr="0078368B" w:rsidRDefault="00C75A3F" w:rsidP="00C75A3F">
      <w:pPr>
        <w:jc w:val="both"/>
        <w:rPr>
          <w:rFonts w:eastAsia="Verdana"/>
          <w:color w:val="000000" w:themeColor="text1"/>
        </w:rPr>
      </w:pPr>
      <w:r w:rsidRPr="0078368B">
        <w:rPr>
          <w:rFonts w:eastAsia="Verdana"/>
          <w:b/>
          <w:bCs/>
          <w:color w:val="000000" w:themeColor="text1"/>
        </w:rPr>
        <w:t>Path:</w:t>
      </w:r>
      <w:r w:rsidRPr="0078368B">
        <w:rPr>
          <w:rFonts w:eastAsia="Verdana"/>
          <w:color w:val="000000" w:themeColor="text1"/>
        </w:rPr>
        <w:t xml:space="preserve"> ‘Client’ search -- ‘Services</w:t>
      </w:r>
      <w:proofErr w:type="gramStart"/>
      <w:r w:rsidRPr="0078368B">
        <w:rPr>
          <w:rFonts w:eastAsia="Verdana"/>
          <w:color w:val="000000" w:themeColor="text1"/>
        </w:rPr>
        <w:t>’  --</w:t>
      </w:r>
      <w:proofErr w:type="gramEnd"/>
      <w:r w:rsidRPr="0078368B">
        <w:rPr>
          <w:rFonts w:eastAsia="Verdana"/>
          <w:color w:val="000000" w:themeColor="text1"/>
        </w:rPr>
        <w:t xml:space="preserve"> In the ‘Service Details’ screen -- Enter all the required information – navigate to ‘Billing Diagnosis’ tab – add ‘Billing Diagnosis Code’ and provider the order number -- complete a service with the ‘Procedure Code’, added in the ‘Plan Details’ screen.</w:t>
      </w:r>
    </w:p>
    <w:p w14:paraId="5B030F86" w14:textId="77777777" w:rsidR="00C75A3F" w:rsidRPr="0078368B" w:rsidRDefault="00C75A3F" w:rsidP="00C75A3F">
      <w:pPr>
        <w:jc w:val="both"/>
        <w:rPr>
          <w:rFonts w:eastAsia="Verdana"/>
          <w:color w:val="000000" w:themeColor="text1"/>
        </w:rPr>
      </w:pPr>
    </w:p>
    <w:p w14:paraId="1F7780D7" w14:textId="73D12B0B" w:rsidR="00C75A3F" w:rsidRPr="0078368B" w:rsidRDefault="00C75A3F" w:rsidP="00C75A3F">
      <w:pPr>
        <w:jc w:val="both"/>
        <w:rPr>
          <w:rFonts w:eastAsia="Verdana"/>
          <w:color w:val="000000" w:themeColor="text1"/>
        </w:rPr>
      </w:pPr>
      <w:r w:rsidRPr="0078368B">
        <w:rPr>
          <w:rFonts w:eastAsia="Verdana"/>
          <w:b/>
          <w:bCs/>
          <w:color w:val="000000" w:themeColor="text1"/>
        </w:rPr>
        <w:t>Navigation Path</w:t>
      </w:r>
      <w:r>
        <w:rPr>
          <w:rFonts w:eastAsia="Verdana"/>
          <w:b/>
          <w:bCs/>
          <w:color w:val="000000" w:themeColor="text1"/>
        </w:rPr>
        <w:t>:</w:t>
      </w:r>
      <w:r w:rsidRPr="0078368B">
        <w:rPr>
          <w:rFonts w:eastAsia="Verdana"/>
          <w:color w:val="000000" w:themeColor="text1"/>
        </w:rPr>
        <w:t xml:space="preserve"> ‘Client’ search </w:t>
      </w:r>
      <w:r>
        <w:rPr>
          <w:rFonts w:eastAsia="Verdana"/>
          <w:color w:val="000000" w:themeColor="text1"/>
        </w:rPr>
        <w:t>–</w:t>
      </w:r>
      <w:r w:rsidRPr="0078368B">
        <w:rPr>
          <w:rFonts w:eastAsia="Verdana"/>
          <w:color w:val="000000" w:themeColor="text1"/>
        </w:rPr>
        <w:t xml:space="preserve"> </w:t>
      </w:r>
      <w:r>
        <w:rPr>
          <w:rFonts w:eastAsia="Verdana"/>
          <w:color w:val="000000" w:themeColor="text1"/>
        </w:rPr>
        <w:t>‘</w:t>
      </w:r>
      <w:r w:rsidRPr="0078368B">
        <w:rPr>
          <w:rFonts w:eastAsia="Verdana"/>
          <w:color w:val="000000" w:themeColor="text1"/>
        </w:rPr>
        <w:t xml:space="preserve">Services’ - ‘Services’ list page - </w:t>
      </w:r>
      <w:r>
        <w:rPr>
          <w:rFonts w:eastAsia="Verdana"/>
          <w:color w:val="000000" w:themeColor="text1"/>
        </w:rPr>
        <w:t>C</w:t>
      </w:r>
      <w:r w:rsidRPr="0078368B">
        <w:rPr>
          <w:rFonts w:eastAsia="Verdana"/>
          <w:color w:val="000000" w:themeColor="text1"/>
        </w:rPr>
        <w:t>lick on ‘DOS’ hyperlink -- ‘Service Details’ screen -- click on the ‘Charge’ hyperlink -- 'Ledger Entries’ screen -- click on the ‘Charge ID’ - ‘Charge Detail</w:t>
      </w:r>
      <w:r>
        <w:rPr>
          <w:rFonts w:eastAsia="Verdana"/>
          <w:color w:val="000000" w:themeColor="text1"/>
        </w:rPr>
        <w:t>s</w:t>
      </w:r>
      <w:r w:rsidRPr="0078368B">
        <w:rPr>
          <w:rFonts w:eastAsia="Verdana"/>
          <w:color w:val="000000" w:themeColor="text1"/>
        </w:rPr>
        <w:t>’ screen.</w:t>
      </w:r>
    </w:p>
    <w:p w14:paraId="469686EE" w14:textId="77777777" w:rsidR="00C75A3F" w:rsidRPr="0078368B" w:rsidRDefault="00C75A3F" w:rsidP="00C75A3F">
      <w:pPr>
        <w:jc w:val="both"/>
        <w:rPr>
          <w:rFonts w:eastAsia="Verdana"/>
          <w:color w:val="000000" w:themeColor="text1"/>
        </w:rPr>
      </w:pPr>
    </w:p>
    <w:p w14:paraId="17C33599" w14:textId="77777777" w:rsidR="00C75A3F" w:rsidRPr="0078368B" w:rsidRDefault="00C75A3F" w:rsidP="00C75A3F">
      <w:pPr>
        <w:spacing w:before="240" w:after="240"/>
        <w:jc w:val="both"/>
        <w:rPr>
          <w:rFonts w:eastAsia="Verdana"/>
          <w:b/>
          <w:bCs/>
        </w:rPr>
      </w:pPr>
      <w:r w:rsidRPr="0078368B">
        <w:rPr>
          <w:rFonts w:eastAsia="Verdana"/>
          <w:b/>
          <w:bCs/>
        </w:rPr>
        <w:t xml:space="preserve">Functionality ‘Before’ and ‘After’ release: </w:t>
      </w:r>
    </w:p>
    <w:p w14:paraId="36EBFFF4" w14:textId="77777777" w:rsidR="00C75A3F" w:rsidRPr="0078368B" w:rsidRDefault="00C75A3F" w:rsidP="00C75A3F">
      <w:r>
        <w:lastRenderedPageBreak/>
        <w:t>Before</w:t>
      </w:r>
      <w:r w:rsidRPr="0078368B">
        <w:t xml:space="preserve"> this release, when user selects the plan rule </w:t>
      </w:r>
      <w:r w:rsidRPr="0078368B">
        <w:rPr>
          <w:b/>
          <w:bCs/>
        </w:rPr>
        <w:t xml:space="preserve">“No more than x contacts per period (by client)” </w:t>
      </w:r>
      <w:r w:rsidRPr="0078368B">
        <w:t xml:space="preserve">with a value set in the Daily, Weekly, Monthly, or Yearly fields, and set the </w:t>
      </w:r>
      <w:r w:rsidRPr="0078368B">
        <w:rPr>
          <w:b/>
          <w:bCs/>
        </w:rPr>
        <w:t xml:space="preserve">“Action if Rule is Broken” </w:t>
      </w:r>
      <w:r w:rsidRPr="0078368B">
        <w:t>field to</w:t>
      </w:r>
      <w:r w:rsidRPr="0078368B">
        <w:rPr>
          <w:b/>
          <w:bCs/>
        </w:rPr>
        <w:t xml:space="preserve"> “Write off excess units and mark as Ready to Bill”</w:t>
      </w:r>
      <w:r w:rsidRPr="0078368B">
        <w:t xml:space="preserve"> in the Rule tab, then the system would prevent the charge from being marked as ‘Ready to Bill’,  if the cap limit is exceeded. In such cases, the following charge error was displayed, but the excess charges were not written off:</w:t>
      </w:r>
    </w:p>
    <w:p w14:paraId="16C71786" w14:textId="77777777" w:rsidR="00C75A3F" w:rsidRPr="0078368B" w:rsidRDefault="00C75A3F" w:rsidP="00C75A3F">
      <w:pPr>
        <w:rPr>
          <w:b/>
          <w:bCs/>
        </w:rPr>
      </w:pPr>
      <w:r w:rsidRPr="0078368B">
        <w:rPr>
          <w:b/>
          <w:bCs/>
          <w:i/>
          <w:iCs/>
        </w:rPr>
        <w:t>Charge Error</w:t>
      </w:r>
      <w:r w:rsidRPr="005D5BF4">
        <w:rPr>
          <w:i/>
          <w:iCs/>
        </w:rPr>
        <w:t>: No more than x contacts per period (by client)</w:t>
      </w:r>
      <w:r w:rsidRPr="0078368B">
        <w:rPr>
          <w:b/>
          <w:bCs/>
        </w:rPr>
        <w:t> </w:t>
      </w:r>
    </w:p>
    <w:p w14:paraId="6EDE2806" w14:textId="0B2195EC" w:rsidR="00C75A3F" w:rsidRPr="0078368B" w:rsidRDefault="00C75A3F" w:rsidP="00C75A3F">
      <w:pPr>
        <w:spacing w:before="240" w:after="240"/>
        <w:jc w:val="both"/>
      </w:pPr>
      <w:r w:rsidRPr="0078368B">
        <w:rPr>
          <w:u w:val="single"/>
        </w:rPr>
        <w:t>Example Scenario</w:t>
      </w:r>
      <w:r w:rsidRPr="0078368B">
        <w:t>: If the daily cap limit for the Plan Rule is 4, and a total of 5 services are provided to the same client and on the same day. In this case, when the Ready to Bill job step is executed, the system will mark the first 4 charges as ‘Ready to Bill’. The 5th charge will not be marked as ‘Ready to Bill’</w:t>
      </w:r>
      <w:r w:rsidR="000F7377" w:rsidRPr="0078368B">
        <w:t>” (since</w:t>
      </w:r>
      <w:r w:rsidRPr="0078368B">
        <w:t xml:space="preserve"> it crossed the cap limit within a day), and a charge error message will be displayed in the ‘Charge Details’ screen.</w:t>
      </w:r>
    </w:p>
    <w:p w14:paraId="5BB25ECC" w14:textId="77777777" w:rsidR="00C75A3F" w:rsidRPr="0078368B" w:rsidRDefault="00C75A3F" w:rsidP="00C75A3F">
      <w:r w:rsidRPr="0078368B">
        <w:t xml:space="preserve">With this release, a write-off logic has been implemented for the plan rule </w:t>
      </w:r>
      <w:r w:rsidRPr="0078368B">
        <w:rPr>
          <w:b/>
          <w:bCs/>
        </w:rPr>
        <w:t>“No more than x contacts per period (by client)”</w:t>
      </w:r>
      <w:r w:rsidRPr="0078368B">
        <w:t xml:space="preserve"> when the </w:t>
      </w:r>
      <w:r>
        <w:rPr>
          <w:b/>
          <w:bCs/>
        </w:rPr>
        <w:t>‘</w:t>
      </w:r>
      <w:r w:rsidRPr="000476CD">
        <w:t>Action if Rule is Broken’</w:t>
      </w:r>
      <w:r w:rsidRPr="0078368B">
        <w:rPr>
          <w:b/>
          <w:bCs/>
        </w:rPr>
        <w:t xml:space="preserve"> </w:t>
      </w:r>
      <w:r w:rsidRPr="000476CD">
        <w:t>is set to</w:t>
      </w:r>
      <w:r w:rsidRPr="0078368B">
        <w:rPr>
          <w:b/>
          <w:bCs/>
        </w:rPr>
        <w:t xml:space="preserve"> '</w:t>
      </w:r>
      <w:r w:rsidRPr="000476CD">
        <w:t>Write off excess units and mark as Ready to Bill’</w:t>
      </w:r>
      <w:r w:rsidRPr="0078368B">
        <w:t xml:space="preserve"> in the Rule</w:t>
      </w:r>
      <w:r>
        <w:t>s</w:t>
      </w:r>
      <w:r w:rsidRPr="0078368B">
        <w:t xml:space="preserve"> tab</w:t>
      </w:r>
      <w:r>
        <w:t xml:space="preserve"> of the ‘Plan Details’ screen</w:t>
      </w:r>
      <w:r w:rsidRPr="0078368B">
        <w:t>.</w:t>
      </w:r>
    </w:p>
    <w:p w14:paraId="0EEE3BA3" w14:textId="77777777" w:rsidR="006751FF" w:rsidRDefault="006751FF" w:rsidP="00C75A3F"/>
    <w:p w14:paraId="64EB923F" w14:textId="6692204E" w:rsidR="00C75A3F" w:rsidRPr="0078368B" w:rsidRDefault="00C75A3F" w:rsidP="00C75A3F">
      <w:r w:rsidRPr="0078368B">
        <w:t xml:space="preserve">Now, when the cap limit </w:t>
      </w:r>
      <w:r>
        <w:t xml:space="preserve">for the number of services for this plan rule </w:t>
      </w:r>
      <w:r w:rsidRPr="0078368B">
        <w:t>is exceeded, a charge error will be added to the excess charge</w:t>
      </w:r>
      <w:r>
        <w:t xml:space="preserve"> amount. Additional to that, </w:t>
      </w:r>
      <w:r w:rsidRPr="0078368B">
        <w:t>the following actions will occur:</w:t>
      </w:r>
    </w:p>
    <w:p w14:paraId="3C56686F" w14:textId="77777777" w:rsidR="00C75A3F" w:rsidRPr="0078368B" w:rsidRDefault="00C75A3F" w:rsidP="004747D1">
      <w:pPr>
        <w:pStyle w:val="ListParagraph"/>
        <w:numPr>
          <w:ilvl w:val="0"/>
          <w:numId w:val="68"/>
        </w:numPr>
        <w:spacing w:line="278" w:lineRule="auto"/>
        <w:rPr>
          <w:sz w:val="18"/>
          <w:szCs w:val="18"/>
        </w:rPr>
      </w:pPr>
      <w:r w:rsidRPr="0078368B">
        <w:rPr>
          <w:sz w:val="18"/>
          <w:szCs w:val="18"/>
        </w:rPr>
        <w:t>The excess charge amount will be automatically written off.</w:t>
      </w:r>
    </w:p>
    <w:p w14:paraId="59F1333A" w14:textId="77777777" w:rsidR="00C75A3F" w:rsidRPr="0078368B" w:rsidRDefault="00C75A3F" w:rsidP="004747D1">
      <w:pPr>
        <w:pStyle w:val="ListParagraph"/>
        <w:numPr>
          <w:ilvl w:val="0"/>
          <w:numId w:val="68"/>
        </w:numPr>
        <w:spacing w:line="278" w:lineRule="auto"/>
        <w:rPr>
          <w:sz w:val="18"/>
          <w:szCs w:val="18"/>
        </w:rPr>
      </w:pPr>
      <w:r w:rsidRPr="0078368B">
        <w:rPr>
          <w:sz w:val="18"/>
          <w:szCs w:val="18"/>
        </w:rPr>
        <w:t>This charge will be marked as ‘Ready to Bill’ and will be eligible for claim submission with a $0 amount.</w:t>
      </w:r>
    </w:p>
    <w:p w14:paraId="15472E29" w14:textId="77777777" w:rsidR="00C75A3F" w:rsidRDefault="00C75A3F" w:rsidP="00C75A3F">
      <w:pPr>
        <w:spacing w:line="278" w:lineRule="auto"/>
      </w:pPr>
    </w:p>
    <w:p w14:paraId="66C2988F" w14:textId="77777777" w:rsidR="00C75A3F" w:rsidRPr="0078368B" w:rsidRDefault="00C75A3F" w:rsidP="00C75A3F">
      <w:pPr>
        <w:spacing w:line="278" w:lineRule="auto"/>
      </w:pPr>
      <w:r w:rsidRPr="0078368B">
        <w:t xml:space="preserve">Below are the </w:t>
      </w:r>
      <w:r>
        <w:t xml:space="preserve">example </w:t>
      </w:r>
      <w:r w:rsidRPr="0078368B">
        <w:t>scenarios that are being taken into consideration:</w:t>
      </w:r>
    </w:p>
    <w:p w14:paraId="52639298" w14:textId="77777777" w:rsidR="00C75A3F" w:rsidRPr="0078368B" w:rsidRDefault="00C75A3F" w:rsidP="00C75A3F">
      <w:pPr>
        <w:spacing w:before="240" w:after="240"/>
        <w:jc w:val="both"/>
        <w:rPr>
          <w:rFonts w:eastAsia="Verdana"/>
          <w:b/>
          <w:bCs/>
          <w:u w:val="single"/>
          <w:lang w:val="en-IN"/>
        </w:rPr>
      </w:pPr>
      <w:r w:rsidRPr="0078368B">
        <w:rPr>
          <w:rFonts w:eastAsia="Verdana"/>
          <w:b/>
          <w:bCs/>
          <w:lang w:val="en-IN"/>
        </w:rPr>
        <w:t xml:space="preserve">1. </w:t>
      </w:r>
      <w:r w:rsidRPr="0078368B">
        <w:rPr>
          <w:rFonts w:eastAsia="Verdana"/>
          <w:b/>
          <w:bCs/>
          <w:u w:val="single"/>
          <w:lang w:val="en-IN"/>
        </w:rPr>
        <w:t>When the Number of services doesn’t exceed the cap limit.</w:t>
      </w:r>
    </w:p>
    <w:p w14:paraId="50FBB998" w14:textId="77777777" w:rsidR="00C75A3F" w:rsidRPr="0078368B" w:rsidRDefault="00C75A3F" w:rsidP="00C75A3F">
      <w:pPr>
        <w:jc w:val="both"/>
        <w:rPr>
          <w:rFonts w:eastAsia="Verdana"/>
        </w:rPr>
      </w:pPr>
      <w:r w:rsidRPr="0078368B">
        <w:rPr>
          <w:rFonts w:eastAsia="Verdana"/>
        </w:rPr>
        <w:t xml:space="preserve">If the number of services provided for the client doesn’t exceed the cap limit, the system will set the charge status to ‘Ready </w:t>
      </w:r>
      <w:proofErr w:type="gramStart"/>
      <w:r w:rsidRPr="0078368B">
        <w:rPr>
          <w:rFonts w:eastAsia="Verdana"/>
        </w:rPr>
        <w:t>To</w:t>
      </w:r>
      <w:proofErr w:type="gramEnd"/>
      <w:r w:rsidRPr="0078368B">
        <w:rPr>
          <w:rFonts w:eastAsia="Verdana"/>
        </w:rPr>
        <w:t xml:space="preserve"> Bill’ when the Ready to bill job step is executed.  </w:t>
      </w:r>
    </w:p>
    <w:p w14:paraId="640BD708" w14:textId="77777777" w:rsidR="00C75A3F" w:rsidRPr="0078368B" w:rsidRDefault="00C75A3F" w:rsidP="00C75A3F">
      <w:pPr>
        <w:jc w:val="both"/>
        <w:rPr>
          <w:rFonts w:eastAsia="Verdana"/>
          <w:lang w:val="en-IN"/>
        </w:rPr>
      </w:pPr>
      <w:r w:rsidRPr="0078368B">
        <w:rPr>
          <w:rFonts w:eastAsia="Verdana"/>
          <w:lang w:val="en-IN"/>
        </w:rPr>
        <w:t xml:space="preserve">                                                                                         </w:t>
      </w:r>
    </w:p>
    <w:p w14:paraId="35452D71" w14:textId="77777777" w:rsidR="00C75A3F" w:rsidRPr="0078368B" w:rsidRDefault="00C75A3F" w:rsidP="00C75A3F">
      <w:pPr>
        <w:jc w:val="both"/>
        <w:rPr>
          <w:rFonts w:eastAsia="Verdana"/>
          <w:lang w:val="en-IN"/>
        </w:rPr>
      </w:pPr>
      <w:r w:rsidRPr="0078368B">
        <w:rPr>
          <w:rFonts w:eastAsia="Verdana"/>
          <w:b/>
          <w:bCs/>
          <w:lang w:val="en-IN"/>
        </w:rPr>
        <w:t>Example:</w:t>
      </w:r>
      <w:r w:rsidRPr="0078368B">
        <w:rPr>
          <w:rFonts w:eastAsia="Verdana"/>
          <w:lang w:val="en-IN"/>
        </w:rPr>
        <w:t xml:space="preserve"> If the daily cap limit for the ‘</w:t>
      </w:r>
      <w:r w:rsidRPr="0078368B">
        <w:rPr>
          <w:rFonts w:eastAsia="Verdana"/>
          <w:color w:val="000000" w:themeColor="text1"/>
        </w:rPr>
        <w:t>No more than x contacts per period (by client)’</w:t>
      </w:r>
      <w:r w:rsidRPr="0078368B">
        <w:rPr>
          <w:rFonts w:eastAsia="Verdana"/>
          <w:lang w:val="en-IN"/>
        </w:rPr>
        <w:t xml:space="preserve"> plan rule is 4 and the total number of services provided for the client is 4 or less than 4 on the same day (since daily), then the system will mark the charge status to ‘Ready To Bill’ and no charges will be written off.</w:t>
      </w:r>
    </w:p>
    <w:p w14:paraId="39ED123B" w14:textId="77777777" w:rsidR="00C75A3F" w:rsidRPr="0078368B" w:rsidRDefault="00C75A3F" w:rsidP="00C75A3F">
      <w:pPr>
        <w:spacing w:before="240" w:after="240"/>
        <w:jc w:val="both"/>
        <w:rPr>
          <w:rFonts w:eastAsia="Verdana"/>
          <w:b/>
          <w:bCs/>
          <w:u w:val="single"/>
          <w:lang w:val="en-IN"/>
        </w:rPr>
      </w:pPr>
      <w:r w:rsidRPr="0078368B">
        <w:rPr>
          <w:rFonts w:eastAsia="Verdana"/>
          <w:b/>
          <w:bCs/>
          <w:lang w:val="en-IN"/>
        </w:rPr>
        <w:t xml:space="preserve">2. </w:t>
      </w:r>
      <w:r w:rsidRPr="0078368B">
        <w:rPr>
          <w:rFonts w:eastAsia="Verdana"/>
          <w:b/>
          <w:bCs/>
          <w:u w:val="single"/>
          <w:lang w:val="en-IN"/>
        </w:rPr>
        <w:t>When the number of services exceeds the cap limit.</w:t>
      </w:r>
    </w:p>
    <w:p w14:paraId="56E13487" w14:textId="77777777" w:rsidR="00C75A3F" w:rsidRPr="0078368B" w:rsidRDefault="00C75A3F" w:rsidP="004747D1">
      <w:pPr>
        <w:pStyle w:val="ListParagraph"/>
        <w:numPr>
          <w:ilvl w:val="0"/>
          <w:numId w:val="67"/>
        </w:numPr>
        <w:spacing w:after="0" w:line="279" w:lineRule="auto"/>
        <w:jc w:val="both"/>
        <w:rPr>
          <w:rFonts w:eastAsia="Verdana" w:cs="Verdana"/>
          <w:sz w:val="18"/>
          <w:szCs w:val="18"/>
        </w:rPr>
      </w:pPr>
      <w:r w:rsidRPr="0078368B">
        <w:rPr>
          <w:rFonts w:eastAsia="Verdana" w:cs="Verdana"/>
          <w:sz w:val="18"/>
          <w:szCs w:val="18"/>
        </w:rPr>
        <w:t xml:space="preserve">If the number of services provided for the same client exceeds the cap limit (The no. of services added in the plan rule), the system will write off the charge amount for that additional service, since it exceeds the cap limit. </w:t>
      </w:r>
    </w:p>
    <w:p w14:paraId="18A909BE" w14:textId="77777777" w:rsidR="00C75A3F" w:rsidRPr="0078368B" w:rsidRDefault="00C75A3F" w:rsidP="00C75A3F">
      <w:pPr>
        <w:pStyle w:val="ListParagraph"/>
        <w:spacing w:after="0"/>
        <w:jc w:val="both"/>
        <w:rPr>
          <w:rFonts w:eastAsia="Verdana" w:cs="Verdana"/>
          <w:sz w:val="18"/>
          <w:szCs w:val="18"/>
        </w:rPr>
      </w:pPr>
    </w:p>
    <w:p w14:paraId="27E78AAD" w14:textId="77777777" w:rsidR="00C75A3F" w:rsidRPr="0078368B" w:rsidRDefault="00C75A3F" w:rsidP="004747D1">
      <w:pPr>
        <w:pStyle w:val="ListParagraph"/>
        <w:numPr>
          <w:ilvl w:val="0"/>
          <w:numId w:val="67"/>
        </w:numPr>
        <w:spacing w:after="0" w:line="279" w:lineRule="auto"/>
        <w:jc w:val="both"/>
        <w:rPr>
          <w:rFonts w:eastAsia="Verdana" w:cs="Verdana"/>
          <w:sz w:val="18"/>
          <w:szCs w:val="18"/>
        </w:rPr>
      </w:pPr>
      <w:r w:rsidRPr="0078368B">
        <w:rPr>
          <w:rFonts w:eastAsia="Verdana" w:cs="Verdana"/>
          <w:sz w:val="18"/>
          <w:szCs w:val="18"/>
        </w:rPr>
        <w:t xml:space="preserve">The charge status will be marked as ‘Ready </w:t>
      </w:r>
      <w:proofErr w:type="gramStart"/>
      <w:r w:rsidRPr="0078368B">
        <w:rPr>
          <w:rFonts w:eastAsia="Verdana" w:cs="Verdana"/>
          <w:sz w:val="18"/>
          <w:szCs w:val="18"/>
        </w:rPr>
        <w:t>To</w:t>
      </w:r>
      <w:proofErr w:type="gramEnd"/>
      <w:r w:rsidRPr="0078368B">
        <w:rPr>
          <w:rFonts w:eastAsia="Verdana" w:cs="Verdana"/>
          <w:sz w:val="18"/>
          <w:szCs w:val="18"/>
        </w:rPr>
        <w:t xml:space="preserve"> Bill’ for all the charges. This is also applicable to the charge which was created after the cap limit.</w:t>
      </w:r>
    </w:p>
    <w:p w14:paraId="78BFE1B7" w14:textId="77777777" w:rsidR="00C75A3F" w:rsidRPr="0078368B" w:rsidRDefault="00C75A3F" w:rsidP="00C75A3F">
      <w:pPr>
        <w:pStyle w:val="ListParagraph"/>
        <w:spacing w:after="0"/>
        <w:ind w:hanging="360"/>
        <w:jc w:val="both"/>
        <w:rPr>
          <w:rFonts w:eastAsia="Verdana" w:cs="Verdana"/>
          <w:sz w:val="18"/>
          <w:szCs w:val="18"/>
        </w:rPr>
      </w:pPr>
    </w:p>
    <w:p w14:paraId="744325A2" w14:textId="77777777" w:rsidR="00C75A3F" w:rsidRPr="0078368B" w:rsidRDefault="00C75A3F" w:rsidP="004747D1">
      <w:pPr>
        <w:pStyle w:val="ListParagraph"/>
        <w:numPr>
          <w:ilvl w:val="0"/>
          <w:numId w:val="67"/>
        </w:numPr>
        <w:spacing w:after="0" w:line="279" w:lineRule="auto"/>
        <w:jc w:val="both"/>
        <w:rPr>
          <w:rFonts w:eastAsia="Verdana" w:cs="Verdana"/>
          <w:color w:val="000000" w:themeColor="text1"/>
          <w:sz w:val="18"/>
          <w:szCs w:val="18"/>
        </w:rPr>
      </w:pPr>
      <w:r w:rsidRPr="0078368B">
        <w:rPr>
          <w:rFonts w:eastAsia="Verdana" w:cs="Verdana"/>
          <w:sz w:val="18"/>
          <w:szCs w:val="18"/>
        </w:rPr>
        <w:t>The additional services which are created after the cap limit should have the below charge error</w:t>
      </w:r>
      <w:r w:rsidRPr="0078368B">
        <w:rPr>
          <w:rFonts w:eastAsia="Verdana" w:cs="Verdana"/>
          <w:color w:val="000000" w:themeColor="text1"/>
          <w:sz w:val="18"/>
          <w:szCs w:val="18"/>
        </w:rPr>
        <w:t xml:space="preserve">. This charge will also be marked as ‘Ready </w:t>
      </w:r>
      <w:proofErr w:type="gramStart"/>
      <w:r w:rsidRPr="0078368B">
        <w:rPr>
          <w:rFonts w:eastAsia="Verdana" w:cs="Verdana"/>
          <w:color w:val="000000" w:themeColor="text1"/>
          <w:sz w:val="18"/>
          <w:szCs w:val="18"/>
        </w:rPr>
        <w:t>To</w:t>
      </w:r>
      <w:proofErr w:type="gramEnd"/>
      <w:r w:rsidRPr="0078368B">
        <w:rPr>
          <w:rFonts w:eastAsia="Verdana" w:cs="Verdana"/>
          <w:color w:val="000000" w:themeColor="text1"/>
          <w:sz w:val="18"/>
          <w:szCs w:val="18"/>
        </w:rPr>
        <w:t xml:space="preserve"> Bill’ (Refer the </w:t>
      </w:r>
      <w:proofErr w:type="spellStart"/>
      <w:r w:rsidRPr="0078368B">
        <w:rPr>
          <w:rFonts w:eastAsia="Verdana" w:cs="Verdana"/>
          <w:color w:val="000000" w:themeColor="text1"/>
          <w:sz w:val="18"/>
          <w:szCs w:val="18"/>
        </w:rPr>
        <w:t>Ref_Image</w:t>
      </w:r>
      <w:proofErr w:type="spellEnd"/>
      <w:r w:rsidRPr="0078368B">
        <w:rPr>
          <w:rFonts w:eastAsia="Verdana" w:cs="Verdana"/>
          <w:color w:val="000000" w:themeColor="text1"/>
          <w:sz w:val="18"/>
          <w:szCs w:val="18"/>
        </w:rPr>
        <w:t xml:space="preserve"> 1 screenshot). </w:t>
      </w:r>
    </w:p>
    <w:p w14:paraId="4F07B74E" w14:textId="77777777" w:rsidR="00C75A3F" w:rsidRPr="0078368B" w:rsidRDefault="00C75A3F" w:rsidP="00C75A3F">
      <w:pPr>
        <w:pStyle w:val="ListParagraph"/>
        <w:rPr>
          <w:rFonts w:eastAsia="Verdana" w:cs="Verdana"/>
          <w:color w:val="000000" w:themeColor="text1"/>
          <w:sz w:val="18"/>
          <w:szCs w:val="18"/>
        </w:rPr>
      </w:pPr>
    </w:p>
    <w:p w14:paraId="7610041F" w14:textId="77777777" w:rsidR="00C75A3F" w:rsidRPr="0078368B" w:rsidRDefault="00C75A3F" w:rsidP="00C75A3F">
      <w:pPr>
        <w:pStyle w:val="ListParagraph"/>
        <w:spacing w:after="0"/>
        <w:jc w:val="both"/>
        <w:rPr>
          <w:rFonts w:eastAsia="Verdana" w:cs="Verdana"/>
          <w:i/>
          <w:iCs/>
          <w:color w:val="000000" w:themeColor="text1"/>
          <w:sz w:val="18"/>
          <w:szCs w:val="18"/>
        </w:rPr>
      </w:pPr>
      <w:r w:rsidRPr="0078368B">
        <w:rPr>
          <w:rFonts w:eastAsia="Verdana" w:cs="Verdana"/>
          <w:i/>
          <w:iCs/>
          <w:color w:val="000000" w:themeColor="text1"/>
          <w:sz w:val="18"/>
          <w:szCs w:val="18"/>
        </w:rPr>
        <w:t xml:space="preserve">Charge Error: </w:t>
      </w:r>
      <w:r w:rsidRPr="0078368B">
        <w:rPr>
          <w:rFonts w:eastAsia="Verdana" w:cs="Verdana"/>
          <w:b/>
          <w:bCs/>
          <w:i/>
          <w:iCs/>
          <w:color w:val="000000" w:themeColor="text1"/>
          <w:sz w:val="18"/>
          <w:szCs w:val="18"/>
        </w:rPr>
        <w:t>No more than x contacts per period (by client)</w:t>
      </w:r>
    </w:p>
    <w:p w14:paraId="5F7B22D4" w14:textId="77777777" w:rsidR="00C75A3F" w:rsidRPr="0078368B" w:rsidRDefault="00C75A3F" w:rsidP="00C75A3F">
      <w:pPr>
        <w:pStyle w:val="ListParagraph"/>
        <w:spacing w:after="0"/>
        <w:ind w:hanging="360"/>
        <w:jc w:val="both"/>
        <w:rPr>
          <w:rFonts w:eastAsia="Verdana" w:cs="Verdana"/>
          <w:color w:val="000000" w:themeColor="text1"/>
          <w:sz w:val="18"/>
          <w:szCs w:val="18"/>
        </w:rPr>
      </w:pPr>
    </w:p>
    <w:p w14:paraId="11F40BBD" w14:textId="77777777" w:rsidR="00C75A3F" w:rsidRPr="0078368B" w:rsidRDefault="00C75A3F" w:rsidP="00C75A3F">
      <w:pPr>
        <w:spacing w:after="240"/>
        <w:rPr>
          <w:rFonts w:eastAsia="Verdana"/>
          <w:lang w:val="en-IN"/>
        </w:rPr>
      </w:pPr>
      <w:r w:rsidRPr="0078368B">
        <w:rPr>
          <w:rFonts w:eastAsia="Verdana"/>
          <w:b/>
          <w:bCs/>
          <w:lang w:val="en-IN"/>
        </w:rPr>
        <w:t>Example:</w:t>
      </w:r>
      <w:r w:rsidRPr="0078368B">
        <w:rPr>
          <w:rFonts w:eastAsia="Verdana"/>
          <w:lang w:val="en-IN"/>
        </w:rPr>
        <w:t xml:space="preserve"> If the daily cap limit for the plan rule is 4 and the total number of services provided for the same client is 5 on the same day, then the system will mark all the charges as ‘Ready </w:t>
      </w:r>
      <w:proofErr w:type="gramStart"/>
      <w:r w:rsidRPr="0078368B">
        <w:rPr>
          <w:rFonts w:eastAsia="Verdana"/>
          <w:lang w:val="en-IN"/>
        </w:rPr>
        <w:t>To</w:t>
      </w:r>
      <w:proofErr w:type="gramEnd"/>
      <w:r w:rsidRPr="0078368B">
        <w:rPr>
          <w:rFonts w:eastAsia="Verdana"/>
          <w:lang w:val="en-IN"/>
        </w:rPr>
        <w:t xml:space="preserve"> Bill’ and the system will write off the 5</w:t>
      </w:r>
      <w:r w:rsidRPr="0078368B">
        <w:rPr>
          <w:rFonts w:eastAsia="Verdana"/>
          <w:vertAlign w:val="superscript"/>
          <w:lang w:val="en-IN"/>
        </w:rPr>
        <w:t>th</w:t>
      </w:r>
      <w:r w:rsidRPr="0078368B">
        <w:rPr>
          <w:rFonts w:eastAsia="Verdana"/>
          <w:lang w:val="en-IN"/>
        </w:rPr>
        <w:t xml:space="preserve"> charge with the charge error.</w:t>
      </w:r>
      <w:r w:rsidRPr="0078368B">
        <w:br/>
      </w:r>
    </w:p>
    <w:p w14:paraId="5A731AA4" w14:textId="77777777" w:rsidR="00C75A3F" w:rsidRPr="0078368B" w:rsidRDefault="00C75A3F" w:rsidP="00C75A3F">
      <w:pPr>
        <w:spacing w:after="240"/>
        <w:jc w:val="both"/>
        <w:rPr>
          <w:rFonts w:eastAsia="Verdana"/>
          <w:u w:val="single"/>
          <w:lang w:val="en-IN"/>
        </w:rPr>
      </w:pPr>
      <w:r w:rsidRPr="0078368B">
        <w:rPr>
          <w:rFonts w:eastAsia="Verdana"/>
          <w:u w:val="single"/>
          <w:lang w:val="en-IN"/>
        </w:rPr>
        <w:t>Ledger Entries screenshot after the cap limit exceeds</w:t>
      </w:r>
    </w:p>
    <w:p w14:paraId="0CD1DC46" w14:textId="77777777" w:rsidR="00C75A3F" w:rsidRPr="0078368B" w:rsidRDefault="00C75A3F" w:rsidP="00C75A3F">
      <w:pPr>
        <w:spacing w:after="240"/>
        <w:jc w:val="both"/>
        <w:rPr>
          <w:rFonts w:eastAsia="Verdana"/>
          <w:b/>
          <w:bCs/>
        </w:rPr>
      </w:pPr>
      <w:r w:rsidRPr="0078368B">
        <w:rPr>
          <w:rFonts w:eastAsia="Verdana"/>
          <w:b/>
          <w:bCs/>
          <w:noProof/>
        </w:rPr>
        <w:lastRenderedPageBreak/>
        <w:drawing>
          <wp:inline distT="0" distB="0" distL="0" distR="0" wp14:anchorId="2B1E62AF" wp14:editId="41E957D2">
            <wp:extent cx="5943600" cy="2517775"/>
            <wp:effectExtent l="0" t="0" r="0" b="0"/>
            <wp:docPr id="2121229854"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1229854" name="Picture 1" descr="A screenshot of a computer&#10;&#10;AI-generated content may be incorrect."/>
                    <pic:cNvPicPr/>
                  </pic:nvPicPr>
                  <pic:blipFill>
                    <a:blip r:embed="rId20"/>
                    <a:stretch>
                      <a:fillRect/>
                    </a:stretch>
                  </pic:blipFill>
                  <pic:spPr>
                    <a:xfrm>
                      <a:off x="0" y="0"/>
                      <a:ext cx="5943600" cy="2517775"/>
                    </a:xfrm>
                    <a:prstGeom prst="rect">
                      <a:avLst/>
                    </a:prstGeom>
                  </pic:spPr>
                </pic:pic>
              </a:graphicData>
            </a:graphic>
          </wp:inline>
        </w:drawing>
      </w:r>
    </w:p>
    <w:p w14:paraId="69FC22F9" w14:textId="77777777" w:rsidR="00C75A3F" w:rsidRDefault="00C75A3F" w:rsidP="00C75A3F">
      <w:pPr>
        <w:spacing w:after="240"/>
        <w:jc w:val="both"/>
        <w:rPr>
          <w:rFonts w:eastAsia="Verdana"/>
          <w:u w:val="single"/>
        </w:rPr>
      </w:pPr>
    </w:p>
    <w:p w14:paraId="08D6977B" w14:textId="77777777" w:rsidR="00C75A3F" w:rsidRDefault="00C75A3F" w:rsidP="00C75A3F">
      <w:pPr>
        <w:spacing w:after="240"/>
        <w:jc w:val="both"/>
        <w:rPr>
          <w:rFonts w:eastAsia="Verdana"/>
          <w:u w:val="single"/>
        </w:rPr>
      </w:pPr>
    </w:p>
    <w:p w14:paraId="2B7E082D" w14:textId="77777777" w:rsidR="00C75A3F" w:rsidRPr="0078368B" w:rsidRDefault="00C75A3F" w:rsidP="00C75A3F">
      <w:pPr>
        <w:spacing w:after="240"/>
        <w:jc w:val="both"/>
        <w:rPr>
          <w:rFonts w:eastAsia="Verdana"/>
          <w:u w:val="single"/>
        </w:rPr>
      </w:pPr>
      <w:r w:rsidRPr="0078368B">
        <w:rPr>
          <w:rFonts w:eastAsia="Verdana"/>
          <w:u w:val="single"/>
        </w:rPr>
        <w:t>Screenshot of the charge error for the charge that exceeds the cap limit</w:t>
      </w:r>
    </w:p>
    <w:p w14:paraId="1D0C6C8F" w14:textId="77777777" w:rsidR="00C75A3F" w:rsidRPr="0078368B" w:rsidRDefault="00C75A3F" w:rsidP="00C75A3F">
      <w:pPr>
        <w:spacing w:after="240"/>
        <w:jc w:val="both"/>
        <w:rPr>
          <w:rFonts w:eastAsia="Verdana"/>
        </w:rPr>
      </w:pPr>
      <w:r w:rsidRPr="0078368B">
        <w:rPr>
          <w:noProof/>
        </w:rPr>
        <w:drawing>
          <wp:inline distT="0" distB="0" distL="0" distR="0" wp14:anchorId="2A1DD6B9" wp14:editId="6534F988">
            <wp:extent cx="6248402" cy="2533650"/>
            <wp:effectExtent l="0" t="0" r="0" b="0"/>
            <wp:docPr id="99038400" name="Picture 99038400"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38400" name="Picture 99038400" descr="A screenshot of a computer&#10;&#10;AI-generated content may be incorrect."/>
                    <pic:cNvPicPr/>
                  </pic:nvPicPr>
                  <pic:blipFill>
                    <a:blip r:embed="rId21">
                      <a:extLst>
                        <a:ext uri="{28A0092B-C50C-407E-A947-70E740481C1C}">
                          <a14:useLocalDpi xmlns:a14="http://schemas.microsoft.com/office/drawing/2010/main" val="0"/>
                        </a:ext>
                      </a:extLst>
                    </a:blip>
                    <a:stretch>
                      <a:fillRect/>
                    </a:stretch>
                  </pic:blipFill>
                  <pic:spPr>
                    <a:xfrm>
                      <a:off x="0" y="0"/>
                      <a:ext cx="6248402" cy="2533650"/>
                    </a:xfrm>
                    <a:prstGeom prst="rect">
                      <a:avLst/>
                    </a:prstGeom>
                  </pic:spPr>
                </pic:pic>
              </a:graphicData>
            </a:graphic>
          </wp:inline>
        </w:drawing>
      </w:r>
    </w:p>
    <w:p w14:paraId="00AD64FF" w14:textId="77777777" w:rsidR="00C75A3F" w:rsidRDefault="00C75A3F" w:rsidP="00C75A3F">
      <w:pPr>
        <w:spacing w:after="240"/>
        <w:jc w:val="both"/>
        <w:rPr>
          <w:rFonts w:eastAsia="Verdana"/>
          <w:b/>
          <w:bCs/>
          <w:lang w:val="en-IN"/>
        </w:rPr>
      </w:pPr>
    </w:p>
    <w:p w14:paraId="17084336" w14:textId="77777777" w:rsidR="00C75A3F" w:rsidRPr="0078368B" w:rsidRDefault="00C75A3F" w:rsidP="00C75A3F">
      <w:pPr>
        <w:spacing w:after="240"/>
        <w:jc w:val="both"/>
        <w:rPr>
          <w:rFonts w:eastAsia="Verdana"/>
          <w:b/>
          <w:bCs/>
          <w:u w:val="single"/>
          <w:lang w:val="en-IN"/>
        </w:rPr>
      </w:pPr>
      <w:r w:rsidRPr="0078368B">
        <w:rPr>
          <w:rFonts w:eastAsia="Verdana"/>
          <w:b/>
          <w:bCs/>
          <w:lang w:val="en-IN"/>
        </w:rPr>
        <w:t xml:space="preserve">3. </w:t>
      </w:r>
      <w:r w:rsidRPr="0078368B">
        <w:rPr>
          <w:rFonts w:eastAsia="Verdana"/>
          <w:b/>
          <w:bCs/>
          <w:u w:val="single"/>
          <w:lang w:val="en-IN"/>
        </w:rPr>
        <w:t xml:space="preserve">Processing an 837 claim for the $0 Charge that was created after the cap limit exceeds  </w:t>
      </w:r>
    </w:p>
    <w:p w14:paraId="3307276A" w14:textId="2E5C7E4A" w:rsidR="00C75A3F" w:rsidRDefault="00C75A3F" w:rsidP="00C75A3F">
      <w:pPr>
        <w:spacing w:after="240"/>
        <w:jc w:val="both"/>
        <w:rPr>
          <w:rFonts w:eastAsia="Verdana"/>
          <w:lang w:val="en-IN"/>
        </w:rPr>
      </w:pPr>
      <w:r w:rsidRPr="0078368B">
        <w:rPr>
          <w:rFonts w:eastAsia="Verdana"/>
          <w:lang w:val="en-IN"/>
        </w:rPr>
        <w:t>The user will also be able to process an 837 file for the 0$ charge. This can be done when the ‘Send Allowed Amount on Claims’ checkbox is checked in the ‘Plan Details’ screen</w:t>
      </w:r>
      <w:r w:rsidR="00321C04">
        <w:rPr>
          <w:rFonts w:eastAsia="Verdana"/>
          <w:lang w:val="en-IN"/>
        </w:rPr>
        <w:t>.</w:t>
      </w:r>
    </w:p>
    <w:p w14:paraId="2E42D55E" w14:textId="55004EBD" w:rsidR="00321C04" w:rsidRPr="0078368B" w:rsidRDefault="00321C04" w:rsidP="00C75A3F">
      <w:pPr>
        <w:spacing w:after="240"/>
        <w:jc w:val="both"/>
        <w:rPr>
          <w:rFonts w:eastAsia="Verdana"/>
          <w:lang w:val="en-IN"/>
        </w:rPr>
      </w:pPr>
      <w:r w:rsidRPr="0078368B">
        <w:rPr>
          <w:rFonts w:eastAsia="Verdana"/>
          <w:noProof/>
        </w:rPr>
        <w:lastRenderedPageBreak/>
        <w:drawing>
          <wp:inline distT="0" distB="0" distL="0" distR="0" wp14:anchorId="07D98F77" wp14:editId="3C0A79C7">
            <wp:extent cx="5472545" cy="3564170"/>
            <wp:effectExtent l="0" t="0" r="0" b="0"/>
            <wp:docPr id="682866763"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866763" name="Picture 1" descr="A screenshot of a computer&#10;&#10;AI-generated content may be incorrect."/>
                    <pic:cNvPicPr/>
                  </pic:nvPicPr>
                  <pic:blipFill>
                    <a:blip r:embed="rId22"/>
                    <a:stretch>
                      <a:fillRect/>
                    </a:stretch>
                  </pic:blipFill>
                  <pic:spPr>
                    <a:xfrm>
                      <a:off x="0" y="0"/>
                      <a:ext cx="5485849" cy="3572835"/>
                    </a:xfrm>
                    <a:prstGeom prst="rect">
                      <a:avLst/>
                    </a:prstGeom>
                  </pic:spPr>
                </pic:pic>
              </a:graphicData>
            </a:graphic>
          </wp:inline>
        </w:drawing>
      </w:r>
    </w:p>
    <w:p w14:paraId="430F50B6" w14:textId="77777777" w:rsidR="0088386A" w:rsidRPr="00C75A3F" w:rsidRDefault="0088386A" w:rsidP="0088386A">
      <w:pPr>
        <w:pBdr>
          <w:bottom w:val="single" w:sz="12" w:space="1" w:color="auto"/>
        </w:pBdr>
        <w:shd w:val="clear" w:color="auto" w:fill="FFFFFF"/>
        <w:jc w:val="both"/>
        <w:rPr>
          <w:rFonts w:eastAsia="Verdana"/>
          <w:b/>
          <w:highlight w:val="white"/>
          <w:lang w:val="en-IN"/>
        </w:rPr>
      </w:pPr>
    </w:p>
    <w:p w14:paraId="3D982398" w14:textId="77777777" w:rsidR="0088386A" w:rsidRDefault="0088386A" w:rsidP="0088386A">
      <w:pPr>
        <w:jc w:val="both"/>
        <w:rPr>
          <w:rFonts w:eastAsia="Verdana"/>
          <w:b/>
          <w:highlight w:val="white"/>
        </w:rPr>
      </w:pPr>
    </w:p>
    <w:p w14:paraId="109A5C7B" w14:textId="77777777" w:rsidR="0088386A" w:rsidRDefault="0088386A" w:rsidP="0088386A">
      <w:pPr>
        <w:jc w:val="both"/>
        <w:rPr>
          <w:rFonts w:eastAsia="Verdana"/>
          <w:color w:val="000000" w:themeColor="text1"/>
          <w:lang w:val="en-IN"/>
        </w:rPr>
      </w:pPr>
      <w:r>
        <w:rPr>
          <w:rFonts w:eastAsia="Verdana"/>
          <w:b/>
          <w:highlight w:val="white"/>
        </w:rPr>
        <w:t xml:space="preserve">Author: </w:t>
      </w:r>
      <w:bookmarkStart w:id="53" w:name="_Hlk197683285"/>
      <w:r w:rsidRPr="281D7A69">
        <w:rPr>
          <w:rFonts w:eastAsia="Verdana"/>
          <w:color w:val="000000" w:themeColor="text1"/>
          <w:lang w:val="en-IN"/>
        </w:rPr>
        <w:t xml:space="preserve">Roopa </w:t>
      </w:r>
      <w:proofErr w:type="spellStart"/>
      <w:r w:rsidRPr="281D7A69">
        <w:rPr>
          <w:rFonts w:eastAsia="Verdana"/>
          <w:color w:val="000000" w:themeColor="text1"/>
          <w:lang w:val="en-IN"/>
        </w:rPr>
        <w:t>Hemanna</w:t>
      </w:r>
      <w:bookmarkEnd w:id="53"/>
      <w:proofErr w:type="spellEnd"/>
    </w:p>
    <w:p w14:paraId="0CDAA17F" w14:textId="77777777" w:rsidR="0088386A" w:rsidRPr="00466781" w:rsidRDefault="0088386A" w:rsidP="0088386A">
      <w:pPr>
        <w:jc w:val="both"/>
        <w:rPr>
          <w:rFonts w:eastAsia="Times New Roman" w:cs="Times New Roman"/>
          <w:color w:val="000000"/>
        </w:rPr>
      </w:pPr>
    </w:p>
    <w:p w14:paraId="3A722B33" w14:textId="77777777" w:rsidR="0088386A" w:rsidRPr="00C32F68" w:rsidRDefault="2212008F" w:rsidP="0088386A">
      <w:pPr>
        <w:pStyle w:val="Heading3"/>
        <w:jc w:val="both"/>
        <w:rPr>
          <w:lang w:val="en-US"/>
        </w:rPr>
      </w:pPr>
      <w:bookmarkStart w:id="54" w:name="_Toc199865003"/>
      <w:r>
        <w:t>14. Core Bugs #131176: DOS and Units fields format and sorting issue in the exported file.</w:t>
      </w:r>
      <w:bookmarkEnd w:id="54"/>
    </w:p>
    <w:p w14:paraId="48F027DB" w14:textId="77777777" w:rsidR="0088386A" w:rsidRDefault="2212008F" w:rsidP="0088386A">
      <w:pPr>
        <w:jc w:val="both"/>
        <w:rPr>
          <w:rFonts w:eastAsia="Verdana"/>
          <w:color w:val="000000" w:themeColor="text1"/>
          <w:lang w:val="en-IN"/>
        </w:rPr>
      </w:pPr>
      <w:r w:rsidRPr="3EAC98C6">
        <w:rPr>
          <w:rFonts w:eastAsia="Verdana"/>
          <w:b/>
          <w:bCs/>
          <w:color w:val="000000" w:themeColor="text1"/>
          <w:lang w:val="en-IN"/>
        </w:rPr>
        <w:t>Release Type:</w:t>
      </w:r>
      <w:r w:rsidRPr="3EAC98C6">
        <w:rPr>
          <w:rFonts w:eastAsia="Verdana"/>
          <w:color w:val="000000" w:themeColor="text1"/>
          <w:lang w:val="en-IN"/>
        </w:rPr>
        <w:t xml:space="preserve"> </w:t>
      </w:r>
      <w:r w:rsidRPr="3EAC98C6">
        <w:rPr>
          <w:rFonts w:eastAsia="Verdana"/>
          <w:color w:val="1F1F1F"/>
          <w:lang w:val="en-IN"/>
        </w:rPr>
        <w:t xml:space="preserve">Fix </w:t>
      </w:r>
      <w:r w:rsidRPr="3EAC98C6">
        <w:rPr>
          <w:rFonts w:eastAsia="Verdana"/>
          <w:b/>
          <w:bCs/>
          <w:color w:val="1F1F1F"/>
          <w:lang w:val="en-IN"/>
        </w:rPr>
        <w:t>|</w:t>
      </w:r>
      <w:r w:rsidRPr="3EAC98C6">
        <w:rPr>
          <w:rFonts w:eastAsia="Verdana"/>
          <w:color w:val="1F1F1F"/>
          <w:lang w:val="en-IN"/>
        </w:rPr>
        <w:t xml:space="preserve"> </w:t>
      </w:r>
      <w:r w:rsidRPr="3EAC98C6">
        <w:rPr>
          <w:rFonts w:eastAsia="Verdana"/>
          <w:b/>
          <w:bCs/>
          <w:color w:val="000000" w:themeColor="text1"/>
          <w:lang w:val="en-IN"/>
        </w:rPr>
        <w:t>Priority:</w:t>
      </w:r>
      <w:r w:rsidRPr="3EAC98C6">
        <w:rPr>
          <w:rFonts w:eastAsia="Verdana"/>
          <w:color w:val="000000" w:themeColor="text1"/>
          <w:lang w:val="en-IN"/>
        </w:rPr>
        <w:t xml:space="preserve"> Medium</w:t>
      </w:r>
    </w:p>
    <w:p w14:paraId="4035DEB7" w14:textId="77777777" w:rsidR="0088386A" w:rsidRDefault="0088386A" w:rsidP="0088386A">
      <w:pPr>
        <w:jc w:val="both"/>
        <w:rPr>
          <w:rFonts w:eastAsia="Verdana"/>
          <w:color w:val="000000" w:themeColor="text1"/>
        </w:rPr>
      </w:pPr>
    </w:p>
    <w:p w14:paraId="6DADEA5E" w14:textId="77777777" w:rsidR="0088386A" w:rsidRDefault="0088386A" w:rsidP="0088386A">
      <w:pPr>
        <w:tabs>
          <w:tab w:val="left" w:pos="7110"/>
        </w:tabs>
        <w:jc w:val="both"/>
        <w:rPr>
          <w:rFonts w:eastAsia="Verdana"/>
          <w:color w:val="000000" w:themeColor="text1"/>
          <w:lang w:val="en-IN"/>
        </w:rPr>
      </w:pPr>
      <w:r w:rsidRPr="281D7A69">
        <w:rPr>
          <w:rFonts w:eastAsia="Verdana"/>
          <w:b/>
          <w:bCs/>
          <w:color w:val="000000" w:themeColor="text1"/>
          <w:lang w:val="en-IN"/>
        </w:rPr>
        <w:t>Navigation Path: ‘</w:t>
      </w:r>
      <w:r w:rsidRPr="281D7A69">
        <w:rPr>
          <w:rFonts w:eastAsia="Verdana"/>
          <w:color w:val="000000" w:themeColor="text1"/>
          <w:lang w:val="en-IN"/>
        </w:rPr>
        <w:t>My Office’ – ‘Charges/Claims’ -- click on Export button -- Open the exported file in Excel --</w:t>
      </w:r>
      <w:r w:rsidRPr="281D7A69">
        <w:rPr>
          <w:rFonts w:eastAsia="Verdana"/>
          <w:b/>
          <w:bCs/>
          <w:color w:val="000000" w:themeColor="text1"/>
          <w:lang w:val="en-IN"/>
        </w:rPr>
        <w:t xml:space="preserve"> </w:t>
      </w:r>
      <w:r w:rsidRPr="281D7A69">
        <w:rPr>
          <w:rFonts w:eastAsia="Verdana"/>
          <w:color w:val="000000" w:themeColor="text1"/>
          <w:lang w:val="en-IN"/>
        </w:rPr>
        <w:t>sort the file on the ‘DOS’ column – ‘Units’ column.</w:t>
      </w:r>
    </w:p>
    <w:p w14:paraId="44051AD3" w14:textId="77777777" w:rsidR="0088386A" w:rsidRDefault="0088386A" w:rsidP="0088386A">
      <w:pPr>
        <w:tabs>
          <w:tab w:val="left" w:pos="7110"/>
        </w:tabs>
        <w:jc w:val="both"/>
        <w:rPr>
          <w:rFonts w:eastAsia="Verdana"/>
          <w:color w:val="000000" w:themeColor="text1"/>
        </w:rPr>
      </w:pPr>
    </w:p>
    <w:p w14:paraId="12E2E21A" w14:textId="77777777" w:rsidR="0088386A" w:rsidRDefault="0088386A" w:rsidP="0088386A">
      <w:pPr>
        <w:jc w:val="both"/>
        <w:rPr>
          <w:rFonts w:eastAsia="Verdana"/>
          <w:color w:val="000000" w:themeColor="text1"/>
        </w:rPr>
      </w:pPr>
      <w:r w:rsidRPr="281D7A69">
        <w:rPr>
          <w:rFonts w:eastAsia="Verdana"/>
          <w:b/>
          <w:bCs/>
          <w:color w:val="000000" w:themeColor="text1"/>
          <w:lang w:val="en-IN"/>
        </w:rPr>
        <w:t xml:space="preserve">Functionality ‘Before’ and ‘After’ release: </w:t>
      </w:r>
    </w:p>
    <w:p w14:paraId="2508C3EF" w14:textId="5D321109" w:rsidR="0088386A" w:rsidRDefault="0088386A" w:rsidP="0088386A">
      <w:pPr>
        <w:jc w:val="both"/>
        <w:rPr>
          <w:rFonts w:eastAsia="Verdana"/>
          <w:color w:val="000000" w:themeColor="text1"/>
        </w:rPr>
      </w:pPr>
      <w:r w:rsidRPr="281D7A69">
        <w:rPr>
          <w:rFonts w:eastAsia="Verdana"/>
          <w:color w:val="000000" w:themeColor="text1"/>
          <w:lang w:val="en-IN"/>
        </w:rPr>
        <w:t xml:space="preserve">Before this release, here was the behaviour. When </w:t>
      </w:r>
      <w:r w:rsidR="00055917">
        <w:rPr>
          <w:rFonts w:eastAsia="Verdana"/>
          <w:color w:val="000000" w:themeColor="text1"/>
          <w:lang w:val="en-IN"/>
        </w:rPr>
        <w:t xml:space="preserve">the </w:t>
      </w:r>
      <w:r w:rsidRPr="281D7A69">
        <w:rPr>
          <w:rFonts w:eastAsia="Verdana"/>
          <w:color w:val="000000" w:themeColor="text1"/>
          <w:lang w:val="en-IN"/>
        </w:rPr>
        <w:t>users navigated to the ‘Charges/Claims’ list page and clicked the Export button, the following issues were observed.</w:t>
      </w:r>
    </w:p>
    <w:p w14:paraId="5C515C0C" w14:textId="74965B1D" w:rsidR="0088386A" w:rsidRDefault="0088386A" w:rsidP="004747D1">
      <w:pPr>
        <w:pStyle w:val="ListParagraph"/>
        <w:numPr>
          <w:ilvl w:val="0"/>
          <w:numId w:val="12"/>
        </w:numPr>
        <w:spacing w:after="0" w:line="240" w:lineRule="auto"/>
        <w:jc w:val="both"/>
        <w:rPr>
          <w:rFonts w:eastAsia="Verdana" w:cs="Verdana"/>
          <w:color w:val="000000" w:themeColor="text1"/>
          <w:sz w:val="18"/>
          <w:szCs w:val="18"/>
        </w:rPr>
      </w:pPr>
      <w:r w:rsidRPr="281D7A69">
        <w:rPr>
          <w:rFonts w:eastAsia="Verdana" w:cs="Verdana"/>
          <w:color w:val="000000" w:themeColor="text1"/>
          <w:sz w:val="18"/>
          <w:szCs w:val="18"/>
        </w:rPr>
        <w:t>The ‘Date of Service (DOS)’ column in the exported file was not formatted correctly. It was exported as a Text column instead of a Date or General column. As a result, when attempted to sort or performed calculations on this column</w:t>
      </w:r>
      <w:r w:rsidR="00055917">
        <w:rPr>
          <w:rFonts w:eastAsia="Verdana" w:cs="Verdana"/>
          <w:color w:val="000000" w:themeColor="text1"/>
          <w:sz w:val="18"/>
          <w:szCs w:val="18"/>
        </w:rPr>
        <w:t>, that</w:t>
      </w:r>
      <w:r w:rsidRPr="281D7A69">
        <w:rPr>
          <w:rFonts w:eastAsia="Verdana" w:cs="Verdana"/>
          <w:color w:val="000000" w:themeColor="text1"/>
          <w:sz w:val="18"/>
          <w:szCs w:val="18"/>
        </w:rPr>
        <w:t xml:space="preserve"> did not function as expected.</w:t>
      </w:r>
    </w:p>
    <w:p w14:paraId="3845295A" w14:textId="77777777" w:rsidR="0088386A" w:rsidRDefault="0088386A" w:rsidP="004747D1">
      <w:pPr>
        <w:pStyle w:val="ListParagraph"/>
        <w:numPr>
          <w:ilvl w:val="0"/>
          <w:numId w:val="12"/>
        </w:numPr>
        <w:spacing w:after="0" w:line="240" w:lineRule="auto"/>
        <w:jc w:val="both"/>
        <w:rPr>
          <w:rFonts w:eastAsia="Verdana" w:cs="Verdana"/>
          <w:color w:val="000000" w:themeColor="text1"/>
          <w:sz w:val="18"/>
          <w:szCs w:val="18"/>
        </w:rPr>
      </w:pPr>
      <w:r w:rsidRPr="281D7A69">
        <w:rPr>
          <w:rFonts w:eastAsia="Verdana" w:cs="Verdana"/>
          <w:color w:val="000000" w:themeColor="text1"/>
          <w:sz w:val="18"/>
          <w:szCs w:val="18"/>
          <w:lang w:val="en-US"/>
        </w:rPr>
        <w:t>The ‘Units’ column was also not sorting correctly. It was treated as a Text column instead of a Numeric column.</w:t>
      </w:r>
    </w:p>
    <w:p w14:paraId="5050383D" w14:textId="77777777" w:rsidR="0088386A" w:rsidRDefault="0088386A" w:rsidP="0088386A">
      <w:pPr>
        <w:jc w:val="both"/>
        <w:rPr>
          <w:rFonts w:eastAsia="Verdana"/>
          <w:color w:val="000000" w:themeColor="text1"/>
        </w:rPr>
      </w:pPr>
    </w:p>
    <w:p w14:paraId="308A4E22" w14:textId="77777777" w:rsidR="0088386A" w:rsidRDefault="0088386A" w:rsidP="0088386A">
      <w:pPr>
        <w:jc w:val="both"/>
        <w:rPr>
          <w:rFonts w:eastAsia="Verdana"/>
          <w:color w:val="000000" w:themeColor="text1"/>
        </w:rPr>
      </w:pPr>
      <w:r w:rsidRPr="281D7A69">
        <w:rPr>
          <w:rFonts w:eastAsia="Verdana"/>
          <w:color w:val="000000" w:themeColor="text1"/>
          <w:lang w:val="en-IN"/>
        </w:rPr>
        <w:t>With this release, the above-mentioned issues have been resolved. Now,</w:t>
      </w:r>
    </w:p>
    <w:p w14:paraId="44E43D40" w14:textId="77777777" w:rsidR="0088386A" w:rsidRPr="00E6785E" w:rsidRDefault="0088386A" w:rsidP="004747D1">
      <w:pPr>
        <w:pStyle w:val="ListParagraph"/>
        <w:numPr>
          <w:ilvl w:val="0"/>
          <w:numId w:val="11"/>
        </w:numPr>
        <w:jc w:val="both"/>
        <w:rPr>
          <w:rFonts w:eastAsia="Verdana"/>
          <w:color w:val="000000" w:themeColor="text1"/>
        </w:rPr>
      </w:pPr>
      <w:r w:rsidRPr="00E6785E">
        <w:rPr>
          <w:rFonts w:eastAsia="Verdana"/>
          <w:color w:val="000000" w:themeColor="text1"/>
        </w:rPr>
        <w:t>The ‘Date of Service (DOS)’ column is now correctly exported as a Date field, sorting and calculation’s function is working as expected.</w:t>
      </w:r>
    </w:p>
    <w:p w14:paraId="030EA45C" w14:textId="77777777" w:rsidR="0088386A" w:rsidRPr="0080626A" w:rsidRDefault="0088386A" w:rsidP="004747D1">
      <w:pPr>
        <w:pStyle w:val="ListParagraph"/>
        <w:numPr>
          <w:ilvl w:val="0"/>
          <w:numId w:val="11"/>
        </w:numPr>
        <w:spacing w:after="0" w:line="240" w:lineRule="auto"/>
        <w:jc w:val="both"/>
        <w:rPr>
          <w:rFonts w:eastAsia="Verdana" w:cs="Verdana"/>
          <w:color w:val="000000" w:themeColor="text1"/>
          <w:sz w:val="18"/>
          <w:szCs w:val="18"/>
        </w:rPr>
      </w:pPr>
      <w:r w:rsidRPr="0080626A">
        <w:rPr>
          <w:rFonts w:eastAsia="Verdana"/>
          <w:color w:val="000000" w:themeColor="text1"/>
        </w:rPr>
        <w:t>The ‘Units’ column is now treated as a Numeric field, and it sorts correctly in ascending order.</w:t>
      </w:r>
    </w:p>
    <w:p w14:paraId="63C4044F" w14:textId="77777777" w:rsidR="0088386A" w:rsidRDefault="0088386A" w:rsidP="0088386A">
      <w:pPr>
        <w:pBdr>
          <w:bottom w:val="single" w:sz="12" w:space="1" w:color="auto"/>
        </w:pBdr>
        <w:shd w:val="clear" w:color="auto" w:fill="FFFFFF"/>
        <w:jc w:val="both"/>
        <w:rPr>
          <w:rFonts w:eastAsia="Verdana"/>
          <w:b/>
          <w:highlight w:val="white"/>
        </w:rPr>
      </w:pPr>
    </w:p>
    <w:p w14:paraId="63E7183D" w14:textId="77777777" w:rsidR="00285DE7" w:rsidRDefault="00285DE7" w:rsidP="0088386A">
      <w:pPr>
        <w:pBdr>
          <w:bottom w:val="single" w:sz="12" w:space="1" w:color="auto"/>
        </w:pBdr>
        <w:shd w:val="clear" w:color="auto" w:fill="FFFFFF"/>
        <w:jc w:val="both"/>
        <w:rPr>
          <w:rFonts w:eastAsia="Verdana"/>
          <w:b/>
          <w:highlight w:val="white"/>
        </w:rPr>
      </w:pPr>
    </w:p>
    <w:p w14:paraId="71E62EF4" w14:textId="77777777" w:rsidR="0088386A" w:rsidRDefault="0088386A" w:rsidP="0088386A">
      <w:pPr>
        <w:jc w:val="both"/>
        <w:rPr>
          <w:rFonts w:eastAsia="Verdana"/>
          <w:b/>
          <w:highlight w:val="white"/>
        </w:rPr>
      </w:pPr>
    </w:p>
    <w:p w14:paraId="26A438D5" w14:textId="77777777" w:rsidR="0088386A" w:rsidRDefault="0088386A" w:rsidP="0088386A">
      <w:pPr>
        <w:jc w:val="both"/>
        <w:rPr>
          <w:rFonts w:eastAsia="Times New Roman" w:cs="Times New Roman"/>
          <w:color w:val="000000"/>
        </w:rPr>
      </w:pPr>
      <w:r>
        <w:rPr>
          <w:rFonts w:eastAsia="Verdana"/>
          <w:b/>
          <w:highlight w:val="white"/>
        </w:rPr>
        <w:t xml:space="preserve">Author: </w:t>
      </w:r>
      <w:r w:rsidRPr="281D7A69">
        <w:rPr>
          <w:rFonts w:eastAsia="Verdana"/>
          <w:color w:val="000000" w:themeColor="text1"/>
          <w:lang w:val="en-IN"/>
        </w:rPr>
        <w:t>Sahana Gururaja</w:t>
      </w:r>
    </w:p>
    <w:p w14:paraId="05251654" w14:textId="77777777" w:rsidR="0088386A" w:rsidRPr="00466781" w:rsidRDefault="0088386A" w:rsidP="0088386A">
      <w:pPr>
        <w:jc w:val="both"/>
        <w:rPr>
          <w:rFonts w:eastAsia="Times New Roman" w:cs="Times New Roman"/>
          <w:color w:val="000000"/>
        </w:rPr>
      </w:pPr>
    </w:p>
    <w:p w14:paraId="7AD64AE9" w14:textId="77777777" w:rsidR="0088386A" w:rsidRPr="002A2036" w:rsidRDefault="0088386A" w:rsidP="0088386A">
      <w:pPr>
        <w:pStyle w:val="Heading3"/>
      </w:pPr>
      <w:bookmarkStart w:id="55" w:name="_Toc199865004"/>
      <w:bookmarkStart w:id="56" w:name="PlansNotAcceptingZipPlusFourPadding"/>
      <w:r>
        <w:lastRenderedPageBreak/>
        <w:t>15</w:t>
      </w:r>
      <w:r w:rsidRPr="00D81299">
        <w:t>. Core Bugs #13</w:t>
      </w:r>
      <w:r>
        <w:t>0976</w:t>
      </w:r>
      <w:r w:rsidRPr="00D81299">
        <w:t xml:space="preserve">: </w:t>
      </w:r>
      <w:r w:rsidRPr="002A2036">
        <w:t xml:space="preserve">9999 Padding is removed for the additional loops under recode </w:t>
      </w:r>
      <w:proofErr w:type="spellStart"/>
      <w:r w:rsidRPr="002A2036">
        <w:t>PlansNotAcceptingZipPlusFourPadding</w:t>
      </w:r>
      <w:proofErr w:type="spellEnd"/>
      <w:r>
        <w:t>.</w:t>
      </w:r>
      <w:bookmarkEnd w:id="55"/>
    </w:p>
    <w:bookmarkEnd w:id="56"/>
    <w:p w14:paraId="0A04C7E8" w14:textId="77777777" w:rsidR="0088386A" w:rsidRPr="002A2036" w:rsidRDefault="0088386A" w:rsidP="0088386A">
      <w:pPr>
        <w:rPr>
          <w:lang w:val="en-IN" w:eastAsia="en-IN"/>
        </w:rPr>
      </w:pPr>
    </w:p>
    <w:p w14:paraId="7475BB1D" w14:textId="77777777" w:rsidR="0088386A" w:rsidRDefault="0088386A" w:rsidP="0088386A">
      <w:pPr>
        <w:shd w:val="clear" w:color="auto" w:fill="FFFFFF" w:themeFill="background1"/>
      </w:pPr>
      <w:r w:rsidRPr="281D7A69">
        <w:rPr>
          <w:rFonts w:eastAsia="Verdana"/>
          <w:b/>
          <w:bCs/>
          <w:color w:val="000000" w:themeColor="text1"/>
          <w:lang w:val="en-IN"/>
        </w:rPr>
        <w:t xml:space="preserve">Release Type: </w:t>
      </w:r>
      <w:r w:rsidRPr="281D7A69">
        <w:rPr>
          <w:rFonts w:eastAsia="Verdana"/>
          <w:color w:val="000000" w:themeColor="text1"/>
          <w:lang w:val="en-IN"/>
        </w:rPr>
        <w:t xml:space="preserve">Fix </w:t>
      </w:r>
      <w:r w:rsidRPr="281D7A69">
        <w:rPr>
          <w:rFonts w:eastAsia="Verdana"/>
          <w:b/>
          <w:bCs/>
          <w:color w:val="000000" w:themeColor="text1"/>
          <w:lang w:val="en-IN"/>
        </w:rPr>
        <w:t xml:space="preserve">| Priority: </w:t>
      </w:r>
      <w:r w:rsidRPr="281D7A69">
        <w:rPr>
          <w:rFonts w:eastAsia="Verdana"/>
          <w:color w:val="000000" w:themeColor="text1"/>
          <w:lang w:val="en-IN"/>
        </w:rPr>
        <w:t>High</w:t>
      </w:r>
    </w:p>
    <w:p w14:paraId="63982B56" w14:textId="77777777" w:rsidR="0088386A" w:rsidRDefault="0088386A" w:rsidP="0088386A">
      <w:pPr>
        <w:shd w:val="clear" w:color="auto" w:fill="FFFFFF" w:themeFill="background1"/>
        <w:rPr>
          <w:rFonts w:eastAsia="Verdana"/>
          <w:color w:val="000000" w:themeColor="text1"/>
          <w:lang w:val="en-IN"/>
        </w:rPr>
      </w:pPr>
    </w:p>
    <w:p w14:paraId="5FC38058" w14:textId="7461CC25" w:rsidR="0088386A" w:rsidRDefault="0088386A" w:rsidP="0088386A">
      <w:pPr>
        <w:shd w:val="clear" w:color="auto" w:fill="FFFFFF" w:themeFill="background1"/>
      </w:pPr>
      <w:r w:rsidRPr="281D7A69">
        <w:rPr>
          <w:rFonts w:eastAsia="Verdana"/>
          <w:b/>
          <w:bCs/>
          <w:color w:val="000000" w:themeColor="text1"/>
          <w:lang w:val="en-IN"/>
        </w:rPr>
        <w:t>Pre</w:t>
      </w:r>
      <w:r w:rsidR="00055917">
        <w:rPr>
          <w:rFonts w:eastAsia="Verdana"/>
          <w:b/>
          <w:bCs/>
          <w:color w:val="000000" w:themeColor="text1"/>
          <w:lang w:val="en-IN"/>
        </w:rPr>
        <w:t>r</w:t>
      </w:r>
      <w:r w:rsidRPr="281D7A69">
        <w:rPr>
          <w:rFonts w:eastAsia="Verdana"/>
          <w:b/>
          <w:bCs/>
          <w:color w:val="000000" w:themeColor="text1"/>
          <w:lang w:val="en-IN"/>
        </w:rPr>
        <w:t>equi</w:t>
      </w:r>
      <w:r w:rsidR="00055917">
        <w:rPr>
          <w:rFonts w:eastAsia="Verdana"/>
          <w:b/>
          <w:bCs/>
          <w:color w:val="000000" w:themeColor="text1"/>
          <w:lang w:val="en-IN"/>
        </w:rPr>
        <w:t>site</w:t>
      </w:r>
      <w:r w:rsidRPr="281D7A69">
        <w:rPr>
          <w:rFonts w:eastAsia="Verdana"/>
          <w:b/>
          <w:bCs/>
          <w:color w:val="000000" w:themeColor="text1"/>
          <w:lang w:val="en-IN"/>
        </w:rPr>
        <w:t xml:space="preserve">: </w:t>
      </w:r>
    </w:p>
    <w:p w14:paraId="6A1FA4B4" w14:textId="77777777" w:rsidR="0088386A" w:rsidRDefault="0088386A" w:rsidP="0088386A">
      <w:pPr>
        <w:shd w:val="clear" w:color="auto" w:fill="FFFFFF" w:themeFill="background1"/>
      </w:pPr>
      <w:r w:rsidRPr="2900FDD9">
        <w:rPr>
          <w:rFonts w:eastAsia="Verdana"/>
          <w:color w:val="000000" w:themeColor="text1"/>
        </w:rPr>
        <w:t>The required ‘</w:t>
      </w:r>
      <w:proofErr w:type="spellStart"/>
      <w:r w:rsidRPr="2900FDD9">
        <w:rPr>
          <w:rFonts w:eastAsia="Verdana"/>
          <w:color w:val="000000" w:themeColor="text1"/>
        </w:rPr>
        <w:t>PlanID</w:t>
      </w:r>
      <w:proofErr w:type="spellEnd"/>
      <w:r w:rsidRPr="2900FDD9">
        <w:rPr>
          <w:rFonts w:eastAsia="Verdana"/>
          <w:color w:val="000000" w:themeColor="text1"/>
        </w:rPr>
        <w:t>’ is added in the recode category “</w:t>
      </w:r>
      <w:proofErr w:type="spellStart"/>
      <w:r w:rsidRPr="2900FDD9">
        <w:rPr>
          <w:rFonts w:eastAsia="Verdana"/>
          <w:color w:val="000000" w:themeColor="text1"/>
        </w:rPr>
        <w:t>PlansNotAcceptingZipPlusFourPadding</w:t>
      </w:r>
      <w:proofErr w:type="spellEnd"/>
      <w:r w:rsidRPr="2900FDD9">
        <w:rPr>
          <w:rFonts w:eastAsia="Verdana"/>
          <w:color w:val="000000" w:themeColor="text1"/>
        </w:rPr>
        <w:t xml:space="preserve">”. </w:t>
      </w:r>
    </w:p>
    <w:p w14:paraId="5AFE8D71" w14:textId="77777777" w:rsidR="0088386A" w:rsidRDefault="0088386A" w:rsidP="0088386A">
      <w:pPr>
        <w:shd w:val="clear" w:color="auto" w:fill="FFFFFF" w:themeFill="background1"/>
        <w:rPr>
          <w:rFonts w:eastAsia="Verdana"/>
          <w:color w:val="000000" w:themeColor="text1"/>
          <w:lang w:val="en-IN"/>
        </w:rPr>
      </w:pPr>
    </w:p>
    <w:p w14:paraId="72851225" w14:textId="77777777" w:rsidR="0088386A" w:rsidRDefault="0088386A" w:rsidP="0088386A">
      <w:r w:rsidRPr="281D7A69">
        <w:rPr>
          <w:rFonts w:eastAsia="Verdana"/>
          <w:b/>
          <w:bCs/>
          <w:lang w:val="en-IN"/>
        </w:rPr>
        <w:t>Navigation Path:</w:t>
      </w:r>
      <w:r w:rsidRPr="281D7A69">
        <w:rPr>
          <w:rFonts w:eastAsia="Verdana"/>
          <w:lang w:val="en-IN"/>
        </w:rPr>
        <w:t xml:space="preserve"> ‘My Office’ -- ‘Charges/Claims’– select the required </w:t>
      </w:r>
      <w:proofErr w:type="spellStart"/>
      <w:r w:rsidRPr="281D7A69">
        <w:rPr>
          <w:rFonts w:eastAsia="Verdana"/>
          <w:lang w:val="en-IN"/>
        </w:rPr>
        <w:t>ChargeID</w:t>
      </w:r>
      <w:proofErr w:type="spellEnd"/>
      <w:r w:rsidRPr="281D7A69">
        <w:rPr>
          <w:rFonts w:eastAsia="Verdana"/>
          <w:lang w:val="en-IN"/>
        </w:rPr>
        <w:t xml:space="preserve"> of the Plan which is added in above recode -- click on the ‘E-Claim’ button -- click on the ‘Process Now’ button in the ‘Claim Processing’ popup screen -- click on ‘Create Claim File’ button -- click on ‘Save As’ button. </w:t>
      </w:r>
    </w:p>
    <w:p w14:paraId="76161D6F" w14:textId="77777777" w:rsidR="0088386A" w:rsidRDefault="0088386A" w:rsidP="0088386A">
      <w:pPr>
        <w:spacing w:before="240" w:after="240"/>
      </w:pPr>
      <w:r w:rsidRPr="281D7A69">
        <w:rPr>
          <w:rFonts w:eastAsia="Verdana"/>
          <w:b/>
          <w:bCs/>
          <w:color w:val="333333"/>
          <w:lang w:val="en-IN"/>
        </w:rPr>
        <w:t>Functionality ‘Before’ and ‘After’ release:</w:t>
      </w:r>
    </w:p>
    <w:p w14:paraId="49741F3D" w14:textId="77777777" w:rsidR="0088386A" w:rsidRDefault="0088386A" w:rsidP="0088386A">
      <w:pPr>
        <w:shd w:val="clear" w:color="auto" w:fill="FFFFFF" w:themeFill="background1"/>
      </w:pPr>
      <w:r w:rsidRPr="281D7A69">
        <w:rPr>
          <w:rFonts w:eastAsia="Verdana"/>
          <w:color w:val="000000" w:themeColor="text1"/>
          <w:lang w:val="en-IN"/>
        </w:rPr>
        <w:t>Before this release, here was the behaviour. The 9999 padding was included on the 837 Claims in the N4 segment under NM1*PR loop (“Payer/Insurance Address Loop”) even when the “</w:t>
      </w:r>
      <w:proofErr w:type="spellStart"/>
      <w:r w:rsidRPr="281D7A69">
        <w:rPr>
          <w:rFonts w:eastAsia="Verdana"/>
          <w:color w:val="000000" w:themeColor="text1"/>
          <w:lang w:val="en-IN"/>
        </w:rPr>
        <w:t>PlanID</w:t>
      </w:r>
      <w:proofErr w:type="spellEnd"/>
      <w:r w:rsidRPr="281D7A69">
        <w:rPr>
          <w:rFonts w:eastAsia="Verdana"/>
          <w:color w:val="000000" w:themeColor="text1"/>
          <w:lang w:val="en-IN"/>
        </w:rPr>
        <w:t>” was added under the recode “</w:t>
      </w:r>
      <w:proofErr w:type="spellStart"/>
      <w:r w:rsidRPr="281D7A69">
        <w:rPr>
          <w:rFonts w:eastAsia="Verdana"/>
          <w:color w:val="000000" w:themeColor="text1"/>
          <w:lang w:val="en-IN"/>
        </w:rPr>
        <w:t>PlansNotAcceptingZipPlustFourPadding</w:t>
      </w:r>
      <w:proofErr w:type="spellEnd"/>
      <w:r w:rsidRPr="281D7A69">
        <w:rPr>
          <w:rFonts w:eastAsia="Verdana"/>
          <w:color w:val="000000" w:themeColor="text1"/>
          <w:lang w:val="en-IN"/>
        </w:rPr>
        <w:t xml:space="preserve">”, resulting in claim denials. </w:t>
      </w:r>
    </w:p>
    <w:p w14:paraId="06DF4101" w14:textId="77777777" w:rsidR="0088386A" w:rsidRDefault="0088386A" w:rsidP="0088386A">
      <w:pPr>
        <w:shd w:val="clear" w:color="auto" w:fill="FFFFFF" w:themeFill="background1"/>
        <w:rPr>
          <w:rFonts w:eastAsia="Verdana"/>
          <w:color w:val="000000" w:themeColor="text1"/>
          <w:lang w:val="en-IN"/>
        </w:rPr>
      </w:pPr>
    </w:p>
    <w:p w14:paraId="3DCD6EAC" w14:textId="77777777" w:rsidR="0088386A" w:rsidRDefault="0088386A" w:rsidP="0088386A">
      <w:pPr>
        <w:shd w:val="clear" w:color="auto" w:fill="FFFFFF" w:themeFill="background1"/>
      </w:pPr>
      <w:r w:rsidRPr="281D7A69">
        <w:rPr>
          <w:rFonts w:eastAsia="Verdana"/>
          <w:color w:val="000000" w:themeColor="text1"/>
          <w:lang w:val="en-IN"/>
        </w:rPr>
        <w:t>With this release, the above-stated issues have been resolved. Now, if the ‘</w:t>
      </w:r>
      <w:proofErr w:type="spellStart"/>
      <w:r w:rsidRPr="281D7A69">
        <w:rPr>
          <w:rFonts w:eastAsia="Verdana"/>
          <w:color w:val="000000" w:themeColor="text1"/>
          <w:lang w:val="en-IN"/>
        </w:rPr>
        <w:t>PlanID</w:t>
      </w:r>
      <w:proofErr w:type="spellEnd"/>
      <w:r w:rsidRPr="281D7A69">
        <w:rPr>
          <w:rFonts w:eastAsia="Verdana"/>
          <w:color w:val="000000" w:themeColor="text1"/>
          <w:lang w:val="en-IN"/>
        </w:rPr>
        <w:t>’ is added in recode “</w:t>
      </w:r>
      <w:proofErr w:type="spellStart"/>
      <w:r w:rsidRPr="281D7A69">
        <w:rPr>
          <w:rFonts w:eastAsia="Verdana"/>
          <w:color w:val="000000" w:themeColor="text1"/>
          <w:lang w:val="en-IN"/>
        </w:rPr>
        <w:t>PlansNotAcceptingZipPlustFourPadding</w:t>
      </w:r>
      <w:proofErr w:type="spellEnd"/>
      <w:r w:rsidRPr="281D7A69">
        <w:rPr>
          <w:rFonts w:eastAsia="Verdana"/>
          <w:color w:val="000000" w:themeColor="text1"/>
          <w:lang w:val="en-IN"/>
        </w:rPr>
        <w:t xml:space="preserve">”, then the Zip+4 padding will not be included for the below loops on 837 claims. </w:t>
      </w:r>
    </w:p>
    <w:p w14:paraId="0D1B95E1" w14:textId="77777777" w:rsidR="0088386A" w:rsidRDefault="0088386A" w:rsidP="0088386A">
      <w:pPr>
        <w:shd w:val="clear" w:color="auto" w:fill="FFFFFF" w:themeFill="background1"/>
      </w:pPr>
      <w:r w:rsidRPr="00EA624D">
        <w:rPr>
          <w:rFonts w:eastAsia="Verdana"/>
          <w:color w:val="000000" w:themeColor="text1"/>
          <w:lang w:val="en-IN"/>
        </w:rPr>
        <w:t>a) NM1*87 Loop: Pay-To Address</w:t>
      </w:r>
      <w:r w:rsidRPr="00EA624D">
        <w:br/>
      </w:r>
      <w:r w:rsidRPr="00EA624D">
        <w:rPr>
          <w:rFonts w:eastAsia="Verdana"/>
          <w:color w:val="000000" w:themeColor="text1"/>
          <w:lang w:val="en-IN"/>
        </w:rPr>
        <w:t>b) NM1*IL Loop: Subscriber Address and Other Subscriber Address</w:t>
      </w:r>
      <w:r w:rsidRPr="00EA624D">
        <w:br/>
      </w:r>
      <w:r w:rsidRPr="00EA624D">
        <w:rPr>
          <w:rFonts w:eastAsia="Verdana"/>
          <w:color w:val="000000" w:themeColor="text1"/>
          <w:lang w:val="en-IN"/>
        </w:rPr>
        <w:t>c) NM1*PR Loop: Payer Address and Other Payer Address</w:t>
      </w:r>
      <w:r w:rsidRPr="00EA624D">
        <w:br/>
      </w:r>
      <w:r w:rsidRPr="00EA624D">
        <w:rPr>
          <w:rFonts w:eastAsia="Verdana"/>
          <w:color w:val="000000" w:themeColor="text1"/>
          <w:lang w:val="en-IN"/>
        </w:rPr>
        <w:t>d) NM1*QC loop: Patient Address</w:t>
      </w:r>
      <w:r w:rsidRPr="281D7A69">
        <w:rPr>
          <w:rFonts w:eastAsia="Verdana"/>
          <w:color w:val="000000" w:themeColor="text1"/>
          <w:lang w:val="en-IN"/>
        </w:rPr>
        <w:t xml:space="preserve"> </w:t>
      </w:r>
      <w:r>
        <w:br/>
      </w:r>
      <w:r>
        <w:br/>
      </w:r>
      <w:r w:rsidRPr="281D7A69">
        <w:rPr>
          <w:rFonts w:eastAsia="Verdana"/>
          <w:b/>
          <w:bCs/>
          <w:color w:val="000000" w:themeColor="text1"/>
          <w:lang w:val="en-IN"/>
        </w:rPr>
        <w:t>Note:</w:t>
      </w:r>
      <w:r w:rsidRPr="281D7A69">
        <w:rPr>
          <w:rFonts w:eastAsia="Verdana"/>
          <w:color w:val="000000" w:themeColor="text1"/>
          <w:lang w:val="en-IN"/>
        </w:rPr>
        <w:t xml:space="preserve"> If the ‘</w:t>
      </w:r>
      <w:proofErr w:type="spellStart"/>
      <w:r w:rsidRPr="281D7A69">
        <w:rPr>
          <w:rFonts w:eastAsia="Verdana"/>
          <w:color w:val="000000" w:themeColor="text1"/>
          <w:lang w:val="en-IN"/>
        </w:rPr>
        <w:t>PlanID</w:t>
      </w:r>
      <w:proofErr w:type="spellEnd"/>
      <w:r w:rsidRPr="281D7A69">
        <w:rPr>
          <w:rFonts w:eastAsia="Verdana"/>
          <w:color w:val="000000" w:themeColor="text1"/>
          <w:lang w:val="en-IN"/>
        </w:rPr>
        <w:t>’ is not added in the recode, then the Zip+4 will be included on 837 claims.</w:t>
      </w:r>
    </w:p>
    <w:p w14:paraId="76518099" w14:textId="77777777" w:rsidR="0088386A" w:rsidRPr="00B52C51" w:rsidRDefault="0088386A" w:rsidP="0088386A">
      <w:pPr>
        <w:pBdr>
          <w:bottom w:val="single" w:sz="12" w:space="1" w:color="auto"/>
        </w:pBdr>
        <w:spacing w:before="240" w:after="240"/>
        <w:rPr>
          <w:bCs/>
          <w:highlight w:val="white"/>
        </w:rPr>
      </w:pPr>
    </w:p>
    <w:p w14:paraId="5BC72214" w14:textId="77777777" w:rsidR="0088386A" w:rsidRDefault="0088386A" w:rsidP="0088386A">
      <w:pPr>
        <w:shd w:val="clear" w:color="auto" w:fill="FFFFFF"/>
        <w:jc w:val="both"/>
        <w:rPr>
          <w:rFonts w:eastAsia="Verdana"/>
          <w:color w:val="000000" w:themeColor="text1"/>
          <w:lang w:val="en-IN"/>
        </w:rPr>
      </w:pPr>
      <w:r w:rsidRPr="009624AF">
        <w:rPr>
          <w:rFonts w:eastAsia="Verdana"/>
          <w:b/>
          <w:bCs/>
          <w:highlight w:val="white"/>
        </w:rPr>
        <w:t>Author:</w:t>
      </w:r>
      <w:r w:rsidRPr="009624AF">
        <w:rPr>
          <w:rFonts w:eastAsia="Verdana"/>
          <w:highlight w:val="white"/>
        </w:rPr>
        <w:t xml:space="preserve"> </w:t>
      </w:r>
      <w:bookmarkStart w:id="57" w:name="_Hlk197691139"/>
      <w:r w:rsidRPr="281D7A69">
        <w:rPr>
          <w:rFonts w:eastAsia="Verdana"/>
          <w:color w:val="000000" w:themeColor="text1"/>
          <w:lang w:val="en-IN"/>
        </w:rPr>
        <w:t>Sahana Gururaj</w:t>
      </w:r>
      <w:bookmarkEnd w:id="57"/>
    </w:p>
    <w:p w14:paraId="0173411F" w14:textId="77777777" w:rsidR="0088386A" w:rsidRDefault="0088386A" w:rsidP="0088386A">
      <w:pPr>
        <w:shd w:val="clear" w:color="auto" w:fill="FFFFFF"/>
        <w:jc w:val="both"/>
        <w:rPr>
          <w:rFonts w:eastAsia="Verdana"/>
          <w:color w:val="000000" w:themeColor="text1"/>
          <w:lang w:val="en-IN"/>
        </w:rPr>
      </w:pPr>
    </w:p>
    <w:p w14:paraId="3D95EC4C" w14:textId="77777777" w:rsidR="0088386A" w:rsidRPr="002A2036" w:rsidRDefault="0088386A" w:rsidP="0088386A">
      <w:pPr>
        <w:pStyle w:val="Heading3"/>
      </w:pPr>
      <w:bookmarkStart w:id="58" w:name="_Toc199865005"/>
      <w:r>
        <w:t>16</w:t>
      </w:r>
      <w:r w:rsidRPr="00D81299">
        <w:t xml:space="preserve">. </w:t>
      </w:r>
      <w:r w:rsidRPr="00355BD0">
        <w:t>Core Bugs # 1311</w:t>
      </w:r>
      <w:r>
        <w:t>63</w:t>
      </w:r>
      <w:r w:rsidRPr="00355BD0">
        <w:t>: Institutional add red error to exit out of Claims Segment Creation process if #Claimlines processed does not decrease after an iteration</w:t>
      </w:r>
      <w:bookmarkEnd w:id="58"/>
    </w:p>
    <w:p w14:paraId="3B96F5A1" w14:textId="77777777" w:rsidR="0088386A" w:rsidRPr="00A46FBC" w:rsidRDefault="0088386A" w:rsidP="0088386A">
      <w:pPr>
        <w:rPr>
          <w:lang w:val="en-IN" w:eastAsia="en-IN"/>
        </w:rPr>
      </w:pPr>
      <w:bookmarkStart w:id="59" w:name="_Hlk190177295"/>
    </w:p>
    <w:bookmarkEnd w:id="59"/>
    <w:p w14:paraId="2959F483" w14:textId="77777777" w:rsidR="0088386A" w:rsidRDefault="0088386A" w:rsidP="0088386A">
      <w:pPr>
        <w:spacing w:after="240"/>
        <w:jc w:val="both"/>
        <w:rPr>
          <w:rFonts w:eastAsia="Verdana"/>
          <w:color w:val="333333"/>
        </w:rPr>
      </w:pPr>
      <w:r w:rsidRPr="3813CFD2">
        <w:rPr>
          <w:rFonts w:eastAsia="Verdana"/>
          <w:b/>
          <w:bCs/>
          <w:color w:val="333333"/>
          <w:lang w:val="en-GB"/>
        </w:rPr>
        <w:t xml:space="preserve">Release Type: </w:t>
      </w:r>
      <w:r w:rsidRPr="3813CFD2">
        <w:rPr>
          <w:rFonts w:eastAsia="Verdana"/>
          <w:color w:val="333333"/>
          <w:lang w:val="en-GB"/>
        </w:rPr>
        <w:t>Fix</w:t>
      </w:r>
      <w:r w:rsidRPr="3813CFD2">
        <w:rPr>
          <w:rFonts w:eastAsia="Verdana"/>
          <w:b/>
          <w:bCs/>
          <w:color w:val="333333"/>
          <w:lang w:val="en-GB"/>
        </w:rPr>
        <w:t xml:space="preserve">| Priority: </w:t>
      </w:r>
      <w:r>
        <w:rPr>
          <w:rFonts w:eastAsia="Verdana"/>
          <w:color w:val="333333"/>
          <w:lang w:val="en-GB"/>
        </w:rPr>
        <w:t>High</w:t>
      </w:r>
    </w:p>
    <w:p w14:paraId="7B0602F4" w14:textId="694F3874" w:rsidR="0088386A" w:rsidRDefault="0088386A" w:rsidP="0088386A">
      <w:pPr>
        <w:spacing w:line="276" w:lineRule="auto"/>
        <w:jc w:val="both"/>
      </w:pPr>
      <w:r w:rsidRPr="281D7A69">
        <w:rPr>
          <w:rFonts w:eastAsia="Verdana"/>
          <w:b/>
          <w:bCs/>
          <w:lang w:val="en-IN"/>
        </w:rPr>
        <w:t>Navigation Path:</w:t>
      </w:r>
      <w:r w:rsidRPr="281D7A69">
        <w:rPr>
          <w:rFonts w:eastAsia="Verdana"/>
          <w:lang w:val="en-IN"/>
        </w:rPr>
        <w:t xml:space="preserve"> ‘My Office’ -- ‘Charges/Claims’– select the required </w:t>
      </w:r>
      <w:proofErr w:type="spellStart"/>
      <w:r w:rsidRPr="281D7A69">
        <w:rPr>
          <w:rFonts w:eastAsia="Verdana"/>
          <w:lang w:val="en-IN"/>
        </w:rPr>
        <w:t>chargeID</w:t>
      </w:r>
      <w:proofErr w:type="spellEnd"/>
      <w:r w:rsidRPr="281D7A69">
        <w:rPr>
          <w:rFonts w:eastAsia="Verdana"/>
          <w:lang w:val="en-IN"/>
        </w:rPr>
        <w:t xml:space="preserve"> – click on the ‘E-Claim’ button – click on the ‘Process Now’ button in the ‘Claim Processing’ popup screen – click on ‘Create Claim File’ button – click on ‘Save As’ button. </w:t>
      </w:r>
    </w:p>
    <w:p w14:paraId="30AC41C7" w14:textId="77777777" w:rsidR="0088386A" w:rsidRDefault="0088386A" w:rsidP="0088386A">
      <w:pPr>
        <w:spacing w:before="240" w:after="240"/>
        <w:jc w:val="both"/>
      </w:pPr>
      <w:r w:rsidRPr="281D7A69">
        <w:rPr>
          <w:rFonts w:eastAsia="Verdana"/>
          <w:b/>
          <w:bCs/>
          <w:color w:val="333333"/>
          <w:lang w:val="en-IN"/>
        </w:rPr>
        <w:t>Functionality ‘Before’ and ‘After’ release:</w:t>
      </w:r>
    </w:p>
    <w:p w14:paraId="5B6441F0" w14:textId="77777777" w:rsidR="0088386A" w:rsidRDefault="0088386A" w:rsidP="0088386A">
      <w:pPr>
        <w:shd w:val="clear" w:color="auto" w:fill="FFFFFF" w:themeFill="background1"/>
        <w:spacing w:line="276" w:lineRule="auto"/>
        <w:jc w:val="both"/>
        <w:rPr>
          <w:rFonts w:eastAsia="Verdana"/>
          <w:color w:val="000000" w:themeColor="text1"/>
          <w:lang w:val="en-IN"/>
        </w:rPr>
      </w:pPr>
      <w:r w:rsidRPr="281D7A69">
        <w:rPr>
          <w:rFonts w:eastAsia="Verdana"/>
          <w:color w:val="000000" w:themeColor="text1"/>
          <w:lang w:val="en-IN"/>
        </w:rPr>
        <w:t xml:space="preserve">Before this release, here was the behaviour. The system froze in the ‘Claim Processing Popup’ screen when processing multiple charges in bulk. </w:t>
      </w:r>
    </w:p>
    <w:p w14:paraId="30427B71" w14:textId="77777777" w:rsidR="0088386A" w:rsidRDefault="0088386A" w:rsidP="0088386A">
      <w:pPr>
        <w:shd w:val="clear" w:color="auto" w:fill="FFFFFF" w:themeFill="background1"/>
        <w:spacing w:line="276" w:lineRule="auto"/>
        <w:jc w:val="both"/>
      </w:pPr>
    </w:p>
    <w:p w14:paraId="01865D12" w14:textId="77777777" w:rsidR="0088386A" w:rsidRDefault="0088386A" w:rsidP="0088386A">
      <w:pPr>
        <w:shd w:val="clear" w:color="auto" w:fill="FFFFFF" w:themeFill="background1"/>
        <w:spacing w:line="276" w:lineRule="auto"/>
        <w:jc w:val="both"/>
      </w:pPr>
      <w:r w:rsidRPr="281D7A69">
        <w:rPr>
          <w:rFonts w:eastAsia="Verdana"/>
          <w:color w:val="000000" w:themeColor="text1"/>
          <w:lang w:val="en-IN"/>
        </w:rPr>
        <w:t xml:space="preserve">With this release, the above-stated issue has been resolved, and we have updated the logic so that when the user generates a bulk number of claims, there will be no processing issue. If any issue exists, the system will throw the following error. </w:t>
      </w:r>
    </w:p>
    <w:p w14:paraId="1AAD25CD" w14:textId="77777777" w:rsidR="0088386A" w:rsidRDefault="0088386A" w:rsidP="0088386A">
      <w:pPr>
        <w:shd w:val="clear" w:color="auto" w:fill="FFFFFF" w:themeFill="background1"/>
        <w:spacing w:line="276" w:lineRule="auto"/>
        <w:jc w:val="both"/>
        <w:rPr>
          <w:rFonts w:eastAsia="Verdana"/>
          <w:b/>
          <w:bCs/>
          <w:color w:val="000000" w:themeColor="text1"/>
          <w:lang w:val="en-IN"/>
        </w:rPr>
      </w:pPr>
    </w:p>
    <w:p w14:paraId="7F8FEE08" w14:textId="77777777" w:rsidR="0088386A" w:rsidRDefault="0088386A" w:rsidP="0088386A">
      <w:pPr>
        <w:shd w:val="clear" w:color="auto" w:fill="FFFFFF" w:themeFill="background1"/>
        <w:spacing w:line="276" w:lineRule="auto"/>
        <w:jc w:val="both"/>
      </w:pPr>
      <w:r w:rsidRPr="281D7A69">
        <w:rPr>
          <w:rFonts w:eastAsia="Verdana"/>
          <w:b/>
          <w:bCs/>
          <w:color w:val="000000" w:themeColor="text1"/>
          <w:lang w:val="en-IN"/>
        </w:rPr>
        <w:t>Error Message:</w:t>
      </w:r>
      <w:r w:rsidRPr="281D7A69">
        <w:rPr>
          <w:rFonts w:eastAsia="Verdana"/>
          <w:color w:val="000000" w:themeColor="text1"/>
          <w:lang w:val="en-IN"/>
        </w:rPr>
        <w:t xml:space="preserve"> 'Invalid Claim Bundling Detected. Please Contact System Administrator.''</w:t>
      </w:r>
    </w:p>
    <w:p w14:paraId="4FAB95F7" w14:textId="77777777" w:rsidR="0088386A" w:rsidRPr="00667FC0" w:rsidRDefault="0088386A" w:rsidP="0088386A">
      <w:pPr>
        <w:jc w:val="both"/>
        <w:rPr>
          <w:rFonts w:eastAsia="Verdana"/>
          <w:color w:val="000000" w:themeColor="text1"/>
        </w:rPr>
      </w:pPr>
    </w:p>
    <w:p w14:paraId="04A4F9EE" w14:textId="77777777" w:rsidR="0088386A" w:rsidRDefault="0088386A" w:rsidP="0088386A">
      <w:pPr>
        <w:pBdr>
          <w:bottom w:val="single" w:sz="12" w:space="1" w:color="auto"/>
        </w:pBdr>
        <w:jc w:val="both"/>
        <w:rPr>
          <w:rFonts w:eastAsia="Verdana"/>
        </w:rPr>
      </w:pPr>
    </w:p>
    <w:p w14:paraId="4814C0BB" w14:textId="77777777" w:rsidR="0088386A" w:rsidRDefault="0088386A" w:rsidP="0088386A">
      <w:pPr>
        <w:shd w:val="clear" w:color="auto" w:fill="FFFFFF"/>
        <w:jc w:val="both"/>
        <w:rPr>
          <w:rFonts w:eastAsia="Verdana"/>
          <w:b/>
          <w:bCs/>
          <w:highlight w:val="white"/>
        </w:rPr>
      </w:pPr>
    </w:p>
    <w:p w14:paraId="5F329249" w14:textId="77777777" w:rsidR="0088386A" w:rsidRPr="00667FC0" w:rsidRDefault="0088386A" w:rsidP="0088386A">
      <w:pPr>
        <w:shd w:val="clear" w:color="auto" w:fill="FFFFFF"/>
        <w:jc w:val="both"/>
        <w:rPr>
          <w:rFonts w:eastAsia="Verdana"/>
          <w:color w:val="000000" w:themeColor="text1"/>
        </w:rPr>
      </w:pPr>
      <w:r w:rsidRPr="009624AF">
        <w:rPr>
          <w:rFonts w:eastAsia="Verdana"/>
          <w:b/>
          <w:bCs/>
          <w:highlight w:val="white"/>
        </w:rPr>
        <w:t>Author:</w:t>
      </w:r>
      <w:r w:rsidRPr="009624AF">
        <w:rPr>
          <w:rFonts w:eastAsia="Verdana"/>
          <w:highlight w:val="white"/>
        </w:rPr>
        <w:t xml:space="preserve"> </w:t>
      </w:r>
      <w:proofErr w:type="spellStart"/>
      <w:r w:rsidRPr="00667FC0">
        <w:rPr>
          <w:rFonts w:eastAsia="Verdana"/>
          <w:color w:val="000000" w:themeColor="text1"/>
        </w:rPr>
        <w:t>Debanjit</w:t>
      </w:r>
      <w:proofErr w:type="spellEnd"/>
      <w:r w:rsidRPr="00667FC0">
        <w:rPr>
          <w:rFonts w:eastAsia="Verdana"/>
          <w:color w:val="000000" w:themeColor="text1"/>
        </w:rPr>
        <w:t xml:space="preserve"> Das</w:t>
      </w:r>
    </w:p>
    <w:p w14:paraId="3222D7E2" w14:textId="77777777" w:rsidR="0088386A" w:rsidRPr="009624AF" w:rsidRDefault="0088386A" w:rsidP="0088386A">
      <w:pPr>
        <w:shd w:val="clear" w:color="auto" w:fill="FFFFFF"/>
        <w:jc w:val="both"/>
        <w:rPr>
          <w:rFonts w:eastAsia="Verdana"/>
          <w:highlight w:val="white"/>
        </w:rPr>
      </w:pPr>
    </w:p>
    <w:p w14:paraId="7DC0B903" w14:textId="77777777" w:rsidR="0088386A" w:rsidRDefault="2212008F" w:rsidP="0088386A">
      <w:pPr>
        <w:pStyle w:val="Heading3"/>
      </w:pPr>
      <w:bookmarkStart w:id="60" w:name="_Toc199865006"/>
      <w:r>
        <w:t>17. Core Bugs # 131184: Adjustments to statement for "Missing Charge Inpatient Services" for performance</w:t>
      </w:r>
      <w:bookmarkEnd w:id="60"/>
    </w:p>
    <w:p w14:paraId="6586A5F8" w14:textId="77777777" w:rsidR="0088386A" w:rsidRDefault="2212008F" w:rsidP="0088386A">
      <w:pPr>
        <w:spacing w:before="240" w:after="240"/>
        <w:jc w:val="both"/>
        <w:rPr>
          <w:rFonts w:eastAsia="Verdana"/>
          <w:color w:val="000000" w:themeColor="text1"/>
        </w:rPr>
      </w:pPr>
      <w:bookmarkStart w:id="61" w:name="_Hlk197691777"/>
      <w:bookmarkStart w:id="62" w:name="_Hlk190179568"/>
      <w:r w:rsidRPr="3EAC98C6">
        <w:rPr>
          <w:rFonts w:eastAsia="Verdana"/>
          <w:b/>
          <w:bCs/>
          <w:color w:val="000000" w:themeColor="text1"/>
          <w:lang w:val="en"/>
        </w:rPr>
        <w:t xml:space="preserve">Release Type: </w:t>
      </w:r>
      <w:r w:rsidRPr="3EAC98C6">
        <w:rPr>
          <w:rFonts w:eastAsia="Verdana"/>
          <w:color w:val="000000" w:themeColor="text1"/>
          <w:lang w:val="en"/>
        </w:rPr>
        <w:t>Fix</w:t>
      </w:r>
      <w:r w:rsidRPr="3EAC98C6">
        <w:rPr>
          <w:rFonts w:eastAsia="Verdana"/>
          <w:b/>
          <w:bCs/>
          <w:color w:val="000000" w:themeColor="text1"/>
          <w:lang w:val="en"/>
        </w:rPr>
        <w:t xml:space="preserve"> | Priority: </w:t>
      </w:r>
      <w:r w:rsidRPr="3EAC98C6">
        <w:rPr>
          <w:rFonts w:eastAsia="Verdana"/>
          <w:color w:val="000000" w:themeColor="text1"/>
          <w:lang w:val="en"/>
        </w:rPr>
        <w:t>High</w:t>
      </w:r>
    </w:p>
    <w:p w14:paraId="7999FAED"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 xml:space="preserve">Navigation Path: </w:t>
      </w:r>
      <w:r w:rsidRPr="281D7A69">
        <w:rPr>
          <w:rFonts w:eastAsia="Verdana"/>
          <w:color w:val="000000" w:themeColor="text1"/>
        </w:rPr>
        <w:t>'Charge/Claims' -- Select Charge Id's and click on 'Electronic Claims' button.</w:t>
      </w:r>
    </w:p>
    <w:p w14:paraId="233C3C27"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lang w:val="en"/>
        </w:rPr>
        <w:t>Functionality ‘Before’ and ‘After’ release:</w:t>
      </w:r>
    </w:p>
    <w:p w14:paraId="58DC66EE" w14:textId="68FC7127" w:rsidR="0088386A" w:rsidRDefault="0088386A" w:rsidP="0088386A">
      <w:pPr>
        <w:spacing w:before="240" w:after="240"/>
        <w:jc w:val="both"/>
        <w:rPr>
          <w:rFonts w:eastAsia="Verdana"/>
          <w:color w:val="000000" w:themeColor="text1"/>
        </w:rPr>
      </w:pPr>
      <w:r w:rsidRPr="281D7A69">
        <w:rPr>
          <w:rFonts w:eastAsia="Verdana"/>
          <w:color w:val="000000" w:themeColor="text1"/>
          <w:lang w:val="en"/>
        </w:rPr>
        <w:t>Before this release, here was the behavior. In the Claims Processing popup screen, while 837 Inst</w:t>
      </w:r>
      <w:r w:rsidR="00055917">
        <w:rPr>
          <w:rFonts w:eastAsia="Verdana"/>
          <w:color w:val="000000" w:themeColor="text1"/>
          <w:lang w:val="en"/>
        </w:rPr>
        <w:t>itutional</w:t>
      </w:r>
      <w:r w:rsidRPr="281D7A69">
        <w:rPr>
          <w:rFonts w:eastAsia="Verdana"/>
          <w:color w:val="000000" w:themeColor="text1"/>
          <w:lang w:val="en"/>
        </w:rPr>
        <w:t xml:space="preserve"> claims were being processed, the Claims processing w</w:t>
      </w:r>
      <w:r w:rsidR="00055917">
        <w:rPr>
          <w:rFonts w:eastAsia="Verdana"/>
          <w:color w:val="000000" w:themeColor="text1"/>
          <w:lang w:val="en"/>
        </w:rPr>
        <w:t>as</w:t>
      </w:r>
      <w:r w:rsidRPr="281D7A69">
        <w:rPr>
          <w:rFonts w:eastAsia="Verdana"/>
          <w:color w:val="000000" w:themeColor="text1"/>
          <w:lang w:val="en"/>
        </w:rPr>
        <w:t xml:space="preserve"> stuck when the user clicked on ‘Process Now’ button which w</w:t>
      </w:r>
      <w:r w:rsidR="00055917">
        <w:rPr>
          <w:rFonts w:eastAsia="Verdana"/>
          <w:color w:val="000000" w:themeColor="text1"/>
          <w:lang w:val="en"/>
        </w:rPr>
        <w:t>as</w:t>
      </w:r>
      <w:r w:rsidRPr="281D7A69">
        <w:rPr>
          <w:rFonts w:eastAsia="Verdana"/>
          <w:color w:val="000000" w:themeColor="text1"/>
          <w:lang w:val="en"/>
        </w:rPr>
        <w:t xml:space="preserve"> caus</w:t>
      </w:r>
      <w:r w:rsidR="00055917">
        <w:rPr>
          <w:rFonts w:eastAsia="Verdana"/>
          <w:color w:val="000000" w:themeColor="text1"/>
          <w:lang w:val="en"/>
        </w:rPr>
        <w:t>ing</w:t>
      </w:r>
      <w:r w:rsidRPr="281D7A69">
        <w:rPr>
          <w:rFonts w:eastAsia="Verdana"/>
          <w:color w:val="000000" w:themeColor="text1"/>
          <w:lang w:val="en"/>
        </w:rPr>
        <w:t xml:space="preserve"> a performance </w:t>
      </w:r>
      <w:r w:rsidR="00055917">
        <w:rPr>
          <w:rFonts w:eastAsia="Verdana"/>
          <w:color w:val="000000" w:themeColor="text1"/>
          <w:lang w:val="en"/>
        </w:rPr>
        <w:t>issue</w:t>
      </w:r>
      <w:r w:rsidRPr="281D7A69">
        <w:rPr>
          <w:rFonts w:eastAsia="Verdana"/>
          <w:color w:val="000000" w:themeColor="text1"/>
          <w:lang w:val="en"/>
        </w:rPr>
        <w:t>. This was due to 837InstitutionalValidations getting a bad plan for the Missing Charge Inpatient Visit' validation.</w:t>
      </w:r>
    </w:p>
    <w:p w14:paraId="1A658C3C" w14:textId="3A311C11" w:rsidR="0088386A" w:rsidRDefault="2212008F" w:rsidP="0088386A">
      <w:pPr>
        <w:spacing w:before="240" w:after="240"/>
        <w:jc w:val="both"/>
        <w:rPr>
          <w:rFonts w:eastAsia="Verdana"/>
          <w:color w:val="000000" w:themeColor="text1"/>
        </w:rPr>
      </w:pPr>
      <w:r w:rsidRPr="3EAC98C6">
        <w:rPr>
          <w:rFonts w:eastAsia="Verdana"/>
          <w:color w:val="000000" w:themeColor="text1"/>
        </w:rPr>
        <w:t xml:space="preserve">With this release, the claims processing performance issue is fixed, and </w:t>
      </w:r>
      <w:r w:rsidR="5D5367D7" w:rsidRPr="3EAC98C6">
        <w:rPr>
          <w:rFonts w:eastAsia="Verdana"/>
          <w:color w:val="000000" w:themeColor="text1"/>
        </w:rPr>
        <w:t>the user</w:t>
      </w:r>
      <w:r w:rsidRPr="3EAC98C6">
        <w:rPr>
          <w:rFonts w:eastAsia="Verdana"/>
          <w:color w:val="000000" w:themeColor="text1"/>
        </w:rPr>
        <w:t xml:space="preserve"> will be able to generate claims successfully.</w:t>
      </w:r>
    </w:p>
    <w:bookmarkEnd w:id="61"/>
    <w:p w14:paraId="44C1901F" w14:textId="77777777" w:rsidR="0088386A" w:rsidRDefault="0088386A" w:rsidP="0088386A">
      <w:pPr>
        <w:pBdr>
          <w:bottom w:val="single" w:sz="12" w:space="1" w:color="auto"/>
        </w:pBdr>
        <w:shd w:val="clear" w:color="auto" w:fill="FFFFFF"/>
        <w:spacing w:before="240" w:after="240"/>
        <w:jc w:val="both"/>
        <w:rPr>
          <w:rFonts w:eastAsia="Verdana"/>
          <w:b/>
          <w:color w:val="333333"/>
          <w:highlight w:val="white"/>
        </w:rPr>
      </w:pPr>
    </w:p>
    <w:bookmarkEnd w:id="62"/>
    <w:p w14:paraId="50C2C330" w14:textId="77777777" w:rsidR="0088386A" w:rsidRPr="00AC5191" w:rsidRDefault="0088386A" w:rsidP="0088386A">
      <w:pPr>
        <w:shd w:val="clear" w:color="auto" w:fill="FFFFFF"/>
        <w:spacing w:before="240" w:after="240"/>
        <w:jc w:val="both"/>
        <w:rPr>
          <w:color w:val="0000EE"/>
          <w:u w:val="single"/>
        </w:rPr>
      </w:pPr>
      <w:r>
        <w:rPr>
          <w:rFonts w:eastAsia="Verdana"/>
          <w:b/>
          <w:highlight w:val="white"/>
        </w:rPr>
        <w:t>Author:</w:t>
      </w:r>
      <w:r>
        <w:rPr>
          <w:rFonts w:eastAsia="Verdana"/>
          <w:b/>
        </w:rPr>
        <w:t xml:space="preserve"> </w:t>
      </w:r>
      <w:r w:rsidRPr="281D7A69">
        <w:rPr>
          <w:rFonts w:eastAsia="Verdana"/>
          <w:color w:val="202124"/>
          <w:lang w:val="en"/>
        </w:rPr>
        <w:t>Rinki Kumari</w:t>
      </w:r>
    </w:p>
    <w:p w14:paraId="5AC6DEAE" w14:textId="77777777" w:rsidR="0088386A" w:rsidRPr="00882C65" w:rsidRDefault="0088386A" w:rsidP="0088386A">
      <w:pPr>
        <w:pStyle w:val="Heading3"/>
      </w:pPr>
      <w:bookmarkStart w:id="63" w:name="_Toc199865007"/>
      <w:r>
        <w:t>18</w:t>
      </w:r>
      <w:r w:rsidRPr="00317756">
        <w:t xml:space="preserve">. Core Bugs # </w:t>
      </w:r>
      <w:r w:rsidRPr="003465BA">
        <w:t>13</w:t>
      </w:r>
      <w:r>
        <w:t>1199</w:t>
      </w:r>
      <w:r w:rsidRPr="00317756">
        <w:t xml:space="preserve">: </w:t>
      </w:r>
      <w:r w:rsidRPr="00F94AEE">
        <w:t>Exclude not-billable services from "Qualifying CCBHC Services not in batch for this client".</w:t>
      </w:r>
      <w:bookmarkEnd w:id="63"/>
    </w:p>
    <w:p w14:paraId="1A5995AD" w14:textId="77777777" w:rsidR="0088386A" w:rsidRDefault="0088386A" w:rsidP="0088386A">
      <w:pPr>
        <w:jc w:val="both"/>
        <w:rPr>
          <w:rFonts w:eastAsia="Verdana"/>
        </w:rPr>
      </w:pPr>
      <w:r w:rsidRPr="3813CFD2">
        <w:rPr>
          <w:rFonts w:eastAsia="Verdana"/>
          <w:b/>
          <w:bCs/>
        </w:rPr>
        <w:t>Release Type</w:t>
      </w:r>
      <w:r w:rsidRPr="3813CFD2">
        <w:rPr>
          <w:rFonts w:eastAsia="Verdana"/>
        </w:rPr>
        <w:t xml:space="preserve">: Fix | </w:t>
      </w:r>
      <w:r w:rsidRPr="3813CFD2">
        <w:rPr>
          <w:rFonts w:eastAsia="Verdana"/>
          <w:b/>
          <w:bCs/>
        </w:rPr>
        <w:t>Priority:</w:t>
      </w:r>
      <w:r w:rsidRPr="3813CFD2">
        <w:rPr>
          <w:rFonts w:eastAsia="Verdana"/>
        </w:rPr>
        <w:t xml:space="preserve"> High</w:t>
      </w:r>
    </w:p>
    <w:p w14:paraId="79CFC6DD" w14:textId="104A6353" w:rsidR="0088386A" w:rsidRDefault="2212008F" w:rsidP="0088386A">
      <w:pPr>
        <w:shd w:val="clear" w:color="auto" w:fill="FFFFFF" w:themeFill="background1"/>
        <w:spacing w:before="240" w:after="240" w:line="276" w:lineRule="auto"/>
        <w:jc w:val="both"/>
        <w:rPr>
          <w:rFonts w:eastAsia="Verdana"/>
          <w:color w:val="000000" w:themeColor="text1"/>
        </w:rPr>
      </w:pPr>
      <w:r w:rsidRPr="3EAC98C6">
        <w:rPr>
          <w:rFonts w:eastAsia="Verdana"/>
          <w:b/>
          <w:bCs/>
          <w:color w:val="000000" w:themeColor="text1"/>
          <w:lang w:val="en"/>
        </w:rPr>
        <w:t>Prerequisite:</w:t>
      </w:r>
      <w:r w:rsidR="65246312" w:rsidRPr="3EAC98C6">
        <w:rPr>
          <w:rFonts w:eastAsia="Verdana"/>
          <w:b/>
          <w:bCs/>
          <w:color w:val="000000" w:themeColor="text1"/>
          <w:lang w:val="en"/>
        </w:rPr>
        <w:t xml:space="preserve"> </w:t>
      </w:r>
      <w:r w:rsidRPr="3EAC98C6">
        <w:rPr>
          <w:rFonts w:eastAsia="Verdana"/>
          <w:color w:val="000000" w:themeColor="text1"/>
          <w:lang w:val="en"/>
        </w:rPr>
        <w:t>Set the “YES” CCBHC check box in the custom fields tab of Plans and Procedure/Rates details. Add the Bundle procedure.</w:t>
      </w:r>
    </w:p>
    <w:p w14:paraId="4E61B6A0" w14:textId="6A8A5026" w:rsidR="0088386A" w:rsidRDefault="2212008F" w:rsidP="3EAC98C6">
      <w:pPr>
        <w:jc w:val="both"/>
        <w:rPr>
          <w:rFonts w:eastAsia="Verdana"/>
          <w:color w:val="202124"/>
        </w:rPr>
      </w:pPr>
      <w:r w:rsidRPr="3EAC98C6">
        <w:rPr>
          <w:rFonts w:eastAsia="Verdana"/>
          <w:b/>
          <w:bCs/>
          <w:color w:val="202124"/>
        </w:rPr>
        <w:t>Navigation Path 1:</w:t>
      </w:r>
      <w:r w:rsidR="0CC6A0C6" w:rsidRPr="3EAC98C6">
        <w:rPr>
          <w:rFonts w:eastAsia="Verdana"/>
          <w:b/>
          <w:bCs/>
          <w:color w:val="202124"/>
        </w:rPr>
        <w:t xml:space="preserve"> </w:t>
      </w:r>
      <w:r w:rsidRPr="3EAC98C6">
        <w:rPr>
          <w:rFonts w:eastAsia="Verdana"/>
          <w:color w:val="202124"/>
        </w:rPr>
        <w:t>Administration/Rates’ ‘Procedure’/Rates’</w:t>
      </w:r>
      <w:r w:rsidR="64824FD1" w:rsidRPr="3EAC98C6">
        <w:rPr>
          <w:rFonts w:eastAsia="Verdana"/>
          <w:color w:val="202124"/>
        </w:rPr>
        <w:t>— ‘</w:t>
      </w:r>
      <w:r w:rsidRPr="3EAC98C6">
        <w:rPr>
          <w:rFonts w:eastAsia="Verdana"/>
          <w:color w:val="202124"/>
        </w:rPr>
        <w:t>Procedure /Rates’ list page – open any procedure— ‘Procedure’—</w:t>
      </w:r>
      <w:r w:rsidR="40D4436B" w:rsidRPr="3EAC98C6">
        <w:rPr>
          <w:rFonts w:eastAsia="Verdana"/>
          <w:color w:val="202124"/>
        </w:rPr>
        <w:t xml:space="preserve"> </w:t>
      </w:r>
      <w:r w:rsidRPr="3EAC98C6">
        <w:rPr>
          <w:rFonts w:eastAsia="Verdana"/>
          <w:color w:val="202124"/>
        </w:rPr>
        <w:t>‘Procedure Code Detail’ screen—</w:t>
      </w:r>
      <w:r w:rsidR="7C1AEDA7" w:rsidRPr="3EAC98C6">
        <w:rPr>
          <w:rFonts w:eastAsia="Verdana"/>
          <w:color w:val="202124"/>
        </w:rPr>
        <w:t xml:space="preserve"> </w:t>
      </w:r>
      <w:r w:rsidRPr="3EAC98C6">
        <w:rPr>
          <w:rFonts w:eastAsia="Verdana"/>
          <w:color w:val="202124"/>
        </w:rPr>
        <w:t>‘General’ tab—</w:t>
      </w:r>
      <w:r w:rsidR="63849F3D" w:rsidRPr="3EAC98C6">
        <w:rPr>
          <w:rFonts w:eastAsia="Verdana"/>
          <w:color w:val="202124"/>
        </w:rPr>
        <w:t xml:space="preserve"> </w:t>
      </w:r>
      <w:r w:rsidRPr="3EAC98C6">
        <w:rPr>
          <w:rFonts w:eastAsia="Verdana"/>
          <w:color w:val="202124"/>
        </w:rPr>
        <w:t>‘CCBHC</w:t>
      </w:r>
      <w:r w:rsidRPr="3EAC98C6">
        <w:rPr>
          <w:rFonts w:eastAsia="Verdana"/>
          <w:color w:val="000000" w:themeColor="text1"/>
          <w:sz w:val="20"/>
          <w:szCs w:val="20"/>
        </w:rPr>
        <w:t xml:space="preserve"> Procedure</w:t>
      </w:r>
      <w:r w:rsidRPr="3EAC98C6">
        <w:rPr>
          <w:rFonts w:eastAsia="Verdana"/>
          <w:color w:val="202124"/>
        </w:rPr>
        <w:t>’ Radio button.</w:t>
      </w:r>
    </w:p>
    <w:p w14:paraId="7F35A24E" w14:textId="3162B321" w:rsidR="0088386A" w:rsidRDefault="0088386A" w:rsidP="3EAC98C6">
      <w:pPr>
        <w:jc w:val="both"/>
        <w:rPr>
          <w:rFonts w:eastAsia="Verdana"/>
          <w:b/>
          <w:bCs/>
          <w:color w:val="202124"/>
        </w:rPr>
      </w:pPr>
    </w:p>
    <w:p w14:paraId="35BD093A" w14:textId="37F5AB72" w:rsidR="0088386A" w:rsidRDefault="2212008F" w:rsidP="0088386A">
      <w:pPr>
        <w:jc w:val="both"/>
        <w:rPr>
          <w:rFonts w:eastAsia="Verdana"/>
          <w:color w:val="202124"/>
        </w:rPr>
      </w:pPr>
      <w:r w:rsidRPr="3EAC98C6">
        <w:rPr>
          <w:rFonts w:eastAsia="Verdana"/>
          <w:b/>
          <w:bCs/>
          <w:color w:val="202124"/>
        </w:rPr>
        <w:t>Navigation Path 2:</w:t>
      </w:r>
      <w:r w:rsidR="3A77601F" w:rsidRPr="3EAC98C6">
        <w:rPr>
          <w:rFonts w:eastAsia="Verdana"/>
          <w:b/>
          <w:bCs/>
          <w:color w:val="202124"/>
        </w:rPr>
        <w:t xml:space="preserve"> </w:t>
      </w:r>
      <w:r w:rsidRPr="3EAC98C6">
        <w:rPr>
          <w:rFonts w:eastAsia="Verdana"/>
          <w:color w:val="202124"/>
        </w:rPr>
        <w:t>Administration – ‘Plans’ – ‘Plan’ list page – open any Plan – ‘Plan Detail’ screen – ‘General’ tab – ‘</w:t>
      </w:r>
      <w:r w:rsidRPr="3EAC98C6">
        <w:rPr>
          <w:rFonts w:eastAsia="Verdana"/>
          <w:color w:val="000000" w:themeColor="text1"/>
          <w:sz w:val="20"/>
          <w:szCs w:val="20"/>
        </w:rPr>
        <w:t>CCBHC Plan</w:t>
      </w:r>
      <w:r w:rsidRPr="3EAC98C6">
        <w:rPr>
          <w:rFonts w:eastAsia="Verdana"/>
          <w:color w:val="202124"/>
        </w:rPr>
        <w:t>’ Check box.</w:t>
      </w:r>
    </w:p>
    <w:p w14:paraId="3017C9C4" w14:textId="77777777" w:rsidR="0088386A" w:rsidRDefault="0088386A" w:rsidP="0088386A">
      <w:pPr>
        <w:jc w:val="both"/>
        <w:rPr>
          <w:rFonts w:eastAsia="Verdana"/>
          <w:color w:val="202124"/>
        </w:rPr>
      </w:pPr>
      <w:r w:rsidRPr="281D7A69">
        <w:rPr>
          <w:rFonts w:eastAsia="Verdana"/>
          <w:b/>
          <w:bCs/>
          <w:color w:val="202124"/>
          <w:lang w:val="en"/>
        </w:rPr>
        <w:t xml:space="preserve"> </w:t>
      </w:r>
    </w:p>
    <w:p w14:paraId="1BA439EC" w14:textId="66BAC467" w:rsidR="0088386A" w:rsidRDefault="2212008F" w:rsidP="0088386A">
      <w:pPr>
        <w:jc w:val="both"/>
        <w:rPr>
          <w:rFonts w:eastAsia="Verdana"/>
          <w:color w:val="333333"/>
        </w:rPr>
      </w:pPr>
      <w:r w:rsidRPr="3EAC98C6">
        <w:rPr>
          <w:rFonts w:eastAsia="Verdana"/>
          <w:b/>
          <w:bCs/>
          <w:color w:val="202124"/>
        </w:rPr>
        <w:t xml:space="preserve">Navigation Path 3: </w:t>
      </w:r>
      <w:r w:rsidRPr="3EAC98C6">
        <w:rPr>
          <w:rFonts w:eastAsia="Verdana"/>
          <w:color w:val="333333"/>
        </w:rPr>
        <w:t>‘My Office’ --‘Charges/Claims’ – ‘Charges/Claims’ screen.</w:t>
      </w:r>
    </w:p>
    <w:p w14:paraId="064EE4C9" w14:textId="77777777" w:rsidR="0088386A" w:rsidRDefault="0088386A" w:rsidP="0088386A">
      <w:pPr>
        <w:shd w:val="clear" w:color="auto" w:fill="FFFFFF" w:themeFill="background1"/>
        <w:spacing w:before="240" w:after="240" w:line="276" w:lineRule="auto"/>
        <w:jc w:val="both"/>
        <w:rPr>
          <w:rFonts w:eastAsia="Verdana"/>
          <w:color w:val="333333"/>
        </w:rPr>
      </w:pPr>
      <w:r w:rsidRPr="281D7A69">
        <w:rPr>
          <w:rFonts w:eastAsia="Verdana"/>
          <w:b/>
          <w:bCs/>
          <w:color w:val="333333"/>
          <w:lang w:val="en"/>
        </w:rPr>
        <w:t>Functionality ‘Before’ and ‘After’ Release:</w:t>
      </w:r>
    </w:p>
    <w:p w14:paraId="1BABA287" w14:textId="3A2A44D3" w:rsidR="0088386A" w:rsidRDefault="0088386A" w:rsidP="0088386A">
      <w:pPr>
        <w:shd w:val="clear" w:color="auto" w:fill="FFFFFF" w:themeFill="background1"/>
        <w:spacing w:before="240" w:after="240" w:line="276" w:lineRule="auto"/>
        <w:jc w:val="both"/>
        <w:rPr>
          <w:rFonts w:eastAsia="Verdana"/>
          <w:color w:val="000000" w:themeColor="text1"/>
        </w:rPr>
      </w:pPr>
      <w:r w:rsidRPr="281D7A69">
        <w:rPr>
          <w:rFonts w:eastAsia="Verdana"/>
          <w:color w:val="202124"/>
        </w:rPr>
        <w:t xml:space="preserve">Before this release, here was the behavior. </w:t>
      </w:r>
      <w:r w:rsidR="006112B9">
        <w:rPr>
          <w:rFonts w:eastAsia="Verdana"/>
          <w:color w:val="000000" w:themeColor="text1"/>
        </w:rPr>
        <w:t>A</w:t>
      </w:r>
      <w:r w:rsidRPr="281D7A69">
        <w:rPr>
          <w:rFonts w:eastAsia="Verdana"/>
          <w:color w:val="000000" w:themeColor="text1"/>
        </w:rPr>
        <w:t xml:space="preserve"> user select</w:t>
      </w:r>
      <w:r w:rsidR="006112B9">
        <w:rPr>
          <w:rFonts w:eastAsia="Verdana"/>
          <w:color w:val="000000" w:themeColor="text1"/>
        </w:rPr>
        <w:t>ed</w:t>
      </w:r>
      <w:r w:rsidRPr="281D7A69">
        <w:rPr>
          <w:rFonts w:eastAsia="Verdana"/>
          <w:color w:val="000000" w:themeColor="text1"/>
        </w:rPr>
        <w:t xml:space="preserve"> “YES” in the ‘CCBHC Plan’ field and ‘CCBHC Procedure Code’ in the ‘General tab of ‘Plan details’ and ‘Procedure/Rates details screen, respectively. And </w:t>
      </w:r>
      <w:proofErr w:type="gramStart"/>
      <w:r w:rsidRPr="281D7A69">
        <w:rPr>
          <w:rFonts w:eastAsia="Verdana"/>
          <w:color w:val="000000" w:themeColor="text1"/>
        </w:rPr>
        <w:t>in</w:t>
      </w:r>
      <w:proofErr w:type="gramEnd"/>
      <w:r w:rsidRPr="281D7A69">
        <w:rPr>
          <w:rFonts w:eastAsia="Verdana"/>
          <w:color w:val="000000" w:themeColor="text1"/>
        </w:rPr>
        <w:t xml:space="preserve"> the service list page, if </w:t>
      </w:r>
      <w:proofErr w:type="gramStart"/>
      <w:r w:rsidRPr="281D7A69">
        <w:rPr>
          <w:rFonts w:eastAsia="Verdana"/>
          <w:color w:val="000000" w:themeColor="text1"/>
        </w:rPr>
        <w:t>more</w:t>
      </w:r>
      <w:proofErr w:type="gramEnd"/>
      <w:r w:rsidRPr="281D7A69">
        <w:rPr>
          <w:rFonts w:eastAsia="Verdana"/>
          <w:color w:val="000000" w:themeColor="text1"/>
        </w:rPr>
        <w:t xml:space="preserve"> than one service with show</w:t>
      </w:r>
      <w:r w:rsidR="006112B9">
        <w:rPr>
          <w:rFonts w:eastAsia="Verdana"/>
          <w:color w:val="000000" w:themeColor="text1"/>
        </w:rPr>
        <w:t>n</w:t>
      </w:r>
      <w:r w:rsidRPr="281D7A69">
        <w:rPr>
          <w:rFonts w:eastAsia="Verdana"/>
          <w:color w:val="000000" w:themeColor="text1"/>
        </w:rPr>
        <w:t>/complete</w:t>
      </w:r>
      <w:r w:rsidR="006112B9">
        <w:rPr>
          <w:rFonts w:eastAsia="Verdana"/>
          <w:color w:val="000000" w:themeColor="text1"/>
        </w:rPr>
        <w:t>d</w:t>
      </w:r>
      <w:r w:rsidRPr="281D7A69">
        <w:rPr>
          <w:rFonts w:eastAsia="Verdana"/>
          <w:color w:val="000000" w:themeColor="text1"/>
        </w:rPr>
        <w:t xml:space="preserve"> status for the same date and the same client and the services are marked as non-billable, then the below claims generation error was displayed.</w:t>
      </w:r>
    </w:p>
    <w:p w14:paraId="2286CEAA" w14:textId="77777777" w:rsidR="0088386A" w:rsidRDefault="0088386A" w:rsidP="0088386A">
      <w:pPr>
        <w:shd w:val="clear" w:color="auto" w:fill="FFFFFF" w:themeFill="background1"/>
        <w:spacing w:before="240" w:after="240" w:line="276" w:lineRule="auto"/>
        <w:jc w:val="both"/>
        <w:rPr>
          <w:rFonts w:eastAsia="Verdana"/>
          <w:color w:val="202124"/>
        </w:rPr>
      </w:pPr>
      <w:r w:rsidRPr="281D7A69">
        <w:rPr>
          <w:rFonts w:eastAsia="Verdana"/>
          <w:b/>
          <w:bCs/>
          <w:color w:val="202124"/>
          <w:lang w:val="en"/>
        </w:rPr>
        <w:t>Warning/Error</w:t>
      </w:r>
      <w:r w:rsidRPr="281D7A69">
        <w:rPr>
          <w:rFonts w:eastAsia="Verdana"/>
          <w:color w:val="202124"/>
          <w:lang w:val="en"/>
        </w:rPr>
        <w:t>: "Qualifying CCBC Services not in batch for this client"</w:t>
      </w:r>
    </w:p>
    <w:p w14:paraId="28B31D63" w14:textId="115B057E" w:rsidR="0088386A" w:rsidRPr="004560C5" w:rsidRDefault="0088386A" w:rsidP="0088386A">
      <w:pPr>
        <w:spacing w:before="240" w:after="240"/>
        <w:jc w:val="both"/>
        <w:rPr>
          <w:rFonts w:eastAsia="Verdana"/>
          <w:color w:val="333333"/>
        </w:rPr>
      </w:pPr>
      <w:r w:rsidRPr="281D7A69">
        <w:rPr>
          <w:rFonts w:eastAsia="Verdana"/>
          <w:color w:val="202124"/>
        </w:rPr>
        <w:t xml:space="preserve">With this release, </w:t>
      </w:r>
      <w:r w:rsidRPr="281D7A69">
        <w:rPr>
          <w:rFonts w:eastAsia="Verdana"/>
          <w:color w:val="333333"/>
        </w:rPr>
        <w:t xml:space="preserve">the above issue has been resolved. Now </w:t>
      </w:r>
      <w:r w:rsidR="006112B9">
        <w:rPr>
          <w:rFonts w:eastAsia="Verdana"/>
          <w:color w:val="333333"/>
        </w:rPr>
        <w:t xml:space="preserve">the </w:t>
      </w:r>
      <w:r w:rsidRPr="281D7A69">
        <w:rPr>
          <w:rFonts w:eastAsia="Verdana"/>
          <w:color w:val="333333"/>
        </w:rPr>
        <w:t>users will not get any validation for “non-billable” services, even if more than one service is created on the service list page.</w:t>
      </w:r>
    </w:p>
    <w:p w14:paraId="7A7B1955" w14:textId="77777777" w:rsidR="0088386A" w:rsidRDefault="0088386A" w:rsidP="0088386A">
      <w:pPr>
        <w:pBdr>
          <w:bottom w:val="single" w:sz="12" w:space="1" w:color="auto"/>
        </w:pBdr>
        <w:shd w:val="clear" w:color="auto" w:fill="FFFFFF"/>
        <w:spacing w:before="240" w:after="240"/>
        <w:jc w:val="both"/>
        <w:rPr>
          <w:rFonts w:eastAsia="Verdana"/>
          <w:b/>
          <w:color w:val="202124"/>
          <w:highlight w:val="white"/>
        </w:rPr>
      </w:pPr>
    </w:p>
    <w:p w14:paraId="5F87BED3" w14:textId="48296864" w:rsidR="0088386A" w:rsidRDefault="0088386A" w:rsidP="0088386A">
      <w:pPr>
        <w:spacing w:before="240" w:after="240"/>
        <w:rPr>
          <w:rFonts w:eastAsia="Verdana"/>
          <w:color w:val="333333"/>
        </w:rPr>
      </w:pPr>
      <w:r w:rsidRPr="00896B2F">
        <w:rPr>
          <w:rFonts w:eastAsia="Verdana"/>
          <w:b/>
          <w:bCs/>
          <w:color w:val="333333"/>
          <w:highlight w:val="white"/>
        </w:rPr>
        <w:lastRenderedPageBreak/>
        <w:t>Author:</w:t>
      </w:r>
      <w:r>
        <w:rPr>
          <w:rFonts w:eastAsia="Verdana"/>
          <w:b/>
          <w:bCs/>
          <w:color w:val="333333"/>
          <w:highlight w:val="white"/>
        </w:rPr>
        <w:t xml:space="preserve"> </w:t>
      </w:r>
      <w:proofErr w:type="spellStart"/>
      <w:r w:rsidRPr="008C439C">
        <w:rPr>
          <w:rFonts w:eastAsia="Verdana"/>
          <w:color w:val="000000" w:themeColor="text1"/>
        </w:rPr>
        <w:t>Debanjit</w:t>
      </w:r>
      <w:proofErr w:type="spellEnd"/>
      <w:r w:rsidRPr="008C439C">
        <w:rPr>
          <w:rFonts w:eastAsia="Verdana"/>
          <w:color w:val="000000" w:themeColor="text1"/>
        </w:rPr>
        <w:t xml:space="preserve"> Das</w:t>
      </w:r>
    </w:p>
    <w:p w14:paraId="75B082AF" w14:textId="77777777" w:rsidR="0088386A" w:rsidRDefault="2212008F" w:rsidP="0088386A">
      <w:pPr>
        <w:pStyle w:val="Heading3"/>
      </w:pPr>
      <w:bookmarkStart w:id="64" w:name="_Toc199865008"/>
      <w:r>
        <w:t>19. Core Bugs # 131331: When a secondary billing is processed for an ‘837 Professional charge’, the system is not processing the claims due to the claim validation message.</w:t>
      </w:r>
      <w:bookmarkEnd w:id="64"/>
    </w:p>
    <w:p w14:paraId="0F927235"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Release Type:</w:t>
      </w:r>
      <w:r w:rsidRPr="281D7A69">
        <w:rPr>
          <w:rFonts w:eastAsia="Verdana"/>
          <w:color w:val="000000" w:themeColor="text1"/>
        </w:rPr>
        <w:t xml:space="preserve"> Fix </w:t>
      </w:r>
      <w:r w:rsidRPr="281D7A69">
        <w:rPr>
          <w:rFonts w:eastAsia="Verdana"/>
          <w:b/>
          <w:bCs/>
          <w:color w:val="000000" w:themeColor="text1"/>
        </w:rPr>
        <w:t>| Priority:</w:t>
      </w:r>
      <w:r w:rsidRPr="281D7A69">
        <w:rPr>
          <w:rFonts w:eastAsia="Verdana"/>
          <w:color w:val="000000" w:themeColor="text1"/>
        </w:rPr>
        <w:t xml:space="preserve"> Medium </w:t>
      </w:r>
    </w:p>
    <w:p w14:paraId="00340DD6"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 xml:space="preserve">Navigation </w:t>
      </w:r>
      <w:proofErr w:type="gramStart"/>
      <w:r w:rsidRPr="281D7A69">
        <w:rPr>
          <w:rFonts w:eastAsia="Verdana"/>
          <w:b/>
          <w:bCs/>
          <w:color w:val="000000" w:themeColor="text1"/>
        </w:rPr>
        <w:t>Path:</w:t>
      </w:r>
      <w:r w:rsidRPr="281D7A69">
        <w:rPr>
          <w:rFonts w:eastAsia="Verdana"/>
          <w:color w:val="000000" w:themeColor="text1"/>
        </w:rPr>
        <w:t xml:space="preserve"> ‘</w:t>
      </w:r>
      <w:proofErr w:type="gramEnd"/>
      <w:r w:rsidRPr="281D7A69">
        <w:rPr>
          <w:rFonts w:eastAsia="Verdana"/>
          <w:color w:val="000000" w:themeColor="text1"/>
        </w:rPr>
        <w:t>My Office’ --</w:t>
      </w:r>
      <w:r w:rsidRPr="281D7A69">
        <w:rPr>
          <w:rFonts w:eastAsia="Verdana"/>
          <w:b/>
          <w:bCs/>
          <w:color w:val="000000" w:themeColor="text1"/>
        </w:rPr>
        <w:t xml:space="preserve"> </w:t>
      </w:r>
      <w:r w:rsidRPr="281D7A69">
        <w:rPr>
          <w:rFonts w:eastAsia="Verdana"/>
          <w:color w:val="000000" w:themeColor="text1"/>
        </w:rPr>
        <w:t>'Charges/Claims' -- Select a Charge Id and click on the 'Electronic Claims' button.</w:t>
      </w:r>
    </w:p>
    <w:p w14:paraId="68036F28"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Functionality ‘Before’ and ‘After’ release:</w:t>
      </w:r>
      <w:r w:rsidRPr="281D7A69">
        <w:rPr>
          <w:rFonts w:eastAsia="Verdana"/>
          <w:color w:val="000000" w:themeColor="text1"/>
        </w:rPr>
        <w:t xml:space="preserve"> </w:t>
      </w:r>
    </w:p>
    <w:p w14:paraId="66CC3602" w14:textId="77777777" w:rsidR="0088386A" w:rsidRDefault="0088386A" w:rsidP="0088386A">
      <w:pPr>
        <w:spacing w:before="240" w:after="240"/>
        <w:jc w:val="both"/>
        <w:rPr>
          <w:rFonts w:eastAsia="Verdana"/>
          <w:color w:val="000000" w:themeColor="text1"/>
        </w:rPr>
      </w:pPr>
      <w:r w:rsidRPr="281D7A69">
        <w:rPr>
          <w:rFonts w:eastAsia="Verdana"/>
          <w:color w:val="000000" w:themeColor="text1"/>
        </w:rPr>
        <w:t xml:space="preserve">Before this release, here was the behavior. When a secondary billing was processed for a ‘837 Professional charge’ and the ‘Client’ sex was selected as ‘Not Listed’ in the ‘Client Information’ screen, the system was not processing the claims due to the below claim validation message: </w:t>
      </w:r>
    </w:p>
    <w:p w14:paraId="4340E935" w14:textId="77777777" w:rsidR="0088386A" w:rsidRDefault="0088386A" w:rsidP="0088386A">
      <w:pPr>
        <w:spacing w:before="240" w:after="240"/>
        <w:jc w:val="both"/>
        <w:rPr>
          <w:rFonts w:eastAsia="Verdana"/>
          <w:color w:val="000000" w:themeColor="text1"/>
        </w:rPr>
      </w:pPr>
      <w:r w:rsidRPr="281D7A69">
        <w:rPr>
          <w:rFonts w:eastAsia="Verdana"/>
          <w:b/>
          <w:bCs/>
          <w:i/>
          <w:iCs/>
          <w:color w:val="000000" w:themeColor="text1"/>
        </w:rPr>
        <w:t xml:space="preserve">Validation Message: </w:t>
      </w:r>
      <w:r w:rsidRPr="00C8141E">
        <w:rPr>
          <w:rFonts w:eastAsia="Verdana"/>
          <w:color w:val="000000" w:themeColor="text1"/>
        </w:rPr>
        <w:t>“Subscriber sex is missing for other insured payer”</w:t>
      </w:r>
      <w:r w:rsidRPr="281D7A69">
        <w:rPr>
          <w:rFonts w:eastAsia="Verdana"/>
          <w:color w:val="000000" w:themeColor="text1"/>
        </w:rPr>
        <w:t xml:space="preserve"> </w:t>
      </w:r>
    </w:p>
    <w:p w14:paraId="2C3F611C" w14:textId="77777777" w:rsidR="0088386A" w:rsidRDefault="0088386A" w:rsidP="0088386A">
      <w:pPr>
        <w:spacing w:before="240" w:after="240"/>
        <w:jc w:val="both"/>
        <w:rPr>
          <w:rFonts w:eastAsia="Verdana"/>
          <w:color w:val="000000" w:themeColor="text1"/>
        </w:rPr>
      </w:pPr>
      <w:r w:rsidRPr="281D7A69">
        <w:rPr>
          <w:rFonts w:eastAsia="Verdana"/>
          <w:color w:val="000000" w:themeColor="text1"/>
        </w:rPr>
        <w:t>With this release, the above-mentioned issue is fixed. The above claim validation message has been removed, and the secondary billing for a ‘837 Professional charge’ is processed successfully without any issue.</w:t>
      </w:r>
    </w:p>
    <w:p w14:paraId="167D3442" w14:textId="77777777" w:rsidR="0088386A" w:rsidRDefault="0088386A" w:rsidP="0088386A">
      <w:pPr>
        <w:pBdr>
          <w:bottom w:val="single" w:sz="12" w:space="1" w:color="auto"/>
        </w:pBdr>
        <w:shd w:val="clear" w:color="auto" w:fill="FFFFFF"/>
        <w:spacing w:before="240" w:after="240"/>
        <w:jc w:val="both"/>
        <w:rPr>
          <w:rFonts w:eastAsia="Verdana"/>
          <w:b/>
          <w:color w:val="202124"/>
          <w:highlight w:val="white"/>
        </w:rPr>
      </w:pPr>
    </w:p>
    <w:p w14:paraId="5C4A8D95" w14:textId="7796A1E9" w:rsidR="0088386A" w:rsidRDefault="0088386A" w:rsidP="0088386A">
      <w:pPr>
        <w:spacing w:before="240" w:after="240"/>
        <w:rPr>
          <w:rFonts w:eastAsia="Verdana"/>
          <w:color w:val="333333"/>
        </w:rPr>
      </w:pPr>
      <w:r w:rsidRPr="00896B2F">
        <w:rPr>
          <w:rFonts w:eastAsia="Verdana"/>
          <w:b/>
          <w:bCs/>
          <w:color w:val="333333"/>
          <w:highlight w:val="white"/>
        </w:rPr>
        <w:t>Author:</w:t>
      </w:r>
      <w:r>
        <w:rPr>
          <w:rFonts w:eastAsia="Verdana"/>
          <w:b/>
          <w:bCs/>
          <w:color w:val="333333"/>
          <w:highlight w:val="white"/>
        </w:rPr>
        <w:t xml:space="preserve"> </w:t>
      </w:r>
      <w:proofErr w:type="spellStart"/>
      <w:r w:rsidRPr="008C439C">
        <w:rPr>
          <w:rFonts w:eastAsia="Verdana"/>
          <w:color w:val="000000" w:themeColor="text1"/>
        </w:rPr>
        <w:t>Debanjit</w:t>
      </w:r>
      <w:proofErr w:type="spellEnd"/>
      <w:r w:rsidRPr="008C439C">
        <w:rPr>
          <w:rFonts w:eastAsia="Verdana"/>
          <w:color w:val="000000" w:themeColor="text1"/>
        </w:rPr>
        <w:t xml:space="preserve"> Das</w:t>
      </w:r>
    </w:p>
    <w:p w14:paraId="33268384" w14:textId="77777777" w:rsidR="0088386A" w:rsidRPr="00411F44" w:rsidRDefault="2212008F" w:rsidP="0088386A">
      <w:pPr>
        <w:pStyle w:val="Heading3"/>
        <w:rPr>
          <w:highlight w:val="green"/>
        </w:rPr>
      </w:pPr>
      <w:bookmarkStart w:id="65" w:name="_Toc199865009"/>
      <w:r w:rsidRPr="00411F44">
        <w:rPr>
          <w:highlight w:val="green"/>
        </w:rPr>
        <w:t>20. Core Bugs # 131353: A red error is displayed when processing ‘837 Institutional claims.’</w:t>
      </w:r>
      <w:bookmarkEnd w:id="65"/>
    </w:p>
    <w:p w14:paraId="6790387E" w14:textId="77777777" w:rsidR="0088386A" w:rsidRPr="00411F44" w:rsidRDefault="2212008F" w:rsidP="0088386A">
      <w:pPr>
        <w:spacing w:after="240"/>
        <w:jc w:val="both"/>
        <w:rPr>
          <w:rFonts w:eastAsia="Verdana"/>
          <w:color w:val="1F1F1F"/>
          <w:highlight w:val="green"/>
        </w:rPr>
      </w:pPr>
      <w:r w:rsidRPr="00411F44">
        <w:rPr>
          <w:rFonts w:eastAsia="Verdana"/>
          <w:b/>
          <w:bCs/>
          <w:color w:val="000000" w:themeColor="text1"/>
          <w:highlight w:val="green"/>
        </w:rPr>
        <w:t>Release Type:</w:t>
      </w:r>
      <w:r w:rsidRPr="00411F44">
        <w:rPr>
          <w:rFonts w:eastAsia="Verdana"/>
          <w:color w:val="1F1F1F"/>
          <w:highlight w:val="green"/>
        </w:rPr>
        <w:t xml:space="preserve"> Fix </w:t>
      </w:r>
      <w:r w:rsidRPr="00411F44">
        <w:rPr>
          <w:rFonts w:eastAsia="Verdana"/>
          <w:b/>
          <w:bCs/>
          <w:color w:val="000000" w:themeColor="text1"/>
          <w:highlight w:val="green"/>
        </w:rPr>
        <w:t>| Priority:</w:t>
      </w:r>
      <w:r w:rsidRPr="00411F44">
        <w:rPr>
          <w:rFonts w:eastAsia="Verdana"/>
          <w:color w:val="1F1F1F"/>
          <w:highlight w:val="green"/>
        </w:rPr>
        <w:t xml:space="preserve"> Medium</w:t>
      </w:r>
    </w:p>
    <w:p w14:paraId="22D415F0" w14:textId="77777777" w:rsidR="0088386A" w:rsidRPr="00411F44" w:rsidRDefault="0088386A" w:rsidP="0088386A">
      <w:pPr>
        <w:spacing w:before="195" w:after="195"/>
        <w:jc w:val="both"/>
        <w:rPr>
          <w:rFonts w:eastAsia="Verdana"/>
          <w:color w:val="000000" w:themeColor="text1"/>
          <w:highlight w:val="green"/>
        </w:rPr>
      </w:pPr>
      <w:r w:rsidRPr="00411F44">
        <w:rPr>
          <w:rFonts w:eastAsia="Verdana"/>
          <w:b/>
          <w:bCs/>
          <w:color w:val="333333"/>
          <w:highlight w:val="green"/>
        </w:rPr>
        <w:t xml:space="preserve">Navigation </w:t>
      </w:r>
      <w:proofErr w:type="gramStart"/>
      <w:r w:rsidRPr="00411F44">
        <w:rPr>
          <w:rFonts w:eastAsia="Verdana"/>
          <w:b/>
          <w:bCs/>
          <w:color w:val="333333"/>
          <w:highlight w:val="green"/>
        </w:rPr>
        <w:t xml:space="preserve">Path: </w:t>
      </w:r>
      <w:r w:rsidRPr="00411F44">
        <w:rPr>
          <w:rFonts w:eastAsia="Verdana"/>
          <w:color w:val="000000" w:themeColor="text1"/>
          <w:highlight w:val="green"/>
        </w:rPr>
        <w:t>‘</w:t>
      </w:r>
      <w:proofErr w:type="gramEnd"/>
      <w:r w:rsidRPr="00411F44">
        <w:rPr>
          <w:rFonts w:eastAsia="Verdana"/>
          <w:color w:val="000000" w:themeColor="text1"/>
          <w:highlight w:val="green"/>
        </w:rPr>
        <w:t xml:space="preserve">My Office’ </w:t>
      </w:r>
      <w:proofErr w:type="gramStart"/>
      <w:r w:rsidRPr="00411F44">
        <w:rPr>
          <w:rFonts w:eastAsia="Verdana"/>
          <w:color w:val="000000" w:themeColor="text1"/>
          <w:highlight w:val="green"/>
        </w:rPr>
        <w:t>-- ‘</w:t>
      </w:r>
      <w:proofErr w:type="gramEnd"/>
      <w:r w:rsidRPr="00411F44">
        <w:rPr>
          <w:rFonts w:eastAsia="Verdana"/>
          <w:color w:val="000000" w:themeColor="text1"/>
          <w:highlight w:val="green"/>
        </w:rPr>
        <w:t xml:space="preserve">Charges/Claims’ -- </w:t>
      </w:r>
      <w:r w:rsidRPr="00411F44">
        <w:rPr>
          <w:rFonts w:eastAsia="Verdana"/>
          <w:color w:val="333333"/>
          <w:highlight w:val="green"/>
        </w:rPr>
        <w:t xml:space="preserve">Select a Charge Id and </w:t>
      </w:r>
      <w:r w:rsidRPr="00411F44">
        <w:rPr>
          <w:rFonts w:eastAsia="Verdana"/>
          <w:color w:val="000000" w:themeColor="text1"/>
          <w:highlight w:val="green"/>
        </w:rPr>
        <w:t>click on the ‘E-Claim’ button.</w:t>
      </w:r>
    </w:p>
    <w:p w14:paraId="3D5A5BB3" w14:textId="77777777" w:rsidR="0088386A" w:rsidRPr="00411F44" w:rsidRDefault="0088386A" w:rsidP="0088386A">
      <w:pPr>
        <w:spacing w:before="195" w:after="195"/>
        <w:jc w:val="both"/>
        <w:rPr>
          <w:rFonts w:eastAsia="Verdana"/>
          <w:color w:val="333333"/>
          <w:highlight w:val="green"/>
        </w:rPr>
      </w:pPr>
      <w:r w:rsidRPr="00411F44">
        <w:rPr>
          <w:rFonts w:eastAsia="Verdana"/>
          <w:b/>
          <w:bCs/>
          <w:color w:val="333333"/>
          <w:highlight w:val="green"/>
        </w:rPr>
        <w:t>Functionality ‘Before’ and ‘After’ release:</w:t>
      </w:r>
    </w:p>
    <w:p w14:paraId="4E7CAEC1" w14:textId="77777777" w:rsidR="0088386A" w:rsidRPr="00411F44" w:rsidRDefault="0088386A" w:rsidP="0088386A">
      <w:pPr>
        <w:spacing w:before="195" w:after="195"/>
        <w:jc w:val="both"/>
        <w:rPr>
          <w:rFonts w:eastAsia="Verdana"/>
          <w:color w:val="1C1C1C"/>
          <w:highlight w:val="green"/>
        </w:rPr>
      </w:pPr>
      <w:r w:rsidRPr="00411F44">
        <w:rPr>
          <w:rFonts w:eastAsia="Verdana"/>
          <w:color w:val="000000" w:themeColor="text1"/>
          <w:highlight w:val="green"/>
        </w:rPr>
        <w:t xml:space="preserve">Before this release, here was the behavior. A </w:t>
      </w:r>
      <w:r w:rsidRPr="00411F44">
        <w:rPr>
          <w:rFonts w:eastAsia="Verdana"/>
          <w:color w:val="1C1C1C"/>
          <w:highlight w:val="green"/>
        </w:rPr>
        <w:t>red error was displayed when processing ‘837 Institutional claims.’ This error was caused by a conversion issue related to decimals in the external code 2 fields for a few global codes.</w:t>
      </w:r>
    </w:p>
    <w:p w14:paraId="2048FBF4" w14:textId="6AFAD8EC" w:rsidR="0088386A" w:rsidRDefault="0088386A" w:rsidP="0088386A">
      <w:pPr>
        <w:spacing w:before="195" w:after="195"/>
        <w:jc w:val="both"/>
        <w:rPr>
          <w:rFonts w:eastAsia="Verdana"/>
          <w:color w:val="1C1C1C"/>
        </w:rPr>
      </w:pPr>
      <w:r w:rsidRPr="00411F44">
        <w:rPr>
          <w:rFonts w:eastAsia="Verdana"/>
          <w:color w:val="000000" w:themeColor="text1"/>
          <w:highlight w:val="green"/>
        </w:rPr>
        <w:t>With this release, the above-mentioned issue has been resolved.</w:t>
      </w:r>
      <w:r w:rsidRPr="00411F44">
        <w:rPr>
          <w:rFonts w:eastAsia="Verdana"/>
          <w:color w:val="333333"/>
          <w:highlight w:val="green"/>
        </w:rPr>
        <w:t xml:space="preserve"> </w:t>
      </w:r>
      <w:proofErr w:type="gramStart"/>
      <w:r w:rsidR="00AC1871" w:rsidRPr="00411F44">
        <w:rPr>
          <w:rFonts w:eastAsia="Verdana"/>
          <w:color w:val="333333"/>
          <w:highlight w:val="green"/>
        </w:rPr>
        <w:t xml:space="preserve">Now, </w:t>
      </w:r>
      <w:r w:rsidRPr="00411F44">
        <w:rPr>
          <w:rFonts w:eastAsia="Verdana"/>
          <w:color w:val="333333"/>
          <w:highlight w:val="green"/>
        </w:rPr>
        <w:t>‘</w:t>
      </w:r>
      <w:proofErr w:type="gramEnd"/>
      <w:r w:rsidRPr="00411F44">
        <w:rPr>
          <w:rFonts w:eastAsia="Verdana"/>
          <w:color w:val="1C1C1C"/>
          <w:highlight w:val="green"/>
        </w:rPr>
        <w:t xml:space="preserve">837 Institutional </w:t>
      </w:r>
      <w:proofErr w:type="gramStart"/>
      <w:r w:rsidRPr="00411F44">
        <w:rPr>
          <w:rFonts w:eastAsia="Verdana"/>
          <w:color w:val="1C1C1C"/>
          <w:highlight w:val="green"/>
        </w:rPr>
        <w:t>claims’</w:t>
      </w:r>
      <w:proofErr w:type="gramEnd"/>
      <w:r w:rsidRPr="00411F44">
        <w:rPr>
          <w:rFonts w:eastAsia="Verdana"/>
          <w:color w:val="1C1C1C"/>
          <w:highlight w:val="green"/>
        </w:rPr>
        <w:t xml:space="preserve"> will be processed successfully without any red error being displayed.</w:t>
      </w:r>
    </w:p>
    <w:p w14:paraId="2AF69150" w14:textId="77777777" w:rsidR="0088386A" w:rsidRPr="00341708" w:rsidRDefault="0088386A" w:rsidP="0088386A">
      <w:pPr>
        <w:pBdr>
          <w:bottom w:val="single" w:sz="12" w:space="1" w:color="auto"/>
        </w:pBdr>
        <w:spacing w:before="240" w:after="240"/>
        <w:rPr>
          <w:rFonts w:eastAsia="Verdana"/>
          <w:bCs/>
        </w:rPr>
      </w:pPr>
    </w:p>
    <w:p w14:paraId="50318374" w14:textId="77777777" w:rsidR="0088386A" w:rsidRDefault="0088386A" w:rsidP="0088386A">
      <w:pPr>
        <w:spacing w:before="240" w:after="240"/>
        <w:rPr>
          <w:rFonts w:eastAsia="Verdana"/>
          <w:color w:val="333333"/>
          <w:highlight w:val="white"/>
        </w:rPr>
      </w:pPr>
      <w:r w:rsidRPr="00231F5D">
        <w:rPr>
          <w:rFonts w:eastAsia="Verdana"/>
          <w:b/>
          <w:bCs/>
          <w:color w:val="333333"/>
          <w:highlight w:val="white"/>
        </w:rPr>
        <w:t xml:space="preserve">Author: </w:t>
      </w:r>
      <w:r w:rsidRPr="281D7A69">
        <w:rPr>
          <w:rFonts w:eastAsia="Verdana"/>
        </w:rPr>
        <w:t>Lavanya Shivakumar</w:t>
      </w:r>
    </w:p>
    <w:p w14:paraId="168CC75E" w14:textId="77777777" w:rsidR="0088386A" w:rsidRPr="002E1D90" w:rsidRDefault="2212008F" w:rsidP="0088386A">
      <w:pPr>
        <w:pStyle w:val="Heading3"/>
        <w:rPr>
          <w:highlight w:val="green"/>
        </w:rPr>
      </w:pPr>
      <w:bookmarkStart w:id="66" w:name="_Toc199865010"/>
      <w:r w:rsidRPr="002E1D90">
        <w:rPr>
          <w:highlight w:val="green"/>
        </w:rPr>
        <w:t>21. Core Bugs # 131423: Multiple type 90 addresses on Client Contacts causing duplicate Other Insured Loops in 837p</w:t>
      </w:r>
      <w:bookmarkEnd w:id="66"/>
    </w:p>
    <w:p w14:paraId="31C92CE7" w14:textId="77777777" w:rsidR="0088386A" w:rsidRPr="002E1D90" w:rsidRDefault="0088386A" w:rsidP="0088386A">
      <w:pPr>
        <w:rPr>
          <w:highlight w:val="green"/>
          <w:lang w:val="en-IN" w:eastAsia="en-IN"/>
        </w:rPr>
      </w:pPr>
    </w:p>
    <w:p w14:paraId="0DCC65E6" w14:textId="77777777" w:rsidR="0088386A" w:rsidRPr="002E1D90" w:rsidRDefault="0088386A" w:rsidP="0088386A">
      <w:pPr>
        <w:spacing w:line="276" w:lineRule="auto"/>
        <w:jc w:val="both"/>
        <w:rPr>
          <w:rFonts w:eastAsia="Verdana"/>
          <w:highlight w:val="green"/>
        </w:rPr>
      </w:pPr>
      <w:r w:rsidRPr="002E1D90">
        <w:rPr>
          <w:rFonts w:eastAsia="Verdana"/>
          <w:b/>
          <w:bCs/>
          <w:highlight w:val="green"/>
        </w:rPr>
        <w:t xml:space="preserve">Release type: </w:t>
      </w:r>
      <w:r w:rsidRPr="002E1D90">
        <w:rPr>
          <w:rFonts w:eastAsia="Verdana"/>
          <w:highlight w:val="green"/>
        </w:rPr>
        <w:t>Fix</w:t>
      </w:r>
      <w:r w:rsidRPr="002E1D90">
        <w:rPr>
          <w:rFonts w:eastAsia="Verdana"/>
          <w:b/>
          <w:bCs/>
          <w:highlight w:val="green"/>
        </w:rPr>
        <w:t xml:space="preserve"> | Priority:</w:t>
      </w:r>
      <w:r w:rsidRPr="002E1D90">
        <w:rPr>
          <w:rFonts w:eastAsia="Verdana"/>
          <w:highlight w:val="green"/>
        </w:rPr>
        <w:t xml:space="preserve"> High</w:t>
      </w:r>
    </w:p>
    <w:p w14:paraId="756DE312" w14:textId="77777777" w:rsidR="0088386A" w:rsidRPr="002E1D90" w:rsidRDefault="0088386A" w:rsidP="0088386A">
      <w:pPr>
        <w:spacing w:line="276" w:lineRule="auto"/>
        <w:jc w:val="both"/>
        <w:rPr>
          <w:highlight w:val="green"/>
        </w:rPr>
      </w:pPr>
    </w:p>
    <w:p w14:paraId="13AD246D" w14:textId="77777777" w:rsidR="0088386A" w:rsidRPr="002E1D90" w:rsidRDefault="0088386A" w:rsidP="0088386A">
      <w:pPr>
        <w:spacing w:line="276" w:lineRule="auto"/>
        <w:jc w:val="both"/>
        <w:rPr>
          <w:highlight w:val="green"/>
        </w:rPr>
      </w:pPr>
      <w:r w:rsidRPr="002E1D90">
        <w:rPr>
          <w:rFonts w:eastAsia="Verdana"/>
          <w:b/>
          <w:bCs/>
          <w:highlight w:val="green"/>
        </w:rPr>
        <w:t>Prerequisites:</w:t>
      </w:r>
    </w:p>
    <w:p w14:paraId="745B18E0" w14:textId="77777777" w:rsidR="0088386A" w:rsidRPr="002E1D90" w:rsidRDefault="0088386A" w:rsidP="0088386A">
      <w:pPr>
        <w:spacing w:line="257" w:lineRule="auto"/>
        <w:jc w:val="both"/>
        <w:rPr>
          <w:rFonts w:eastAsia="Verdana"/>
          <w:highlight w:val="green"/>
        </w:rPr>
      </w:pPr>
      <w:r w:rsidRPr="002E1D90">
        <w:rPr>
          <w:rFonts w:eastAsia="Verdana"/>
          <w:highlight w:val="green"/>
        </w:rPr>
        <w:t>1.Add client contact and home addresses to the client in the frontend.</w:t>
      </w:r>
    </w:p>
    <w:p w14:paraId="65D63AD1" w14:textId="77777777" w:rsidR="0088386A" w:rsidRPr="002E1D90" w:rsidRDefault="0088386A" w:rsidP="0088386A">
      <w:pPr>
        <w:spacing w:line="257" w:lineRule="auto"/>
        <w:jc w:val="both"/>
        <w:rPr>
          <w:rFonts w:eastAsia="Verdana"/>
          <w:highlight w:val="green"/>
        </w:rPr>
      </w:pPr>
      <w:r w:rsidRPr="002E1D90">
        <w:rPr>
          <w:rFonts w:eastAsia="Verdana"/>
          <w:highlight w:val="green"/>
        </w:rPr>
        <w:t xml:space="preserve">2.In the back end, insert second type 90 address for the client contact into the </w:t>
      </w:r>
      <w:proofErr w:type="spellStart"/>
      <w:r w:rsidRPr="002E1D90">
        <w:rPr>
          <w:rFonts w:eastAsia="Verdana"/>
          <w:highlight w:val="green"/>
        </w:rPr>
        <w:t>ClientContactAddresses</w:t>
      </w:r>
      <w:proofErr w:type="spellEnd"/>
      <w:r w:rsidRPr="002E1D90">
        <w:rPr>
          <w:rFonts w:eastAsia="Verdana"/>
          <w:highlight w:val="green"/>
        </w:rPr>
        <w:t xml:space="preserve"> table.</w:t>
      </w:r>
    </w:p>
    <w:p w14:paraId="669B3E10" w14:textId="0CE874A0" w:rsidR="0088386A" w:rsidRPr="002E1D90" w:rsidRDefault="0088386A" w:rsidP="0088386A">
      <w:pPr>
        <w:spacing w:line="257" w:lineRule="auto"/>
        <w:jc w:val="both"/>
        <w:rPr>
          <w:rFonts w:eastAsia="Verdana"/>
          <w:highlight w:val="green"/>
          <w:lang w:val="en-IN"/>
        </w:rPr>
      </w:pPr>
      <w:r w:rsidRPr="002E1D90">
        <w:rPr>
          <w:rFonts w:eastAsia="Verdana"/>
          <w:highlight w:val="green"/>
        </w:rPr>
        <w:t xml:space="preserve">3.In the </w:t>
      </w:r>
      <w:r w:rsidR="00AC1871" w:rsidRPr="002E1D90">
        <w:rPr>
          <w:rFonts w:eastAsia="Verdana"/>
          <w:highlight w:val="green"/>
        </w:rPr>
        <w:t>Coverage</w:t>
      </w:r>
      <w:r w:rsidRPr="002E1D90">
        <w:rPr>
          <w:rFonts w:eastAsia="Verdana"/>
          <w:highlight w:val="green"/>
        </w:rPr>
        <w:t xml:space="preserve"> screen, select the associated plan name and add a new subscriber under insured information on the client plan screen.</w:t>
      </w:r>
    </w:p>
    <w:p w14:paraId="6CA8D95B" w14:textId="77777777" w:rsidR="0088386A" w:rsidRPr="002E1D90" w:rsidRDefault="0088386A" w:rsidP="0088386A">
      <w:pPr>
        <w:pStyle w:val="ListParagraph"/>
        <w:spacing w:after="0" w:line="257" w:lineRule="auto"/>
        <w:jc w:val="both"/>
        <w:rPr>
          <w:rFonts w:eastAsia="Verdana" w:cs="Verdana"/>
          <w:sz w:val="18"/>
          <w:szCs w:val="18"/>
          <w:highlight w:val="green"/>
        </w:rPr>
      </w:pPr>
    </w:p>
    <w:p w14:paraId="24A76754" w14:textId="77777777" w:rsidR="0088386A" w:rsidRPr="002E1D90" w:rsidRDefault="0088386A" w:rsidP="0088386A">
      <w:pPr>
        <w:spacing w:line="276" w:lineRule="auto"/>
        <w:jc w:val="both"/>
        <w:rPr>
          <w:rFonts w:eastAsia="Verdana"/>
          <w:highlight w:val="green"/>
        </w:rPr>
      </w:pPr>
      <w:r w:rsidRPr="002E1D90">
        <w:rPr>
          <w:rFonts w:eastAsia="Verdana"/>
          <w:b/>
          <w:bCs/>
          <w:highlight w:val="green"/>
        </w:rPr>
        <w:t>Navigation Path</w:t>
      </w:r>
      <w:r w:rsidRPr="002E1D90">
        <w:rPr>
          <w:rFonts w:eastAsia="Verdana"/>
          <w:highlight w:val="green"/>
        </w:rPr>
        <w:t xml:space="preserve"> Go to client search -- select a client(as per the prerequisites) -- Navigate to services-complete the service-click on the charge hyperlink to open ledger entry screen-Navigate to ‘My office’ go to Payments/adjustments- Click on the ‘New EOB’ icon -- Payments/adjustments detail screen and transfer some charge to secondary payer ---Go to charges/claims -- Click on the charge Id and bill secondary charge. </w:t>
      </w:r>
    </w:p>
    <w:p w14:paraId="4533D150" w14:textId="77777777" w:rsidR="0088386A" w:rsidRPr="002E1D90" w:rsidRDefault="0088386A" w:rsidP="0088386A">
      <w:pPr>
        <w:spacing w:line="276" w:lineRule="auto"/>
        <w:jc w:val="both"/>
        <w:rPr>
          <w:highlight w:val="green"/>
        </w:rPr>
      </w:pPr>
    </w:p>
    <w:p w14:paraId="6FF1D50F" w14:textId="77777777" w:rsidR="0088386A" w:rsidRPr="002E1D90" w:rsidRDefault="0088386A" w:rsidP="0088386A">
      <w:pPr>
        <w:spacing w:line="276" w:lineRule="auto"/>
        <w:jc w:val="both"/>
        <w:rPr>
          <w:highlight w:val="green"/>
        </w:rPr>
      </w:pPr>
      <w:r w:rsidRPr="002E1D90">
        <w:rPr>
          <w:rFonts w:eastAsia="Verdana"/>
          <w:b/>
          <w:bCs/>
          <w:highlight w:val="green"/>
        </w:rPr>
        <w:t>Functionality ‘Before’ and ‘After’ Release:</w:t>
      </w:r>
    </w:p>
    <w:p w14:paraId="2B8788FA" w14:textId="0FDE0857" w:rsidR="0088386A" w:rsidRPr="002E1D90" w:rsidRDefault="2212008F" w:rsidP="0088386A">
      <w:pPr>
        <w:spacing w:line="276" w:lineRule="auto"/>
        <w:jc w:val="both"/>
        <w:rPr>
          <w:rFonts w:eastAsia="Verdana"/>
          <w:highlight w:val="green"/>
        </w:rPr>
      </w:pPr>
      <w:r w:rsidRPr="002E1D90">
        <w:rPr>
          <w:rFonts w:eastAsia="Verdana"/>
          <w:highlight w:val="green"/>
        </w:rPr>
        <w:t xml:space="preserve">Before this release, here was the behavior. </w:t>
      </w:r>
      <w:r w:rsidR="20F30560" w:rsidRPr="002E1D90">
        <w:rPr>
          <w:rFonts w:eastAsia="Verdana"/>
          <w:highlight w:val="green"/>
        </w:rPr>
        <w:t>When</w:t>
      </w:r>
      <w:r w:rsidRPr="002E1D90">
        <w:rPr>
          <w:rFonts w:eastAsia="Verdana"/>
          <w:highlight w:val="green"/>
        </w:rPr>
        <w:t xml:space="preserve"> a client had multiple type 90 addresses, the 837professional claim file was incorrectly including duplicate records into Other Insured loops.</w:t>
      </w:r>
    </w:p>
    <w:p w14:paraId="099EA149" w14:textId="77777777" w:rsidR="0088386A" w:rsidRPr="002E1D90" w:rsidRDefault="0088386A" w:rsidP="0088386A">
      <w:pPr>
        <w:spacing w:line="276" w:lineRule="auto"/>
        <w:jc w:val="both"/>
        <w:rPr>
          <w:highlight w:val="green"/>
        </w:rPr>
      </w:pPr>
    </w:p>
    <w:p w14:paraId="259E256B" w14:textId="28CB07EF" w:rsidR="0088386A" w:rsidRDefault="0088386A" w:rsidP="0088386A">
      <w:pPr>
        <w:spacing w:line="276" w:lineRule="auto"/>
        <w:jc w:val="both"/>
      </w:pPr>
      <w:r w:rsidRPr="002E1D90">
        <w:rPr>
          <w:rFonts w:eastAsia="Verdana"/>
          <w:highlight w:val="green"/>
        </w:rPr>
        <w:t>With this release, the above-mentioned issue has been resolved</w:t>
      </w:r>
      <w:r w:rsidR="00821FF8" w:rsidRPr="002E1D90">
        <w:rPr>
          <w:rFonts w:eastAsia="Verdana"/>
          <w:highlight w:val="green"/>
        </w:rPr>
        <w:t>.</w:t>
      </w:r>
      <w:r w:rsidRPr="002E1D90">
        <w:rPr>
          <w:rFonts w:eastAsia="Verdana"/>
          <w:highlight w:val="green"/>
        </w:rPr>
        <w:t xml:space="preserve"> </w:t>
      </w:r>
      <w:r w:rsidR="00821FF8" w:rsidRPr="002E1D90">
        <w:rPr>
          <w:rFonts w:eastAsia="Verdana"/>
          <w:highlight w:val="green"/>
        </w:rPr>
        <w:t>Now</w:t>
      </w:r>
      <w:r w:rsidRPr="002E1D90">
        <w:rPr>
          <w:rFonts w:eastAsia="Verdana"/>
          <w:highlight w:val="green"/>
        </w:rPr>
        <w:t xml:space="preserve"> in the claim file</w:t>
      </w:r>
      <w:r w:rsidR="00821FF8" w:rsidRPr="002E1D90">
        <w:rPr>
          <w:rFonts w:eastAsia="Verdana"/>
          <w:highlight w:val="green"/>
        </w:rPr>
        <w:t>,</w:t>
      </w:r>
      <w:r w:rsidRPr="002E1D90">
        <w:rPr>
          <w:rFonts w:eastAsia="Verdana"/>
          <w:highlight w:val="green"/>
        </w:rPr>
        <w:t xml:space="preserve"> it includes only a single type 90 address per client contact in 837P claim generation.</w:t>
      </w:r>
    </w:p>
    <w:p w14:paraId="3F0E40AE" w14:textId="77777777" w:rsidR="0088386A" w:rsidRPr="00552A07" w:rsidRDefault="0088386A" w:rsidP="0088386A">
      <w:pPr>
        <w:pBdr>
          <w:bottom w:val="single" w:sz="12" w:space="1" w:color="auto"/>
        </w:pBdr>
        <w:spacing w:before="240" w:after="240"/>
        <w:rPr>
          <w:rFonts w:eastAsia="Verdana"/>
          <w:bCs/>
        </w:rPr>
      </w:pPr>
    </w:p>
    <w:p w14:paraId="20D41FA4" w14:textId="77777777" w:rsidR="0088386A" w:rsidRDefault="0088386A" w:rsidP="0088386A">
      <w:pPr>
        <w:shd w:val="clear" w:color="auto" w:fill="FFFFFF"/>
        <w:spacing w:before="240" w:after="240"/>
        <w:jc w:val="both"/>
        <w:rPr>
          <w:rFonts w:eastAsia="Verdana"/>
          <w:b/>
          <w:highlight w:val="white"/>
        </w:rPr>
      </w:pPr>
      <w:r>
        <w:rPr>
          <w:rFonts w:eastAsia="Verdana"/>
          <w:b/>
          <w:highlight w:val="white"/>
        </w:rPr>
        <w:t xml:space="preserve">Author: </w:t>
      </w:r>
      <w:r w:rsidRPr="00D11D26">
        <w:rPr>
          <w:rFonts w:eastAsia="Verdana"/>
          <w:color w:val="000000" w:themeColor="text1"/>
        </w:rPr>
        <w:t>Namratha Nagaraj</w:t>
      </w:r>
    </w:p>
    <w:p w14:paraId="04CE948C" w14:textId="2B1A86F3" w:rsidR="0088386A" w:rsidRPr="00D11D26" w:rsidRDefault="0088386A" w:rsidP="0088386A">
      <w:pPr>
        <w:pStyle w:val="Heading3"/>
        <w:jc w:val="both"/>
      </w:pPr>
      <w:bookmarkStart w:id="67" w:name="_Toc187423578"/>
      <w:bookmarkStart w:id="68" w:name="_Toc188026314"/>
      <w:bookmarkStart w:id="69" w:name="_Toc191309663"/>
      <w:bookmarkStart w:id="70" w:name="PlaceofService"/>
      <w:bookmarkStart w:id="71" w:name="_Toc199865011"/>
      <w:r>
        <w:rPr>
          <w:szCs w:val="20"/>
        </w:rPr>
        <w:t>22</w:t>
      </w:r>
      <w:r w:rsidRPr="00140DA9">
        <w:rPr>
          <w:szCs w:val="20"/>
        </w:rPr>
        <w:t xml:space="preserve">. </w:t>
      </w:r>
      <w:r w:rsidRPr="00B941A8">
        <w:t xml:space="preserve">Core Bugs # </w:t>
      </w:r>
      <w:r w:rsidRPr="00FB3D99">
        <w:t>131</w:t>
      </w:r>
      <w:r>
        <w:t>520</w:t>
      </w:r>
      <w:r w:rsidRPr="00B941A8">
        <w:t xml:space="preserve">: </w:t>
      </w:r>
      <w:bookmarkEnd w:id="67"/>
      <w:bookmarkEnd w:id="68"/>
      <w:bookmarkEnd w:id="69"/>
      <w:r w:rsidRPr="00D11D26">
        <w:t>Red error displayed when tried to process charge when the 'External Code1 field' had more than 2 digits</w:t>
      </w:r>
      <w:r w:rsidR="00ED7041">
        <w:t>.</w:t>
      </w:r>
      <w:bookmarkEnd w:id="70"/>
      <w:bookmarkEnd w:id="71"/>
      <w:r w:rsidRPr="00D11D26">
        <w:t xml:space="preserve"> </w:t>
      </w:r>
    </w:p>
    <w:p w14:paraId="04257AA8" w14:textId="77777777" w:rsidR="0088386A" w:rsidRDefault="0088386A" w:rsidP="0088386A">
      <w:pPr>
        <w:spacing w:line="276" w:lineRule="auto"/>
        <w:jc w:val="both"/>
        <w:rPr>
          <w:rFonts w:eastAsia="Verdana"/>
          <w:b/>
          <w:bCs/>
        </w:rPr>
      </w:pPr>
    </w:p>
    <w:p w14:paraId="2CDF308F" w14:textId="77777777" w:rsidR="0088386A" w:rsidRPr="00D11D26" w:rsidRDefault="0088386A" w:rsidP="0088386A">
      <w:pPr>
        <w:spacing w:line="276" w:lineRule="auto"/>
        <w:jc w:val="both"/>
        <w:rPr>
          <w:rFonts w:eastAsia="Verdana"/>
        </w:rPr>
      </w:pPr>
      <w:r w:rsidRPr="00D11D26">
        <w:rPr>
          <w:rFonts w:eastAsia="Verdana"/>
          <w:b/>
          <w:bCs/>
        </w:rPr>
        <w:t>Release Type</w:t>
      </w:r>
      <w:r w:rsidRPr="00D11D26">
        <w:rPr>
          <w:rFonts w:eastAsia="Verdana"/>
        </w:rPr>
        <w:t xml:space="preserve">: </w:t>
      </w:r>
      <w:r>
        <w:rPr>
          <w:rFonts w:eastAsia="Verdana"/>
        </w:rPr>
        <w:t>Fix</w:t>
      </w:r>
      <w:r w:rsidRPr="00D11D26">
        <w:rPr>
          <w:rFonts w:eastAsia="Verdana"/>
        </w:rPr>
        <w:t xml:space="preserve"> | </w:t>
      </w:r>
      <w:r w:rsidRPr="00D11D26">
        <w:rPr>
          <w:rFonts w:eastAsia="Verdana"/>
          <w:b/>
          <w:bCs/>
        </w:rPr>
        <w:t>Priority</w:t>
      </w:r>
      <w:r w:rsidRPr="00D11D26">
        <w:rPr>
          <w:rFonts w:eastAsia="Verdana"/>
        </w:rPr>
        <w:t xml:space="preserve">: High </w:t>
      </w:r>
    </w:p>
    <w:p w14:paraId="0956BA44" w14:textId="29FEA028" w:rsidR="0088386A" w:rsidRDefault="0088386A" w:rsidP="0088386A">
      <w:pPr>
        <w:spacing w:before="240" w:after="240"/>
        <w:jc w:val="both"/>
        <w:rPr>
          <w:rFonts w:eastAsia="Verdana"/>
          <w:color w:val="000000" w:themeColor="text1"/>
        </w:rPr>
      </w:pPr>
      <w:r w:rsidRPr="281D7A69">
        <w:rPr>
          <w:rFonts w:eastAsia="Verdana"/>
          <w:b/>
          <w:bCs/>
          <w:color w:val="000000" w:themeColor="text1"/>
        </w:rPr>
        <w:t>Navigation Path</w:t>
      </w:r>
      <w:r w:rsidR="001C042F">
        <w:rPr>
          <w:rFonts w:eastAsia="Verdana"/>
          <w:b/>
          <w:bCs/>
          <w:color w:val="000000" w:themeColor="text1"/>
        </w:rPr>
        <w:t xml:space="preserve"> </w:t>
      </w:r>
      <w:r w:rsidRPr="281D7A69">
        <w:rPr>
          <w:rFonts w:eastAsia="Verdana"/>
          <w:b/>
          <w:bCs/>
          <w:color w:val="000000" w:themeColor="text1"/>
        </w:rPr>
        <w:t>1: ‘</w:t>
      </w:r>
      <w:r w:rsidRPr="281D7A69">
        <w:rPr>
          <w:rFonts w:eastAsia="Verdana"/>
          <w:color w:val="000000" w:themeColor="text1"/>
        </w:rPr>
        <w:t>Administration’ -- ’Global Codes’—search for 'Place of Service’ global code category -- Click on category hyperlink -- ‘Global Code Details’ screen -- Enter the new code or modify the existing code 'External Code1 field' up to 25 digit -- click on Insert/Modify -- Click on ‘Save’ button.</w:t>
      </w:r>
    </w:p>
    <w:p w14:paraId="5F346DC9" w14:textId="0F3AC6C7" w:rsidR="0088386A" w:rsidRDefault="2212008F" w:rsidP="0088386A">
      <w:pPr>
        <w:spacing w:before="240" w:after="240"/>
        <w:jc w:val="both"/>
        <w:rPr>
          <w:rFonts w:eastAsia="Verdana"/>
          <w:color w:val="000000" w:themeColor="text1"/>
        </w:rPr>
      </w:pPr>
      <w:r w:rsidRPr="3EAC98C6">
        <w:rPr>
          <w:rFonts w:eastAsia="Verdana"/>
          <w:b/>
          <w:bCs/>
          <w:color w:val="000000" w:themeColor="text1"/>
        </w:rPr>
        <w:t>Navigation Path</w:t>
      </w:r>
      <w:r w:rsidR="001C042F">
        <w:rPr>
          <w:rFonts w:eastAsia="Verdana"/>
          <w:b/>
          <w:bCs/>
          <w:color w:val="000000" w:themeColor="text1"/>
        </w:rPr>
        <w:t xml:space="preserve"> </w:t>
      </w:r>
      <w:r w:rsidR="001C042F" w:rsidRPr="3EAC98C6">
        <w:rPr>
          <w:rFonts w:eastAsia="Verdana"/>
          <w:b/>
          <w:bCs/>
          <w:color w:val="000000" w:themeColor="text1"/>
        </w:rPr>
        <w:t xml:space="preserve">2: </w:t>
      </w:r>
      <w:r w:rsidRPr="3EAC98C6">
        <w:rPr>
          <w:rFonts w:eastAsia="Verdana"/>
          <w:color w:val="000000" w:themeColor="text1"/>
        </w:rPr>
        <w:t xml:space="preserve">Administration’ </w:t>
      </w:r>
      <w:proofErr w:type="gramStart"/>
      <w:r w:rsidRPr="3EAC98C6">
        <w:rPr>
          <w:rFonts w:eastAsia="Verdana"/>
          <w:color w:val="000000" w:themeColor="text1"/>
        </w:rPr>
        <w:t>-- ‘</w:t>
      </w:r>
      <w:proofErr w:type="gramEnd"/>
      <w:r w:rsidRPr="3EAC98C6">
        <w:rPr>
          <w:rFonts w:eastAsia="Verdana"/>
          <w:color w:val="000000" w:themeColor="text1"/>
        </w:rPr>
        <w:t xml:space="preserve">Place of Service Overrides’ -- Click on 'Place of Service’ hyperlink </w:t>
      </w:r>
      <w:proofErr w:type="gramStart"/>
      <w:r w:rsidRPr="3EAC98C6">
        <w:rPr>
          <w:rFonts w:eastAsia="Verdana"/>
          <w:color w:val="000000" w:themeColor="text1"/>
        </w:rPr>
        <w:t>-- ‘</w:t>
      </w:r>
      <w:proofErr w:type="gramEnd"/>
      <w:r w:rsidRPr="3EAC98C6">
        <w:rPr>
          <w:rFonts w:eastAsia="Verdana"/>
          <w:color w:val="000000" w:themeColor="text1"/>
        </w:rPr>
        <w:t xml:space="preserve">Place of </w:t>
      </w:r>
      <w:proofErr w:type="gramStart"/>
      <w:r w:rsidRPr="3EAC98C6">
        <w:rPr>
          <w:rFonts w:eastAsia="Verdana"/>
          <w:color w:val="000000" w:themeColor="text1"/>
        </w:rPr>
        <w:t>Services Overrides</w:t>
      </w:r>
      <w:proofErr w:type="gramEnd"/>
      <w:r w:rsidRPr="3EAC98C6">
        <w:rPr>
          <w:rFonts w:eastAsia="Verdana"/>
          <w:color w:val="000000" w:themeColor="text1"/>
        </w:rPr>
        <w:t xml:space="preserve"> Details’ -- Click on ‘Location(s)’ button -- Select the ‘Location’</w:t>
      </w:r>
      <w:r w:rsidR="2DAB08F4" w:rsidRPr="3EAC98C6">
        <w:rPr>
          <w:rFonts w:eastAsia="Verdana"/>
          <w:color w:val="000000" w:themeColor="text1"/>
        </w:rPr>
        <w:t xml:space="preserve"> </w:t>
      </w:r>
      <w:r w:rsidRPr="3EAC98C6">
        <w:rPr>
          <w:rFonts w:eastAsia="Verdana"/>
          <w:color w:val="000000" w:themeColor="text1"/>
        </w:rPr>
        <w:t>(which is in the Charges)</w:t>
      </w:r>
    </w:p>
    <w:p w14:paraId="7964A2DD" w14:textId="4140E33B" w:rsidR="0088386A" w:rsidRDefault="0088386A" w:rsidP="0088386A">
      <w:pPr>
        <w:spacing w:before="240" w:after="240"/>
        <w:jc w:val="both"/>
        <w:rPr>
          <w:rFonts w:eastAsia="Verdana"/>
          <w:color w:val="000000" w:themeColor="text1"/>
        </w:rPr>
      </w:pPr>
      <w:r w:rsidRPr="001C042F">
        <w:rPr>
          <w:rFonts w:eastAsia="Verdana"/>
          <w:b/>
          <w:bCs/>
          <w:color w:val="000000" w:themeColor="text1"/>
        </w:rPr>
        <w:t>Navigation Path</w:t>
      </w:r>
      <w:r w:rsidR="001C042F">
        <w:rPr>
          <w:rFonts w:eastAsia="Verdana"/>
          <w:b/>
          <w:bCs/>
          <w:color w:val="000000" w:themeColor="text1"/>
        </w:rPr>
        <w:t xml:space="preserve"> </w:t>
      </w:r>
      <w:r w:rsidRPr="001C042F">
        <w:rPr>
          <w:rFonts w:eastAsia="Verdana"/>
          <w:b/>
          <w:bCs/>
          <w:color w:val="000000" w:themeColor="text1"/>
        </w:rPr>
        <w:t>3:</w:t>
      </w:r>
      <w:r w:rsidRPr="281D7A69">
        <w:rPr>
          <w:rFonts w:eastAsia="Verdana"/>
          <w:color w:val="000000" w:themeColor="text1"/>
        </w:rPr>
        <w:t xml:space="preserve"> ‘My Office’ -- ‘Charges/Claims’ -- Select the Charge Id and click on ‘E-claim’ button – ‘Claims Processing’ -- ‘Process Now’ button – Create claim file</w:t>
      </w:r>
      <w:r>
        <w:rPr>
          <w:rFonts w:eastAsia="Verdana"/>
          <w:color w:val="000000" w:themeColor="text1"/>
        </w:rPr>
        <w:t>—</w:t>
      </w:r>
      <w:r w:rsidRPr="281D7A69">
        <w:rPr>
          <w:rFonts w:eastAsia="Verdana"/>
          <w:color w:val="000000" w:themeColor="text1"/>
        </w:rPr>
        <w:t>CSV</w:t>
      </w:r>
      <w:r>
        <w:rPr>
          <w:rFonts w:eastAsia="Verdana"/>
          <w:color w:val="000000" w:themeColor="text1"/>
        </w:rPr>
        <w:t>.</w:t>
      </w:r>
    </w:p>
    <w:p w14:paraId="24C8F93D"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Functionality ‘Before’ and ‘After’ release:</w:t>
      </w:r>
      <w:r w:rsidRPr="281D7A69">
        <w:rPr>
          <w:rFonts w:eastAsia="Verdana"/>
          <w:color w:val="000000" w:themeColor="text1"/>
        </w:rPr>
        <w:t xml:space="preserve"> </w:t>
      </w:r>
    </w:p>
    <w:p w14:paraId="4D0E63DD" w14:textId="5CE87604" w:rsidR="0088386A" w:rsidRDefault="0088386A" w:rsidP="0088386A">
      <w:pPr>
        <w:spacing w:before="240" w:after="240"/>
        <w:jc w:val="both"/>
        <w:rPr>
          <w:rFonts w:eastAsia="Verdana"/>
          <w:color w:val="000000" w:themeColor="text1"/>
        </w:rPr>
      </w:pPr>
      <w:r w:rsidRPr="281D7A69">
        <w:rPr>
          <w:rFonts w:eastAsia="Verdana"/>
          <w:color w:val="000000" w:themeColor="text1"/>
        </w:rPr>
        <w:t>Before this release, here was the behavior. When the user tried to process the charge</w:t>
      </w:r>
      <w:r w:rsidR="001C042F">
        <w:rPr>
          <w:rFonts w:eastAsia="Verdana"/>
          <w:color w:val="000000" w:themeColor="text1"/>
        </w:rPr>
        <w:t>,</w:t>
      </w:r>
      <w:r w:rsidRPr="281D7A69">
        <w:rPr>
          <w:rFonts w:eastAsia="Verdana"/>
          <w:color w:val="000000" w:themeColor="text1"/>
        </w:rPr>
        <w:t xml:space="preserve"> the below mentioned red error appeared due to a greater number of digits in the External code 1 field of Place of Service Global Codes.</w:t>
      </w:r>
    </w:p>
    <w:p w14:paraId="3C19F2CC" w14:textId="77777777" w:rsidR="0088386A" w:rsidRDefault="0088386A" w:rsidP="0088386A">
      <w:pPr>
        <w:spacing w:line="257" w:lineRule="auto"/>
        <w:jc w:val="both"/>
        <w:rPr>
          <w:rFonts w:eastAsia="Verdana"/>
          <w:color w:val="000000" w:themeColor="text1"/>
        </w:rPr>
      </w:pPr>
      <w:r w:rsidRPr="281D7A69">
        <w:rPr>
          <w:rFonts w:eastAsia="Verdana"/>
          <w:b/>
          <w:bCs/>
          <w:color w:val="000000" w:themeColor="text1"/>
        </w:rPr>
        <w:t>Error Message:</w:t>
      </w:r>
      <w:r w:rsidRPr="281D7A69">
        <w:rPr>
          <w:rFonts w:eastAsia="Verdana"/>
          <w:color w:val="000000" w:themeColor="text1"/>
        </w:rPr>
        <w:t xml:space="preserve"> “Error Setting Claim Units: String or binary data would be truncated. at line 151 in </w:t>
      </w:r>
      <w:proofErr w:type="spellStart"/>
      <w:r w:rsidRPr="281D7A69">
        <w:rPr>
          <w:rFonts w:eastAsia="Verdana"/>
          <w:color w:val="000000" w:themeColor="text1"/>
        </w:rPr>
        <w:t>ssp_PMClaimsGetPlaceOfService</w:t>
      </w:r>
      <w:proofErr w:type="spellEnd"/>
      <w:r w:rsidRPr="281D7A69">
        <w:rPr>
          <w:rFonts w:eastAsia="Verdana"/>
          <w:color w:val="000000" w:themeColor="text1"/>
        </w:rPr>
        <w:t>."</w:t>
      </w:r>
    </w:p>
    <w:p w14:paraId="4A8449F6" w14:textId="5D045A5B" w:rsidR="0088386A" w:rsidRDefault="0088386A" w:rsidP="0088386A">
      <w:pPr>
        <w:spacing w:line="257" w:lineRule="auto"/>
        <w:jc w:val="both"/>
        <w:rPr>
          <w:rFonts w:eastAsia="Verdana"/>
          <w:color w:val="000000" w:themeColor="text1"/>
        </w:rPr>
      </w:pPr>
      <w:r w:rsidRPr="281D7A69">
        <w:rPr>
          <w:rFonts w:eastAsia="Verdana"/>
          <w:color w:val="000000" w:themeColor="text1"/>
        </w:rPr>
        <w:t>With this release</w:t>
      </w:r>
      <w:r w:rsidR="001C042F">
        <w:rPr>
          <w:rFonts w:eastAsia="Verdana"/>
          <w:color w:val="000000" w:themeColor="text1"/>
        </w:rPr>
        <w:t>,</w:t>
      </w:r>
      <w:r w:rsidRPr="281D7A69">
        <w:rPr>
          <w:rFonts w:eastAsia="Verdana"/>
          <w:color w:val="000000" w:themeColor="text1"/>
        </w:rPr>
        <w:t xml:space="preserve"> the above-mentioned issue has been resolved. Now, the error message is not displayed when the user processes the charge, and the External code 1 value appears in the CLM05 segment.</w:t>
      </w:r>
    </w:p>
    <w:p w14:paraId="501631A4" w14:textId="77777777" w:rsidR="0088386A" w:rsidRDefault="0088386A" w:rsidP="0088386A">
      <w:pPr>
        <w:pBdr>
          <w:bottom w:val="single" w:sz="12" w:space="1" w:color="auto"/>
        </w:pBdr>
        <w:shd w:val="clear" w:color="auto" w:fill="FFFFFF"/>
        <w:spacing w:before="240" w:after="240"/>
        <w:rPr>
          <w:rFonts w:eastAsia="Verdana"/>
          <w:highlight w:val="white"/>
        </w:rPr>
      </w:pPr>
    </w:p>
    <w:p w14:paraId="7E7B4128" w14:textId="77777777" w:rsidR="0088386A" w:rsidRDefault="0088386A" w:rsidP="0088386A">
      <w:r w:rsidRPr="008E7A20">
        <w:rPr>
          <w:b/>
          <w:bCs/>
        </w:rPr>
        <w:t>Author:</w:t>
      </w:r>
      <w:r w:rsidRPr="008E7A20">
        <w:t xml:space="preserve"> </w:t>
      </w:r>
      <w:r w:rsidRPr="004A7FEE">
        <w:rPr>
          <w:rFonts w:eastAsia="Verdana"/>
          <w:color w:val="000000" w:themeColor="text1"/>
        </w:rPr>
        <w:t>Arpita Biradar</w:t>
      </w:r>
      <w:r>
        <w:br/>
      </w:r>
    </w:p>
    <w:p w14:paraId="597FA0E7" w14:textId="77777777" w:rsidR="0088386A" w:rsidRDefault="0088386A" w:rsidP="0088386A">
      <w:pPr>
        <w:pStyle w:val="Heading3"/>
      </w:pPr>
      <w:bookmarkStart w:id="72" w:name="_Toc199865012"/>
      <w:r w:rsidRPr="004A7FEE">
        <w:t xml:space="preserve">23. </w:t>
      </w:r>
      <w:r w:rsidRPr="00B941A8">
        <w:t xml:space="preserve">Core Bugs # </w:t>
      </w:r>
      <w:r w:rsidRPr="004663AC">
        <w:t>131367</w:t>
      </w:r>
      <w:r w:rsidRPr="00B941A8">
        <w:t xml:space="preserve">: </w:t>
      </w:r>
      <w:r w:rsidRPr="004A7FEE">
        <w:t>Ledger Entries: The balance amount is displayed in the decimal value.</w:t>
      </w:r>
      <w:bookmarkEnd w:id="72"/>
    </w:p>
    <w:p w14:paraId="104CA40C" w14:textId="77777777" w:rsidR="0088386A" w:rsidRPr="00D11D26" w:rsidRDefault="0088386A" w:rsidP="0088386A">
      <w:pPr>
        <w:spacing w:line="276" w:lineRule="auto"/>
        <w:jc w:val="both"/>
        <w:rPr>
          <w:rFonts w:eastAsia="Verdana"/>
        </w:rPr>
      </w:pPr>
      <w:r w:rsidRPr="00D11D26">
        <w:rPr>
          <w:rFonts w:eastAsia="Verdana"/>
          <w:b/>
          <w:bCs/>
        </w:rPr>
        <w:t>Release Type</w:t>
      </w:r>
      <w:r w:rsidRPr="00D11D26">
        <w:rPr>
          <w:rFonts w:eastAsia="Verdana"/>
        </w:rPr>
        <w:t xml:space="preserve">: </w:t>
      </w:r>
      <w:r>
        <w:rPr>
          <w:rFonts w:eastAsia="Verdana"/>
        </w:rPr>
        <w:t>Fix</w:t>
      </w:r>
      <w:r w:rsidRPr="00D11D26">
        <w:rPr>
          <w:rFonts w:eastAsia="Verdana"/>
        </w:rPr>
        <w:t xml:space="preserve"> | </w:t>
      </w:r>
      <w:r w:rsidRPr="00D11D26">
        <w:rPr>
          <w:rFonts w:eastAsia="Verdana"/>
          <w:b/>
          <w:bCs/>
        </w:rPr>
        <w:t>Priority</w:t>
      </w:r>
      <w:r w:rsidRPr="00D11D26">
        <w:rPr>
          <w:rFonts w:eastAsia="Verdana"/>
        </w:rPr>
        <w:t xml:space="preserve">: High </w:t>
      </w:r>
    </w:p>
    <w:p w14:paraId="4B79CC88" w14:textId="77777777" w:rsidR="001C042F" w:rsidRDefault="0088386A" w:rsidP="0088386A">
      <w:pPr>
        <w:spacing w:before="240" w:after="240"/>
        <w:rPr>
          <w:rFonts w:eastAsia="Verdana"/>
          <w:color w:val="000000" w:themeColor="text1"/>
          <w:lang w:val="en-IN"/>
        </w:rPr>
      </w:pPr>
      <w:r w:rsidRPr="281D7A69">
        <w:rPr>
          <w:rFonts w:eastAsia="Verdana"/>
          <w:b/>
          <w:bCs/>
          <w:color w:val="000000" w:themeColor="text1"/>
          <w:lang w:val="en-IN"/>
        </w:rPr>
        <w:lastRenderedPageBreak/>
        <w:t>Prerequisites:</w:t>
      </w:r>
      <w:r>
        <w:rPr>
          <w:rFonts w:eastAsia="Verdana"/>
          <w:color w:val="000000" w:themeColor="text1"/>
        </w:rPr>
        <w:br/>
      </w:r>
      <w:r w:rsidRPr="281D7A69">
        <w:rPr>
          <w:rFonts w:eastAsia="Verdana"/>
          <w:color w:val="000000" w:themeColor="text1"/>
          <w:lang w:val="en-IN"/>
        </w:rPr>
        <w:t>1.</w:t>
      </w:r>
      <w:r w:rsidRPr="281D7A69">
        <w:rPr>
          <w:rFonts w:ascii="Segoe UI" w:eastAsia="Segoe UI" w:hAnsi="Segoe UI" w:cs="Segoe UI"/>
          <w:color w:val="000000" w:themeColor="text1"/>
          <w:sz w:val="21"/>
          <w:szCs w:val="21"/>
          <w:lang w:val="en-IN"/>
        </w:rPr>
        <w:t xml:space="preserve"> </w:t>
      </w:r>
      <w:r w:rsidRPr="281D7A69">
        <w:rPr>
          <w:rFonts w:eastAsia="Verdana"/>
          <w:color w:val="000000" w:themeColor="text1"/>
          <w:lang w:val="en-IN"/>
        </w:rPr>
        <w:t>Set plan rule as “</w:t>
      </w:r>
      <w:proofErr w:type="gramStart"/>
      <w:r w:rsidRPr="281D7A69">
        <w:rPr>
          <w:rFonts w:eastAsia="Verdana"/>
          <w:color w:val="000000" w:themeColor="text1"/>
          <w:lang w:val="en-IN"/>
        </w:rPr>
        <w:t>Non</w:t>
      </w:r>
      <w:r>
        <w:rPr>
          <w:rFonts w:eastAsia="Verdana"/>
          <w:color w:val="000000" w:themeColor="text1"/>
          <w:lang w:val="en-IN"/>
        </w:rPr>
        <w:t xml:space="preserve"> </w:t>
      </w:r>
      <w:r w:rsidRPr="281D7A69">
        <w:rPr>
          <w:rFonts w:eastAsia="Verdana"/>
          <w:color w:val="000000" w:themeColor="text1"/>
          <w:lang w:val="en-IN"/>
        </w:rPr>
        <w:t>Billable</w:t>
      </w:r>
      <w:proofErr w:type="gramEnd"/>
      <w:r w:rsidRPr="281D7A69">
        <w:rPr>
          <w:rFonts w:eastAsia="Verdana"/>
          <w:color w:val="000000" w:themeColor="text1"/>
          <w:lang w:val="en-IN"/>
        </w:rPr>
        <w:t xml:space="preserve"> Locations” with Action If Rule Is Broken "Cascade charge to Next Plan if not Client, else Write off" </w:t>
      </w:r>
      <w:r w:rsidRPr="281D7A69">
        <w:rPr>
          <w:rFonts w:eastAsia="Verdana"/>
          <w:b/>
          <w:bCs/>
          <w:color w:val="000000" w:themeColor="text1"/>
          <w:lang w:val="en-IN"/>
        </w:rPr>
        <w:t>through the path:</w:t>
      </w:r>
      <w:r w:rsidRPr="281D7A69">
        <w:rPr>
          <w:rFonts w:eastAsia="Verdana"/>
          <w:color w:val="000000" w:themeColor="text1"/>
          <w:lang w:val="en-IN"/>
        </w:rPr>
        <w:t xml:space="preserve"> </w:t>
      </w:r>
    </w:p>
    <w:p w14:paraId="673E29F0" w14:textId="0B0B4C46" w:rsidR="0088386A" w:rsidRDefault="0088386A" w:rsidP="0088386A">
      <w:pPr>
        <w:spacing w:before="240" w:after="240"/>
        <w:rPr>
          <w:rFonts w:eastAsia="Verdana"/>
          <w:color w:val="000000" w:themeColor="text1"/>
        </w:rPr>
      </w:pPr>
      <w:r w:rsidRPr="281D7A69">
        <w:rPr>
          <w:rFonts w:eastAsia="Verdana"/>
          <w:color w:val="000000" w:themeColor="text1"/>
          <w:lang w:val="en-IN"/>
        </w:rPr>
        <w:t>‘Go search’ – ‘Plans (Administration)’ – Plan Details – Rules tab.</w:t>
      </w:r>
      <w:r>
        <w:br/>
      </w:r>
      <w:r w:rsidRPr="281D7A69">
        <w:rPr>
          <w:rFonts w:eastAsia="Verdana"/>
          <w:color w:val="000000" w:themeColor="text1"/>
          <w:lang w:val="en-IN"/>
        </w:rPr>
        <w:t xml:space="preserve">2. Add only one coverage plan to the client </w:t>
      </w:r>
      <w:r w:rsidRPr="281D7A69">
        <w:rPr>
          <w:rFonts w:eastAsia="Verdana"/>
          <w:b/>
          <w:bCs/>
          <w:color w:val="000000" w:themeColor="text1"/>
          <w:lang w:val="en-IN"/>
        </w:rPr>
        <w:t>through the path:</w:t>
      </w:r>
      <w:r w:rsidRPr="281D7A69">
        <w:rPr>
          <w:rFonts w:eastAsia="Verdana"/>
          <w:color w:val="000000" w:themeColor="text1"/>
          <w:lang w:val="en-IN"/>
        </w:rPr>
        <w:t xml:space="preserve"> ‘Go search’ – ‘Select client’ -Coverage– Add coverage plan to the client.</w:t>
      </w:r>
      <w:r>
        <w:br/>
      </w:r>
      <w:r w:rsidRPr="281D7A69">
        <w:rPr>
          <w:rFonts w:eastAsia="Verdana"/>
          <w:color w:val="000000" w:themeColor="text1"/>
          <w:lang w:val="en-IN"/>
        </w:rPr>
        <w:t xml:space="preserve">3. Configure the Procedure rate with decimal amount </w:t>
      </w:r>
      <w:r w:rsidRPr="281D7A69">
        <w:rPr>
          <w:rFonts w:eastAsia="Verdana"/>
          <w:b/>
          <w:bCs/>
          <w:color w:val="000000" w:themeColor="text1"/>
          <w:lang w:val="en-IN"/>
        </w:rPr>
        <w:t>through the path:</w:t>
      </w:r>
      <w:r w:rsidRPr="281D7A69">
        <w:rPr>
          <w:rFonts w:eastAsia="Verdana"/>
          <w:color w:val="000000" w:themeColor="text1"/>
          <w:lang w:val="en-IN"/>
        </w:rPr>
        <w:t xml:space="preserve"> ‘Go search’ – Procedure/Rates (Administration) – Rates/Billing Codes Tab-Rates/Standard Billing Codes pop up-Enter the Charge amount with decimal value.</w:t>
      </w:r>
      <w:r>
        <w:br/>
      </w:r>
      <w:r w:rsidRPr="281D7A69">
        <w:rPr>
          <w:rFonts w:eastAsia="Verdana"/>
          <w:color w:val="000000" w:themeColor="text1"/>
          <w:lang w:val="en-IN"/>
        </w:rPr>
        <w:t xml:space="preserve"> </w:t>
      </w:r>
      <w:r>
        <w:br/>
      </w:r>
      <w:r w:rsidRPr="281D7A69">
        <w:rPr>
          <w:rFonts w:eastAsia="Verdana"/>
          <w:b/>
          <w:bCs/>
          <w:color w:val="000000" w:themeColor="text1"/>
        </w:rPr>
        <w:t xml:space="preserve">Navigation Path: </w:t>
      </w:r>
      <w:r w:rsidRPr="281D7A69">
        <w:rPr>
          <w:rFonts w:eastAsia="Verdana"/>
          <w:color w:val="000000" w:themeColor="text1"/>
          <w:lang w:val="en-IN"/>
        </w:rPr>
        <w:t>‘Go search’ – ‘Select client’ – ‘Services (Client)’ – Enter all the required fields- Complete the service- Run the ready to bill job-click on the charge(hyperlink)- ledger entry screen.</w:t>
      </w:r>
    </w:p>
    <w:p w14:paraId="56DBC443" w14:textId="77777777" w:rsidR="0088386A" w:rsidRDefault="0088386A" w:rsidP="0088386A">
      <w:pPr>
        <w:spacing w:line="257" w:lineRule="auto"/>
        <w:rPr>
          <w:rFonts w:eastAsia="Verdana"/>
          <w:color w:val="202124"/>
        </w:rPr>
      </w:pPr>
      <w:r w:rsidRPr="281D7A69">
        <w:rPr>
          <w:rFonts w:eastAsia="Verdana"/>
          <w:b/>
          <w:bCs/>
          <w:color w:val="202124"/>
          <w:lang w:val="en"/>
        </w:rPr>
        <w:t>Functionality ‘Before’ and ‘After’ release:</w:t>
      </w:r>
    </w:p>
    <w:p w14:paraId="480523A5" w14:textId="1AA8529A" w:rsidR="0088386A" w:rsidRDefault="0088386A" w:rsidP="0088386A">
      <w:pPr>
        <w:spacing w:line="257" w:lineRule="auto"/>
        <w:rPr>
          <w:rFonts w:eastAsia="Verdana"/>
          <w:color w:val="000000" w:themeColor="text1"/>
          <w:lang w:val="en-IN"/>
        </w:rPr>
      </w:pPr>
      <w:r w:rsidRPr="281D7A69">
        <w:rPr>
          <w:rFonts w:eastAsia="Verdana"/>
          <w:color w:val="202124"/>
        </w:rPr>
        <w:t>Before this release, here was the behavior.</w:t>
      </w:r>
      <w:r w:rsidRPr="281D7A69">
        <w:rPr>
          <w:rFonts w:eastAsia="Verdana"/>
          <w:color w:val="000000" w:themeColor="text1"/>
          <w:lang w:val="en-IN"/>
        </w:rPr>
        <w:t xml:space="preserve"> When the user completed a service with charge, the record having charge amount in decimal value (e.g.: $100.20) after running the ready to bill job</w:t>
      </w:r>
      <w:r w:rsidR="001C042F">
        <w:rPr>
          <w:rFonts w:eastAsia="Verdana"/>
          <w:color w:val="000000" w:themeColor="text1"/>
          <w:lang w:val="en-IN"/>
        </w:rPr>
        <w:t>,</w:t>
      </w:r>
      <w:r w:rsidRPr="281D7A69">
        <w:rPr>
          <w:rFonts w:eastAsia="Verdana"/>
          <w:color w:val="000000" w:themeColor="text1"/>
          <w:lang w:val="en-IN"/>
        </w:rPr>
        <w:t xml:space="preserve"> the charge amount was not adjusted to zero, instead it was displayed a balance amount in the decimal value. (e.g.: $0.20)</w:t>
      </w:r>
    </w:p>
    <w:p w14:paraId="08353A9A" w14:textId="77777777" w:rsidR="0088386A" w:rsidRDefault="0088386A" w:rsidP="0088386A">
      <w:pPr>
        <w:spacing w:line="257" w:lineRule="auto"/>
        <w:rPr>
          <w:rFonts w:eastAsia="Verdana"/>
          <w:color w:val="000000" w:themeColor="text1"/>
        </w:rPr>
      </w:pPr>
    </w:p>
    <w:p w14:paraId="7D15C842" w14:textId="2A5DEB1F" w:rsidR="0088386A" w:rsidRDefault="0088386A" w:rsidP="0088386A">
      <w:pPr>
        <w:spacing w:line="257" w:lineRule="auto"/>
        <w:rPr>
          <w:rFonts w:eastAsia="Verdana"/>
          <w:color w:val="000000" w:themeColor="text1"/>
        </w:rPr>
      </w:pPr>
      <w:r w:rsidRPr="281D7A69">
        <w:rPr>
          <w:rFonts w:eastAsia="Verdana"/>
          <w:color w:val="000000" w:themeColor="text1"/>
          <w:lang w:val="en-IN"/>
        </w:rPr>
        <w:t>With this release, the above-mentioned issue has been resolved. Now, when the user completed a service with charge, a charge record having charge amount in decimal value (e.g.: $100.20)</w:t>
      </w:r>
      <w:r w:rsidR="001C042F">
        <w:rPr>
          <w:rFonts w:eastAsia="Verdana"/>
          <w:color w:val="000000" w:themeColor="text1"/>
          <w:lang w:val="en-IN"/>
        </w:rPr>
        <w:t>,</w:t>
      </w:r>
      <w:r w:rsidRPr="281D7A69">
        <w:rPr>
          <w:rFonts w:eastAsia="Verdana"/>
          <w:color w:val="000000" w:themeColor="text1"/>
          <w:lang w:val="en-IN"/>
        </w:rPr>
        <w:t xml:space="preserve"> after running the ready to bill job</w:t>
      </w:r>
      <w:r w:rsidR="001C042F">
        <w:rPr>
          <w:rFonts w:eastAsia="Verdana"/>
          <w:color w:val="000000" w:themeColor="text1"/>
          <w:lang w:val="en-IN"/>
        </w:rPr>
        <w:t>,</w:t>
      </w:r>
      <w:r w:rsidRPr="281D7A69">
        <w:rPr>
          <w:rFonts w:eastAsia="Verdana"/>
          <w:color w:val="000000" w:themeColor="text1"/>
          <w:lang w:val="en-IN"/>
        </w:rPr>
        <w:t xml:space="preserve"> the charge amount</w:t>
      </w:r>
      <w:r w:rsidRPr="281D7A69">
        <w:rPr>
          <w:rFonts w:eastAsia="Verdana"/>
          <w:b/>
          <w:bCs/>
          <w:color w:val="000000" w:themeColor="text1"/>
          <w:lang w:val="en-IN"/>
        </w:rPr>
        <w:t xml:space="preserve"> </w:t>
      </w:r>
      <w:r w:rsidRPr="281D7A69">
        <w:rPr>
          <w:rFonts w:eastAsia="Verdana"/>
          <w:color w:val="000000" w:themeColor="text1"/>
          <w:lang w:val="en-IN"/>
        </w:rPr>
        <w:t>is adjusted to zero and the balance amount is not displayed in the decimal value.</w:t>
      </w:r>
    </w:p>
    <w:p w14:paraId="47B09386" w14:textId="77777777" w:rsidR="0088386A" w:rsidRPr="00C91CCC" w:rsidRDefault="0088386A" w:rsidP="0088386A">
      <w:pPr>
        <w:pBdr>
          <w:bottom w:val="single" w:sz="12" w:space="1" w:color="auto"/>
        </w:pBdr>
        <w:shd w:val="clear" w:color="auto" w:fill="FFFFFF"/>
        <w:spacing w:before="240" w:after="240"/>
        <w:rPr>
          <w:rFonts w:eastAsia="Verdana"/>
          <w:highlight w:val="white"/>
        </w:rPr>
      </w:pPr>
    </w:p>
    <w:p w14:paraId="5C1845C8" w14:textId="77777777" w:rsidR="0088386A" w:rsidRDefault="0088386A" w:rsidP="0088386A">
      <w:r w:rsidRPr="008E7A20">
        <w:rPr>
          <w:b/>
          <w:bCs/>
        </w:rPr>
        <w:t>Author:</w:t>
      </w:r>
      <w:r w:rsidRPr="008E7A20">
        <w:t xml:space="preserve"> </w:t>
      </w:r>
      <w:r w:rsidRPr="281D7A69">
        <w:rPr>
          <w:rFonts w:eastAsia="Verdana"/>
          <w:color w:val="000000" w:themeColor="text1"/>
        </w:rPr>
        <w:t xml:space="preserve">Roopa </w:t>
      </w:r>
      <w:proofErr w:type="spellStart"/>
      <w:r w:rsidRPr="281D7A69">
        <w:rPr>
          <w:rFonts w:eastAsia="Verdana"/>
          <w:color w:val="000000" w:themeColor="text1"/>
        </w:rPr>
        <w:t>Hemanna</w:t>
      </w:r>
      <w:proofErr w:type="spellEnd"/>
      <w:r>
        <w:br/>
      </w:r>
    </w:p>
    <w:p w14:paraId="2A39FC26" w14:textId="77777777" w:rsidR="0088386A" w:rsidRDefault="0088386A" w:rsidP="0088386A">
      <w:pPr>
        <w:pStyle w:val="Heading3"/>
      </w:pPr>
      <w:bookmarkStart w:id="73" w:name="_Toc199865013"/>
      <w:r w:rsidRPr="004A7FEE">
        <w:t>2</w:t>
      </w:r>
      <w:r>
        <w:t>4</w:t>
      </w:r>
      <w:r w:rsidRPr="004A7FEE">
        <w:t xml:space="preserve">. </w:t>
      </w:r>
      <w:r w:rsidRPr="00B941A8">
        <w:t xml:space="preserve">Core Bugs # </w:t>
      </w:r>
      <w:r w:rsidRPr="00FB3D99">
        <w:t>13</w:t>
      </w:r>
      <w:r>
        <w:t>0993</w:t>
      </w:r>
      <w:r w:rsidRPr="00B941A8">
        <w:t xml:space="preserve">: </w:t>
      </w:r>
      <w:r w:rsidRPr="00102553">
        <w:t>Order of priority from PCN needs to be replacement first, document moves second, and current charge last, whichever has a valid PCN first.</w:t>
      </w:r>
      <w:bookmarkEnd w:id="73"/>
    </w:p>
    <w:p w14:paraId="45129607" w14:textId="77777777" w:rsidR="00EE4A4D" w:rsidRDefault="00EE4A4D" w:rsidP="0088386A">
      <w:pPr>
        <w:jc w:val="both"/>
        <w:rPr>
          <w:rFonts w:eastAsia="Verdana"/>
          <w:b/>
          <w:bCs/>
          <w:color w:val="000000" w:themeColor="text1"/>
        </w:rPr>
      </w:pPr>
    </w:p>
    <w:p w14:paraId="0D8B0644" w14:textId="1FDEE562" w:rsidR="0088386A" w:rsidRDefault="0088386A" w:rsidP="0088386A">
      <w:pPr>
        <w:jc w:val="both"/>
        <w:rPr>
          <w:rFonts w:eastAsia="Verdana"/>
          <w:color w:val="000000" w:themeColor="text1"/>
        </w:rPr>
      </w:pPr>
      <w:r w:rsidRPr="281D7A69">
        <w:rPr>
          <w:rFonts w:eastAsia="Verdana"/>
          <w:b/>
          <w:bCs/>
          <w:color w:val="000000" w:themeColor="text1"/>
        </w:rPr>
        <w:t>Release Type:</w:t>
      </w:r>
      <w:r w:rsidRPr="281D7A69">
        <w:rPr>
          <w:rFonts w:eastAsia="Verdana"/>
          <w:color w:val="000000" w:themeColor="text1"/>
        </w:rPr>
        <w:t xml:space="preserve"> </w:t>
      </w:r>
      <w:r w:rsidRPr="281D7A69">
        <w:rPr>
          <w:rFonts w:eastAsia="Verdana"/>
          <w:color w:val="1F1F1F"/>
        </w:rPr>
        <w:t xml:space="preserve">Fix </w:t>
      </w:r>
      <w:r w:rsidRPr="281D7A69">
        <w:rPr>
          <w:rFonts w:eastAsia="Verdana"/>
          <w:b/>
          <w:bCs/>
          <w:color w:val="1F1F1F"/>
        </w:rPr>
        <w:t>|</w:t>
      </w:r>
      <w:r w:rsidRPr="281D7A69">
        <w:rPr>
          <w:rFonts w:eastAsia="Verdana"/>
          <w:color w:val="1F1F1F"/>
        </w:rPr>
        <w:t xml:space="preserve"> </w:t>
      </w:r>
      <w:r w:rsidRPr="281D7A69">
        <w:rPr>
          <w:rFonts w:eastAsia="Verdana"/>
          <w:b/>
          <w:bCs/>
          <w:color w:val="000000" w:themeColor="text1"/>
        </w:rPr>
        <w:t>Priority:</w:t>
      </w:r>
      <w:r w:rsidRPr="281D7A69">
        <w:rPr>
          <w:rFonts w:eastAsia="Verdana"/>
          <w:color w:val="000000" w:themeColor="text1"/>
        </w:rPr>
        <w:t xml:space="preserve"> Medium</w:t>
      </w:r>
    </w:p>
    <w:p w14:paraId="297C049E" w14:textId="77777777" w:rsidR="0088386A" w:rsidRDefault="0088386A" w:rsidP="0088386A">
      <w:pPr>
        <w:jc w:val="both"/>
        <w:rPr>
          <w:rFonts w:eastAsia="Verdana"/>
          <w:color w:val="000000" w:themeColor="text1"/>
          <w:lang w:val="en-IN"/>
        </w:rPr>
      </w:pPr>
    </w:p>
    <w:p w14:paraId="15C9F7CB" w14:textId="77777777" w:rsidR="0088386A" w:rsidRDefault="0088386A" w:rsidP="0088386A">
      <w:pPr>
        <w:tabs>
          <w:tab w:val="left" w:pos="7110"/>
        </w:tabs>
        <w:jc w:val="both"/>
        <w:rPr>
          <w:rFonts w:eastAsia="Verdana"/>
          <w:b/>
          <w:bCs/>
          <w:color w:val="000000" w:themeColor="text1"/>
        </w:rPr>
      </w:pPr>
      <w:r w:rsidRPr="281D7A69">
        <w:rPr>
          <w:rFonts w:eastAsia="Verdana"/>
          <w:b/>
          <w:bCs/>
          <w:color w:val="000000" w:themeColor="text1"/>
        </w:rPr>
        <w:t xml:space="preserve">Prerequisites: </w:t>
      </w:r>
    </w:p>
    <w:p w14:paraId="5E633B18" w14:textId="77777777" w:rsidR="00EE4A4D" w:rsidRDefault="00EE4A4D" w:rsidP="0088386A">
      <w:pPr>
        <w:tabs>
          <w:tab w:val="left" w:pos="7110"/>
        </w:tabs>
        <w:jc w:val="both"/>
        <w:rPr>
          <w:rFonts w:eastAsia="Verdana"/>
          <w:color w:val="000000" w:themeColor="text1"/>
          <w:lang w:val="en-IN"/>
        </w:rPr>
      </w:pPr>
    </w:p>
    <w:p w14:paraId="0033EAC9" w14:textId="77777777" w:rsidR="0088386A" w:rsidRPr="00EE4A4D" w:rsidRDefault="0088386A" w:rsidP="004747D1">
      <w:pPr>
        <w:pStyle w:val="ListParagraph"/>
        <w:numPr>
          <w:ilvl w:val="0"/>
          <w:numId w:val="14"/>
        </w:numPr>
        <w:spacing w:after="0" w:line="240" w:lineRule="auto"/>
        <w:jc w:val="both"/>
        <w:rPr>
          <w:rFonts w:eastAsia="Verdana" w:cs="Verdana"/>
          <w:color w:val="000000" w:themeColor="text1"/>
          <w:sz w:val="18"/>
          <w:szCs w:val="18"/>
        </w:rPr>
      </w:pPr>
      <w:r w:rsidRPr="281D7A69">
        <w:rPr>
          <w:rFonts w:eastAsia="Verdana" w:cs="Verdana"/>
          <w:b/>
          <w:bCs/>
          <w:color w:val="000000" w:themeColor="text1"/>
          <w:sz w:val="18"/>
          <w:szCs w:val="18"/>
          <w:lang w:val="en-US"/>
        </w:rPr>
        <w:t>TC 1_Regenerate charge:</w:t>
      </w:r>
    </w:p>
    <w:p w14:paraId="6DD7CD9C" w14:textId="77777777" w:rsidR="00EE4A4D" w:rsidRDefault="00EE4A4D" w:rsidP="00EE4A4D">
      <w:pPr>
        <w:pStyle w:val="ListParagraph"/>
        <w:spacing w:after="0" w:line="240" w:lineRule="auto"/>
        <w:jc w:val="both"/>
        <w:rPr>
          <w:rFonts w:eastAsia="Verdana" w:cs="Verdana"/>
          <w:color w:val="000000" w:themeColor="text1"/>
          <w:sz w:val="18"/>
          <w:szCs w:val="18"/>
        </w:rPr>
      </w:pPr>
    </w:p>
    <w:p w14:paraId="62C2D1CC"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1. Create an initial claim.</w:t>
      </w:r>
    </w:p>
    <w:p w14:paraId="66F76277"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2. Make sure it is created correctly and is marked as billed.</w:t>
      </w:r>
    </w:p>
    <w:p w14:paraId="3B8951E9"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 xml:space="preserve">3. Find the claim line-item ID, open it, and enter </w:t>
      </w:r>
      <w:proofErr w:type="gramStart"/>
      <w:r w:rsidRPr="281D7A69">
        <w:rPr>
          <w:rFonts w:eastAsia="Verdana"/>
          <w:color w:val="000000" w:themeColor="text1"/>
        </w:rPr>
        <w:t>the PCN</w:t>
      </w:r>
      <w:proofErr w:type="gramEnd"/>
      <w:r w:rsidRPr="281D7A69">
        <w:rPr>
          <w:rFonts w:eastAsia="Verdana"/>
          <w:color w:val="000000" w:themeColor="text1"/>
        </w:rPr>
        <w:t xml:space="preserve"> using one of two methods:</w:t>
      </w:r>
    </w:p>
    <w:p w14:paraId="1E1839F4" w14:textId="77777777" w:rsidR="0088386A" w:rsidRDefault="0088386A" w:rsidP="004747D1">
      <w:pPr>
        <w:pStyle w:val="ListParagraph"/>
        <w:numPr>
          <w:ilvl w:val="0"/>
          <w:numId w:val="13"/>
        </w:numPr>
        <w:spacing w:after="0" w:line="240" w:lineRule="auto"/>
        <w:jc w:val="both"/>
        <w:rPr>
          <w:rFonts w:eastAsia="Verdana" w:cs="Verdana"/>
          <w:color w:val="000000" w:themeColor="text1"/>
          <w:sz w:val="18"/>
          <w:szCs w:val="18"/>
        </w:rPr>
      </w:pPr>
      <w:r w:rsidRPr="281D7A69">
        <w:rPr>
          <w:rFonts w:eastAsia="Verdana" w:cs="Verdana"/>
          <w:color w:val="000000" w:themeColor="text1"/>
          <w:sz w:val="18"/>
          <w:szCs w:val="18"/>
          <w:lang w:val="en-US"/>
        </w:rPr>
        <w:t>Enter the PCN on the original charge before regeneration.</w:t>
      </w:r>
    </w:p>
    <w:p w14:paraId="2274051B" w14:textId="77777777" w:rsidR="0088386A" w:rsidRDefault="0088386A" w:rsidP="004747D1">
      <w:pPr>
        <w:pStyle w:val="ListParagraph"/>
        <w:numPr>
          <w:ilvl w:val="0"/>
          <w:numId w:val="13"/>
        </w:numPr>
        <w:spacing w:after="0" w:line="240" w:lineRule="auto"/>
        <w:jc w:val="both"/>
        <w:rPr>
          <w:rFonts w:eastAsia="Verdana" w:cs="Verdana"/>
          <w:color w:val="000000" w:themeColor="text1"/>
          <w:sz w:val="18"/>
          <w:szCs w:val="18"/>
        </w:rPr>
      </w:pPr>
      <w:r w:rsidRPr="281D7A69">
        <w:rPr>
          <w:rFonts w:eastAsia="Verdana" w:cs="Verdana"/>
          <w:color w:val="000000" w:themeColor="text1"/>
          <w:sz w:val="18"/>
          <w:szCs w:val="18"/>
          <w:lang w:val="en-US"/>
        </w:rPr>
        <w:t>Enter the PCN after regeneration.</w:t>
      </w:r>
    </w:p>
    <w:p w14:paraId="57F4B0E1"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 xml:space="preserve">4. Select the charge and regenerate the charge. </w:t>
      </w:r>
    </w:p>
    <w:p w14:paraId="613279EF"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5. Filter for the new charge id, use the checkbox to mark the charge, and use the action dropdown to mark that charge as "To be replaced".</w:t>
      </w:r>
    </w:p>
    <w:p w14:paraId="687CA9A0" w14:textId="357106E1" w:rsidR="0088386A" w:rsidRDefault="0088386A" w:rsidP="0088386A">
      <w:pPr>
        <w:tabs>
          <w:tab w:val="left" w:pos="7110"/>
        </w:tabs>
        <w:jc w:val="both"/>
        <w:rPr>
          <w:rFonts w:eastAsia="Verdana"/>
          <w:color w:val="000000" w:themeColor="text1"/>
        </w:rPr>
      </w:pPr>
      <w:r w:rsidRPr="281D7A69">
        <w:rPr>
          <w:rFonts w:eastAsia="Verdana"/>
          <w:color w:val="000000" w:themeColor="text1"/>
        </w:rPr>
        <w:t xml:space="preserve">6. Try and create a claim with the new charge again; </w:t>
      </w:r>
      <w:proofErr w:type="gramStart"/>
      <w:r w:rsidRPr="281D7A69">
        <w:rPr>
          <w:rFonts w:eastAsia="Verdana"/>
          <w:color w:val="000000" w:themeColor="text1"/>
        </w:rPr>
        <w:t>user</w:t>
      </w:r>
      <w:proofErr w:type="gramEnd"/>
      <w:r w:rsidRPr="281D7A69">
        <w:rPr>
          <w:rFonts w:eastAsia="Verdana"/>
          <w:color w:val="000000" w:themeColor="text1"/>
        </w:rPr>
        <w:t xml:space="preserve"> get</w:t>
      </w:r>
      <w:r w:rsidR="00EF7E96">
        <w:rPr>
          <w:rFonts w:eastAsia="Verdana"/>
          <w:color w:val="000000" w:themeColor="text1"/>
        </w:rPr>
        <w:t>s</w:t>
      </w:r>
      <w:r w:rsidRPr="281D7A69">
        <w:rPr>
          <w:rFonts w:eastAsia="Verdana"/>
          <w:color w:val="000000" w:themeColor="text1"/>
        </w:rPr>
        <w:t xml:space="preserve"> a replacement claim in the file claim frequency code is "7".</w:t>
      </w:r>
    </w:p>
    <w:p w14:paraId="16EBFE7E" w14:textId="77777777" w:rsidR="00EE4A4D" w:rsidRDefault="00EE4A4D" w:rsidP="0088386A">
      <w:pPr>
        <w:tabs>
          <w:tab w:val="left" w:pos="7110"/>
        </w:tabs>
        <w:jc w:val="both"/>
        <w:rPr>
          <w:rFonts w:eastAsia="Verdana"/>
          <w:color w:val="000000" w:themeColor="text1"/>
          <w:lang w:val="en-IN"/>
        </w:rPr>
      </w:pPr>
    </w:p>
    <w:p w14:paraId="11845D3C" w14:textId="77777777" w:rsidR="0088386A" w:rsidRPr="00EE4A4D" w:rsidRDefault="0088386A" w:rsidP="004747D1">
      <w:pPr>
        <w:pStyle w:val="ListParagraph"/>
        <w:numPr>
          <w:ilvl w:val="0"/>
          <w:numId w:val="14"/>
        </w:numPr>
        <w:spacing w:after="0" w:line="240" w:lineRule="auto"/>
        <w:jc w:val="both"/>
        <w:rPr>
          <w:rFonts w:eastAsia="Verdana" w:cs="Verdana"/>
          <w:color w:val="000000" w:themeColor="text1"/>
          <w:sz w:val="18"/>
          <w:szCs w:val="18"/>
        </w:rPr>
      </w:pPr>
      <w:r w:rsidRPr="281D7A69">
        <w:rPr>
          <w:rFonts w:eastAsia="Verdana" w:cs="Verdana"/>
          <w:b/>
          <w:bCs/>
          <w:color w:val="000000" w:themeColor="text1"/>
          <w:sz w:val="18"/>
          <w:szCs w:val="18"/>
          <w:lang w:val="en-US"/>
        </w:rPr>
        <w:t>TC 2_Document Move:</w:t>
      </w:r>
    </w:p>
    <w:p w14:paraId="5AD055BC" w14:textId="77777777" w:rsidR="00EE4A4D" w:rsidRDefault="00EE4A4D" w:rsidP="00EE4A4D">
      <w:pPr>
        <w:pStyle w:val="ListParagraph"/>
        <w:spacing w:after="0" w:line="240" w:lineRule="auto"/>
        <w:jc w:val="both"/>
        <w:rPr>
          <w:rFonts w:eastAsia="Verdana" w:cs="Verdana"/>
          <w:color w:val="000000" w:themeColor="text1"/>
          <w:sz w:val="18"/>
          <w:szCs w:val="18"/>
        </w:rPr>
      </w:pPr>
    </w:p>
    <w:p w14:paraId="1DF96ED0" w14:textId="68D6E9DE" w:rsidR="0088386A" w:rsidRDefault="2212008F" w:rsidP="0088386A">
      <w:pPr>
        <w:tabs>
          <w:tab w:val="left" w:pos="7110"/>
        </w:tabs>
        <w:jc w:val="both"/>
        <w:rPr>
          <w:rFonts w:eastAsia="Verdana"/>
          <w:color w:val="000000" w:themeColor="text1"/>
          <w:lang w:val="en-IN"/>
        </w:rPr>
      </w:pPr>
      <w:r w:rsidRPr="3EAC98C6">
        <w:rPr>
          <w:rFonts w:eastAsia="Verdana"/>
          <w:color w:val="000000" w:themeColor="text1"/>
        </w:rPr>
        <w:t xml:space="preserve">1. Create </w:t>
      </w:r>
      <w:r w:rsidR="3516E95D" w:rsidRPr="3EAC98C6">
        <w:rPr>
          <w:rFonts w:eastAsia="Verdana"/>
          <w:color w:val="000000" w:themeColor="text1"/>
        </w:rPr>
        <w:t>an original</w:t>
      </w:r>
      <w:r w:rsidRPr="3EAC98C6">
        <w:rPr>
          <w:rFonts w:eastAsia="Verdana"/>
          <w:color w:val="000000" w:themeColor="text1"/>
        </w:rPr>
        <w:t xml:space="preserve"> service.</w:t>
      </w:r>
    </w:p>
    <w:p w14:paraId="051CD4E4" w14:textId="2BF5ED64" w:rsidR="0088386A" w:rsidRDefault="2212008F" w:rsidP="0088386A">
      <w:pPr>
        <w:tabs>
          <w:tab w:val="left" w:pos="7110"/>
        </w:tabs>
        <w:jc w:val="both"/>
        <w:rPr>
          <w:rFonts w:eastAsia="Verdana"/>
          <w:color w:val="000000" w:themeColor="text1"/>
          <w:lang w:val="en-IN"/>
        </w:rPr>
      </w:pPr>
      <w:r w:rsidRPr="3EAC98C6">
        <w:rPr>
          <w:rFonts w:eastAsia="Verdana"/>
          <w:color w:val="000000" w:themeColor="text1"/>
        </w:rPr>
        <w:t xml:space="preserve">2. Create </w:t>
      </w:r>
      <w:r w:rsidR="1387D9FD" w:rsidRPr="3EAC98C6">
        <w:rPr>
          <w:rFonts w:eastAsia="Verdana"/>
          <w:color w:val="000000" w:themeColor="text1"/>
        </w:rPr>
        <w:t>a service</w:t>
      </w:r>
      <w:r w:rsidRPr="3EAC98C6">
        <w:rPr>
          <w:rFonts w:eastAsia="Verdana"/>
          <w:color w:val="000000" w:themeColor="text1"/>
        </w:rPr>
        <w:t xml:space="preserve"> document.</w:t>
      </w:r>
    </w:p>
    <w:p w14:paraId="3E1FF290"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3. Generate charge for original service.</w:t>
      </w:r>
    </w:p>
    <w:p w14:paraId="6AA95FF1"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4. Bill/write PCN for the charge for the original service.</w:t>
      </w:r>
    </w:p>
    <w:p w14:paraId="7ED29463"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5. Mark the charge for the original service as "To be replaced" in the action menu in the Charges/Claims dropdown.</w:t>
      </w:r>
    </w:p>
    <w:p w14:paraId="6F93931F"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6. Duplicate the service.</w:t>
      </w:r>
    </w:p>
    <w:p w14:paraId="0B800187" w14:textId="6AFBA65C" w:rsidR="0088386A" w:rsidRDefault="2212008F" w:rsidP="0088386A">
      <w:pPr>
        <w:tabs>
          <w:tab w:val="left" w:pos="7110"/>
        </w:tabs>
        <w:jc w:val="both"/>
        <w:rPr>
          <w:rFonts w:eastAsia="Verdana"/>
          <w:color w:val="000000" w:themeColor="text1"/>
          <w:lang w:val="en-IN"/>
        </w:rPr>
      </w:pPr>
      <w:r w:rsidRPr="3EAC98C6">
        <w:rPr>
          <w:rFonts w:eastAsia="Verdana"/>
          <w:color w:val="000000" w:themeColor="text1"/>
        </w:rPr>
        <w:lastRenderedPageBreak/>
        <w:t xml:space="preserve">7. Move the document over to the new </w:t>
      </w:r>
      <w:r w:rsidR="4E323F3B" w:rsidRPr="3EAC98C6">
        <w:rPr>
          <w:rFonts w:eastAsia="Verdana"/>
          <w:color w:val="000000" w:themeColor="text1"/>
        </w:rPr>
        <w:t>service (</w:t>
      </w:r>
      <w:r w:rsidRPr="3EAC98C6">
        <w:rPr>
          <w:rFonts w:eastAsia="Verdana"/>
          <w:color w:val="000000" w:themeColor="text1"/>
        </w:rPr>
        <w:t>show status) from the original service and error original service. [Select the service which has the existing document that you would like moved. That document will be moved to the current service. After clicking 'Move Document' the status of the service in 'Move Document from' will be set to 'Error' and no document will exist for that service.]</w:t>
      </w:r>
    </w:p>
    <w:p w14:paraId="48C755DC" w14:textId="77777777" w:rsidR="0088386A" w:rsidRDefault="0088386A" w:rsidP="0088386A">
      <w:pPr>
        <w:tabs>
          <w:tab w:val="left" w:pos="7110"/>
        </w:tabs>
        <w:jc w:val="both"/>
        <w:rPr>
          <w:rFonts w:eastAsia="Verdana"/>
          <w:color w:val="000000" w:themeColor="text1"/>
          <w:lang w:val="en-IN"/>
        </w:rPr>
      </w:pPr>
      <w:r w:rsidRPr="281D7A69">
        <w:rPr>
          <w:rFonts w:eastAsia="Verdana"/>
          <w:color w:val="000000" w:themeColor="text1"/>
        </w:rPr>
        <w:t>8. Filter for the old charge (moved via document moves).</w:t>
      </w:r>
    </w:p>
    <w:p w14:paraId="2235AD25" w14:textId="7126D2AA" w:rsidR="0088386A" w:rsidRDefault="0088386A" w:rsidP="0088386A">
      <w:pPr>
        <w:tabs>
          <w:tab w:val="left" w:pos="7110"/>
        </w:tabs>
        <w:jc w:val="both"/>
        <w:rPr>
          <w:rFonts w:eastAsia="Verdana"/>
          <w:color w:val="000000" w:themeColor="text1"/>
        </w:rPr>
      </w:pPr>
      <w:r w:rsidRPr="281D7A69">
        <w:rPr>
          <w:rFonts w:eastAsia="Verdana"/>
          <w:color w:val="000000" w:themeColor="text1"/>
        </w:rPr>
        <w:t xml:space="preserve">9. Try and create a claim with the new charge again, </w:t>
      </w:r>
      <w:r w:rsidR="00EF7E96">
        <w:rPr>
          <w:rFonts w:eastAsia="Verdana"/>
          <w:color w:val="000000" w:themeColor="text1"/>
        </w:rPr>
        <w:t>the user</w:t>
      </w:r>
      <w:r w:rsidRPr="281D7A69">
        <w:rPr>
          <w:rFonts w:eastAsia="Verdana"/>
          <w:color w:val="000000" w:themeColor="text1"/>
        </w:rPr>
        <w:t xml:space="preserve"> get</w:t>
      </w:r>
      <w:r w:rsidR="00EF7E96">
        <w:rPr>
          <w:rFonts w:eastAsia="Verdana"/>
          <w:color w:val="000000" w:themeColor="text1"/>
        </w:rPr>
        <w:t>s</w:t>
      </w:r>
      <w:r w:rsidRPr="281D7A69">
        <w:rPr>
          <w:rFonts w:eastAsia="Verdana"/>
          <w:color w:val="000000" w:themeColor="text1"/>
        </w:rPr>
        <w:t xml:space="preserve"> a replacement claim in the file claim frequency code is "7".</w:t>
      </w:r>
    </w:p>
    <w:p w14:paraId="00401E37" w14:textId="77777777" w:rsidR="0088386A" w:rsidRDefault="0088386A" w:rsidP="0088386A">
      <w:pPr>
        <w:tabs>
          <w:tab w:val="left" w:pos="7110"/>
        </w:tabs>
        <w:jc w:val="both"/>
        <w:rPr>
          <w:rFonts w:eastAsia="Verdana"/>
          <w:color w:val="000000" w:themeColor="text1"/>
          <w:lang w:val="en-IN"/>
        </w:rPr>
      </w:pPr>
    </w:p>
    <w:p w14:paraId="36D3D92E" w14:textId="77777777" w:rsidR="0088386A" w:rsidRDefault="0088386A" w:rsidP="0088386A">
      <w:pPr>
        <w:jc w:val="both"/>
        <w:rPr>
          <w:rFonts w:eastAsia="Verdana"/>
          <w:color w:val="000000" w:themeColor="text1"/>
        </w:rPr>
      </w:pPr>
      <w:r w:rsidRPr="281D7A69">
        <w:rPr>
          <w:rFonts w:eastAsia="Verdana"/>
          <w:b/>
          <w:bCs/>
          <w:color w:val="000000" w:themeColor="text1"/>
        </w:rPr>
        <w:t>Navigation Path:</w:t>
      </w:r>
      <w:r w:rsidRPr="281D7A69">
        <w:rPr>
          <w:rFonts w:eastAsia="Verdana"/>
          <w:color w:val="000000" w:themeColor="text1"/>
        </w:rPr>
        <w:t xml:space="preserve"> ‘My Office’ -- ‘Charges/Claims’ list page – Select the ‘Charge Id’ --  Select “Mark claim line To Be Replaced ” option from the ‘Select Action’ drop down --  SmartCare pop up will open  ‘Do you want to Mark claim line To Be Replaced for all 1 records’  -- select ‘OK’ to continue – apply filter with ‘Show Replacement Charges’ to retrieve the Charge Id -- click on ‘</w:t>
      </w:r>
      <w:proofErr w:type="spellStart"/>
      <w:r w:rsidRPr="281D7A69">
        <w:rPr>
          <w:rFonts w:eastAsia="Verdana"/>
          <w:color w:val="000000" w:themeColor="text1"/>
        </w:rPr>
        <w:t>Eclaim</w:t>
      </w:r>
      <w:proofErr w:type="spellEnd"/>
      <w:r w:rsidRPr="281D7A69">
        <w:rPr>
          <w:rFonts w:eastAsia="Verdana"/>
          <w:color w:val="000000" w:themeColor="text1"/>
        </w:rPr>
        <w:t>’ button – ‘Claims Processing’ pop up -- click on ‘Process Now’ button – Click on ‘Create Claim File’ button.</w:t>
      </w:r>
    </w:p>
    <w:p w14:paraId="783F9233" w14:textId="77777777" w:rsidR="0088386A" w:rsidRDefault="0088386A" w:rsidP="0088386A">
      <w:pPr>
        <w:jc w:val="both"/>
        <w:rPr>
          <w:rFonts w:eastAsia="Verdana"/>
          <w:color w:val="000000" w:themeColor="text1"/>
          <w:lang w:val="en-IN"/>
        </w:rPr>
      </w:pPr>
    </w:p>
    <w:p w14:paraId="39D8AA9C" w14:textId="77777777" w:rsidR="0088386A" w:rsidRDefault="0088386A" w:rsidP="0088386A">
      <w:pPr>
        <w:jc w:val="both"/>
        <w:rPr>
          <w:rFonts w:eastAsia="Verdana"/>
          <w:b/>
          <w:bCs/>
          <w:color w:val="000000" w:themeColor="text1"/>
        </w:rPr>
      </w:pPr>
      <w:r w:rsidRPr="281D7A69">
        <w:rPr>
          <w:rFonts w:eastAsia="Verdana"/>
          <w:b/>
          <w:bCs/>
          <w:color w:val="000000" w:themeColor="text1"/>
        </w:rPr>
        <w:t xml:space="preserve">Functionality ‘Before’ and ‘After’ release: </w:t>
      </w:r>
    </w:p>
    <w:p w14:paraId="4815F4B8" w14:textId="77777777" w:rsidR="0088386A" w:rsidRDefault="0088386A" w:rsidP="0088386A">
      <w:pPr>
        <w:jc w:val="both"/>
        <w:rPr>
          <w:rFonts w:eastAsia="Verdana"/>
          <w:color w:val="000000" w:themeColor="text1"/>
          <w:lang w:val="en-IN"/>
        </w:rPr>
      </w:pPr>
    </w:p>
    <w:p w14:paraId="0D5A0CB7" w14:textId="77777777" w:rsidR="0088386A" w:rsidRDefault="0088386A" w:rsidP="0088386A">
      <w:pPr>
        <w:jc w:val="both"/>
        <w:rPr>
          <w:rFonts w:eastAsia="Verdana"/>
          <w:color w:val="000000" w:themeColor="text1"/>
        </w:rPr>
      </w:pPr>
      <w:r w:rsidRPr="281D7A69">
        <w:rPr>
          <w:rFonts w:eastAsia="Verdana"/>
          <w:color w:val="000000" w:themeColor="text1"/>
        </w:rPr>
        <w:t>Before this release, here was the behavior.  The customer encountered issues when creating replacement claims for the Regenerate Charge and Document Move scenarios, as the #PreviousChargeMap pulled in the current charge, the regenerated charge's original charge, and the document move's original charge without any order of priority. This led to cases where the PCN existed on the regenerated charge's original charge, not on the current charge, but #PreviousChargeMap used the current charge's PCN, resulting in a Missing PCN validation error.</w:t>
      </w:r>
    </w:p>
    <w:p w14:paraId="52A68219" w14:textId="77777777" w:rsidR="0088386A" w:rsidRDefault="0088386A" w:rsidP="0088386A">
      <w:pPr>
        <w:jc w:val="both"/>
        <w:rPr>
          <w:rFonts w:eastAsia="Verdana"/>
          <w:color w:val="000000" w:themeColor="text1"/>
          <w:lang w:val="en-IN"/>
        </w:rPr>
      </w:pPr>
    </w:p>
    <w:p w14:paraId="58D9ED12" w14:textId="2325001D" w:rsidR="0088386A" w:rsidRDefault="0088386A" w:rsidP="0088386A">
      <w:pPr>
        <w:jc w:val="both"/>
        <w:rPr>
          <w:rFonts w:eastAsia="Verdana"/>
          <w:color w:val="000000" w:themeColor="text1"/>
          <w:lang w:val="en-IN"/>
        </w:rPr>
      </w:pPr>
      <w:r w:rsidRPr="281D7A69">
        <w:rPr>
          <w:rFonts w:eastAsia="Verdana"/>
          <w:color w:val="000000" w:themeColor="text1"/>
        </w:rPr>
        <w:t>With this release, the above-mentioned issues have been resolved. Now, Previous</w:t>
      </w:r>
      <w:r w:rsidR="00346F90">
        <w:rPr>
          <w:rFonts w:eastAsia="Verdana"/>
          <w:color w:val="000000" w:themeColor="text1"/>
        </w:rPr>
        <w:t xml:space="preserve"> </w:t>
      </w:r>
      <w:r w:rsidRPr="281D7A69">
        <w:rPr>
          <w:rFonts w:eastAsia="Verdana"/>
          <w:color w:val="000000" w:themeColor="text1"/>
        </w:rPr>
        <w:t>Charge</w:t>
      </w:r>
      <w:r w:rsidR="00346F90">
        <w:rPr>
          <w:rFonts w:eastAsia="Verdana"/>
          <w:color w:val="000000" w:themeColor="text1"/>
        </w:rPr>
        <w:t xml:space="preserve"> </w:t>
      </w:r>
      <w:r w:rsidRPr="281D7A69">
        <w:rPr>
          <w:rFonts w:eastAsia="Verdana"/>
          <w:color w:val="000000" w:themeColor="text1"/>
        </w:rPr>
        <w:t xml:space="preserve">Map implements the correct PCN priority: Replacement charge </w:t>
      </w:r>
      <w:r w:rsidRPr="281D7A69">
        <w:rPr>
          <w:rFonts w:ascii="Arial" w:eastAsia="Verdana" w:hAnsi="Arial" w:cs="Arial"/>
          <w:color w:val="000000" w:themeColor="text1"/>
        </w:rPr>
        <w:t>→</w:t>
      </w:r>
      <w:r w:rsidRPr="281D7A69">
        <w:rPr>
          <w:rFonts w:eastAsia="Verdana"/>
          <w:color w:val="000000" w:themeColor="text1"/>
        </w:rPr>
        <w:t xml:space="preserve"> Document Moves </w:t>
      </w:r>
      <w:r w:rsidRPr="281D7A69">
        <w:rPr>
          <w:rFonts w:ascii="Arial" w:eastAsia="Verdana" w:hAnsi="Arial" w:cs="Arial"/>
          <w:color w:val="000000" w:themeColor="text1"/>
        </w:rPr>
        <w:t>→</w:t>
      </w:r>
      <w:r w:rsidRPr="281D7A69">
        <w:rPr>
          <w:rFonts w:eastAsia="Verdana"/>
          <w:color w:val="000000" w:themeColor="text1"/>
        </w:rPr>
        <w:t xml:space="preserve"> Current charge, ensuring that the first valid PCN is always used. Original charges involved in Document Moves are no longer deleted, and a sort order has been added to the UNION in #PreviousChargeMap. Previous charges moved via Document Moves are now accurately identified, and PCN validation triggers as expected.</w:t>
      </w:r>
    </w:p>
    <w:p w14:paraId="3B68AC46" w14:textId="77777777" w:rsidR="0088386A" w:rsidRDefault="0088386A" w:rsidP="0088386A">
      <w:pPr>
        <w:pBdr>
          <w:bottom w:val="single" w:sz="12" w:space="1" w:color="auto"/>
        </w:pBdr>
        <w:shd w:val="clear" w:color="auto" w:fill="FFFFFF"/>
        <w:spacing w:before="240" w:after="240"/>
        <w:rPr>
          <w:rFonts w:eastAsia="Verdana"/>
          <w:highlight w:val="white"/>
        </w:rPr>
      </w:pPr>
    </w:p>
    <w:p w14:paraId="39A5C003" w14:textId="77777777" w:rsidR="0088386A" w:rsidRPr="000459D8" w:rsidRDefault="0088386A" w:rsidP="0088386A">
      <w:pPr>
        <w:pStyle w:val="Heading1"/>
        <w:ind w:left="0" w:firstLine="0"/>
        <w:rPr>
          <w:sz w:val="20"/>
          <w:szCs w:val="20"/>
        </w:rPr>
      </w:pPr>
      <w:bookmarkStart w:id="74" w:name="_Toc199865014"/>
      <w:r w:rsidRPr="009C1C9F">
        <w:rPr>
          <w:sz w:val="20"/>
          <w:szCs w:val="20"/>
        </w:rPr>
        <w:t>Claim Format Configurations</w:t>
      </w:r>
      <w:bookmarkEnd w:id="74"/>
    </w:p>
    <w:p w14:paraId="26C410FA" w14:textId="77777777" w:rsidR="0088386A" w:rsidRDefault="0088386A" w:rsidP="0088386A">
      <w:pPr>
        <w:jc w:val="both"/>
        <w:rPr>
          <w:lang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E37686" w:rsidRPr="001F16AB" w14:paraId="72440CED"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ACC1126" w14:textId="77777777" w:rsidR="0088386A" w:rsidRPr="001F16AB" w:rsidRDefault="0088386A">
            <w:pPr>
              <w:ind w:left="15"/>
              <w:jc w:val="both"/>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11BABFD7" w14:textId="77777777" w:rsidR="0088386A" w:rsidRPr="001F16AB" w:rsidRDefault="0088386A">
            <w:pPr>
              <w:ind w:left="83"/>
              <w:jc w:val="both"/>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445E5733" w14:textId="77777777" w:rsidR="0088386A" w:rsidRPr="001F16AB" w:rsidRDefault="0088386A">
            <w:pPr>
              <w:ind w:left="83"/>
              <w:jc w:val="both"/>
              <w:rPr>
                <w:sz w:val="20"/>
                <w:szCs w:val="20"/>
              </w:rPr>
            </w:pPr>
            <w:r w:rsidRPr="001F16AB">
              <w:rPr>
                <w:b/>
                <w:bCs/>
                <w:sz w:val="20"/>
                <w:szCs w:val="20"/>
              </w:rPr>
              <w:t>Description</w:t>
            </w:r>
          </w:p>
        </w:tc>
      </w:tr>
      <w:tr w:rsidR="007C6A10" w:rsidRPr="00BE7A27" w14:paraId="2E962F30"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37B0D24A" w14:textId="77777777" w:rsidR="0088386A" w:rsidRPr="00411F44" w:rsidRDefault="0088386A">
            <w:pPr>
              <w:jc w:val="center"/>
              <w:rPr>
                <w:highlight w:val="cyan"/>
              </w:rPr>
            </w:pPr>
            <w:r w:rsidRPr="00411F44">
              <w:rPr>
                <w:highlight w:val="cyan"/>
              </w:rPr>
              <w:t>25</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158033D5" w14:textId="77777777" w:rsidR="0088386A" w:rsidRPr="00411F44" w:rsidRDefault="0088386A">
            <w:pPr>
              <w:jc w:val="center"/>
              <w:rPr>
                <w:rFonts w:cs="Calibri"/>
                <w:color w:val="000000"/>
                <w:highlight w:val="cyan"/>
              </w:rPr>
            </w:pPr>
            <w:r w:rsidRPr="00411F44">
              <w:rPr>
                <w:color w:val="000000" w:themeColor="text1"/>
                <w:highlight w:val="cyan"/>
              </w:rPr>
              <w:t>EII # 130100</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725128C6" w14:textId="77777777" w:rsidR="0088386A" w:rsidRPr="00411F44" w:rsidRDefault="0088386A">
            <w:pPr>
              <w:spacing w:line="257" w:lineRule="auto"/>
              <w:jc w:val="both"/>
              <w:rPr>
                <w:rFonts w:eastAsia="Verdana"/>
                <w:color w:val="000000" w:themeColor="text1"/>
                <w:highlight w:val="cyan"/>
              </w:rPr>
            </w:pPr>
            <w:r w:rsidRPr="00411F44">
              <w:rPr>
                <w:rFonts w:eastAsia="Verdana"/>
                <w:color w:val="000000" w:themeColor="text1"/>
                <w:highlight w:val="cyan"/>
                <w:lang w:val="en-IN"/>
              </w:rPr>
              <w:t>Implemented a ‘837P claim’ format configuration logic for ‘D8’ and ‘RD8’ qualifier control in outpatient services.</w:t>
            </w:r>
          </w:p>
        </w:tc>
      </w:tr>
    </w:tbl>
    <w:p w14:paraId="529D16A2" w14:textId="77777777" w:rsidR="0088386A" w:rsidRPr="00BD2671" w:rsidRDefault="0088386A" w:rsidP="0088386A">
      <w:pPr>
        <w:jc w:val="both"/>
        <w:rPr>
          <w:lang w:eastAsia="en-IN"/>
        </w:rPr>
      </w:pPr>
    </w:p>
    <w:p w14:paraId="3C768CC6" w14:textId="77777777" w:rsidR="0088386A" w:rsidRPr="00731C9D" w:rsidRDefault="0088386A" w:rsidP="0088386A">
      <w:pPr>
        <w:jc w:val="both"/>
        <w:rPr>
          <w:lang w:val="en-IN" w:eastAsia="en-IN"/>
        </w:rPr>
      </w:pPr>
      <w:r w:rsidRPr="00BE7A27">
        <w:rPr>
          <w:b/>
          <w:bCs/>
          <w:lang w:val="en-IN" w:eastAsia="en-IN"/>
        </w:rPr>
        <w:t>Author</w:t>
      </w:r>
      <w:r w:rsidRPr="001212A7">
        <w:rPr>
          <w:color w:val="000000" w:themeColor="text1"/>
          <w:lang w:val="en-IN" w:eastAsia="en-IN"/>
        </w:rPr>
        <w:t xml:space="preserve">: </w:t>
      </w:r>
      <w:r w:rsidRPr="000D644C">
        <w:rPr>
          <w:rFonts w:eastAsia="Verdana"/>
          <w:color w:val="000000" w:themeColor="text1"/>
        </w:rPr>
        <w:t>Lavanya Shivakumar</w:t>
      </w:r>
    </w:p>
    <w:p w14:paraId="2B035662" w14:textId="77777777" w:rsidR="0088386A" w:rsidRDefault="0088386A" w:rsidP="0088386A">
      <w:pPr>
        <w:jc w:val="both"/>
        <w:rPr>
          <w:lang w:val="en-IN" w:eastAsia="en-IN"/>
        </w:rPr>
      </w:pPr>
    </w:p>
    <w:p w14:paraId="3A15A7E5" w14:textId="77777777" w:rsidR="0088386A" w:rsidRPr="00411F44" w:rsidRDefault="0088386A" w:rsidP="0088386A">
      <w:pPr>
        <w:pStyle w:val="Heading3"/>
        <w:jc w:val="both"/>
        <w:rPr>
          <w:bCs/>
          <w:highlight w:val="cyan"/>
        </w:rPr>
      </w:pPr>
      <w:bookmarkStart w:id="75" w:name="_Toc199865015"/>
      <w:bookmarkStart w:id="76" w:name="Claimformattype"/>
      <w:r w:rsidRPr="00411F44">
        <w:rPr>
          <w:bCs/>
          <w:highlight w:val="cyan"/>
        </w:rPr>
        <w:t>25. EII # 130100 (Feature - 491618): Implemented a ‘837P claim’ format configuration logic for ‘D8’ and ‘RD8’ qualifier control in outpatient services.</w:t>
      </w:r>
      <w:bookmarkEnd w:id="75"/>
    </w:p>
    <w:bookmarkEnd w:id="76"/>
    <w:p w14:paraId="6BD6E22B" w14:textId="77777777" w:rsidR="0088386A" w:rsidRPr="00411F44" w:rsidRDefault="0088386A" w:rsidP="0088386A">
      <w:pPr>
        <w:jc w:val="both"/>
        <w:rPr>
          <w:highlight w:val="cyan"/>
          <w:lang w:val="en-IN" w:eastAsia="en-IN"/>
        </w:rPr>
      </w:pPr>
    </w:p>
    <w:p w14:paraId="4DC61BD2" w14:textId="77777777" w:rsidR="0098190B" w:rsidRPr="00411F44" w:rsidRDefault="0098190B" w:rsidP="0098190B">
      <w:pPr>
        <w:jc w:val="both"/>
        <w:rPr>
          <w:rFonts w:eastAsia="Verdana"/>
          <w:color w:val="0070C0"/>
          <w:sz w:val="20"/>
          <w:szCs w:val="20"/>
          <w:highlight w:val="cyan"/>
          <w:lang w:val="en-IN"/>
        </w:rPr>
      </w:pPr>
      <w:r w:rsidRPr="00411F44">
        <w:rPr>
          <w:rFonts w:eastAsia="Verdana"/>
          <w:b/>
          <w:bCs/>
          <w:color w:val="0070C0"/>
          <w:sz w:val="20"/>
          <w:szCs w:val="20"/>
          <w:highlight w:val="cyan"/>
          <w:lang w:val="en-IN"/>
        </w:rPr>
        <w:t>Note:</w:t>
      </w:r>
      <w:r w:rsidRPr="00411F44">
        <w:rPr>
          <w:rFonts w:eastAsia="Verdana"/>
          <w:color w:val="0070C0"/>
          <w:sz w:val="20"/>
          <w:szCs w:val="20"/>
          <w:highlight w:val="cyan"/>
          <w:lang w:val="en-IN"/>
        </w:rPr>
        <w:t xml:space="preserve"> This enhancement helps to reduce medical claim denials by aligning date qualifier formatting (D8 – Single Date Format / RD8 – Date Range Format) With payer-specific requirements, particularly for services that span single or multiple dates.</w:t>
      </w:r>
    </w:p>
    <w:p w14:paraId="44262699" w14:textId="77777777" w:rsidR="0098190B" w:rsidRPr="00411F44" w:rsidRDefault="0098190B" w:rsidP="004747D1">
      <w:pPr>
        <w:pStyle w:val="ListParagraph"/>
        <w:numPr>
          <w:ilvl w:val="0"/>
          <w:numId w:val="66"/>
        </w:numPr>
        <w:spacing w:before="240" w:after="240" w:line="279" w:lineRule="auto"/>
        <w:jc w:val="both"/>
        <w:rPr>
          <w:rFonts w:eastAsia="Verdana" w:cs="Verdana"/>
          <w:b/>
          <w:bCs/>
          <w:color w:val="0070C0"/>
          <w:szCs w:val="20"/>
          <w:highlight w:val="cyan"/>
        </w:rPr>
      </w:pPr>
      <w:r w:rsidRPr="00411F44">
        <w:rPr>
          <w:rFonts w:eastAsia="Verdana" w:cs="Verdana"/>
          <w:color w:val="0070C0"/>
          <w:szCs w:val="20"/>
          <w:highlight w:val="cyan"/>
        </w:rPr>
        <w:t xml:space="preserve">This functionality is supported </w:t>
      </w:r>
      <w:r w:rsidRPr="00411F44">
        <w:rPr>
          <w:rFonts w:eastAsia="Verdana" w:cs="Verdana"/>
          <w:b/>
          <w:bCs/>
          <w:color w:val="0070C0"/>
          <w:szCs w:val="20"/>
          <w:highlight w:val="cyan"/>
        </w:rPr>
        <w:t>only when</w:t>
      </w:r>
      <w:r w:rsidRPr="00411F44">
        <w:rPr>
          <w:rFonts w:eastAsia="Verdana" w:cs="Verdana"/>
          <w:color w:val="0070C0"/>
          <w:szCs w:val="20"/>
          <w:highlight w:val="cyan"/>
        </w:rPr>
        <w:t xml:space="preserve"> the </w:t>
      </w:r>
      <w:r w:rsidRPr="00411F44">
        <w:rPr>
          <w:rFonts w:eastAsia="Verdana" w:cs="Verdana"/>
          <w:b/>
          <w:bCs/>
          <w:color w:val="0070C0"/>
          <w:szCs w:val="20"/>
          <w:highlight w:val="cyan"/>
        </w:rPr>
        <w:t>‘Data Source’</w:t>
      </w:r>
      <w:r w:rsidRPr="00411F44">
        <w:rPr>
          <w:rFonts w:eastAsia="Verdana" w:cs="Verdana"/>
          <w:color w:val="0070C0"/>
          <w:szCs w:val="20"/>
          <w:highlight w:val="cyan"/>
        </w:rPr>
        <w:t xml:space="preserve"> and </w:t>
      </w:r>
      <w:r w:rsidRPr="00411F44">
        <w:rPr>
          <w:rFonts w:eastAsia="Verdana" w:cs="Verdana"/>
          <w:b/>
          <w:bCs/>
          <w:color w:val="0070C0"/>
          <w:szCs w:val="20"/>
          <w:highlight w:val="cyan"/>
        </w:rPr>
        <w:t>‘Data Value’</w:t>
      </w:r>
      <w:r w:rsidRPr="00411F44">
        <w:rPr>
          <w:rFonts w:eastAsia="Verdana" w:cs="Verdana"/>
          <w:color w:val="0070C0"/>
          <w:szCs w:val="20"/>
          <w:highlight w:val="cyan"/>
        </w:rPr>
        <w:t xml:space="preserve"> fields in the </w:t>
      </w:r>
      <w:r w:rsidRPr="00411F44">
        <w:rPr>
          <w:rFonts w:eastAsia="Verdana" w:cs="Verdana"/>
          <w:b/>
          <w:bCs/>
          <w:color w:val="0070C0"/>
          <w:szCs w:val="20"/>
          <w:highlight w:val="cyan"/>
        </w:rPr>
        <w:t>‘Rules’</w:t>
      </w:r>
      <w:r w:rsidRPr="00411F44">
        <w:rPr>
          <w:rFonts w:eastAsia="Verdana" w:cs="Verdana"/>
          <w:color w:val="0070C0"/>
          <w:szCs w:val="20"/>
          <w:highlight w:val="cyan"/>
        </w:rPr>
        <w:t xml:space="preserve"> tab of the </w:t>
      </w:r>
      <w:r w:rsidRPr="00411F44">
        <w:rPr>
          <w:rFonts w:eastAsia="Verdana" w:cs="Verdana"/>
          <w:b/>
          <w:bCs/>
          <w:color w:val="0070C0"/>
          <w:szCs w:val="20"/>
          <w:highlight w:val="cyan"/>
        </w:rPr>
        <w:t>Claim Format Configuration Details</w:t>
      </w:r>
      <w:r w:rsidRPr="00411F44">
        <w:rPr>
          <w:rFonts w:eastAsia="Verdana" w:cs="Verdana"/>
          <w:color w:val="0070C0"/>
          <w:szCs w:val="20"/>
          <w:highlight w:val="cyan"/>
        </w:rPr>
        <w:t xml:space="preserve"> screen are set to </w:t>
      </w:r>
      <w:r w:rsidRPr="00411F44">
        <w:rPr>
          <w:rFonts w:eastAsia="Verdana" w:cs="Verdana"/>
          <w:b/>
          <w:bCs/>
          <w:color w:val="0070C0"/>
          <w:szCs w:val="20"/>
          <w:highlight w:val="cyan"/>
        </w:rPr>
        <w:t xml:space="preserve">‘Other’. </w:t>
      </w:r>
    </w:p>
    <w:p w14:paraId="06A39739" w14:textId="77777777" w:rsidR="0098190B" w:rsidRPr="00411F44" w:rsidRDefault="0098190B" w:rsidP="0098190B">
      <w:pPr>
        <w:pStyle w:val="ListParagraph"/>
        <w:spacing w:before="240" w:after="240"/>
        <w:jc w:val="both"/>
        <w:rPr>
          <w:rFonts w:eastAsia="Verdana" w:cs="Verdana"/>
          <w:b/>
          <w:bCs/>
          <w:color w:val="0070C0"/>
          <w:szCs w:val="20"/>
          <w:highlight w:val="cyan"/>
        </w:rPr>
      </w:pPr>
    </w:p>
    <w:p w14:paraId="4CED1ECD" w14:textId="77777777" w:rsidR="0098190B" w:rsidRPr="00411F44" w:rsidRDefault="0098190B" w:rsidP="004747D1">
      <w:pPr>
        <w:pStyle w:val="ListParagraph"/>
        <w:numPr>
          <w:ilvl w:val="0"/>
          <w:numId w:val="66"/>
        </w:numPr>
        <w:spacing w:before="240" w:after="240" w:line="279" w:lineRule="auto"/>
        <w:jc w:val="both"/>
        <w:rPr>
          <w:rFonts w:eastAsia="Verdana" w:cs="Verdana"/>
          <w:color w:val="0070C0"/>
          <w:szCs w:val="20"/>
          <w:highlight w:val="cyan"/>
        </w:rPr>
      </w:pPr>
      <w:r w:rsidRPr="00411F44">
        <w:rPr>
          <w:rFonts w:eastAsia="Verdana" w:cs="Verdana"/>
          <w:color w:val="0070C0"/>
          <w:szCs w:val="20"/>
          <w:highlight w:val="cyan"/>
        </w:rPr>
        <w:t xml:space="preserve">If the </w:t>
      </w:r>
      <w:r w:rsidRPr="00411F44">
        <w:rPr>
          <w:rFonts w:eastAsia="Verdana" w:cs="Verdana"/>
          <w:b/>
          <w:bCs/>
          <w:color w:val="0070C0"/>
          <w:szCs w:val="20"/>
          <w:highlight w:val="cyan"/>
        </w:rPr>
        <w:t>‘Data Source’</w:t>
      </w:r>
      <w:r w:rsidRPr="00411F44">
        <w:rPr>
          <w:rFonts w:eastAsia="Verdana" w:cs="Verdana"/>
          <w:color w:val="0070C0"/>
          <w:szCs w:val="20"/>
          <w:highlight w:val="cyan"/>
        </w:rPr>
        <w:t xml:space="preserve"> and </w:t>
      </w:r>
      <w:r w:rsidRPr="00411F44">
        <w:rPr>
          <w:rFonts w:eastAsia="Verdana" w:cs="Verdana"/>
          <w:b/>
          <w:bCs/>
          <w:color w:val="0070C0"/>
          <w:szCs w:val="20"/>
          <w:highlight w:val="cyan"/>
        </w:rPr>
        <w:t>‘Data Value’</w:t>
      </w:r>
      <w:r w:rsidRPr="00411F44">
        <w:rPr>
          <w:rFonts w:eastAsia="Verdana" w:cs="Verdana"/>
          <w:color w:val="0070C0"/>
          <w:szCs w:val="20"/>
          <w:highlight w:val="cyan"/>
        </w:rPr>
        <w:t xml:space="preserve"> fields in the </w:t>
      </w:r>
      <w:r w:rsidRPr="00411F44">
        <w:rPr>
          <w:rFonts w:eastAsia="Verdana" w:cs="Verdana"/>
          <w:b/>
          <w:bCs/>
          <w:color w:val="0070C0"/>
          <w:szCs w:val="20"/>
          <w:highlight w:val="cyan"/>
        </w:rPr>
        <w:t>‘Rules’</w:t>
      </w:r>
      <w:r w:rsidRPr="00411F44">
        <w:rPr>
          <w:rFonts w:eastAsia="Verdana" w:cs="Verdana"/>
          <w:color w:val="0070C0"/>
          <w:szCs w:val="20"/>
          <w:highlight w:val="cyan"/>
        </w:rPr>
        <w:t xml:space="preserve"> tab of the </w:t>
      </w:r>
      <w:r w:rsidRPr="00411F44">
        <w:rPr>
          <w:rFonts w:eastAsia="Verdana" w:cs="Verdana"/>
          <w:b/>
          <w:bCs/>
          <w:color w:val="0070C0"/>
          <w:szCs w:val="20"/>
          <w:highlight w:val="cyan"/>
        </w:rPr>
        <w:t>Claim Format Configuration Details</w:t>
      </w:r>
      <w:r w:rsidRPr="00411F44">
        <w:rPr>
          <w:rFonts w:eastAsia="Verdana" w:cs="Verdana"/>
          <w:color w:val="0070C0"/>
          <w:szCs w:val="20"/>
          <w:highlight w:val="cyan"/>
        </w:rPr>
        <w:t xml:space="preserve"> screen are set to any values or No values then the system will retain its existing </w:t>
      </w:r>
      <w:proofErr w:type="spellStart"/>
      <w:r w:rsidRPr="00411F44">
        <w:rPr>
          <w:rFonts w:eastAsia="Verdana" w:cs="Verdana"/>
          <w:color w:val="0070C0"/>
          <w:szCs w:val="20"/>
          <w:highlight w:val="cyan"/>
        </w:rPr>
        <w:t>behavior</w:t>
      </w:r>
      <w:proofErr w:type="spellEnd"/>
      <w:r w:rsidRPr="00411F44">
        <w:rPr>
          <w:rFonts w:eastAsia="Verdana" w:cs="Verdana"/>
          <w:color w:val="0070C0"/>
          <w:szCs w:val="20"/>
          <w:highlight w:val="cyan"/>
        </w:rPr>
        <w:t>, with no changes to current functionality.</w:t>
      </w:r>
    </w:p>
    <w:p w14:paraId="3FC3880C" w14:textId="77777777" w:rsidR="0098190B" w:rsidRPr="00411F44" w:rsidRDefault="0098190B" w:rsidP="0098190B">
      <w:pPr>
        <w:pStyle w:val="ListParagraph"/>
        <w:spacing w:before="240" w:after="240"/>
        <w:jc w:val="both"/>
        <w:rPr>
          <w:rFonts w:eastAsia="Verdana" w:cs="Verdana"/>
          <w:b/>
          <w:bCs/>
          <w:color w:val="0070C0"/>
          <w:szCs w:val="20"/>
          <w:highlight w:val="cyan"/>
        </w:rPr>
      </w:pPr>
    </w:p>
    <w:p w14:paraId="7A892F79" w14:textId="77777777" w:rsidR="008441C4" w:rsidRPr="00411F44" w:rsidRDefault="0098190B" w:rsidP="004747D1">
      <w:pPr>
        <w:pStyle w:val="ListParagraph"/>
        <w:numPr>
          <w:ilvl w:val="0"/>
          <w:numId w:val="66"/>
        </w:numPr>
        <w:spacing w:before="240" w:after="240" w:line="257" w:lineRule="auto"/>
        <w:jc w:val="both"/>
        <w:rPr>
          <w:rFonts w:eastAsia="Verdana"/>
          <w:color w:val="0070C0"/>
          <w:szCs w:val="20"/>
          <w:highlight w:val="cyan"/>
        </w:rPr>
      </w:pPr>
      <w:r w:rsidRPr="00411F44">
        <w:rPr>
          <w:rFonts w:eastAsia="Verdana" w:cs="Verdana"/>
          <w:color w:val="0070C0"/>
          <w:szCs w:val="20"/>
          <w:highlight w:val="cyan"/>
        </w:rPr>
        <w:lastRenderedPageBreak/>
        <w:t xml:space="preserve">If </w:t>
      </w:r>
      <w:r w:rsidRPr="00411F44">
        <w:rPr>
          <w:rFonts w:eastAsia="Verdana" w:cs="Verdana"/>
          <w:b/>
          <w:bCs/>
          <w:color w:val="0070C0"/>
          <w:szCs w:val="20"/>
          <w:highlight w:val="cyan"/>
        </w:rPr>
        <w:t>“D8”</w:t>
      </w:r>
      <w:r w:rsidRPr="00411F44">
        <w:rPr>
          <w:rFonts w:eastAsia="Verdana" w:cs="Verdana"/>
          <w:color w:val="0070C0"/>
          <w:szCs w:val="20"/>
          <w:highlight w:val="cyan"/>
        </w:rPr>
        <w:t xml:space="preserve"> is entered in the textbox next to the Data Source, the claim file will include the </w:t>
      </w:r>
      <w:r w:rsidRPr="00411F44">
        <w:rPr>
          <w:rFonts w:eastAsia="Verdana" w:cs="Verdana"/>
          <w:b/>
          <w:bCs/>
          <w:color w:val="0070C0"/>
          <w:szCs w:val="20"/>
          <w:highlight w:val="cyan"/>
        </w:rPr>
        <w:t>‘D8’</w:t>
      </w:r>
      <w:r w:rsidRPr="00411F44">
        <w:rPr>
          <w:rFonts w:eastAsia="Verdana" w:cs="Verdana"/>
          <w:color w:val="0070C0"/>
          <w:szCs w:val="20"/>
          <w:highlight w:val="cyan"/>
        </w:rPr>
        <w:t xml:space="preserve"> qualifier along with </w:t>
      </w:r>
      <w:r w:rsidRPr="00411F44">
        <w:rPr>
          <w:rFonts w:eastAsia="Verdana" w:cs="Verdana"/>
          <w:b/>
          <w:bCs/>
          <w:color w:val="0070C0"/>
          <w:szCs w:val="20"/>
          <w:highlight w:val="cyan"/>
        </w:rPr>
        <w:t>only the Start Date</w:t>
      </w:r>
      <w:r w:rsidRPr="00411F44">
        <w:rPr>
          <w:rFonts w:eastAsia="Verdana" w:cs="Verdana"/>
          <w:color w:val="0070C0"/>
          <w:szCs w:val="20"/>
          <w:highlight w:val="cyan"/>
        </w:rPr>
        <w:t>, regardless of whether the service dates are the same or span multiple days.</w:t>
      </w:r>
    </w:p>
    <w:p w14:paraId="7BEF1F34" w14:textId="77777777" w:rsidR="008441C4" w:rsidRPr="00411F44" w:rsidRDefault="008441C4" w:rsidP="008441C4">
      <w:pPr>
        <w:pStyle w:val="ListParagraph"/>
        <w:rPr>
          <w:rFonts w:eastAsia="Verdana" w:cs="Verdana"/>
          <w:color w:val="0070C0"/>
          <w:szCs w:val="20"/>
          <w:highlight w:val="cyan"/>
        </w:rPr>
      </w:pPr>
    </w:p>
    <w:p w14:paraId="01ACB0E2" w14:textId="0F09803C" w:rsidR="0098190B" w:rsidRPr="00411F44" w:rsidRDefault="0098190B" w:rsidP="004747D1">
      <w:pPr>
        <w:pStyle w:val="ListParagraph"/>
        <w:numPr>
          <w:ilvl w:val="0"/>
          <w:numId w:val="66"/>
        </w:numPr>
        <w:spacing w:before="240" w:after="240" w:line="257" w:lineRule="auto"/>
        <w:jc w:val="both"/>
        <w:rPr>
          <w:rFonts w:eastAsia="Verdana"/>
          <w:color w:val="0070C0"/>
          <w:szCs w:val="20"/>
          <w:highlight w:val="cyan"/>
        </w:rPr>
      </w:pPr>
      <w:r w:rsidRPr="00411F44">
        <w:rPr>
          <w:rFonts w:eastAsia="Verdana" w:cs="Verdana"/>
          <w:color w:val="0070C0"/>
          <w:szCs w:val="20"/>
          <w:highlight w:val="cyan"/>
        </w:rPr>
        <w:t xml:space="preserve">If </w:t>
      </w:r>
      <w:r w:rsidRPr="00411F44">
        <w:rPr>
          <w:rFonts w:eastAsia="Verdana" w:cs="Verdana"/>
          <w:b/>
          <w:bCs/>
          <w:color w:val="0070C0"/>
          <w:szCs w:val="20"/>
          <w:highlight w:val="cyan"/>
        </w:rPr>
        <w:t>“RD8”</w:t>
      </w:r>
      <w:r w:rsidRPr="00411F44">
        <w:rPr>
          <w:rFonts w:eastAsia="Verdana" w:cs="Verdana"/>
          <w:color w:val="0070C0"/>
          <w:szCs w:val="20"/>
          <w:highlight w:val="cyan"/>
        </w:rPr>
        <w:t xml:space="preserve"> is entered, the claim file will include the </w:t>
      </w:r>
      <w:r w:rsidRPr="00411F44">
        <w:rPr>
          <w:rFonts w:eastAsia="Verdana" w:cs="Verdana"/>
          <w:b/>
          <w:bCs/>
          <w:color w:val="0070C0"/>
          <w:szCs w:val="20"/>
          <w:highlight w:val="cyan"/>
        </w:rPr>
        <w:t>‘RD8’</w:t>
      </w:r>
      <w:r w:rsidRPr="00411F44">
        <w:rPr>
          <w:rFonts w:eastAsia="Verdana" w:cs="Verdana"/>
          <w:color w:val="0070C0"/>
          <w:szCs w:val="20"/>
          <w:highlight w:val="cyan"/>
        </w:rPr>
        <w:t xml:space="preserve"> qualifier with the </w:t>
      </w:r>
      <w:r w:rsidRPr="00411F44">
        <w:rPr>
          <w:rFonts w:eastAsia="Verdana" w:cs="Verdana"/>
          <w:b/>
          <w:bCs/>
          <w:color w:val="0070C0"/>
          <w:szCs w:val="20"/>
          <w:highlight w:val="cyan"/>
        </w:rPr>
        <w:t>full date range</w:t>
      </w:r>
      <w:r w:rsidRPr="00411F44">
        <w:rPr>
          <w:rFonts w:eastAsia="Verdana" w:cs="Verdana"/>
          <w:color w:val="0070C0"/>
          <w:szCs w:val="20"/>
          <w:highlight w:val="cyan"/>
        </w:rPr>
        <w:t xml:space="preserve"> (Start Date to End Date), again regardless of whether the service dates are the same or different</w:t>
      </w:r>
      <w:r w:rsidRPr="00411F44">
        <w:rPr>
          <w:rFonts w:eastAsia="Verdana"/>
          <w:color w:val="0070C0"/>
          <w:szCs w:val="20"/>
          <w:highlight w:val="cyan"/>
        </w:rPr>
        <w:t>.</w:t>
      </w:r>
    </w:p>
    <w:p w14:paraId="04AC4A57" w14:textId="77777777" w:rsidR="0098190B" w:rsidRPr="00411F44" w:rsidRDefault="0098190B" w:rsidP="0098190B">
      <w:pPr>
        <w:spacing w:line="257" w:lineRule="auto"/>
        <w:jc w:val="both"/>
        <w:rPr>
          <w:rFonts w:eastAsia="Verdana"/>
          <w:color w:val="0070C0"/>
          <w:sz w:val="20"/>
          <w:szCs w:val="20"/>
          <w:highlight w:val="cyan"/>
          <w:lang w:val="en-IN"/>
        </w:rPr>
      </w:pPr>
    </w:p>
    <w:p w14:paraId="27786A9B" w14:textId="590A8C11" w:rsidR="0088386A" w:rsidRPr="00411F44" w:rsidRDefault="0088386A" w:rsidP="0098190B">
      <w:pPr>
        <w:spacing w:line="257" w:lineRule="auto"/>
        <w:jc w:val="both"/>
        <w:rPr>
          <w:rFonts w:eastAsia="Verdana"/>
          <w:color w:val="000000" w:themeColor="text1"/>
          <w:highlight w:val="cyan"/>
          <w:lang w:val="en-IN"/>
        </w:rPr>
      </w:pPr>
      <w:r w:rsidRPr="00411F44">
        <w:rPr>
          <w:rFonts w:eastAsia="Verdana"/>
          <w:b/>
          <w:bCs/>
          <w:color w:val="000000" w:themeColor="text1"/>
          <w:highlight w:val="cyan"/>
          <w:lang w:val="en-IN"/>
        </w:rPr>
        <w:t xml:space="preserve">Release Type: </w:t>
      </w:r>
      <w:r w:rsidRPr="00411F44">
        <w:rPr>
          <w:rFonts w:eastAsia="Verdana"/>
          <w:color w:val="000000" w:themeColor="text1"/>
          <w:highlight w:val="cyan"/>
          <w:lang w:val="en-IN"/>
        </w:rPr>
        <w:t>Change</w:t>
      </w:r>
      <w:r w:rsidRPr="00411F44">
        <w:rPr>
          <w:rFonts w:eastAsia="Verdana"/>
          <w:b/>
          <w:bCs/>
          <w:color w:val="000000" w:themeColor="text1"/>
          <w:highlight w:val="cyan"/>
          <w:lang w:val="en-IN"/>
        </w:rPr>
        <w:t xml:space="preserve"> | Priority: </w:t>
      </w:r>
      <w:r w:rsidRPr="00411F44">
        <w:rPr>
          <w:rFonts w:eastAsia="Verdana"/>
          <w:color w:val="000000" w:themeColor="text1"/>
          <w:highlight w:val="cyan"/>
          <w:lang w:val="en-IN"/>
        </w:rPr>
        <w:t>Urgent</w:t>
      </w:r>
    </w:p>
    <w:p w14:paraId="519E8D01" w14:textId="77777777" w:rsidR="0088386A" w:rsidRPr="00411F44" w:rsidRDefault="0088386A" w:rsidP="0088386A">
      <w:pPr>
        <w:spacing w:line="257" w:lineRule="auto"/>
        <w:jc w:val="both"/>
        <w:rPr>
          <w:rFonts w:eastAsia="Verdana"/>
          <w:color w:val="000000" w:themeColor="text1"/>
          <w:highlight w:val="cyan"/>
        </w:rPr>
      </w:pPr>
    </w:p>
    <w:p w14:paraId="4A945141" w14:textId="77777777" w:rsidR="0088386A" w:rsidRPr="00411F44" w:rsidRDefault="0088386A" w:rsidP="0088386A">
      <w:pPr>
        <w:spacing w:line="257" w:lineRule="auto"/>
        <w:jc w:val="both"/>
        <w:rPr>
          <w:rFonts w:eastAsia="Verdana"/>
          <w:color w:val="000000" w:themeColor="text1"/>
          <w:highlight w:val="cyan"/>
        </w:rPr>
      </w:pPr>
      <w:r w:rsidRPr="00411F44">
        <w:rPr>
          <w:rFonts w:eastAsia="Verdana"/>
          <w:b/>
          <w:bCs/>
          <w:color w:val="000000" w:themeColor="text1"/>
          <w:highlight w:val="cyan"/>
          <w:lang w:val="en-IN"/>
        </w:rPr>
        <w:t>Prerequisites 1: For D8 qualifier.</w:t>
      </w:r>
    </w:p>
    <w:p w14:paraId="36FE080D" w14:textId="77777777" w:rsidR="0088386A" w:rsidRPr="00411F44" w:rsidRDefault="0088386A" w:rsidP="0088386A">
      <w:pPr>
        <w:spacing w:line="257" w:lineRule="auto"/>
        <w:jc w:val="both"/>
        <w:rPr>
          <w:rFonts w:eastAsia="Verdana"/>
          <w:color w:val="000000" w:themeColor="text1"/>
          <w:highlight w:val="cyan"/>
        </w:rPr>
      </w:pPr>
      <w:r w:rsidRPr="00411F44">
        <w:rPr>
          <w:rFonts w:eastAsia="Verdana"/>
          <w:color w:val="000000" w:themeColor="text1"/>
          <w:highlight w:val="cyan"/>
          <w:lang w:val="en-IN"/>
        </w:rPr>
        <w:t>1. Create a two service with the same start date and end date and with different start date and end date.</w:t>
      </w:r>
    </w:p>
    <w:p w14:paraId="4A87A19B" w14:textId="77777777" w:rsidR="0088386A" w:rsidRPr="00411F44" w:rsidRDefault="0088386A" w:rsidP="0088386A">
      <w:pPr>
        <w:spacing w:line="257" w:lineRule="auto"/>
        <w:jc w:val="both"/>
        <w:rPr>
          <w:rFonts w:eastAsia="Verdana"/>
          <w:color w:val="000000" w:themeColor="text1"/>
          <w:highlight w:val="cyan"/>
          <w:lang w:val="en-IN"/>
        </w:rPr>
      </w:pPr>
      <w:r w:rsidRPr="00411F44">
        <w:rPr>
          <w:rFonts w:eastAsia="Verdana"/>
          <w:color w:val="000000" w:themeColor="text1"/>
          <w:highlight w:val="cyan"/>
          <w:lang w:val="en-IN"/>
        </w:rPr>
        <w:t>2. Configure the claim format for “2400 - DTP- 02 Date Time Period Format Qualifier” by setting the ‘Data source’ and ‘Data values’ as ‘Other’ and add D8 in the textbox that comes next to Data source.</w:t>
      </w:r>
    </w:p>
    <w:p w14:paraId="504F8AB4" w14:textId="77777777" w:rsidR="0088386A" w:rsidRPr="00411F44" w:rsidRDefault="0088386A" w:rsidP="0088386A">
      <w:pPr>
        <w:spacing w:line="257" w:lineRule="auto"/>
        <w:jc w:val="both"/>
        <w:rPr>
          <w:rFonts w:eastAsia="Verdana"/>
          <w:color w:val="000000" w:themeColor="text1"/>
          <w:highlight w:val="cyan"/>
        </w:rPr>
      </w:pPr>
    </w:p>
    <w:p w14:paraId="1688FB9A" w14:textId="77777777" w:rsidR="0088386A" w:rsidRPr="00411F44" w:rsidRDefault="0088386A" w:rsidP="0088386A">
      <w:pPr>
        <w:spacing w:line="257" w:lineRule="auto"/>
        <w:jc w:val="both"/>
        <w:rPr>
          <w:rFonts w:eastAsia="Verdana"/>
          <w:color w:val="000000" w:themeColor="text1"/>
          <w:highlight w:val="cyan"/>
        </w:rPr>
      </w:pPr>
      <w:r w:rsidRPr="00411F44">
        <w:rPr>
          <w:rFonts w:eastAsia="Verdana"/>
          <w:b/>
          <w:bCs/>
          <w:color w:val="000000" w:themeColor="text1"/>
          <w:highlight w:val="cyan"/>
          <w:lang w:val="en-IN"/>
        </w:rPr>
        <w:t>Prerequisites 2: For RD8 qualifier.</w:t>
      </w:r>
    </w:p>
    <w:p w14:paraId="2028FF1D" w14:textId="77777777" w:rsidR="0088386A" w:rsidRPr="00411F44" w:rsidRDefault="0088386A" w:rsidP="0088386A">
      <w:pPr>
        <w:spacing w:line="257" w:lineRule="auto"/>
        <w:jc w:val="both"/>
        <w:rPr>
          <w:rFonts w:eastAsia="Verdana"/>
          <w:color w:val="000000" w:themeColor="text1"/>
          <w:highlight w:val="cyan"/>
        </w:rPr>
      </w:pPr>
      <w:r w:rsidRPr="00411F44">
        <w:rPr>
          <w:rFonts w:eastAsia="Verdana"/>
          <w:color w:val="000000" w:themeColor="text1"/>
          <w:highlight w:val="cyan"/>
          <w:lang w:val="en-IN"/>
        </w:rPr>
        <w:t>1. Create a two service with the same start date and end date and with different start date and end date.</w:t>
      </w:r>
    </w:p>
    <w:p w14:paraId="5FCFCFE7" w14:textId="77777777" w:rsidR="0088386A" w:rsidRPr="00411F44" w:rsidRDefault="0088386A" w:rsidP="0088386A">
      <w:pPr>
        <w:spacing w:line="257" w:lineRule="auto"/>
        <w:jc w:val="both"/>
        <w:rPr>
          <w:rFonts w:eastAsia="Verdana"/>
          <w:color w:val="000000" w:themeColor="text1"/>
          <w:highlight w:val="cyan"/>
          <w:lang w:val="en-IN"/>
        </w:rPr>
      </w:pPr>
      <w:r w:rsidRPr="00411F44">
        <w:rPr>
          <w:rFonts w:eastAsia="Verdana"/>
          <w:color w:val="000000" w:themeColor="text1"/>
          <w:highlight w:val="cyan"/>
          <w:lang w:val="en-IN"/>
        </w:rPr>
        <w:t>2. Configure the claim format for “2400 - DTP- 02 Date Time Period Format Qualifier” by setting the ‘Data source’ and ‘Data values’ as ‘Other’ and add RD8 in the textbox that comes next to ‘Data source’.</w:t>
      </w:r>
    </w:p>
    <w:p w14:paraId="4267BEFD" w14:textId="77777777" w:rsidR="0088386A" w:rsidRPr="00411F44" w:rsidRDefault="0088386A" w:rsidP="0088386A">
      <w:pPr>
        <w:spacing w:line="257" w:lineRule="auto"/>
        <w:jc w:val="both"/>
        <w:rPr>
          <w:rFonts w:eastAsia="Verdana"/>
          <w:color w:val="000000" w:themeColor="text1"/>
          <w:highlight w:val="cyan"/>
        </w:rPr>
      </w:pPr>
    </w:p>
    <w:p w14:paraId="2116C33C" w14:textId="77777777" w:rsidR="0088386A" w:rsidRPr="00411F44" w:rsidRDefault="0088386A" w:rsidP="0088386A">
      <w:pPr>
        <w:spacing w:line="257" w:lineRule="auto"/>
        <w:jc w:val="both"/>
        <w:rPr>
          <w:rFonts w:eastAsia="Verdana"/>
          <w:color w:val="000000" w:themeColor="text1"/>
          <w:highlight w:val="cyan"/>
          <w:lang w:val="en-IN"/>
        </w:rPr>
      </w:pPr>
      <w:r w:rsidRPr="00411F44">
        <w:rPr>
          <w:rFonts w:eastAsia="Verdana"/>
          <w:b/>
          <w:bCs/>
          <w:color w:val="000000" w:themeColor="text1"/>
          <w:highlight w:val="cyan"/>
          <w:lang w:val="en-IN"/>
        </w:rPr>
        <w:t>Navigation path :</w:t>
      </w:r>
      <w:r w:rsidRPr="00411F44">
        <w:rPr>
          <w:rFonts w:eastAsia="Verdana"/>
          <w:color w:val="000000" w:themeColor="text1"/>
          <w:highlight w:val="cyan"/>
          <w:lang w:val="en-IN"/>
        </w:rPr>
        <w:t xml:space="preserve"> ‘Client’ search -- select a client -- Go Search -- ‘Procedure/Rates (Administration)’--Go Search -- ‘Services(client)’-- ‘Service Details’ page-- Complete the services(make sure for different services the duration is greater than 24 hours or 1440 minutes)-- Go to ‘Charges/Claims’ – Select the ‘Charge Id’ and click on ‘Electronic Claims’ button</w:t>
      </w:r>
      <w:r w:rsidRPr="00411F44">
        <w:rPr>
          <w:rFonts w:eastAsia="Verdana"/>
          <w:b/>
          <w:bCs/>
          <w:color w:val="000000" w:themeColor="text1"/>
          <w:highlight w:val="cyan"/>
          <w:lang w:val="en-IN"/>
        </w:rPr>
        <w:t xml:space="preserve"> --- </w:t>
      </w:r>
      <w:r w:rsidRPr="00411F44">
        <w:rPr>
          <w:rFonts w:eastAsia="Verdana"/>
          <w:color w:val="000000" w:themeColor="text1"/>
          <w:highlight w:val="cyan"/>
          <w:lang w:val="en-IN"/>
        </w:rPr>
        <w:t>create an 837 Professional claim file.</w:t>
      </w:r>
    </w:p>
    <w:p w14:paraId="014C87AD" w14:textId="77777777" w:rsidR="0088386A" w:rsidRPr="00411F44" w:rsidRDefault="0088386A" w:rsidP="0088386A">
      <w:pPr>
        <w:spacing w:line="257" w:lineRule="auto"/>
        <w:jc w:val="both"/>
        <w:rPr>
          <w:rFonts w:eastAsia="Verdana"/>
          <w:color w:val="000000" w:themeColor="text1"/>
          <w:highlight w:val="cyan"/>
        </w:rPr>
      </w:pPr>
    </w:p>
    <w:p w14:paraId="6FFDB822" w14:textId="77777777" w:rsidR="0088386A" w:rsidRPr="00411F44" w:rsidRDefault="0088386A" w:rsidP="0088386A">
      <w:pPr>
        <w:spacing w:line="257" w:lineRule="auto"/>
        <w:jc w:val="both"/>
        <w:rPr>
          <w:rFonts w:eastAsia="Verdana"/>
          <w:b/>
          <w:bCs/>
          <w:color w:val="000000" w:themeColor="text1"/>
          <w:highlight w:val="cyan"/>
          <w:lang w:val="en-IN"/>
        </w:rPr>
      </w:pPr>
      <w:r w:rsidRPr="00411F44">
        <w:rPr>
          <w:rFonts w:eastAsia="Verdana"/>
          <w:b/>
          <w:bCs/>
          <w:color w:val="000000" w:themeColor="text1"/>
          <w:highlight w:val="cyan"/>
          <w:lang w:val="en-IN"/>
        </w:rPr>
        <w:t>Functionality ‘Before’ and ‘After’ Release:</w:t>
      </w:r>
    </w:p>
    <w:p w14:paraId="738DEAB5" w14:textId="77777777" w:rsidR="0088386A" w:rsidRPr="00411F44" w:rsidRDefault="0088386A" w:rsidP="0088386A">
      <w:pPr>
        <w:spacing w:line="257" w:lineRule="auto"/>
        <w:jc w:val="both"/>
        <w:rPr>
          <w:rFonts w:eastAsia="Verdana"/>
          <w:color w:val="000000" w:themeColor="text1"/>
          <w:highlight w:val="cyan"/>
        </w:rPr>
      </w:pPr>
    </w:p>
    <w:p w14:paraId="7F2D0005" w14:textId="77777777" w:rsidR="00147883" w:rsidRPr="00411F44" w:rsidRDefault="00147883" w:rsidP="00147883">
      <w:pPr>
        <w:spacing w:line="257" w:lineRule="auto"/>
        <w:jc w:val="both"/>
        <w:rPr>
          <w:rFonts w:eastAsia="Verdana"/>
          <w:sz w:val="20"/>
          <w:szCs w:val="20"/>
          <w:highlight w:val="cyan"/>
          <w:lang w:val="en-IN"/>
        </w:rPr>
      </w:pPr>
      <w:r w:rsidRPr="00411F44">
        <w:rPr>
          <w:rFonts w:eastAsia="Verdana"/>
          <w:sz w:val="20"/>
          <w:szCs w:val="20"/>
          <w:highlight w:val="cyan"/>
          <w:lang w:val="en-IN"/>
        </w:rPr>
        <w:t>Before this release, D8/RD8 date qualifiers were not consistently formatted to meet payer-specific requirements, leading to potential claim denials for services spanning multiple dates.</w:t>
      </w:r>
    </w:p>
    <w:p w14:paraId="031A8AEE" w14:textId="77777777" w:rsidR="0088386A" w:rsidRPr="00411F44" w:rsidRDefault="0088386A" w:rsidP="0088386A">
      <w:pPr>
        <w:spacing w:line="257" w:lineRule="auto"/>
        <w:jc w:val="both"/>
        <w:rPr>
          <w:rFonts w:eastAsia="Verdana"/>
          <w:color w:val="000000" w:themeColor="text1"/>
          <w:highlight w:val="cyan"/>
          <w:lang w:val="en-IN"/>
        </w:rPr>
      </w:pPr>
    </w:p>
    <w:p w14:paraId="2C506B7C" w14:textId="77777777" w:rsidR="0088386A" w:rsidRPr="00411F44" w:rsidRDefault="0088386A" w:rsidP="0088386A">
      <w:pPr>
        <w:spacing w:line="257" w:lineRule="auto"/>
        <w:jc w:val="both"/>
        <w:rPr>
          <w:rFonts w:eastAsia="Verdana"/>
          <w:color w:val="000000" w:themeColor="text1"/>
          <w:highlight w:val="cyan"/>
        </w:rPr>
      </w:pPr>
      <w:r w:rsidRPr="00411F44">
        <w:rPr>
          <w:rFonts w:eastAsia="Verdana"/>
          <w:color w:val="000000" w:themeColor="text1"/>
          <w:highlight w:val="cyan"/>
          <w:lang w:val="en-IN"/>
        </w:rPr>
        <w:t>With this release, a new configuration in the ‘Claim Format Configuration Details’ screen in the ‘Rules’ tab has been implemented.</w:t>
      </w:r>
    </w:p>
    <w:p w14:paraId="24382F2B" w14:textId="77777777" w:rsidR="0088386A" w:rsidRPr="00411F44" w:rsidRDefault="0088386A" w:rsidP="0088386A">
      <w:pPr>
        <w:spacing w:line="257" w:lineRule="auto"/>
        <w:jc w:val="both"/>
        <w:rPr>
          <w:rFonts w:eastAsia="Verdana"/>
          <w:color w:val="000000" w:themeColor="text1"/>
          <w:highlight w:val="cyan"/>
        </w:rPr>
      </w:pPr>
      <w:r w:rsidRPr="00411F44">
        <w:rPr>
          <w:noProof/>
          <w:highlight w:val="cyan"/>
        </w:rPr>
        <w:drawing>
          <wp:inline distT="0" distB="0" distL="0" distR="0" wp14:anchorId="2B12F67F" wp14:editId="11873EB5">
            <wp:extent cx="5724525" cy="2486025"/>
            <wp:effectExtent l="0" t="0" r="0" b="0"/>
            <wp:docPr id="1629106496"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9106496" name=""/>
                    <pic:cNvPicPr/>
                  </pic:nvPicPr>
                  <pic:blipFill>
                    <a:blip r:embed="rId23">
                      <a:extLst>
                        <a:ext uri="{28A0092B-C50C-407E-A947-70E740481C1C}">
                          <a14:useLocalDpi xmlns:a14="http://schemas.microsoft.com/office/drawing/2010/main" val="0"/>
                        </a:ext>
                      </a:extLst>
                    </a:blip>
                    <a:stretch>
                      <a:fillRect/>
                    </a:stretch>
                  </pic:blipFill>
                  <pic:spPr>
                    <a:xfrm>
                      <a:off x="0" y="0"/>
                      <a:ext cx="5724525" cy="2486025"/>
                    </a:xfrm>
                    <a:prstGeom prst="rect">
                      <a:avLst/>
                    </a:prstGeom>
                  </pic:spPr>
                </pic:pic>
              </a:graphicData>
            </a:graphic>
          </wp:inline>
        </w:drawing>
      </w:r>
    </w:p>
    <w:p w14:paraId="1A765B2A" w14:textId="77777777" w:rsidR="0088386A" w:rsidRPr="00411F44" w:rsidRDefault="0088386A" w:rsidP="0088386A">
      <w:pPr>
        <w:spacing w:line="257" w:lineRule="auto"/>
        <w:jc w:val="both"/>
        <w:rPr>
          <w:rFonts w:eastAsia="Verdana"/>
          <w:color w:val="000000" w:themeColor="text1"/>
          <w:highlight w:val="cyan"/>
        </w:rPr>
      </w:pPr>
    </w:p>
    <w:p w14:paraId="49942C3B" w14:textId="20700BD0" w:rsidR="0088386A" w:rsidRPr="00411F44" w:rsidRDefault="0088386A" w:rsidP="004747D1">
      <w:pPr>
        <w:pStyle w:val="ListParagraph"/>
        <w:numPr>
          <w:ilvl w:val="0"/>
          <w:numId w:val="15"/>
        </w:numPr>
        <w:spacing w:after="0" w:line="257" w:lineRule="auto"/>
        <w:jc w:val="both"/>
        <w:rPr>
          <w:rFonts w:eastAsia="Verdana" w:cs="Verdana"/>
          <w:color w:val="000000" w:themeColor="text1"/>
          <w:sz w:val="18"/>
          <w:szCs w:val="18"/>
          <w:highlight w:val="cyan"/>
        </w:rPr>
      </w:pPr>
      <w:r w:rsidRPr="00411F44">
        <w:rPr>
          <w:rFonts w:eastAsia="Verdana" w:cs="Verdana"/>
          <w:color w:val="000000" w:themeColor="text1"/>
          <w:sz w:val="18"/>
          <w:szCs w:val="18"/>
          <w:highlight w:val="cyan"/>
        </w:rPr>
        <w:t xml:space="preserve">Added </w:t>
      </w:r>
      <w:r w:rsidR="00013265" w:rsidRPr="00411F44">
        <w:rPr>
          <w:rFonts w:eastAsia="Verdana" w:cs="Verdana"/>
          <w:color w:val="000000" w:themeColor="text1"/>
          <w:sz w:val="18"/>
          <w:szCs w:val="18"/>
          <w:highlight w:val="cyan"/>
        </w:rPr>
        <w:t xml:space="preserve">a </w:t>
      </w:r>
      <w:r w:rsidRPr="00411F44">
        <w:rPr>
          <w:rFonts w:eastAsia="Verdana" w:cs="Verdana"/>
          <w:color w:val="000000" w:themeColor="text1"/>
          <w:sz w:val="18"/>
          <w:szCs w:val="18"/>
          <w:highlight w:val="cyan"/>
        </w:rPr>
        <w:t>new ‘2400 - DTP- 02 Date Time Period Format Qualifier’ global subcodes to the “CLAIMFORMATTYPE” global code category and those will be displayed in the “Format Fields” dropdown of ‘837 professional’ claim formats under ‘Claim Format Configurations Details’ screen.</w:t>
      </w:r>
    </w:p>
    <w:p w14:paraId="5471A255" w14:textId="77777777" w:rsidR="0088386A" w:rsidRPr="00411F44" w:rsidRDefault="0088386A" w:rsidP="0088386A">
      <w:pPr>
        <w:spacing w:line="257" w:lineRule="auto"/>
        <w:ind w:left="720" w:hanging="360"/>
        <w:jc w:val="both"/>
        <w:rPr>
          <w:rFonts w:eastAsia="Verdana"/>
          <w:color w:val="000000" w:themeColor="text1"/>
          <w:highlight w:val="cyan"/>
        </w:rPr>
      </w:pPr>
    </w:p>
    <w:p w14:paraId="266D7AFC" w14:textId="77777777" w:rsidR="0088386A" w:rsidRPr="00411F44" w:rsidRDefault="0088386A" w:rsidP="004747D1">
      <w:pPr>
        <w:pStyle w:val="ListParagraph"/>
        <w:numPr>
          <w:ilvl w:val="0"/>
          <w:numId w:val="15"/>
        </w:numPr>
        <w:spacing w:after="0" w:line="257" w:lineRule="auto"/>
        <w:jc w:val="both"/>
        <w:rPr>
          <w:rFonts w:eastAsia="Verdana" w:cs="Verdana"/>
          <w:color w:val="000000" w:themeColor="text1"/>
          <w:sz w:val="18"/>
          <w:szCs w:val="18"/>
          <w:highlight w:val="cyan"/>
        </w:rPr>
      </w:pPr>
      <w:r w:rsidRPr="00411F44">
        <w:rPr>
          <w:rFonts w:eastAsia="Verdana" w:cs="Verdana"/>
          <w:color w:val="000000" w:themeColor="text1"/>
          <w:sz w:val="18"/>
          <w:szCs w:val="18"/>
          <w:highlight w:val="cyan"/>
        </w:rPr>
        <w:t>This update will ensure the outpatient(837P) claims can be submitted with the D8 qualifier for 2400-DTP segments, mitigating denials from payers requiring D8 even services occur across two dates.</w:t>
      </w:r>
    </w:p>
    <w:p w14:paraId="5113E2CC" w14:textId="77777777" w:rsidR="0088386A" w:rsidRPr="00411F44" w:rsidRDefault="0088386A" w:rsidP="0088386A">
      <w:pPr>
        <w:spacing w:line="257" w:lineRule="auto"/>
        <w:ind w:left="720" w:hanging="360"/>
        <w:jc w:val="both"/>
        <w:rPr>
          <w:rFonts w:eastAsia="Verdana"/>
          <w:color w:val="000000" w:themeColor="text1"/>
          <w:highlight w:val="cyan"/>
        </w:rPr>
      </w:pPr>
    </w:p>
    <w:p w14:paraId="02F0905E" w14:textId="77777777" w:rsidR="0088386A" w:rsidRPr="00411F44" w:rsidRDefault="0088386A" w:rsidP="004747D1">
      <w:pPr>
        <w:pStyle w:val="ListParagraph"/>
        <w:numPr>
          <w:ilvl w:val="0"/>
          <w:numId w:val="15"/>
        </w:numPr>
        <w:spacing w:after="0" w:line="257" w:lineRule="auto"/>
        <w:jc w:val="both"/>
        <w:rPr>
          <w:rFonts w:eastAsia="Verdana" w:cs="Verdana"/>
          <w:color w:val="000000" w:themeColor="text1"/>
          <w:sz w:val="18"/>
          <w:szCs w:val="18"/>
          <w:highlight w:val="cyan"/>
        </w:rPr>
      </w:pPr>
      <w:r w:rsidRPr="00411F44">
        <w:rPr>
          <w:rFonts w:eastAsia="Verdana" w:cs="Verdana"/>
          <w:color w:val="000000" w:themeColor="text1"/>
          <w:sz w:val="18"/>
          <w:szCs w:val="18"/>
          <w:highlight w:val="cyan"/>
        </w:rPr>
        <w:t>User can now configure in claim formats whether to send ‘D8’ or ‘RD8’ qualifier in the ‘2400-DTP segment’.</w:t>
      </w:r>
    </w:p>
    <w:p w14:paraId="61DF1AF9" w14:textId="77777777" w:rsidR="0088386A" w:rsidRPr="00411F44" w:rsidRDefault="0088386A" w:rsidP="0088386A">
      <w:pPr>
        <w:spacing w:line="257" w:lineRule="auto"/>
        <w:ind w:left="720" w:hanging="360"/>
        <w:jc w:val="both"/>
        <w:rPr>
          <w:rFonts w:eastAsia="Verdana"/>
          <w:color w:val="000000" w:themeColor="text1"/>
          <w:highlight w:val="cyan"/>
        </w:rPr>
      </w:pPr>
    </w:p>
    <w:p w14:paraId="471A9E79" w14:textId="77777777" w:rsidR="0088386A" w:rsidRPr="00411F44" w:rsidRDefault="0088386A" w:rsidP="004747D1">
      <w:pPr>
        <w:pStyle w:val="ListParagraph"/>
        <w:numPr>
          <w:ilvl w:val="0"/>
          <w:numId w:val="15"/>
        </w:numPr>
        <w:spacing w:after="0" w:line="257" w:lineRule="auto"/>
        <w:jc w:val="both"/>
        <w:rPr>
          <w:rFonts w:eastAsia="Verdana" w:cs="Verdana"/>
          <w:color w:val="000000" w:themeColor="text1"/>
          <w:sz w:val="18"/>
          <w:szCs w:val="18"/>
          <w:highlight w:val="cyan"/>
        </w:rPr>
      </w:pPr>
      <w:r w:rsidRPr="00411F44">
        <w:rPr>
          <w:rFonts w:eastAsia="Verdana" w:cs="Verdana"/>
          <w:color w:val="000000" w:themeColor="text1"/>
          <w:sz w:val="18"/>
          <w:szCs w:val="18"/>
          <w:highlight w:val="cyan"/>
        </w:rPr>
        <w:t>The Claim format will be sent on the claim file based on the claim format configuration setup.</w:t>
      </w:r>
    </w:p>
    <w:p w14:paraId="633E5488" w14:textId="77777777" w:rsidR="0088386A" w:rsidRPr="00411F44" w:rsidRDefault="0088386A" w:rsidP="0088386A">
      <w:pPr>
        <w:spacing w:line="257" w:lineRule="auto"/>
        <w:ind w:left="720" w:hanging="360"/>
        <w:jc w:val="both"/>
        <w:rPr>
          <w:rFonts w:eastAsia="Verdana"/>
          <w:color w:val="000000" w:themeColor="text1"/>
          <w:highlight w:val="cyan"/>
        </w:rPr>
      </w:pPr>
    </w:p>
    <w:p w14:paraId="693DD7AB" w14:textId="46141CE5" w:rsidR="0088386A" w:rsidRPr="00411F44" w:rsidRDefault="0088386A" w:rsidP="004747D1">
      <w:pPr>
        <w:pStyle w:val="ListParagraph"/>
        <w:numPr>
          <w:ilvl w:val="0"/>
          <w:numId w:val="15"/>
        </w:numPr>
        <w:spacing w:after="0" w:line="257" w:lineRule="auto"/>
        <w:jc w:val="both"/>
        <w:rPr>
          <w:rFonts w:eastAsia="Verdana" w:cs="Verdana"/>
          <w:color w:val="000000" w:themeColor="text1"/>
          <w:sz w:val="18"/>
          <w:szCs w:val="18"/>
          <w:highlight w:val="cyan"/>
        </w:rPr>
      </w:pPr>
      <w:r w:rsidRPr="00411F44">
        <w:rPr>
          <w:rFonts w:eastAsia="Verdana" w:cs="Verdana"/>
          <w:color w:val="000000" w:themeColor="text1"/>
          <w:sz w:val="18"/>
          <w:szCs w:val="18"/>
          <w:highlight w:val="cyan"/>
        </w:rPr>
        <w:t>If the claim format is set to a value other than "D8 and RD8," core functionality</w:t>
      </w:r>
      <w:r w:rsidR="002609DF" w:rsidRPr="00411F44">
        <w:rPr>
          <w:rFonts w:eastAsia="Verdana" w:cs="Verdana"/>
          <w:color w:val="000000" w:themeColor="text1"/>
          <w:sz w:val="18"/>
          <w:szCs w:val="18"/>
          <w:highlight w:val="cyan"/>
        </w:rPr>
        <w:t xml:space="preserve"> will be followed</w:t>
      </w:r>
      <w:r w:rsidRPr="00411F44">
        <w:rPr>
          <w:rFonts w:eastAsia="Verdana" w:cs="Verdana"/>
          <w:color w:val="000000" w:themeColor="text1"/>
          <w:sz w:val="18"/>
          <w:szCs w:val="18"/>
          <w:highlight w:val="cyan"/>
        </w:rPr>
        <w:t>.</w:t>
      </w:r>
    </w:p>
    <w:p w14:paraId="0487BB67" w14:textId="77777777" w:rsidR="0088386A" w:rsidRPr="00411F44" w:rsidRDefault="0088386A" w:rsidP="0088386A">
      <w:pPr>
        <w:spacing w:line="257" w:lineRule="auto"/>
        <w:ind w:left="720" w:hanging="360"/>
        <w:jc w:val="both"/>
        <w:rPr>
          <w:rFonts w:eastAsia="Verdana"/>
          <w:color w:val="000000" w:themeColor="text1"/>
          <w:highlight w:val="cyan"/>
        </w:rPr>
      </w:pPr>
    </w:p>
    <w:p w14:paraId="567B8381" w14:textId="77777777" w:rsidR="0088386A" w:rsidRPr="00411F44" w:rsidRDefault="0088386A" w:rsidP="0088386A">
      <w:pPr>
        <w:spacing w:line="257" w:lineRule="auto"/>
        <w:ind w:left="720" w:hanging="360"/>
        <w:jc w:val="both"/>
        <w:rPr>
          <w:rFonts w:eastAsia="Verdana"/>
          <w:color w:val="000000" w:themeColor="text1"/>
          <w:highlight w:val="cyan"/>
        </w:rPr>
      </w:pPr>
    </w:p>
    <w:p w14:paraId="7891327F" w14:textId="77777777" w:rsidR="00147883" w:rsidRPr="00411F44" w:rsidRDefault="00147883" w:rsidP="00147883">
      <w:pPr>
        <w:spacing w:line="257" w:lineRule="auto"/>
        <w:jc w:val="both"/>
        <w:rPr>
          <w:rFonts w:eastAsia="Verdana"/>
          <w:b/>
          <w:bCs/>
          <w:color w:val="000000" w:themeColor="text1"/>
          <w:sz w:val="20"/>
          <w:szCs w:val="20"/>
          <w:highlight w:val="cyan"/>
          <w:lang w:val="en-IN"/>
        </w:rPr>
      </w:pPr>
      <w:r w:rsidRPr="00411F44">
        <w:rPr>
          <w:rFonts w:eastAsia="Verdana"/>
          <w:b/>
          <w:bCs/>
          <w:color w:val="000000" w:themeColor="text1"/>
          <w:sz w:val="20"/>
          <w:szCs w:val="20"/>
          <w:highlight w:val="cyan"/>
          <w:lang w:val="en-IN"/>
        </w:rPr>
        <w:t>Screenshot of the claim file of ‘D8’ qualifier with same ‘Start Date’ and ‘End Date’ and different ‘Start Date’ and ‘End Date’.</w:t>
      </w:r>
    </w:p>
    <w:p w14:paraId="754B1B42" w14:textId="77777777" w:rsidR="00147883" w:rsidRPr="00411F44" w:rsidRDefault="00147883" w:rsidP="00147883">
      <w:pPr>
        <w:spacing w:line="257" w:lineRule="auto"/>
        <w:jc w:val="both"/>
        <w:rPr>
          <w:rFonts w:eastAsia="Verdana"/>
          <w:sz w:val="20"/>
          <w:szCs w:val="20"/>
          <w:highlight w:val="cyan"/>
        </w:rPr>
      </w:pPr>
      <w:r w:rsidRPr="00411F44">
        <w:rPr>
          <w:noProof/>
          <w:highlight w:val="cyan"/>
        </w:rPr>
        <w:drawing>
          <wp:inline distT="0" distB="0" distL="0" distR="0" wp14:anchorId="246DC8A3" wp14:editId="22B6E132">
            <wp:extent cx="5724524" cy="3924300"/>
            <wp:effectExtent l="0" t="0" r="0" b="0"/>
            <wp:docPr id="1581304726" name="Picture 1581304726"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5724524" cy="3924300"/>
                    </a:xfrm>
                    <a:prstGeom prst="rect">
                      <a:avLst/>
                    </a:prstGeom>
                  </pic:spPr>
                </pic:pic>
              </a:graphicData>
            </a:graphic>
          </wp:inline>
        </w:drawing>
      </w:r>
    </w:p>
    <w:p w14:paraId="5D61AD2F" w14:textId="77777777" w:rsidR="00147883" w:rsidRPr="00411F44" w:rsidRDefault="00147883" w:rsidP="00147883">
      <w:pPr>
        <w:spacing w:line="257" w:lineRule="auto"/>
        <w:jc w:val="both"/>
        <w:rPr>
          <w:rFonts w:eastAsia="Verdana"/>
          <w:sz w:val="20"/>
          <w:szCs w:val="20"/>
          <w:highlight w:val="cyan"/>
        </w:rPr>
      </w:pPr>
    </w:p>
    <w:p w14:paraId="073DC7CF" w14:textId="77777777" w:rsidR="00147883" w:rsidRPr="00411F44" w:rsidRDefault="00147883" w:rsidP="00147883">
      <w:pPr>
        <w:spacing w:line="257" w:lineRule="auto"/>
        <w:jc w:val="both"/>
        <w:rPr>
          <w:rFonts w:eastAsia="Verdana"/>
          <w:b/>
          <w:bCs/>
          <w:color w:val="000000" w:themeColor="text1"/>
          <w:sz w:val="20"/>
          <w:szCs w:val="20"/>
          <w:highlight w:val="cyan"/>
          <w:lang w:val="en-IN"/>
        </w:rPr>
      </w:pPr>
      <w:r w:rsidRPr="00411F44">
        <w:rPr>
          <w:rFonts w:eastAsia="Verdana"/>
          <w:b/>
          <w:bCs/>
          <w:color w:val="000000" w:themeColor="text1"/>
          <w:sz w:val="20"/>
          <w:szCs w:val="20"/>
          <w:highlight w:val="cyan"/>
          <w:lang w:val="en-IN"/>
        </w:rPr>
        <w:t>Screenshot of the claim file of ‘RD8’ qualifier with same ‘Start Date’ and ‘End Date’.</w:t>
      </w:r>
    </w:p>
    <w:p w14:paraId="6826FA9B" w14:textId="77777777" w:rsidR="00147883" w:rsidRPr="00411F44" w:rsidRDefault="00147883" w:rsidP="00147883">
      <w:pPr>
        <w:jc w:val="both"/>
        <w:rPr>
          <w:rFonts w:eastAsia="Verdana"/>
          <w:sz w:val="20"/>
          <w:szCs w:val="20"/>
          <w:highlight w:val="cyan"/>
        </w:rPr>
      </w:pPr>
      <w:r w:rsidRPr="00411F44">
        <w:rPr>
          <w:noProof/>
          <w:highlight w:val="cyan"/>
        </w:rPr>
        <w:lastRenderedPageBreak/>
        <w:drawing>
          <wp:inline distT="0" distB="0" distL="0" distR="0" wp14:anchorId="5CE9F5AE" wp14:editId="16830F19">
            <wp:extent cx="5124448" cy="3589673"/>
            <wp:effectExtent l="0" t="0" r="0" b="0"/>
            <wp:docPr id="1649839235" name="Picture 1649839235"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5124448" cy="3589673"/>
                    </a:xfrm>
                    <a:prstGeom prst="rect">
                      <a:avLst/>
                    </a:prstGeom>
                  </pic:spPr>
                </pic:pic>
              </a:graphicData>
            </a:graphic>
          </wp:inline>
        </w:drawing>
      </w:r>
    </w:p>
    <w:p w14:paraId="3A69052B" w14:textId="77777777" w:rsidR="00147883" w:rsidRPr="00411F44" w:rsidRDefault="00147883" w:rsidP="00147883">
      <w:pPr>
        <w:jc w:val="both"/>
        <w:rPr>
          <w:rFonts w:eastAsia="Verdana"/>
          <w:color w:val="000000" w:themeColor="text1"/>
          <w:sz w:val="20"/>
          <w:szCs w:val="20"/>
          <w:highlight w:val="cyan"/>
        </w:rPr>
      </w:pPr>
      <w:r w:rsidRPr="00411F44">
        <w:rPr>
          <w:rFonts w:eastAsia="Verdana"/>
          <w:color w:val="000000" w:themeColor="text1"/>
          <w:sz w:val="20"/>
          <w:szCs w:val="20"/>
          <w:highlight w:val="cyan"/>
        </w:rPr>
        <w:t xml:space="preserve"> </w:t>
      </w:r>
    </w:p>
    <w:p w14:paraId="69F81BEF" w14:textId="77777777" w:rsidR="00147883" w:rsidRPr="00411F44" w:rsidRDefault="00147883" w:rsidP="00147883">
      <w:pPr>
        <w:spacing w:line="257" w:lineRule="auto"/>
        <w:jc w:val="both"/>
        <w:rPr>
          <w:rFonts w:eastAsia="Verdana"/>
          <w:b/>
          <w:bCs/>
          <w:color w:val="000000" w:themeColor="text1"/>
          <w:sz w:val="20"/>
          <w:szCs w:val="20"/>
          <w:highlight w:val="cyan"/>
          <w:lang w:val="en-IN"/>
        </w:rPr>
      </w:pPr>
      <w:r w:rsidRPr="00411F44">
        <w:rPr>
          <w:rFonts w:eastAsia="Verdana"/>
          <w:b/>
          <w:bCs/>
          <w:color w:val="000000" w:themeColor="text1"/>
          <w:sz w:val="20"/>
          <w:szCs w:val="20"/>
          <w:highlight w:val="cyan"/>
          <w:lang w:val="en-IN"/>
        </w:rPr>
        <w:t>Screenshot of the claim file of ‘RD8’ qualifier with different ‘Start Date’ and ‘End Date’.</w:t>
      </w:r>
    </w:p>
    <w:p w14:paraId="6E548D71" w14:textId="77777777" w:rsidR="00147883" w:rsidRDefault="00147883" w:rsidP="00147883">
      <w:pPr>
        <w:jc w:val="both"/>
        <w:rPr>
          <w:rFonts w:eastAsia="Verdana"/>
          <w:sz w:val="20"/>
          <w:szCs w:val="20"/>
        </w:rPr>
      </w:pPr>
      <w:r w:rsidRPr="00411F44">
        <w:rPr>
          <w:noProof/>
          <w:highlight w:val="cyan"/>
        </w:rPr>
        <w:drawing>
          <wp:inline distT="0" distB="0" distL="0" distR="0" wp14:anchorId="3CE6E15D" wp14:editId="006077DE">
            <wp:extent cx="5543550" cy="4114800"/>
            <wp:effectExtent l="0" t="0" r="0" b="0"/>
            <wp:docPr id="1694232158" name="Picture 1694232158"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5543550" cy="4114800"/>
                    </a:xfrm>
                    <a:prstGeom prst="rect">
                      <a:avLst/>
                    </a:prstGeom>
                  </pic:spPr>
                </pic:pic>
              </a:graphicData>
            </a:graphic>
          </wp:inline>
        </w:drawing>
      </w:r>
    </w:p>
    <w:p w14:paraId="32E989F8" w14:textId="77777777" w:rsidR="00147883" w:rsidRDefault="00147883" w:rsidP="00147883">
      <w:pPr>
        <w:pBdr>
          <w:bottom w:val="single" w:sz="12" w:space="1" w:color="auto"/>
        </w:pBdr>
        <w:jc w:val="both"/>
        <w:rPr>
          <w:rFonts w:eastAsia="Verdana"/>
        </w:rPr>
      </w:pPr>
    </w:p>
    <w:p w14:paraId="445EACFC" w14:textId="77777777" w:rsidR="00147883" w:rsidRDefault="00147883" w:rsidP="00147883">
      <w:pPr>
        <w:jc w:val="both"/>
        <w:rPr>
          <w:lang w:val="en-IN" w:eastAsia="en-IN"/>
        </w:rPr>
      </w:pPr>
    </w:p>
    <w:p w14:paraId="3CC31E4A" w14:textId="77777777" w:rsidR="00147883" w:rsidRDefault="00147883" w:rsidP="00147883">
      <w:pPr>
        <w:jc w:val="both"/>
        <w:rPr>
          <w:rFonts w:eastAsia="Verdana"/>
          <w:sz w:val="20"/>
          <w:szCs w:val="20"/>
        </w:rPr>
      </w:pPr>
    </w:p>
    <w:p w14:paraId="391BE521" w14:textId="77777777" w:rsidR="0088386A" w:rsidRDefault="0088386A" w:rsidP="0088386A">
      <w:pPr>
        <w:shd w:val="clear" w:color="auto" w:fill="FFFFFF" w:themeFill="background1"/>
        <w:jc w:val="both"/>
        <w:rPr>
          <w:rFonts w:eastAsia="Verdana"/>
          <w:b/>
          <w:bCs/>
          <w:color w:val="2196F3"/>
          <w:lang w:val="en-GB"/>
        </w:rPr>
      </w:pPr>
    </w:p>
    <w:p w14:paraId="7E32073D" w14:textId="77777777" w:rsidR="0088386A" w:rsidRPr="000459D8" w:rsidRDefault="0088386A" w:rsidP="0088386A">
      <w:pPr>
        <w:pStyle w:val="Heading1"/>
        <w:rPr>
          <w:sz w:val="20"/>
          <w:szCs w:val="20"/>
        </w:rPr>
      </w:pPr>
      <w:bookmarkStart w:id="77" w:name="_Toc199865016"/>
      <w:r w:rsidRPr="00E679C7">
        <w:rPr>
          <w:sz w:val="20"/>
          <w:szCs w:val="20"/>
        </w:rPr>
        <w:t>Client Activity Tracker</w:t>
      </w:r>
      <w:bookmarkEnd w:id="77"/>
    </w:p>
    <w:p w14:paraId="604CB0B6" w14:textId="77777777" w:rsidR="0088386A" w:rsidRDefault="0088386A" w:rsidP="0088386A">
      <w:pPr>
        <w:jc w:val="both"/>
        <w:rPr>
          <w:lang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E37686" w:rsidRPr="001F16AB" w14:paraId="6639598B"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79241233" w14:textId="77777777" w:rsidR="0088386A" w:rsidRPr="001F16AB" w:rsidRDefault="0088386A">
            <w:pPr>
              <w:ind w:left="15"/>
              <w:jc w:val="both"/>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77DB37CB" w14:textId="77777777" w:rsidR="0088386A" w:rsidRPr="001F16AB" w:rsidRDefault="0088386A">
            <w:pPr>
              <w:ind w:left="83"/>
              <w:jc w:val="both"/>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2FF85DF5" w14:textId="77777777" w:rsidR="0088386A" w:rsidRPr="001F16AB" w:rsidRDefault="0088386A">
            <w:pPr>
              <w:ind w:left="83"/>
              <w:jc w:val="both"/>
              <w:rPr>
                <w:sz w:val="20"/>
                <w:szCs w:val="20"/>
              </w:rPr>
            </w:pPr>
            <w:r w:rsidRPr="001F16AB">
              <w:rPr>
                <w:b/>
                <w:bCs/>
                <w:sz w:val="20"/>
                <w:szCs w:val="20"/>
              </w:rPr>
              <w:t>Description</w:t>
            </w:r>
          </w:p>
        </w:tc>
      </w:tr>
      <w:tr w:rsidR="007C6A10" w:rsidRPr="00BE7A27" w14:paraId="74C93290"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412D05A8" w14:textId="77777777" w:rsidR="0088386A" w:rsidRPr="00BE7A27" w:rsidRDefault="0088386A">
            <w:pPr>
              <w:jc w:val="center"/>
            </w:pPr>
            <w:r>
              <w:t>26</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773EE7E7" w14:textId="77777777" w:rsidR="0088386A" w:rsidRPr="00BE7A27" w:rsidRDefault="0088386A">
            <w:pPr>
              <w:jc w:val="center"/>
              <w:rPr>
                <w:rFonts w:cs="Calibri"/>
                <w:color w:val="000000"/>
              </w:rPr>
            </w:pPr>
            <w:r>
              <w:rPr>
                <w:color w:val="000000" w:themeColor="text1"/>
              </w:rPr>
              <w:t xml:space="preserve">EII # </w:t>
            </w:r>
            <w:r w:rsidRPr="00A51ED6">
              <w:rPr>
                <w:color w:val="000000" w:themeColor="text1"/>
              </w:rPr>
              <w:t>129792</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43537C02" w14:textId="77777777" w:rsidR="0088386A" w:rsidRPr="00E679C7" w:rsidRDefault="0088386A">
            <w:pPr>
              <w:rPr>
                <w:rFonts w:eastAsia="Verdana"/>
                <w:color w:val="000000" w:themeColor="text1"/>
              </w:rPr>
            </w:pPr>
            <w:r w:rsidRPr="281D7A69">
              <w:rPr>
                <w:rFonts w:eastAsia="Verdana"/>
                <w:color w:val="000000" w:themeColor="text1"/>
              </w:rPr>
              <w:t>Implementation to allow staff with necessary permission to edit Scheduled Date &amp; Time in Flow Sheet Detail Popup</w:t>
            </w:r>
          </w:p>
        </w:tc>
      </w:tr>
      <w:tr w:rsidR="005D753F" w:rsidRPr="00BE7A27" w14:paraId="7B1BC1DB"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5A5B658" w14:textId="77777777" w:rsidR="0088386A" w:rsidRDefault="0088386A">
            <w:pPr>
              <w:jc w:val="center"/>
            </w:pPr>
            <w:r>
              <w:t>27</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21514DE0" w14:textId="77777777" w:rsidR="0088386A" w:rsidRPr="004A0816" w:rsidRDefault="0088386A">
            <w:pPr>
              <w:jc w:val="center"/>
              <w:rPr>
                <w:color w:val="202124"/>
                <w:shd w:val="clear" w:color="auto" w:fill="FFFFFF"/>
              </w:rPr>
            </w:pPr>
            <w:r w:rsidRPr="004A0816">
              <w:rPr>
                <w:color w:val="202124"/>
                <w:shd w:val="clear" w:color="auto" w:fill="FFFFFF"/>
              </w:rPr>
              <w:t xml:space="preserve">Core Bugs # </w:t>
            </w:r>
            <w:r w:rsidRPr="00740E73">
              <w:rPr>
                <w:rFonts w:eastAsia="Verdana"/>
                <w:color w:val="000000" w:themeColor="text1"/>
              </w:rPr>
              <w:t>131241</w:t>
            </w:r>
          </w:p>
        </w:tc>
        <w:tc>
          <w:tcPr>
            <w:tcW w:w="6973" w:type="dxa"/>
            <w:tcBorders>
              <w:top w:val="single" w:sz="4" w:space="0" w:color="auto"/>
              <w:left w:val="single" w:sz="4" w:space="0" w:color="auto"/>
              <w:bottom w:val="single" w:sz="4" w:space="0" w:color="auto"/>
              <w:right w:val="single" w:sz="4" w:space="0" w:color="auto"/>
            </w:tcBorders>
            <w:shd w:val="clear" w:color="auto" w:fill="auto"/>
          </w:tcPr>
          <w:p w14:paraId="4725402C" w14:textId="77777777" w:rsidR="0088386A" w:rsidRPr="008377F0" w:rsidRDefault="0088386A">
            <w:pPr>
              <w:tabs>
                <w:tab w:val="center" w:pos="3458"/>
                <w:tab w:val="left" w:pos="3870"/>
              </w:tabs>
              <w:jc w:val="both"/>
              <w:rPr>
                <w:rFonts w:eastAsia="Verdana"/>
                <w:color w:val="000000" w:themeColor="text1"/>
              </w:rPr>
            </w:pPr>
            <w:r w:rsidRPr="281D7A69">
              <w:rPr>
                <w:rFonts w:eastAsia="Verdana"/>
                <w:color w:val="000000" w:themeColor="text1"/>
              </w:rPr>
              <w:t xml:space="preserve">Frequency above eight not displayed in ‘Client Activity Tracker’ and ‘My Client Activities’ screen. </w:t>
            </w:r>
          </w:p>
        </w:tc>
      </w:tr>
      <w:tr w:rsidR="005D753F" w:rsidRPr="00BE7A27" w14:paraId="3CD349DF"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2E8E1A5" w14:textId="77777777" w:rsidR="0088386A" w:rsidRDefault="0088386A">
            <w:pPr>
              <w:jc w:val="center"/>
            </w:pPr>
            <w:r>
              <w:t>28</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6B257724" w14:textId="77777777" w:rsidR="0088386A" w:rsidRPr="004A0816" w:rsidRDefault="0088386A">
            <w:pPr>
              <w:jc w:val="center"/>
              <w:rPr>
                <w:color w:val="202124"/>
                <w:shd w:val="clear" w:color="auto" w:fill="FFFFFF"/>
              </w:rPr>
            </w:pPr>
            <w:r w:rsidRPr="004A0816">
              <w:rPr>
                <w:color w:val="202124"/>
                <w:shd w:val="clear" w:color="auto" w:fill="FFFFFF"/>
              </w:rPr>
              <w:t xml:space="preserve">Core Bugs # </w:t>
            </w:r>
            <w:r w:rsidRPr="00740E73">
              <w:rPr>
                <w:color w:val="202124"/>
                <w:shd w:val="clear" w:color="auto" w:fill="FFFFFF"/>
              </w:rPr>
              <w:t>131309</w:t>
            </w:r>
          </w:p>
        </w:tc>
        <w:tc>
          <w:tcPr>
            <w:tcW w:w="6973" w:type="dxa"/>
            <w:tcBorders>
              <w:top w:val="single" w:sz="4" w:space="0" w:color="auto"/>
              <w:left w:val="single" w:sz="4" w:space="0" w:color="auto"/>
              <w:bottom w:val="single" w:sz="4" w:space="0" w:color="auto"/>
              <w:right w:val="single" w:sz="4" w:space="0" w:color="auto"/>
            </w:tcBorders>
            <w:shd w:val="clear" w:color="auto" w:fill="auto"/>
          </w:tcPr>
          <w:p w14:paraId="17589831" w14:textId="77777777" w:rsidR="0088386A" w:rsidRPr="008377F0" w:rsidRDefault="0088386A">
            <w:pPr>
              <w:tabs>
                <w:tab w:val="center" w:pos="3458"/>
                <w:tab w:val="left" w:pos="3870"/>
              </w:tabs>
              <w:jc w:val="both"/>
              <w:rPr>
                <w:rFonts w:eastAsia="Verdana"/>
                <w:color w:val="000000" w:themeColor="text1"/>
              </w:rPr>
            </w:pPr>
            <w:r w:rsidRPr="281D7A69">
              <w:rPr>
                <w:rFonts w:eastAsia="Verdana"/>
                <w:color w:val="000000" w:themeColor="text1"/>
              </w:rPr>
              <w:t>On the My Client Activity screen, the My Client (My Activities) dropdown option does not work as expected.</w:t>
            </w:r>
          </w:p>
        </w:tc>
      </w:tr>
    </w:tbl>
    <w:p w14:paraId="10C5C116" w14:textId="77777777" w:rsidR="0088386A" w:rsidRDefault="0088386A" w:rsidP="0088386A">
      <w:pPr>
        <w:jc w:val="both"/>
        <w:rPr>
          <w:lang w:val="en-IN" w:eastAsia="en-IN"/>
        </w:rPr>
      </w:pPr>
    </w:p>
    <w:p w14:paraId="0D8D3100" w14:textId="77777777" w:rsidR="0088386A" w:rsidRPr="003874C7" w:rsidRDefault="0088386A" w:rsidP="0088386A">
      <w:pPr>
        <w:jc w:val="both"/>
        <w:rPr>
          <w:lang w:val="en-IN" w:eastAsia="en-IN"/>
        </w:rPr>
      </w:pPr>
      <w:r w:rsidRPr="003874C7">
        <w:rPr>
          <w:b/>
          <w:bCs/>
          <w:lang w:val="en-IN" w:eastAsia="en-IN"/>
        </w:rPr>
        <w:t>Author:</w:t>
      </w:r>
      <w:r>
        <w:rPr>
          <w:rFonts w:eastAsia="Verdana"/>
          <w:lang w:val="en"/>
        </w:rPr>
        <w:t xml:space="preserve"> </w:t>
      </w:r>
      <w:r w:rsidRPr="000F7344">
        <w:rPr>
          <w:rFonts w:eastAsia="Verdana"/>
          <w:color w:val="000000" w:themeColor="text1"/>
        </w:rPr>
        <w:t>Abhishek Naik</w:t>
      </w:r>
    </w:p>
    <w:p w14:paraId="7C9D95D4" w14:textId="77777777" w:rsidR="0088386A" w:rsidRPr="00A51ED6" w:rsidRDefault="0088386A" w:rsidP="0088386A">
      <w:pPr>
        <w:jc w:val="both"/>
        <w:rPr>
          <w:rFonts w:eastAsia="Arial" w:cs="Arial"/>
          <w:b/>
          <w:bCs/>
          <w:color w:val="4472C4" w:themeColor="accent5"/>
          <w:sz w:val="20"/>
          <w:highlight w:val="yellow"/>
          <w:lang w:val="en-IN" w:eastAsia="en-IN"/>
        </w:rPr>
      </w:pPr>
    </w:p>
    <w:p w14:paraId="4489D522" w14:textId="77777777" w:rsidR="0088386A" w:rsidRDefault="0088386A" w:rsidP="0088386A">
      <w:pPr>
        <w:pStyle w:val="Heading3"/>
        <w:jc w:val="both"/>
        <w:rPr>
          <w:bCs/>
          <w:highlight w:val="yellow"/>
        </w:rPr>
      </w:pPr>
      <w:bookmarkStart w:id="78" w:name="_Toc199865017"/>
      <w:r w:rsidRPr="00ED320F">
        <w:rPr>
          <w:bCs/>
          <w:highlight w:val="yellow"/>
        </w:rPr>
        <w:t xml:space="preserve">26. </w:t>
      </w:r>
      <w:r w:rsidRPr="003F3040">
        <w:rPr>
          <w:bCs/>
          <w:highlight w:val="yellow"/>
        </w:rPr>
        <w:t xml:space="preserve">EII # </w:t>
      </w:r>
      <w:r w:rsidRPr="00A51ED6">
        <w:rPr>
          <w:bCs/>
          <w:highlight w:val="yellow"/>
        </w:rPr>
        <w:t>1</w:t>
      </w:r>
      <w:r>
        <w:rPr>
          <w:bCs/>
          <w:highlight w:val="yellow"/>
        </w:rPr>
        <w:t>29792</w:t>
      </w:r>
      <w:r w:rsidRPr="003F3040">
        <w:rPr>
          <w:bCs/>
          <w:highlight w:val="yellow"/>
        </w:rPr>
        <w:t xml:space="preserve"> (Feature - </w:t>
      </w:r>
      <w:r w:rsidRPr="00A51ED6">
        <w:rPr>
          <w:bCs/>
          <w:highlight w:val="yellow"/>
        </w:rPr>
        <w:t>479050</w:t>
      </w:r>
      <w:r w:rsidRPr="003F3040">
        <w:rPr>
          <w:bCs/>
          <w:highlight w:val="yellow"/>
        </w:rPr>
        <w:t xml:space="preserve">): </w:t>
      </w:r>
      <w:r w:rsidRPr="00A51ED6">
        <w:rPr>
          <w:bCs/>
          <w:highlight w:val="yellow"/>
        </w:rPr>
        <w:t>Implementation to allow staff with necessary permission to edit Scheduled Date &amp; Time in Flow Sheet Detail Popup</w:t>
      </w:r>
      <w:bookmarkEnd w:id="78"/>
    </w:p>
    <w:p w14:paraId="76C26193" w14:textId="77777777" w:rsidR="0088386A" w:rsidRPr="00A51ED6" w:rsidRDefault="0088386A" w:rsidP="0088386A">
      <w:pPr>
        <w:rPr>
          <w:highlight w:val="yellow"/>
          <w:lang w:val="en-IN" w:eastAsia="en-IN"/>
        </w:rPr>
      </w:pPr>
    </w:p>
    <w:p w14:paraId="2E477804" w14:textId="6CA82E4C" w:rsidR="00405DA2" w:rsidRPr="00405DA2" w:rsidRDefault="0088386A" w:rsidP="00405DA2">
      <w:pPr>
        <w:spacing w:line="257" w:lineRule="auto"/>
        <w:jc w:val="both"/>
        <w:rPr>
          <w:rFonts w:eastAsia="Verdana"/>
          <w:color w:val="4472C4" w:themeColor="accent5"/>
        </w:rPr>
      </w:pPr>
      <w:r w:rsidRPr="281D7A69">
        <w:rPr>
          <w:rFonts w:eastAsia="Verdana"/>
          <w:b/>
          <w:bCs/>
          <w:color w:val="000000" w:themeColor="text1"/>
        </w:rPr>
        <w:t xml:space="preserve">Note: </w:t>
      </w:r>
      <w:r w:rsidRPr="00405DA2">
        <w:rPr>
          <w:rFonts w:eastAsia="Verdana"/>
          <w:color w:val="4472C4" w:themeColor="accent5"/>
        </w:rPr>
        <w:t xml:space="preserve">This is an Active </w:t>
      </w:r>
      <w:proofErr w:type="gramStart"/>
      <w:r w:rsidRPr="00405DA2">
        <w:rPr>
          <w:rFonts w:eastAsia="Verdana"/>
          <w:color w:val="4472C4" w:themeColor="accent5"/>
        </w:rPr>
        <w:t>Change</w:t>
      </w:r>
      <w:proofErr w:type="gramEnd"/>
      <w:r w:rsidR="00E6330D" w:rsidRPr="00405DA2">
        <w:rPr>
          <w:rFonts w:eastAsia="Verdana"/>
          <w:color w:val="4472C4" w:themeColor="accent5"/>
        </w:rPr>
        <w:t xml:space="preserve"> and </w:t>
      </w:r>
      <w:r w:rsidR="00E6330D" w:rsidRPr="00405DA2">
        <w:rPr>
          <w:bCs/>
          <w:color w:val="4472C4" w:themeColor="accent5"/>
        </w:rPr>
        <w:t>implementation is done to allow staff with necessary permission to edit Scheduled Date &amp; Time in Flow Sheet Detail Popup.</w:t>
      </w:r>
      <w:r w:rsidR="00405DA2" w:rsidRPr="00405DA2">
        <w:rPr>
          <w:bCs/>
          <w:color w:val="4472C4" w:themeColor="accent5"/>
        </w:rPr>
        <w:t xml:space="preserve"> This will </w:t>
      </w:r>
      <w:r w:rsidR="00405DA2" w:rsidRPr="00405DA2">
        <w:rPr>
          <w:rFonts w:eastAsia="Verdana"/>
          <w:color w:val="4472C4" w:themeColor="accent5"/>
        </w:rPr>
        <w:t>ensure that only staff members with the necessary permissions will be able to edit the scheduled date and time of activities. This will enhance security, maintain data integrity, and ensure that activity modifications are controlled and aligned with staff name or staff role-based access.</w:t>
      </w:r>
    </w:p>
    <w:p w14:paraId="47317681" w14:textId="77777777" w:rsidR="0088386A" w:rsidRDefault="0088386A" w:rsidP="0088386A">
      <w:pPr>
        <w:spacing w:line="257" w:lineRule="auto"/>
        <w:jc w:val="both"/>
        <w:rPr>
          <w:rFonts w:eastAsia="Verdana"/>
          <w:color w:val="000000" w:themeColor="text1"/>
        </w:rPr>
      </w:pPr>
    </w:p>
    <w:p w14:paraId="4F9C0A3B" w14:textId="77777777" w:rsidR="0088386A" w:rsidRDefault="0088386A" w:rsidP="0088386A">
      <w:pPr>
        <w:spacing w:after="240"/>
        <w:jc w:val="both"/>
        <w:rPr>
          <w:rFonts w:eastAsia="Verdana"/>
          <w:color w:val="333333"/>
        </w:rPr>
      </w:pPr>
      <w:r w:rsidRPr="281D7A69">
        <w:rPr>
          <w:rFonts w:eastAsia="Verdana"/>
          <w:b/>
          <w:bCs/>
          <w:color w:val="333333"/>
          <w:lang w:val="en-GB"/>
        </w:rPr>
        <w:t xml:space="preserve">Release Type: </w:t>
      </w:r>
      <w:r w:rsidRPr="281D7A69">
        <w:rPr>
          <w:rFonts w:eastAsia="Verdana"/>
          <w:color w:val="333333"/>
          <w:lang w:val="en-GB"/>
        </w:rPr>
        <w:t xml:space="preserve">Change </w:t>
      </w:r>
      <w:r w:rsidRPr="281D7A69">
        <w:rPr>
          <w:rFonts w:eastAsia="Verdana"/>
          <w:b/>
          <w:bCs/>
          <w:color w:val="333333"/>
          <w:lang w:val="en-GB"/>
        </w:rPr>
        <w:t xml:space="preserve">| Priority: </w:t>
      </w:r>
      <w:r w:rsidRPr="00A51ED6">
        <w:rPr>
          <w:rFonts w:eastAsia="Verdana"/>
          <w:color w:val="333333"/>
          <w:lang w:val="en-GB"/>
        </w:rPr>
        <w:t>Urgent</w:t>
      </w:r>
    </w:p>
    <w:p w14:paraId="30414B55" w14:textId="77777777" w:rsidR="0088386A" w:rsidRDefault="0088386A" w:rsidP="0088386A">
      <w:pPr>
        <w:spacing w:line="257" w:lineRule="auto"/>
        <w:jc w:val="both"/>
        <w:rPr>
          <w:rFonts w:eastAsia="Verdana"/>
          <w:color w:val="000000" w:themeColor="text1"/>
        </w:rPr>
      </w:pPr>
      <w:r w:rsidRPr="281D7A69">
        <w:rPr>
          <w:rFonts w:eastAsia="Verdana"/>
          <w:b/>
          <w:bCs/>
          <w:color w:val="000000" w:themeColor="text1"/>
          <w:lang w:val="en-GB"/>
        </w:rPr>
        <w:t xml:space="preserve">Prerequisite: </w:t>
      </w:r>
      <w:r w:rsidRPr="281D7A69">
        <w:rPr>
          <w:rFonts w:eastAsia="Verdana"/>
          <w:color w:val="000000" w:themeColor="text1"/>
          <w:lang w:val="en-GB"/>
        </w:rPr>
        <w:t xml:space="preserve">Activity type order is created for the Client through below </w:t>
      </w:r>
      <w:r w:rsidRPr="00020F4C">
        <w:rPr>
          <w:rFonts w:eastAsia="Verdana"/>
          <w:b/>
          <w:bCs/>
          <w:color w:val="000000" w:themeColor="text1"/>
          <w:lang w:val="en-GB"/>
        </w:rPr>
        <w:t>path:</w:t>
      </w:r>
      <w:r w:rsidRPr="281D7A69">
        <w:rPr>
          <w:rFonts w:eastAsia="Verdana"/>
          <w:color w:val="000000" w:themeColor="text1"/>
          <w:lang w:val="en-GB"/>
        </w:rPr>
        <w:t xml:space="preserve"> </w:t>
      </w:r>
    </w:p>
    <w:p w14:paraId="53F3C3CF" w14:textId="77777777" w:rsidR="0088386A" w:rsidRDefault="0088386A" w:rsidP="0088386A">
      <w:pPr>
        <w:spacing w:line="257" w:lineRule="auto"/>
        <w:jc w:val="both"/>
        <w:rPr>
          <w:rFonts w:eastAsia="Verdana"/>
          <w:color w:val="000000" w:themeColor="text1"/>
          <w:lang w:val="en-GB"/>
        </w:rPr>
      </w:pPr>
      <w:r w:rsidRPr="281D7A69">
        <w:rPr>
          <w:rFonts w:eastAsia="Verdana"/>
          <w:color w:val="000000" w:themeColor="text1"/>
          <w:lang w:val="en-GB"/>
        </w:rPr>
        <w:t>‘Client’ – ‘Client Orders’ – create ‘Activity Order’ – ‘Sign’</w:t>
      </w:r>
      <w:r>
        <w:rPr>
          <w:rFonts w:eastAsia="Verdana"/>
          <w:color w:val="000000" w:themeColor="text1"/>
          <w:lang w:val="en-GB"/>
        </w:rPr>
        <w:t>.</w:t>
      </w:r>
    </w:p>
    <w:p w14:paraId="49ABC46D" w14:textId="77777777" w:rsidR="0088386A" w:rsidRDefault="0088386A" w:rsidP="0088386A">
      <w:pPr>
        <w:spacing w:line="257" w:lineRule="auto"/>
        <w:jc w:val="both"/>
        <w:rPr>
          <w:rFonts w:eastAsia="Verdana"/>
          <w:color w:val="000000" w:themeColor="text1"/>
        </w:rPr>
      </w:pPr>
    </w:p>
    <w:p w14:paraId="5D9B5679" w14:textId="77777777" w:rsidR="0088386A" w:rsidRDefault="0088386A" w:rsidP="0088386A">
      <w:pPr>
        <w:spacing w:line="257" w:lineRule="auto"/>
        <w:jc w:val="both"/>
        <w:rPr>
          <w:rFonts w:eastAsia="Verdana"/>
          <w:color w:val="000000" w:themeColor="text1"/>
        </w:rPr>
      </w:pPr>
      <w:r w:rsidRPr="281D7A69">
        <w:rPr>
          <w:rFonts w:eastAsia="Verdana"/>
          <w:b/>
          <w:bCs/>
          <w:color w:val="000000" w:themeColor="text1"/>
        </w:rPr>
        <w:t xml:space="preserve">Navigation Path 1: </w:t>
      </w:r>
      <w:r w:rsidRPr="281D7A69">
        <w:rPr>
          <w:rFonts w:eastAsia="Verdana"/>
          <w:color w:val="000000" w:themeColor="text1"/>
        </w:rPr>
        <w:t>Go Search -- ‘Staff/Users’ – ‘Roles/Permission’ tab —Select ‘Staff List’ Permission Type – ‘Allow Activity Schedule Edit’ permission item.</w:t>
      </w:r>
    </w:p>
    <w:p w14:paraId="2B5147BC" w14:textId="77777777" w:rsidR="0088386A" w:rsidRDefault="0088386A" w:rsidP="0088386A">
      <w:pPr>
        <w:spacing w:line="257" w:lineRule="auto"/>
        <w:jc w:val="both"/>
        <w:rPr>
          <w:rFonts w:eastAsia="Verdana"/>
          <w:color w:val="000000" w:themeColor="text1"/>
        </w:rPr>
      </w:pPr>
    </w:p>
    <w:p w14:paraId="6839C0B9" w14:textId="77777777" w:rsidR="0088386A" w:rsidRDefault="0088386A" w:rsidP="0088386A">
      <w:pPr>
        <w:spacing w:line="257" w:lineRule="auto"/>
        <w:jc w:val="both"/>
        <w:rPr>
          <w:rFonts w:eastAsia="Verdana"/>
          <w:color w:val="000000" w:themeColor="text1"/>
        </w:rPr>
      </w:pPr>
      <w:r w:rsidRPr="281D7A69">
        <w:rPr>
          <w:rFonts w:eastAsia="Verdana"/>
          <w:b/>
          <w:bCs/>
          <w:color w:val="000000" w:themeColor="text1"/>
        </w:rPr>
        <w:t>Navigation Path 2:</w:t>
      </w:r>
      <w:r w:rsidRPr="281D7A69">
        <w:rPr>
          <w:rFonts w:eastAsia="Verdana"/>
          <w:color w:val="000000" w:themeColor="text1"/>
        </w:rPr>
        <w:t xml:space="preserve"> ‘Client’ -- ‘Client Activity Tracker’ – Click on ‘Activity Name’</w:t>
      </w:r>
    </w:p>
    <w:p w14:paraId="0AA379B6" w14:textId="77777777" w:rsidR="0088386A" w:rsidRDefault="0088386A" w:rsidP="0088386A">
      <w:pPr>
        <w:spacing w:line="257" w:lineRule="auto"/>
        <w:jc w:val="both"/>
        <w:rPr>
          <w:rFonts w:eastAsia="Verdana"/>
          <w:color w:val="000000" w:themeColor="text1"/>
        </w:rPr>
      </w:pPr>
    </w:p>
    <w:p w14:paraId="3C81024D" w14:textId="77777777" w:rsidR="0088386A" w:rsidRDefault="0088386A" w:rsidP="0088386A">
      <w:pPr>
        <w:spacing w:line="257" w:lineRule="auto"/>
        <w:jc w:val="both"/>
        <w:rPr>
          <w:rFonts w:eastAsia="Verdana"/>
          <w:color w:val="000000" w:themeColor="text1"/>
        </w:rPr>
      </w:pPr>
      <w:r w:rsidRPr="281D7A69">
        <w:rPr>
          <w:rFonts w:eastAsia="Verdana"/>
          <w:b/>
          <w:bCs/>
          <w:color w:val="000000" w:themeColor="text1"/>
        </w:rPr>
        <w:t>Navigation Path 3:</w:t>
      </w:r>
      <w:r w:rsidRPr="281D7A69">
        <w:rPr>
          <w:rFonts w:eastAsia="Verdana"/>
          <w:color w:val="000000" w:themeColor="text1"/>
        </w:rPr>
        <w:t xml:space="preserve"> ‘Client’ -- ‘My Client Activities’ – Click on ‘Activity Name’</w:t>
      </w:r>
      <w:r w:rsidRPr="281D7A69">
        <w:rPr>
          <w:rFonts w:eastAsia="Verdana"/>
          <w:b/>
          <w:bCs/>
          <w:color w:val="000000" w:themeColor="text1"/>
        </w:rPr>
        <w:t xml:space="preserve"> </w:t>
      </w:r>
    </w:p>
    <w:p w14:paraId="3C420CE1"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 xml:space="preserve">Functionality ‘Before’ and ‘After’ release: </w:t>
      </w:r>
    </w:p>
    <w:p w14:paraId="5FEF0752" w14:textId="0BC14454" w:rsidR="00405DA2" w:rsidRDefault="00184A99" w:rsidP="0088386A">
      <w:pPr>
        <w:spacing w:line="257" w:lineRule="auto"/>
        <w:jc w:val="both"/>
      </w:pPr>
      <w:r w:rsidRPr="00184A99">
        <w:t xml:space="preserve">Before this release, </w:t>
      </w:r>
      <w:r>
        <w:t xml:space="preserve">the </w:t>
      </w:r>
      <w:r w:rsidRPr="00184A99">
        <w:t>logged-in staff were able to modify the Scheduled Time in the Flowsheet pop-up of the 'Client Activity Tracker' and 'My Client Activities' screens by clicking the Edit icon, even if the activities which were not assigned to them directly or their assigned roles.</w:t>
      </w:r>
    </w:p>
    <w:p w14:paraId="4CF4E376" w14:textId="2D84EFC4" w:rsidR="0088386A" w:rsidRDefault="0088386A" w:rsidP="0088386A">
      <w:pPr>
        <w:spacing w:line="257" w:lineRule="auto"/>
        <w:jc w:val="both"/>
        <w:rPr>
          <w:rFonts w:eastAsia="Verdana"/>
          <w:color w:val="000000" w:themeColor="text1"/>
        </w:rPr>
      </w:pPr>
      <w:r>
        <w:br/>
      </w:r>
      <w:r w:rsidR="2212008F" w:rsidRPr="3EAC98C6">
        <w:rPr>
          <w:rFonts w:eastAsia="Verdana"/>
          <w:color w:val="000000" w:themeColor="text1"/>
        </w:rPr>
        <w:t>With this release, the following changes have been implemented:</w:t>
      </w:r>
    </w:p>
    <w:p w14:paraId="69C709E5" w14:textId="77777777" w:rsidR="0088386A" w:rsidRDefault="0088386A" w:rsidP="004747D1">
      <w:pPr>
        <w:pStyle w:val="ListParagraph"/>
        <w:numPr>
          <w:ilvl w:val="0"/>
          <w:numId w:val="16"/>
        </w:numPr>
        <w:spacing w:after="0" w:line="276" w:lineRule="auto"/>
        <w:jc w:val="both"/>
        <w:rPr>
          <w:rFonts w:eastAsia="Verdana" w:cs="Verdana"/>
          <w:color w:val="000000" w:themeColor="text1"/>
          <w:sz w:val="18"/>
          <w:szCs w:val="18"/>
        </w:rPr>
      </w:pPr>
      <w:r w:rsidRPr="281D7A69">
        <w:rPr>
          <w:rFonts w:eastAsia="Verdana" w:cs="Verdana"/>
          <w:color w:val="000000" w:themeColor="text1"/>
          <w:sz w:val="18"/>
          <w:szCs w:val="18"/>
          <w:lang w:val="en-US"/>
        </w:rPr>
        <w:t xml:space="preserve">A new permission Item "Allow Activity Schedule Edit" is created under the permission type "Staff List". </w:t>
      </w:r>
      <w:r w:rsidRPr="00020F4C">
        <w:rPr>
          <w:rFonts w:eastAsia="Verdana" w:cs="Verdana"/>
          <w:b/>
          <w:bCs/>
          <w:color w:val="000000" w:themeColor="text1"/>
          <w:sz w:val="18"/>
          <w:szCs w:val="18"/>
          <w:lang w:val="en-US"/>
        </w:rPr>
        <w:t>Permission will be denied by default.</w:t>
      </w:r>
    </w:p>
    <w:p w14:paraId="13D382D7" w14:textId="77777777" w:rsidR="0088386A" w:rsidRDefault="0088386A" w:rsidP="0088386A">
      <w:pPr>
        <w:spacing w:line="257" w:lineRule="auto"/>
        <w:jc w:val="both"/>
        <w:rPr>
          <w:rFonts w:eastAsia="Verdana"/>
          <w:color w:val="000000" w:themeColor="text1"/>
        </w:rPr>
      </w:pPr>
      <w:r w:rsidRPr="281D7A69">
        <w:rPr>
          <w:rFonts w:eastAsia="Verdana"/>
          <w:color w:val="000000" w:themeColor="text1"/>
        </w:rPr>
        <w:t xml:space="preserve"> </w:t>
      </w:r>
    </w:p>
    <w:p w14:paraId="344F341E" w14:textId="77777777" w:rsidR="0088386A" w:rsidRDefault="0088386A" w:rsidP="0088386A">
      <w:pPr>
        <w:spacing w:line="257" w:lineRule="auto"/>
        <w:jc w:val="both"/>
        <w:rPr>
          <w:rFonts w:eastAsia="Verdana"/>
          <w:color w:val="000000" w:themeColor="text1"/>
        </w:rPr>
      </w:pPr>
      <w:r>
        <w:rPr>
          <w:noProof/>
        </w:rPr>
        <w:lastRenderedPageBreak/>
        <w:drawing>
          <wp:inline distT="0" distB="0" distL="0" distR="0" wp14:anchorId="11BC1739" wp14:editId="57540CAE">
            <wp:extent cx="5934075" cy="2743200"/>
            <wp:effectExtent l="0" t="0" r="0" b="0"/>
            <wp:docPr id="697969270"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7969270" name="drawing" descr="A screenshot of a computer&#10;&#10;AI-generated content may be incorrect."/>
                    <pic:cNvPicPr/>
                  </pic:nvPicPr>
                  <pic:blipFill>
                    <a:blip r:embed="rId27">
                      <a:extLst>
                        <a:ext uri="{28A0092B-C50C-407E-A947-70E740481C1C}">
                          <a14:useLocalDpi xmlns:a14="http://schemas.microsoft.com/office/drawing/2010/main" val="0"/>
                        </a:ext>
                      </a:extLst>
                    </a:blip>
                    <a:stretch>
                      <a:fillRect/>
                    </a:stretch>
                  </pic:blipFill>
                  <pic:spPr>
                    <a:xfrm>
                      <a:off x="0" y="0"/>
                      <a:ext cx="5934075" cy="2743200"/>
                    </a:xfrm>
                    <a:prstGeom prst="rect">
                      <a:avLst/>
                    </a:prstGeom>
                  </pic:spPr>
                </pic:pic>
              </a:graphicData>
            </a:graphic>
          </wp:inline>
        </w:drawing>
      </w:r>
    </w:p>
    <w:p w14:paraId="5D8F3DB6" w14:textId="77777777" w:rsidR="0088386A" w:rsidRDefault="0088386A" w:rsidP="0088386A">
      <w:pPr>
        <w:spacing w:line="257" w:lineRule="auto"/>
        <w:jc w:val="both"/>
        <w:rPr>
          <w:rFonts w:eastAsia="Verdana"/>
          <w:color w:val="000000" w:themeColor="text1"/>
        </w:rPr>
      </w:pPr>
    </w:p>
    <w:p w14:paraId="5B3F4EA6" w14:textId="2DC85BA5" w:rsidR="0088386A" w:rsidRPr="009E4F3D" w:rsidRDefault="2212008F" w:rsidP="004747D1">
      <w:pPr>
        <w:pStyle w:val="ListParagraph"/>
        <w:numPr>
          <w:ilvl w:val="0"/>
          <w:numId w:val="16"/>
        </w:numPr>
        <w:spacing w:after="0" w:line="276" w:lineRule="auto"/>
        <w:jc w:val="both"/>
        <w:rPr>
          <w:rFonts w:eastAsia="Verdana" w:cs="Verdana"/>
          <w:color w:val="000000" w:themeColor="text1"/>
          <w:sz w:val="18"/>
          <w:szCs w:val="18"/>
        </w:rPr>
      </w:pPr>
      <w:r w:rsidRPr="3EAC98C6">
        <w:rPr>
          <w:rFonts w:eastAsia="Verdana" w:cs="Verdana"/>
          <w:color w:val="000000" w:themeColor="text1"/>
          <w:sz w:val="18"/>
          <w:szCs w:val="18"/>
          <w:lang w:val="en-US"/>
        </w:rPr>
        <w:t xml:space="preserve">If permission is granted for the "Allow Activity Schedule Edit" for any Staff, </w:t>
      </w:r>
      <w:r w:rsidR="28566FAB" w:rsidRPr="3EAC98C6">
        <w:rPr>
          <w:rFonts w:eastAsia="Verdana" w:cs="Verdana"/>
          <w:color w:val="000000" w:themeColor="text1"/>
          <w:sz w:val="18"/>
          <w:szCs w:val="18"/>
          <w:lang w:val="en-US"/>
        </w:rPr>
        <w:t>the edit</w:t>
      </w:r>
      <w:r w:rsidRPr="3EAC98C6">
        <w:rPr>
          <w:rFonts w:eastAsia="Verdana" w:cs="Verdana"/>
          <w:color w:val="000000" w:themeColor="text1"/>
          <w:sz w:val="18"/>
          <w:szCs w:val="18"/>
          <w:lang w:val="en-US"/>
        </w:rPr>
        <w:t xml:space="preserve"> button will be enabled. Then the staff will be able to edit the ‘Scheduled Date’ and ‘Scheduled Time’ by clicking the edit button present next to the ‘Scheduled Time’ in the Flow Sheet Detail Popup in the My Client </w:t>
      </w:r>
      <w:r w:rsidR="48F359D4" w:rsidRPr="3EAC98C6">
        <w:rPr>
          <w:rFonts w:eastAsia="Verdana" w:cs="Verdana"/>
          <w:color w:val="000000" w:themeColor="text1"/>
          <w:sz w:val="18"/>
          <w:szCs w:val="18"/>
          <w:lang w:val="en-US"/>
        </w:rPr>
        <w:t>Activities and</w:t>
      </w:r>
      <w:r w:rsidRPr="3EAC98C6">
        <w:rPr>
          <w:rFonts w:eastAsia="Verdana" w:cs="Verdana"/>
          <w:color w:val="000000" w:themeColor="text1"/>
          <w:sz w:val="18"/>
          <w:szCs w:val="18"/>
          <w:lang w:val="en-US"/>
        </w:rPr>
        <w:t xml:space="preserve"> Client Activity Tracker screens.</w:t>
      </w:r>
    </w:p>
    <w:p w14:paraId="26B926D9" w14:textId="77777777" w:rsidR="0088386A" w:rsidRDefault="0088386A" w:rsidP="0088386A">
      <w:pPr>
        <w:pStyle w:val="ListParagraph"/>
        <w:spacing w:after="0" w:line="276" w:lineRule="auto"/>
        <w:jc w:val="both"/>
        <w:rPr>
          <w:rFonts w:eastAsia="Verdana" w:cs="Verdana"/>
          <w:color w:val="000000" w:themeColor="text1"/>
          <w:sz w:val="18"/>
          <w:szCs w:val="18"/>
        </w:rPr>
      </w:pPr>
    </w:p>
    <w:p w14:paraId="281425EE" w14:textId="77777777" w:rsidR="0088386A" w:rsidRDefault="0088386A" w:rsidP="0088386A">
      <w:pPr>
        <w:spacing w:line="257" w:lineRule="auto"/>
        <w:jc w:val="both"/>
        <w:rPr>
          <w:rFonts w:eastAsia="Verdana"/>
          <w:color w:val="000000" w:themeColor="text1"/>
        </w:rPr>
      </w:pPr>
      <w:r w:rsidRPr="281D7A69">
        <w:rPr>
          <w:rFonts w:eastAsia="Verdana"/>
          <w:b/>
          <w:bCs/>
          <w:color w:val="000000" w:themeColor="text1"/>
        </w:rPr>
        <w:t xml:space="preserve">Screenshot of "Allow Activity Schedule Edit" with Granted permission </w:t>
      </w:r>
      <w:r w:rsidRPr="281D7A69">
        <w:rPr>
          <w:rFonts w:eastAsia="Verdana"/>
          <w:color w:val="000000" w:themeColor="text1"/>
        </w:rPr>
        <w:t>(Edit button is enabled)</w:t>
      </w:r>
    </w:p>
    <w:p w14:paraId="27FFDFCC" w14:textId="77777777" w:rsidR="0088386A" w:rsidRDefault="0088386A" w:rsidP="0088386A">
      <w:pPr>
        <w:spacing w:line="276" w:lineRule="auto"/>
        <w:jc w:val="both"/>
        <w:rPr>
          <w:rFonts w:eastAsia="Verdana"/>
          <w:color w:val="000000" w:themeColor="text1"/>
        </w:rPr>
      </w:pPr>
      <w:r>
        <w:rPr>
          <w:noProof/>
        </w:rPr>
        <w:drawing>
          <wp:inline distT="0" distB="0" distL="0" distR="0" wp14:anchorId="0ECA6DAB" wp14:editId="4E77575C">
            <wp:extent cx="5943600" cy="3228975"/>
            <wp:effectExtent l="0" t="0" r="0" b="0"/>
            <wp:docPr id="311166349"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166349" name="drawing" descr="A screenshot of a computer&#10;&#10;AI-generated content may be incorrect."/>
                    <pic:cNvPicPr/>
                  </pic:nvPicPr>
                  <pic:blipFill>
                    <a:blip r:embed="rId28">
                      <a:extLst>
                        <a:ext uri="{28A0092B-C50C-407E-A947-70E740481C1C}">
                          <a14:useLocalDpi xmlns:a14="http://schemas.microsoft.com/office/drawing/2010/main" val="0"/>
                        </a:ext>
                      </a:extLst>
                    </a:blip>
                    <a:stretch>
                      <a:fillRect/>
                    </a:stretch>
                  </pic:blipFill>
                  <pic:spPr>
                    <a:xfrm>
                      <a:off x="0" y="0"/>
                      <a:ext cx="5943600" cy="3228975"/>
                    </a:xfrm>
                    <a:prstGeom prst="rect">
                      <a:avLst/>
                    </a:prstGeom>
                  </pic:spPr>
                </pic:pic>
              </a:graphicData>
            </a:graphic>
          </wp:inline>
        </w:drawing>
      </w:r>
    </w:p>
    <w:p w14:paraId="1E3961C3" w14:textId="77777777" w:rsidR="0088386A" w:rsidRDefault="0088386A" w:rsidP="0088386A">
      <w:pPr>
        <w:spacing w:line="276" w:lineRule="auto"/>
        <w:jc w:val="both"/>
        <w:rPr>
          <w:rFonts w:eastAsia="Verdana"/>
          <w:color w:val="000000" w:themeColor="text1"/>
        </w:rPr>
      </w:pPr>
    </w:p>
    <w:p w14:paraId="1A6848B7" w14:textId="77777777" w:rsidR="0088386A" w:rsidRDefault="0088386A" w:rsidP="0088386A">
      <w:pPr>
        <w:spacing w:line="257" w:lineRule="auto"/>
        <w:jc w:val="both"/>
        <w:rPr>
          <w:rFonts w:eastAsia="Verdana"/>
          <w:color w:val="000000" w:themeColor="text1"/>
        </w:rPr>
      </w:pPr>
    </w:p>
    <w:p w14:paraId="2DBA43E9" w14:textId="78C03604" w:rsidR="0088386A" w:rsidRDefault="2212008F" w:rsidP="0088386A">
      <w:pPr>
        <w:spacing w:line="276" w:lineRule="auto"/>
        <w:jc w:val="both"/>
        <w:rPr>
          <w:rFonts w:eastAsia="Verdana"/>
          <w:color w:val="000000" w:themeColor="text1"/>
        </w:rPr>
      </w:pPr>
      <w:r w:rsidRPr="3EAC98C6">
        <w:rPr>
          <w:rFonts w:eastAsia="Verdana"/>
          <w:color w:val="000000" w:themeColor="text1"/>
        </w:rPr>
        <w:t xml:space="preserve">If permission is denied for the "Allow Activity Schedule Edit" for any Staff, </w:t>
      </w:r>
      <w:r w:rsidR="49313A1D" w:rsidRPr="3EAC98C6">
        <w:rPr>
          <w:rFonts w:eastAsia="Verdana"/>
          <w:color w:val="000000" w:themeColor="text1"/>
        </w:rPr>
        <w:t>edit</w:t>
      </w:r>
      <w:r w:rsidRPr="3EAC98C6">
        <w:rPr>
          <w:rFonts w:eastAsia="Verdana"/>
          <w:color w:val="000000" w:themeColor="text1"/>
        </w:rPr>
        <w:t xml:space="preserve"> button will be disabled. Then the staff will not be able to edit the ‘Scheduled Date’ and ‘Scheduled Time’ in the Flow Sheet Detail Popup in the My Client </w:t>
      </w:r>
      <w:r w:rsidR="10CDF67B" w:rsidRPr="3EAC98C6">
        <w:rPr>
          <w:rFonts w:eastAsia="Verdana"/>
          <w:color w:val="000000" w:themeColor="text1"/>
        </w:rPr>
        <w:t>Activities and</w:t>
      </w:r>
      <w:r w:rsidRPr="3EAC98C6">
        <w:rPr>
          <w:rFonts w:eastAsia="Verdana"/>
          <w:color w:val="000000" w:themeColor="text1"/>
        </w:rPr>
        <w:t xml:space="preserve"> Client Activity Tracker screens.</w:t>
      </w:r>
    </w:p>
    <w:p w14:paraId="5DCC1AA8" w14:textId="77777777" w:rsidR="0088386A" w:rsidRDefault="0088386A" w:rsidP="0088386A">
      <w:pPr>
        <w:spacing w:line="276" w:lineRule="auto"/>
        <w:jc w:val="both"/>
        <w:rPr>
          <w:rFonts w:eastAsia="Verdana"/>
          <w:color w:val="000000" w:themeColor="text1"/>
        </w:rPr>
      </w:pPr>
    </w:p>
    <w:p w14:paraId="7A279723" w14:textId="77777777" w:rsidR="0088386A" w:rsidRDefault="0088386A" w:rsidP="0088386A">
      <w:pPr>
        <w:spacing w:line="257" w:lineRule="auto"/>
        <w:jc w:val="both"/>
        <w:rPr>
          <w:rFonts w:eastAsia="Verdana"/>
          <w:color w:val="000000" w:themeColor="text1"/>
        </w:rPr>
      </w:pPr>
      <w:r w:rsidRPr="281D7A69">
        <w:rPr>
          <w:rFonts w:eastAsia="Verdana"/>
          <w:b/>
          <w:bCs/>
          <w:color w:val="000000" w:themeColor="text1"/>
        </w:rPr>
        <w:t xml:space="preserve">Screenshot of "Allow Activity Schedule Edit" with Denied permission </w:t>
      </w:r>
      <w:r w:rsidRPr="281D7A69">
        <w:rPr>
          <w:rFonts w:eastAsia="Verdana"/>
          <w:color w:val="000000" w:themeColor="text1"/>
        </w:rPr>
        <w:t>(Edit button will be disabled)</w:t>
      </w:r>
    </w:p>
    <w:p w14:paraId="5BDE206F" w14:textId="77777777" w:rsidR="0088386A" w:rsidRDefault="0088386A" w:rsidP="0088386A">
      <w:pPr>
        <w:spacing w:line="257" w:lineRule="auto"/>
        <w:jc w:val="both"/>
        <w:rPr>
          <w:rFonts w:eastAsia="Verdana"/>
          <w:color w:val="000000" w:themeColor="text1"/>
        </w:rPr>
      </w:pPr>
      <w:r>
        <w:rPr>
          <w:noProof/>
        </w:rPr>
        <w:lastRenderedPageBreak/>
        <w:drawing>
          <wp:inline distT="0" distB="0" distL="0" distR="0" wp14:anchorId="0AE739F7" wp14:editId="535F50B1">
            <wp:extent cx="5943600" cy="2828925"/>
            <wp:effectExtent l="0" t="0" r="0" b="0"/>
            <wp:docPr id="1545012322"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5012322" name="drawing" descr="A screenshot of a computer&#10;&#10;AI-generated content may be incorrect."/>
                    <pic:cNvPicPr/>
                  </pic:nvPicPr>
                  <pic:blipFill>
                    <a:blip r:embed="rId29">
                      <a:extLst>
                        <a:ext uri="{28A0092B-C50C-407E-A947-70E740481C1C}">
                          <a14:useLocalDpi xmlns:a14="http://schemas.microsoft.com/office/drawing/2010/main" val="0"/>
                        </a:ext>
                      </a:extLst>
                    </a:blip>
                    <a:stretch>
                      <a:fillRect/>
                    </a:stretch>
                  </pic:blipFill>
                  <pic:spPr>
                    <a:xfrm>
                      <a:off x="0" y="0"/>
                      <a:ext cx="5943600" cy="2828925"/>
                    </a:xfrm>
                    <a:prstGeom prst="rect">
                      <a:avLst/>
                    </a:prstGeom>
                  </pic:spPr>
                </pic:pic>
              </a:graphicData>
            </a:graphic>
          </wp:inline>
        </w:drawing>
      </w:r>
    </w:p>
    <w:p w14:paraId="738F32F0" w14:textId="6021AD4C" w:rsidR="0088386A" w:rsidRDefault="0088386A" w:rsidP="0088386A">
      <w:pPr>
        <w:pBdr>
          <w:bottom w:val="single" w:sz="12" w:space="1" w:color="auto"/>
        </w:pBdr>
        <w:jc w:val="both"/>
        <w:rPr>
          <w:rFonts w:eastAsia="Verdana"/>
          <w:b/>
          <w:bCs/>
          <w:color w:val="000000" w:themeColor="text1"/>
        </w:rPr>
      </w:pPr>
    </w:p>
    <w:p w14:paraId="31822411" w14:textId="684AB592" w:rsidR="000105BA" w:rsidRDefault="000105BA" w:rsidP="0088386A">
      <w:pPr>
        <w:pBdr>
          <w:bottom w:val="single" w:sz="12" w:space="1" w:color="auto"/>
        </w:pBdr>
        <w:jc w:val="both"/>
        <w:rPr>
          <w:rFonts w:eastAsia="Verdana"/>
          <w:b/>
          <w:bCs/>
          <w:color w:val="000000" w:themeColor="text1"/>
        </w:rPr>
      </w:pPr>
    </w:p>
    <w:p w14:paraId="57A2219D" w14:textId="77777777" w:rsidR="0088386A" w:rsidRDefault="0088386A" w:rsidP="0088386A">
      <w:pPr>
        <w:pBdr>
          <w:bottom w:val="single" w:sz="12" w:space="1" w:color="auto"/>
        </w:pBdr>
        <w:jc w:val="both"/>
        <w:rPr>
          <w:rFonts w:eastAsia="Verdana"/>
        </w:rPr>
      </w:pPr>
    </w:p>
    <w:p w14:paraId="01F06AC4" w14:textId="2D0522C7" w:rsidR="0088386A" w:rsidRDefault="0088386A" w:rsidP="0088386A">
      <w:pPr>
        <w:jc w:val="both"/>
        <w:rPr>
          <w:lang w:val="en-IN" w:eastAsia="en-IN"/>
        </w:rPr>
      </w:pPr>
    </w:p>
    <w:p w14:paraId="7F3C95CD" w14:textId="04F8BE10" w:rsidR="0088386A" w:rsidRPr="003874C7" w:rsidRDefault="0088386A" w:rsidP="0088386A">
      <w:pPr>
        <w:jc w:val="both"/>
        <w:rPr>
          <w:lang w:val="en-IN" w:eastAsia="en-IN"/>
        </w:rPr>
      </w:pPr>
      <w:r w:rsidRPr="003874C7">
        <w:rPr>
          <w:b/>
          <w:bCs/>
          <w:lang w:val="en-IN" w:eastAsia="en-IN"/>
        </w:rPr>
        <w:t>Author:</w:t>
      </w:r>
      <w:r>
        <w:rPr>
          <w:rFonts w:eastAsia="Verdana"/>
          <w:lang w:val="en"/>
        </w:rPr>
        <w:t xml:space="preserve"> </w:t>
      </w:r>
      <w:r w:rsidRPr="000E4F3F">
        <w:rPr>
          <w:rFonts w:eastAsia="Verdana"/>
          <w:color w:val="000000" w:themeColor="text1"/>
        </w:rPr>
        <w:t>Abhishek Naik</w:t>
      </w:r>
    </w:p>
    <w:p w14:paraId="524BC6F2" w14:textId="77777777" w:rsidR="0088386A" w:rsidRPr="003874C7" w:rsidRDefault="0088386A" w:rsidP="0088386A">
      <w:pPr>
        <w:jc w:val="both"/>
        <w:rPr>
          <w:lang w:val="en-IN" w:eastAsia="en-IN"/>
        </w:rPr>
      </w:pPr>
    </w:p>
    <w:p w14:paraId="401C0ADB" w14:textId="77777777" w:rsidR="0088386A" w:rsidRPr="00D320F3" w:rsidRDefault="0088386A" w:rsidP="0088386A">
      <w:pPr>
        <w:pStyle w:val="Heading3"/>
        <w:jc w:val="both"/>
        <w:rPr>
          <w:bCs/>
        </w:rPr>
      </w:pPr>
      <w:bookmarkStart w:id="79" w:name="_Toc199865018"/>
      <w:r w:rsidRPr="00D320F3">
        <w:rPr>
          <w:bCs/>
        </w:rPr>
        <w:t>27. Core Bugs # 131241: Frequency above eight not displayed in ‘Client Activity Tracker’ and ‘My Client Activities’ screen.</w:t>
      </w:r>
      <w:bookmarkEnd w:id="79"/>
      <w:r w:rsidRPr="00D320F3">
        <w:rPr>
          <w:bCs/>
        </w:rPr>
        <w:t xml:space="preserve"> </w:t>
      </w:r>
    </w:p>
    <w:p w14:paraId="0ED93E57"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 xml:space="preserve">Release Type: </w:t>
      </w:r>
      <w:r w:rsidRPr="281D7A69">
        <w:rPr>
          <w:rFonts w:eastAsia="Verdana"/>
          <w:color w:val="000000" w:themeColor="text1"/>
        </w:rPr>
        <w:t xml:space="preserve">Fix | </w:t>
      </w:r>
      <w:r w:rsidRPr="281D7A69">
        <w:rPr>
          <w:rFonts w:eastAsia="Verdana"/>
          <w:b/>
          <w:bCs/>
          <w:color w:val="000000" w:themeColor="text1"/>
        </w:rPr>
        <w:t>Priority:</w:t>
      </w:r>
      <w:r w:rsidRPr="281D7A69">
        <w:rPr>
          <w:rFonts w:eastAsia="Verdana"/>
          <w:color w:val="000000" w:themeColor="text1"/>
        </w:rPr>
        <w:t xml:space="preserve"> High </w:t>
      </w:r>
    </w:p>
    <w:p w14:paraId="3F394DB9"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 xml:space="preserve">Prerequisites: </w:t>
      </w:r>
      <w:r w:rsidRPr="281D7A69">
        <w:rPr>
          <w:rFonts w:eastAsia="Verdana"/>
          <w:color w:val="000000" w:themeColor="text1"/>
        </w:rPr>
        <w:t xml:space="preserve">Create an Order Template frequency with more than eight dispensing times and add it to the Activity order. </w:t>
      </w:r>
    </w:p>
    <w:p w14:paraId="14677BF1" w14:textId="3E6432CE" w:rsidR="0088386A" w:rsidRDefault="0088386A" w:rsidP="0088386A">
      <w:pPr>
        <w:spacing w:before="240" w:after="240"/>
        <w:rPr>
          <w:rFonts w:eastAsia="Verdana"/>
          <w:color w:val="000000" w:themeColor="text1"/>
        </w:rPr>
      </w:pPr>
      <w:r w:rsidRPr="281D7A69">
        <w:rPr>
          <w:rFonts w:eastAsia="Verdana"/>
          <w:b/>
          <w:bCs/>
          <w:color w:val="000000" w:themeColor="text1"/>
        </w:rPr>
        <w:t>Navigation Path</w:t>
      </w:r>
      <w:r w:rsidR="000908AC">
        <w:rPr>
          <w:rFonts w:eastAsia="Verdana"/>
          <w:b/>
          <w:bCs/>
          <w:color w:val="000000" w:themeColor="text1"/>
        </w:rPr>
        <w:t xml:space="preserve"> 1</w:t>
      </w:r>
      <w:r w:rsidRPr="281D7A69">
        <w:rPr>
          <w:rFonts w:eastAsia="Verdana"/>
          <w:b/>
          <w:bCs/>
          <w:color w:val="000000" w:themeColor="text1"/>
        </w:rPr>
        <w:t>:</w:t>
      </w:r>
      <w:r w:rsidRPr="281D7A69">
        <w:rPr>
          <w:rFonts w:eastAsia="Verdana"/>
          <w:color w:val="000000" w:themeColor="text1"/>
        </w:rPr>
        <w:t xml:space="preserve"> ‘Client’ – ‘Client Activity Tracker’ </w:t>
      </w:r>
    </w:p>
    <w:p w14:paraId="610A75D6"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 xml:space="preserve">Navigation Path 2: </w:t>
      </w:r>
      <w:r w:rsidRPr="281D7A69">
        <w:rPr>
          <w:rFonts w:eastAsia="Verdana"/>
          <w:color w:val="000000" w:themeColor="text1"/>
        </w:rPr>
        <w:t xml:space="preserve">‘My Office’ – ‘My Client Activities’ </w:t>
      </w:r>
    </w:p>
    <w:p w14:paraId="69576FCD"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Functionality ‘Before’ and ‘After’ Release:</w:t>
      </w:r>
      <w:r w:rsidRPr="281D7A69">
        <w:rPr>
          <w:rFonts w:eastAsia="Verdana"/>
          <w:color w:val="000000" w:themeColor="text1"/>
        </w:rPr>
        <w:t xml:space="preserve"> </w:t>
      </w:r>
    </w:p>
    <w:p w14:paraId="5A68FC3D" w14:textId="57EA35E3" w:rsidR="0088386A" w:rsidRDefault="0088386A" w:rsidP="0088386A">
      <w:pPr>
        <w:spacing w:before="240" w:after="240"/>
        <w:rPr>
          <w:rFonts w:eastAsia="Verdana"/>
          <w:color w:val="000000" w:themeColor="text1"/>
        </w:rPr>
      </w:pPr>
      <w:r w:rsidRPr="281D7A69">
        <w:rPr>
          <w:rFonts w:eastAsia="Verdana"/>
          <w:color w:val="000000" w:themeColor="text1"/>
        </w:rPr>
        <w:t xml:space="preserve">Before the release, here was the behavior. </w:t>
      </w:r>
      <w:r w:rsidR="000908AC">
        <w:rPr>
          <w:rFonts w:eastAsia="Verdana"/>
          <w:color w:val="000000" w:themeColor="text1"/>
        </w:rPr>
        <w:t>The r</w:t>
      </w:r>
      <w:r w:rsidRPr="281D7A69">
        <w:rPr>
          <w:rFonts w:eastAsia="Verdana"/>
          <w:color w:val="000000" w:themeColor="text1"/>
        </w:rPr>
        <w:t>ecords were not displayed in the ‘Client Activity Tracker’ and ‘My Client Activities’ screen</w:t>
      </w:r>
      <w:r w:rsidR="000908AC">
        <w:rPr>
          <w:rFonts w:eastAsia="Verdana"/>
          <w:color w:val="000000" w:themeColor="text1"/>
        </w:rPr>
        <w:t>,</w:t>
      </w:r>
      <w:r w:rsidRPr="281D7A69">
        <w:rPr>
          <w:rFonts w:eastAsia="Verdana"/>
          <w:color w:val="000000" w:themeColor="text1"/>
        </w:rPr>
        <w:t xml:space="preserve"> when the frequency added was more than eight. </w:t>
      </w:r>
    </w:p>
    <w:p w14:paraId="08A1982A" w14:textId="65A2561E" w:rsidR="0088386A" w:rsidRDefault="0088386A" w:rsidP="0088386A">
      <w:pPr>
        <w:spacing w:before="240" w:after="240"/>
        <w:rPr>
          <w:rFonts w:eastAsia="Verdana"/>
          <w:color w:val="000000" w:themeColor="text1"/>
        </w:rPr>
      </w:pPr>
      <w:r w:rsidRPr="281D7A69">
        <w:rPr>
          <w:rFonts w:eastAsia="Verdana"/>
          <w:color w:val="000000" w:themeColor="text1"/>
        </w:rPr>
        <w:t xml:space="preserve">With this release, the above-mentioned issue has been resolved. Now, </w:t>
      </w:r>
      <w:r w:rsidR="008F3555">
        <w:rPr>
          <w:rFonts w:eastAsia="Verdana"/>
          <w:color w:val="000000" w:themeColor="text1"/>
        </w:rPr>
        <w:t xml:space="preserve">the </w:t>
      </w:r>
      <w:r w:rsidRPr="281D7A69">
        <w:rPr>
          <w:rFonts w:eastAsia="Verdana"/>
          <w:color w:val="000000" w:themeColor="text1"/>
        </w:rPr>
        <w:t xml:space="preserve">records are </w:t>
      </w:r>
      <w:proofErr w:type="gramStart"/>
      <w:r w:rsidRPr="281D7A69">
        <w:rPr>
          <w:rFonts w:eastAsia="Verdana"/>
          <w:color w:val="000000" w:themeColor="text1"/>
        </w:rPr>
        <w:t>displaying</w:t>
      </w:r>
      <w:proofErr w:type="gramEnd"/>
      <w:r w:rsidRPr="281D7A69">
        <w:rPr>
          <w:rFonts w:eastAsia="Verdana"/>
          <w:color w:val="000000" w:themeColor="text1"/>
        </w:rPr>
        <w:t xml:space="preserve"> in the ‘Client Activity Tracker’ and ‘My Client Activities’ screen</w:t>
      </w:r>
      <w:r w:rsidR="008F3555">
        <w:rPr>
          <w:rFonts w:eastAsia="Verdana"/>
          <w:color w:val="000000" w:themeColor="text1"/>
        </w:rPr>
        <w:t>,</w:t>
      </w:r>
      <w:r w:rsidRPr="281D7A69">
        <w:rPr>
          <w:rFonts w:eastAsia="Verdana"/>
          <w:color w:val="000000" w:themeColor="text1"/>
        </w:rPr>
        <w:t xml:space="preserve"> when the frequency added is more than eight. </w:t>
      </w:r>
    </w:p>
    <w:p w14:paraId="3A573B3B" w14:textId="77777777" w:rsidR="0088386A" w:rsidRDefault="0088386A" w:rsidP="0088386A">
      <w:pPr>
        <w:pBdr>
          <w:bottom w:val="single" w:sz="12" w:space="1" w:color="auto"/>
        </w:pBdr>
        <w:jc w:val="both"/>
        <w:rPr>
          <w:rFonts w:eastAsia="Verdana"/>
        </w:rPr>
      </w:pPr>
    </w:p>
    <w:p w14:paraId="3F881436" w14:textId="77777777" w:rsidR="0088386A" w:rsidRDefault="0088386A" w:rsidP="0088386A">
      <w:pPr>
        <w:jc w:val="both"/>
        <w:rPr>
          <w:lang w:val="en-IN" w:eastAsia="en-IN"/>
        </w:rPr>
      </w:pPr>
    </w:p>
    <w:p w14:paraId="627C23EC" w14:textId="77777777" w:rsidR="0088386A" w:rsidRDefault="0088386A" w:rsidP="0088386A">
      <w:pPr>
        <w:jc w:val="both"/>
        <w:rPr>
          <w:rFonts w:eastAsia="Verdana"/>
          <w:b/>
          <w:bCs/>
          <w:color w:val="000000" w:themeColor="text1"/>
        </w:rPr>
      </w:pPr>
      <w:r w:rsidRPr="003874C7">
        <w:rPr>
          <w:b/>
          <w:bCs/>
          <w:lang w:val="en-IN" w:eastAsia="en-IN"/>
        </w:rPr>
        <w:t>Author:</w:t>
      </w:r>
      <w:r>
        <w:rPr>
          <w:rFonts w:eastAsia="Verdana"/>
          <w:lang w:val="en"/>
        </w:rPr>
        <w:t xml:space="preserve"> </w:t>
      </w:r>
      <w:r w:rsidRPr="002776D1">
        <w:rPr>
          <w:rFonts w:eastAsia="Verdana"/>
          <w:color w:val="000000" w:themeColor="text1"/>
        </w:rPr>
        <w:t>Abhishek Naik</w:t>
      </w:r>
    </w:p>
    <w:p w14:paraId="4F7AF970" w14:textId="77777777" w:rsidR="0088386A" w:rsidRPr="003874C7" w:rsidRDefault="0088386A" w:rsidP="0088386A">
      <w:pPr>
        <w:jc w:val="both"/>
        <w:rPr>
          <w:lang w:val="en-IN" w:eastAsia="en-IN"/>
        </w:rPr>
      </w:pPr>
    </w:p>
    <w:p w14:paraId="3BC01C53" w14:textId="77777777" w:rsidR="0088386A" w:rsidRPr="00D320F3" w:rsidRDefault="0088386A" w:rsidP="0088386A">
      <w:pPr>
        <w:pStyle w:val="Heading3"/>
        <w:jc w:val="both"/>
        <w:rPr>
          <w:bCs/>
        </w:rPr>
      </w:pPr>
      <w:bookmarkStart w:id="80" w:name="_Toc199865019"/>
      <w:r w:rsidRPr="00D320F3">
        <w:rPr>
          <w:bCs/>
        </w:rPr>
        <w:t>28. Core Bugs # 131309: On the My Client Activity screen, the My Client (My Activities) dropdown option does not work as expected.</w:t>
      </w:r>
      <w:bookmarkEnd w:id="80"/>
    </w:p>
    <w:p w14:paraId="540B5F70"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Release Type:</w:t>
      </w:r>
      <w:r w:rsidRPr="281D7A69">
        <w:rPr>
          <w:rFonts w:eastAsia="Verdana"/>
          <w:color w:val="000000" w:themeColor="text1"/>
        </w:rPr>
        <w:t xml:space="preserve"> Fix | </w:t>
      </w:r>
      <w:r w:rsidRPr="281D7A69">
        <w:rPr>
          <w:rFonts w:eastAsia="Verdana"/>
          <w:b/>
          <w:bCs/>
          <w:color w:val="000000" w:themeColor="text1"/>
        </w:rPr>
        <w:t>Priority:</w:t>
      </w:r>
      <w:r w:rsidRPr="281D7A69">
        <w:rPr>
          <w:rFonts w:eastAsia="Verdana"/>
          <w:color w:val="000000" w:themeColor="text1"/>
        </w:rPr>
        <w:t xml:space="preserve"> High </w:t>
      </w:r>
    </w:p>
    <w:p w14:paraId="535929DF" w14:textId="1E0FCCBF" w:rsidR="0088386A" w:rsidRDefault="0088386A" w:rsidP="0088386A">
      <w:pPr>
        <w:spacing w:before="240" w:after="240"/>
        <w:rPr>
          <w:rFonts w:eastAsia="Verdana"/>
          <w:color w:val="000000" w:themeColor="text1"/>
        </w:rPr>
      </w:pPr>
      <w:r w:rsidRPr="281D7A69">
        <w:rPr>
          <w:rFonts w:eastAsia="Verdana"/>
          <w:b/>
          <w:bCs/>
          <w:color w:val="000000" w:themeColor="text1"/>
        </w:rPr>
        <w:lastRenderedPageBreak/>
        <w:t>Prerequisites:</w:t>
      </w:r>
      <w:r w:rsidRPr="281D7A69">
        <w:rPr>
          <w:rFonts w:eastAsia="Verdana"/>
          <w:color w:val="000000" w:themeColor="text1"/>
        </w:rPr>
        <w:t xml:space="preserve"> Create an Activity order for a Client and Sign</w:t>
      </w:r>
      <w:r w:rsidR="00347DD1">
        <w:rPr>
          <w:rFonts w:eastAsia="Verdana"/>
          <w:color w:val="000000" w:themeColor="text1"/>
        </w:rPr>
        <w:t>.</w:t>
      </w:r>
      <w:r w:rsidRPr="281D7A69">
        <w:rPr>
          <w:rFonts w:eastAsia="Verdana"/>
          <w:color w:val="000000" w:themeColor="text1"/>
        </w:rPr>
        <w:t xml:space="preserve"> </w:t>
      </w:r>
    </w:p>
    <w:p w14:paraId="1EA83637" w14:textId="5F2E70F5" w:rsidR="0088386A" w:rsidRDefault="0088386A" w:rsidP="0088386A">
      <w:pPr>
        <w:spacing w:before="240" w:after="240"/>
        <w:rPr>
          <w:rFonts w:eastAsia="Verdana"/>
          <w:color w:val="000000" w:themeColor="text1"/>
        </w:rPr>
      </w:pPr>
      <w:r w:rsidRPr="281D7A69">
        <w:rPr>
          <w:rFonts w:eastAsia="Verdana"/>
          <w:b/>
          <w:bCs/>
          <w:color w:val="000000" w:themeColor="text1"/>
        </w:rPr>
        <w:t>Navigation Path:</w:t>
      </w:r>
      <w:r w:rsidRPr="281D7A69">
        <w:rPr>
          <w:rFonts w:eastAsia="Verdana"/>
          <w:color w:val="000000" w:themeColor="text1"/>
        </w:rPr>
        <w:t xml:space="preserve"> ‘My Office’ – ‘My Client Activities’ - My Client (My Activities) dropdown – Apply filter</w:t>
      </w:r>
      <w:r w:rsidR="00347DD1">
        <w:rPr>
          <w:rFonts w:eastAsia="Verdana"/>
          <w:color w:val="000000" w:themeColor="text1"/>
        </w:rPr>
        <w:t>.</w:t>
      </w:r>
      <w:r w:rsidRPr="281D7A69">
        <w:rPr>
          <w:rFonts w:eastAsia="Verdana"/>
          <w:color w:val="000000" w:themeColor="text1"/>
        </w:rPr>
        <w:t xml:space="preserve"> </w:t>
      </w:r>
    </w:p>
    <w:p w14:paraId="3634AC88"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 xml:space="preserve">Functionality ‘Before’ and ‘After’ Release: </w:t>
      </w:r>
    </w:p>
    <w:p w14:paraId="1DCB9B00" w14:textId="77777777" w:rsidR="0088386A" w:rsidRDefault="0088386A" w:rsidP="0088386A">
      <w:pPr>
        <w:spacing w:before="240" w:after="240"/>
        <w:rPr>
          <w:rFonts w:eastAsia="Verdana"/>
          <w:color w:val="000000" w:themeColor="text1"/>
        </w:rPr>
      </w:pPr>
      <w:r w:rsidRPr="281D7A69">
        <w:rPr>
          <w:rFonts w:eastAsia="Verdana"/>
          <w:color w:val="000000" w:themeColor="text1"/>
        </w:rPr>
        <w:t xml:space="preserve">Before the release, here was the behavior. All activities were being listed for caseload clients, even if activity orders were not assigned to the logged-in staff or their role for the My Client (My Activities) dropdown filter. </w:t>
      </w:r>
    </w:p>
    <w:p w14:paraId="27060E51" w14:textId="77777777" w:rsidR="0088386A" w:rsidRDefault="0088386A" w:rsidP="0088386A">
      <w:pPr>
        <w:spacing w:before="240" w:after="240"/>
        <w:rPr>
          <w:rFonts w:eastAsia="Verdana"/>
          <w:color w:val="000000" w:themeColor="text1"/>
        </w:rPr>
      </w:pPr>
      <w:r w:rsidRPr="281D7A69">
        <w:rPr>
          <w:rFonts w:eastAsia="Verdana"/>
          <w:color w:val="000000" w:themeColor="text1"/>
        </w:rPr>
        <w:t xml:space="preserve">With this release, the above-mentioned issue has been resolved. Now, activities are listed for caseload clients if Activities are assigned to the logged-in staff or their role for the My Client (My Activities) dropdown filter. </w:t>
      </w:r>
    </w:p>
    <w:p w14:paraId="2E5FFF8F" w14:textId="77777777" w:rsidR="0088386A" w:rsidRDefault="0088386A" w:rsidP="0088386A">
      <w:pPr>
        <w:pBdr>
          <w:bottom w:val="single" w:sz="12" w:space="1" w:color="auto"/>
        </w:pBdr>
        <w:jc w:val="both"/>
        <w:rPr>
          <w:rFonts w:eastAsia="Verdana"/>
        </w:rPr>
      </w:pPr>
    </w:p>
    <w:p w14:paraId="542ECC5B" w14:textId="77777777" w:rsidR="004F2C47" w:rsidRDefault="004F2C47" w:rsidP="004F2C47"/>
    <w:p w14:paraId="33DBEB64" w14:textId="195AB687" w:rsidR="0088386A" w:rsidRDefault="0088386A" w:rsidP="0088386A">
      <w:pPr>
        <w:pStyle w:val="Heading1"/>
        <w:rPr>
          <w:sz w:val="20"/>
          <w:szCs w:val="20"/>
        </w:rPr>
      </w:pPr>
      <w:bookmarkStart w:id="81" w:name="_Toc199865020"/>
      <w:r w:rsidRPr="006546A2">
        <w:rPr>
          <w:sz w:val="20"/>
          <w:szCs w:val="20"/>
        </w:rPr>
        <w:t>Client Information (C)</w:t>
      </w:r>
      <w:bookmarkEnd w:id="81"/>
    </w:p>
    <w:p w14:paraId="16E21806" w14:textId="77777777" w:rsidR="0088386A" w:rsidRPr="006546A2" w:rsidRDefault="0088386A" w:rsidP="0088386A">
      <w:pPr>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E37686" w:rsidRPr="001F16AB" w14:paraId="02DEC145"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7AC05699" w14:textId="77777777" w:rsidR="0088386A" w:rsidRPr="001F16AB" w:rsidRDefault="0088386A">
            <w:pPr>
              <w:ind w:left="15"/>
              <w:jc w:val="both"/>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3FC7232B" w14:textId="77777777" w:rsidR="0088386A" w:rsidRPr="001F16AB" w:rsidRDefault="0088386A">
            <w:pPr>
              <w:ind w:left="83"/>
              <w:jc w:val="both"/>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559CFE90" w14:textId="77777777" w:rsidR="0088386A" w:rsidRPr="001F16AB" w:rsidRDefault="0088386A">
            <w:pPr>
              <w:ind w:left="83"/>
              <w:jc w:val="both"/>
              <w:rPr>
                <w:sz w:val="20"/>
                <w:szCs w:val="20"/>
              </w:rPr>
            </w:pPr>
            <w:r w:rsidRPr="001F16AB">
              <w:rPr>
                <w:b/>
                <w:bCs/>
                <w:sz w:val="20"/>
                <w:szCs w:val="20"/>
              </w:rPr>
              <w:t>Description</w:t>
            </w:r>
          </w:p>
        </w:tc>
      </w:tr>
      <w:tr w:rsidR="007C6A10" w:rsidRPr="003944D0" w14:paraId="5E66C568"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36A91735" w14:textId="77777777" w:rsidR="0088386A" w:rsidRPr="003944D0" w:rsidRDefault="0088386A">
            <w:pPr>
              <w:jc w:val="center"/>
            </w:pPr>
            <w:r>
              <w:t>29</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0FEC2D5E" w14:textId="77777777" w:rsidR="0088386A" w:rsidRPr="005B6004" w:rsidRDefault="0088386A">
            <w:pPr>
              <w:jc w:val="center"/>
              <w:rPr>
                <w:rFonts w:eastAsia="Verdana"/>
                <w:color w:val="000000" w:themeColor="text1"/>
                <w:lang w:val="en-IN"/>
              </w:rPr>
            </w:pPr>
            <w:r w:rsidRPr="005B6004">
              <w:rPr>
                <w:rFonts w:eastAsia="Verdana"/>
                <w:color w:val="000000" w:themeColor="text1"/>
                <w:lang w:val="en-IN"/>
              </w:rPr>
              <w:t>EII # 130660</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729522D9" w14:textId="77777777" w:rsidR="0088386A" w:rsidRPr="005B6004" w:rsidRDefault="0088386A">
            <w:pPr>
              <w:jc w:val="both"/>
              <w:rPr>
                <w:rFonts w:eastAsia="Verdana"/>
                <w:color w:val="000000" w:themeColor="text1"/>
                <w:lang w:val="en-IN"/>
              </w:rPr>
            </w:pPr>
            <w:r w:rsidRPr="005B6004">
              <w:rPr>
                <w:rFonts w:eastAsia="Verdana"/>
                <w:color w:val="000000" w:themeColor="text1"/>
                <w:lang w:val="en-IN"/>
              </w:rPr>
              <w:t>Client Header flyout - on hover over of the client’s name - display the email field popup</w:t>
            </w:r>
          </w:p>
        </w:tc>
      </w:tr>
      <w:tr w:rsidR="007C6A10" w:rsidRPr="003944D0" w14:paraId="7C199C0C"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27B01A3F" w14:textId="77777777" w:rsidR="0088386A" w:rsidRPr="003944D0" w:rsidRDefault="0088386A">
            <w:pPr>
              <w:jc w:val="center"/>
            </w:pPr>
            <w:r>
              <w:t>30</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29EBB935" w14:textId="77777777" w:rsidR="0088386A" w:rsidRPr="00360684" w:rsidRDefault="0088386A">
            <w:pPr>
              <w:shd w:val="clear" w:color="auto" w:fill="FFFF00"/>
              <w:jc w:val="center"/>
              <w:rPr>
                <w:color w:val="000000" w:themeColor="text1"/>
                <w:highlight w:val="yellow"/>
                <w:shd w:val="clear" w:color="auto" w:fill="FFFFFF"/>
              </w:rPr>
            </w:pPr>
            <w:r>
              <w:rPr>
                <w:color w:val="000000" w:themeColor="text1"/>
                <w:highlight w:val="yellow"/>
                <w:shd w:val="clear" w:color="auto" w:fill="FFFFFF"/>
              </w:rPr>
              <w:t xml:space="preserve">EII # </w:t>
            </w:r>
            <w:r w:rsidRPr="00E12DAC">
              <w:rPr>
                <w:color w:val="000000" w:themeColor="text1"/>
                <w:shd w:val="clear" w:color="auto" w:fill="FFFF00"/>
              </w:rPr>
              <w:t>130600</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532CE352" w14:textId="77777777" w:rsidR="0088386A" w:rsidRPr="00F52293" w:rsidRDefault="0088386A">
            <w:pPr>
              <w:jc w:val="both"/>
              <w:rPr>
                <w:rFonts w:eastAsia="Verdana"/>
                <w:color w:val="333333"/>
              </w:rPr>
            </w:pPr>
            <w:r w:rsidRPr="281D7A69">
              <w:rPr>
                <w:rFonts w:eastAsia="Verdana"/>
                <w:color w:val="000000" w:themeColor="text1"/>
                <w:lang w:val="en-IN"/>
              </w:rPr>
              <w:t>Changes are implemented in ‘Client Information(C)’ screen.</w:t>
            </w:r>
          </w:p>
        </w:tc>
      </w:tr>
      <w:tr w:rsidR="007C6A10" w:rsidRPr="003944D0" w14:paraId="674B98E9"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8481B3" w14:textId="77777777" w:rsidR="0088386A" w:rsidRPr="003944D0" w:rsidRDefault="0088386A">
            <w:pPr>
              <w:jc w:val="center"/>
            </w:pPr>
            <w:r>
              <w:t>31</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70AE48" w14:textId="77777777" w:rsidR="0088386A" w:rsidRPr="004A0816" w:rsidRDefault="0088386A">
            <w:pPr>
              <w:jc w:val="center"/>
              <w:rPr>
                <w:color w:val="202124"/>
                <w:shd w:val="clear" w:color="auto" w:fill="FFFFFF"/>
              </w:rPr>
            </w:pPr>
            <w:r>
              <w:rPr>
                <w:color w:val="202124"/>
                <w:shd w:val="clear" w:color="auto" w:fill="FFFFFF"/>
              </w:rPr>
              <w:t xml:space="preserve">Core Bugs # </w:t>
            </w:r>
            <w:r w:rsidRPr="00E12DAC">
              <w:rPr>
                <w:color w:val="202124"/>
                <w:shd w:val="clear" w:color="auto" w:fill="FFFFFF"/>
              </w:rPr>
              <w:t>131402</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DADC8C" w14:textId="77777777" w:rsidR="0088386A" w:rsidRPr="5D488804" w:rsidRDefault="0088386A">
            <w:pPr>
              <w:jc w:val="both"/>
              <w:rPr>
                <w:rFonts w:eastAsia="Verdana"/>
                <w:color w:val="333333"/>
                <w:lang w:val="en-GB"/>
              </w:rPr>
            </w:pPr>
            <w:r w:rsidRPr="281D7A69">
              <w:rPr>
                <w:rFonts w:eastAsia="Verdana"/>
                <w:color w:val="000000" w:themeColor="text1"/>
              </w:rPr>
              <w:t>‘Client is Adult with Guardian’ flag is not displayed in client header</w:t>
            </w:r>
          </w:p>
        </w:tc>
      </w:tr>
      <w:tr w:rsidR="007C6A10" w:rsidRPr="003944D0" w14:paraId="500B362B"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36095F" w14:textId="77777777" w:rsidR="0088386A" w:rsidRPr="003944D0" w:rsidRDefault="0088386A">
            <w:pPr>
              <w:jc w:val="center"/>
            </w:pPr>
            <w:r>
              <w:t>32</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1267F0" w14:textId="77777777" w:rsidR="0088386A" w:rsidRPr="004A0816" w:rsidRDefault="0088386A">
            <w:pPr>
              <w:jc w:val="center"/>
              <w:rPr>
                <w:color w:val="202124"/>
                <w:shd w:val="clear" w:color="auto" w:fill="FFFFFF"/>
              </w:rPr>
            </w:pPr>
            <w:r>
              <w:rPr>
                <w:color w:val="202124"/>
                <w:shd w:val="clear" w:color="auto" w:fill="FFFFFF"/>
              </w:rPr>
              <w:t xml:space="preserve">Core Bugs # </w:t>
            </w:r>
            <w:r w:rsidRPr="00E12DAC">
              <w:rPr>
                <w:color w:val="202124"/>
                <w:shd w:val="clear" w:color="auto" w:fill="FFFFFF"/>
              </w:rPr>
              <w:t>131347</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2A47A3" w14:textId="77777777" w:rsidR="0088386A" w:rsidRPr="5D488804" w:rsidRDefault="0088386A">
            <w:pPr>
              <w:jc w:val="both"/>
              <w:rPr>
                <w:rFonts w:eastAsia="Verdana"/>
                <w:color w:val="333333"/>
                <w:lang w:val="en-GB"/>
              </w:rPr>
            </w:pPr>
            <w:r w:rsidRPr="281D7A69">
              <w:rPr>
                <w:rFonts w:eastAsia="Verdana"/>
                <w:color w:val="000000" w:themeColor="text1"/>
              </w:rPr>
              <w:t xml:space="preserve">Information not </w:t>
            </w:r>
            <w:proofErr w:type="gramStart"/>
            <w:r w:rsidRPr="281D7A69">
              <w:rPr>
                <w:rFonts w:eastAsia="Verdana"/>
                <w:color w:val="000000" w:themeColor="text1"/>
              </w:rPr>
              <w:t>saving</w:t>
            </w:r>
            <w:proofErr w:type="gramEnd"/>
            <w:r w:rsidRPr="281D7A69">
              <w:rPr>
                <w:rFonts w:eastAsia="Verdana"/>
                <w:color w:val="000000" w:themeColor="text1"/>
              </w:rPr>
              <w:t xml:space="preserve"> in Episode Tab  </w:t>
            </w:r>
          </w:p>
        </w:tc>
      </w:tr>
      <w:tr w:rsidR="007C6A10" w:rsidRPr="003944D0" w14:paraId="04837E31"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29F67F" w14:textId="77777777" w:rsidR="0088386A" w:rsidRPr="00342341" w:rsidRDefault="0088386A">
            <w:pPr>
              <w:jc w:val="center"/>
              <w:rPr>
                <w:highlight w:val="cyan"/>
              </w:rPr>
            </w:pPr>
            <w:r w:rsidRPr="00342341">
              <w:rPr>
                <w:highlight w:val="cyan"/>
              </w:rPr>
              <w:t>33</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E24F09" w14:textId="77777777" w:rsidR="0088386A" w:rsidRPr="00342341" w:rsidRDefault="0088386A">
            <w:pPr>
              <w:jc w:val="center"/>
              <w:rPr>
                <w:color w:val="202124"/>
                <w:highlight w:val="cyan"/>
                <w:shd w:val="clear" w:color="auto" w:fill="FFFFFF"/>
              </w:rPr>
            </w:pPr>
            <w:r w:rsidRPr="00342341">
              <w:rPr>
                <w:color w:val="202124"/>
                <w:highlight w:val="cyan"/>
                <w:shd w:val="clear" w:color="auto" w:fill="FFFFFF"/>
              </w:rPr>
              <w:t>Core Bugs # 131468</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FEF180" w14:textId="77777777" w:rsidR="0088386A" w:rsidRPr="00342341" w:rsidRDefault="0088386A">
            <w:pPr>
              <w:jc w:val="both"/>
              <w:rPr>
                <w:rFonts w:eastAsia="Verdana"/>
                <w:color w:val="333333"/>
                <w:highlight w:val="cyan"/>
                <w:lang w:val="en-GB"/>
              </w:rPr>
            </w:pPr>
            <w:r w:rsidRPr="00342341">
              <w:rPr>
                <w:rFonts w:eastAsia="Verdana"/>
                <w:color w:val="202124"/>
                <w:highlight w:val="cyan"/>
              </w:rPr>
              <w:t>Client information screen: The Comments textbox data was cleared whenever user updates an existing inquiry or completes a new inquiry for same client.</w:t>
            </w:r>
          </w:p>
        </w:tc>
      </w:tr>
      <w:tr w:rsidR="007C6A10" w:rsidRPr="003944D0" w14:paraId="3F1346B5"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8CC43D" w14:textId="77777777" w:rsidR="0088386A" w:rsidRPr="003944D0" w:rsidRDefault="0088386A">
            <w:pPr>
              <w:jc w:val="center"/>
            </w:pPr>
            <w:r>
              <w:t>34</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5138F9" w14:textId="77777777" w:rsidR="0088386A" w:rsidRPr="004A0816" w:rsidRDefault="0088386A">
            <w:pPr>
              <w:jc w:val="center"/>
              <w:rPr>
                <w:color w:val="202124"/>
                <w:shd w:val="clear" w:color="auto" w:fill="FFFFFF"/>
              </w:rPr>
            </w:pPr>
            <w:r>
              <w:rPr>
                <w:color w:val="202124"/>
                <w:shd w:val="clear" w:color="auto" w:fill="FFFFFF"/>
              </w:rPr>
              <w:t xml:space="preserve">Core Bugs # </w:t>
            </w:r>
            <w:r w:rsidRPr="00E12DAC">
              <w:t>131537</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034FA4" w14:textId="77777777" w:rsidR="0088386A" w:rsidRPr="00632486" w:rsidRDefault="0088386A">
            <w:pPr>
              <w:jc w:val="both"/>
              <w:rPr>
                <w:rFonts w:eastAsia="Verdana"/>
                <w:color w:val="000000" w:themeColor="text1"/>
              </w:rPr>
            </w:pPr>
            <w:r w:rsidRPr="00632486">
              <w:rPr>
                <w:rFonts w:eastAsia="Verdana"/>
                <w:color w:val="202124"/>
              </w:rPr>
              <w:t>Data in the Episode date is not getting modified if user first visits Alias tab and add details</w:t>
            </w:r>
            <w:r w:rsidRPr="281D7A69">
              <w:rPr>
                <w:rFonts w:eastAsia="Verdana"/>
                <w:color w:val="000000" w:themeColor="text1"/>
              </w:rPr>
              <w:t xml:space="preserve">     </w:t>
            </w:r>
          </w:p>
        </w:tc>
      </w:tr>
      <w:tr w:rsidR="007C6A10" w:rsidRPr="003944D0" w14:paraId="56EAB89C"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8C5875" w14:textId="77777777" w:rsidR="0088386A" w:rsidRPr="003944D0" w:rsidRDefault="0088386A">
            <w:pPr>
              <w:jc w:val="center"/>
            </w:pPr>
            <w:r>
              <w:t>35</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2A5E03" w14:textId="77777777" w:rsidR="0088386A" w:rsidRPr="004A0816" w:rsidRDefault="0088386A">
            <w:pPr>
              <w:jc w:val="center"/>
              <w:rPr>
                <w:color w:val="202124"/>
                <w:shd w:val="clear" w:color="auto" w:fill="FFFFFF"/>
              </w:rPr>
            </w:pPr>
            <w:r>
              <w:rPr>
                <w:color w:val="202124"/>
                <w:shd w:val="clear" w:color="auto" w:fill="FFFFFF"/>
              </w:rPr>
              <w:t xml:space="preserve">Core Bugs # </w:t>
            </w:r>
            <w:r w:rsidRPr="00E12DAC">
              <w:t>131272</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658D4D" w14:textId="77777777" w:rsidR="0088386A" w:rsidRPr="00632486" w:rsidRDefault="0088386A">
            <w:pPr>
              <w:rPr>
                <w:rFonts w:eastAsia="Verdana"/>
                <w:color w:val="000000" w:themeColor="text1"/>
              </w:rPr>
            </w:pPr>
            <w:r w:rsidRPr="281D7A69">
              <w:rPr>
                <w:rFonts w:eastAsia="Verdana"/>
                <w:color w:val="000000" w:themeColor="text1"/>
              </w:rPr>
              <w:t xml:space="preserve">For a client, "Client with Adult Guardian" flag was showing even when guardian is not active </w:t>
            </w:r>
          </w:p>
        </w:tc>
      </w:tr>
      <w:tr w:rsidR="000D113F" w:rsidRPr="003944D0" w14:paraId="3833A6E7"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08EF648" w14:textId="3659FB24" w:rsidR="000D113F" w:rsidRDefault="000D113F">
            <w:pPr>
              <w:jc w:val="center"/>
            </w:pPr>
            <w:r>
              <w:t>158</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8B037E" w14:textId="37ED07EA" w:rsidR="000D113F" w:rsidRDefault="000D113F">
            <w:pPr>
              <w:jc w:val="center"/>
              <w:rPr>
                <w:color w:val="202124"/>
                <w:shd w:val="clear" w:color="auto" w:fill="FFFFFF"/>
              </w:rPr>
            </w:pPr>
            <w:r>
              <w:rPr>
                <w:color w:val="202124"/>
                <w:shd w:val="clear" w:color="auto" w:fill="FFFFFF"/>
              </w:rPr>
              <w:t xml:space="preserve">Core Bugs # </w:t>
            </w:r>
            <w:r w:rsidRPr="00E12DAC">
              <w:t>131</w:t>
            </w:r>
            <w:r>
              <w:t>885</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11E2B9" w14:textId="1F0E90F7" w:rsidR="000D113F" w:rsidRPr="281D7A69" w:rsidRDefault="000D113F">
            <w:pPr>
              <w:rPr>
                <w:rFonts w:eastAsia="Verdana"/>
                <w:color w:val="000000" w:themeColor="text1"/>
              </w:rPr>
            </w:pPr>
            <w:r w:rsidRPr="009E1ACE">
              <w:rPr>
                <w:rFonts w:cs="Segoe UI"/>
                <w:shd w:val="clear" w:color="auto" w:fill="FFFFFF"/>
              </w:rPr>
              <w:t>Implemented the Show/Hide</w:t>
            </w:r>
            <w:r>
              <w:rPr>
                <w:rFonts w:cs="Segoe UI"/>
                <w:shd w:val="clear" w:color="auto" w:fill="FFFFFF"/>
              </w:rPr>
              <w:t xml:space="preserve"> behavior </w:t>
            </w:r>
            <w:r w:rsidRPr="009E1ACE">
              <w:rPr>
                <w:rFonts w:cs="Segoe UI"/>
                <w:shd w:val="clear" w:color="auto" w:fill="FFFFFF"/>
              </w:rPr>
              <w:t>o</w:t>
            </w:r>
            <w:r>
              <w:rPr>
                <w:rFonts w:cs="Segoe UI"/>
                <w:shd w:val="clear" w:color="auto" w:fill="FFFFFF"/>
              </w:rPr>
              <w:t>f</w:t>
            </w:r>
            <w:r w:rsidRPr="009E1ACE">
              <w:rPr>
                <w:rFonts w:cs="Segoe UI"/>
                <w:shd w:val="clear" w:color="auto" w:fill="FFFFFF"/>
              </w:rPr>
              <w:t xml:space="preserve"> </w:t>
            </w:r>
            <w:r w:rsidRPr="009E1ACE">
              <w:rPr>
                <w:rFonts w:eastAsia="Verdana"/>
              </w:rPr>
              <w:t>‘Verify Address’ button</w:t>
            </w:r>
            <w:r>
              <w:rPr>
                <w:rFonts w:eastAsia="Verdana"/>
              </w:rPr>
              <w:t xml:space="preserve"> based</w:t>
            </w:r>
            <w:r w:rsidRPr="009E1ACE">
              <w:rPr>
                <w:rFonts w:eastAsia="Verdana"/>
              </w:rPr>
              <w:t xml:space="preserve"> </w:t>
            </w:r>
            <w:r>
              <w:rPr>
                <w:rFonts w:eastAsia="Verdana"/>
              </w:rPr>
              <w:t xml:space="preserve">on </w:t>
            </w:r>
            <w:r w:rsidRPr="009E1ACE">
              <w:rPr>
                <w:rFonts w:eastAsia="Verdana"/>
              </w:rPr>
              <w:t>configuration</w:t>
            </w:r>
            <w:r>
              <w:rPr>
                <w:rFonts w:eastAsia="Verdana"/>
              </w:rPr>
              <w:t xml:space="preserve"> key.</w:t>
            </w:r>
          </w:p>
        </w:tc>
      </w:tr>
    </w:tbl>
    <w:p w14:paraId="05B91942" w14:textId="77777777" w:rsidR="0088386A" w:rsidRPr="00BD2671" w:rsidRDefault="0088386A" w:rsidP="0088386A">
      <w:pPr>
        <w:jc w:val="both"/>
        <w:rPr>
          <w:lang w:eastAsia="en-IN"/>
        </w:rPr>
      </w:pPr>
    </w:p>
    <w:p w14:paraId="1A4D06E4" w14:textId="77777777" w:rsidR="0088386A" w:rsidRPr="00731C9D" w:rsidRDefault="0088386A" w:rsidP="0088386A">
      <w:pPr>
        <w:jc w:val="both"/>
        <w:rPr>
          <w:lang w:val="en-IN" w:eastAsia="en-IN"/>
        </w:rPr>
      </w:pPr>
      <w:r w:rsidRPr="00BE7A27">
        <w:rPr>
          <w:b/>
          <w:bCs/>
          <w:lang w:val="en-IN" w:eastAsia="en-IN"/>
        </w:rPr>
        <w:t>Author</w:t>
      </w:r>
      <w:r w:rsidRPr="001212A7">
        <w:rPr>
          <w:color w:val="000000" w:themeColor="text1"/>
          <w:lang w:val="en-IN" w:eastAsia="en-IN"/>
        </w:rPr>
        <w:t>:</w:t>
      </w:r>
      <w:r w:rsidRPr="0032329C">
        <w:rPr>
          <w:color w:val="000000"/>
          <w:shd w:val="clear" w:color="auto" w:fill="FFFFFF"/>
        </w:rPr>
        <w:t xml:space="preserve"> </w:t>
      </w:r>
      <w:r w:rsidRPr="007C0EC3">
        <w:rPr>
          <w:rFonts w:eastAsia="Verdana"/>
          <w:color w:val="000000" w:themeColor="text1"/>
        </w:rPr>
        <w:t>Sunita Biradar</w:t>
      </w:r>
    </w:p>
    <w:p w14:paraId="180E2269" w14:textId="77777777" w:rsidR="0088386A" w:rsidRDefault="0088386A" w:rsidP="0088386A">
      <w:pPr>
        <w:jc w:val="both"/>
        <w:rPr>
          <w:lang w:val="en-IN" w:eastAsia="en-IN"/>
        </w:rPr>
      </w:pPr>
    </w:p>
    <w:p w14:paraId="714AD7DB" w14:textId="77777777" w:rsidR="0088386A" w:rsidRPr="00BD12EE" w:rsidRDefault="2212008F" w:rsidP="0088386A">
      <w:pPr>
        <w:pStyle w:val="Heading3"/>
        <w:rPr>
          <w:highlight w:val="yellow"/>
        </w:rPr>
      </w:pPr>
      <w:bookmarkStart w:id="82" w:name="_Toc199865021"/>
      <w:r w:rsidRPr="3EAC98C6">
        <w:rPr>
          <w:highlight w:val="yellow"/>
        </w:rPr>
        <w:t xml:space="preserve">29. EII # 130660 (Feature - 527219): </w:t>
      </w:r>
      <w:bookmarkStart w:id="83" w:name="_Hlk197699658"/>
      <w:r w:rsidRPr="3EAC98C6">
        <w:rPr>
          <w:highlight w:val="yellow"/>
        </w:rPr>
        <w:t>Client Header flyout - on hover over of the client’s name - display the email field</w:t>
      </w:r>
      <w:bookmarkEnd w:id="82"/>
      <w:r w:rsidRPr="3EAC98C6">
        <w:rPr>
          <w:highlight w:val="yellow"/>
        </w:rPr>
        <w:t xml:space="preserve"> </w:t>
      </w:r>
      <w:bookmarkEnd w:id="83"/>
    </w:p>
    <w:p w14:paraId="5F47D1DC" w14:textId="2BEFA491" w:rsidR="0088386A" w:rsidRDefault="00360493" w:rsidP="0088386A">
      <w:pPr>
        <w:shd w:val="clear" w:color="auto" w:fill="FFFFFF" w:themeFill="background1"/>
        <w:jc w:val="both"/>
        <w:rPr>
          <w:rFonts w:eastAsia="Verdana"/>
          <w:b/>
          <w:bCs/>
          <w:color w:val="000000" w:themeColor="text1"/>
        </w:rPr>
      </w:pPr>
      <w:r>
        <w:rPr>
          <w:rFonts w:eastAsia="Verdana"/>
          <w:b/>
          <w:bCs/>
          <w:color w:val="000000" w:themeColor="text1"/>
        </w:rPr>
        <w:t xml:space="preserve">Note: </w:t>
      </w:r>
    </w:p>
    <w:p w14:paraId="1E4228C5" w14:textId="77777777" w:rsidR="00E2536C" w:rsidRPr="00E2536C" w:rsidRDefault="00E2536C" w:rsidP="0088386A">
      <w:pPr>
        <w:shd w:val="clear" w:color="auto" w:fill="FFFFFF" w:themeFill="background1"/>
        <w:jc w:val="both"/>
        <w:rPr>
          <w:rFonts w:eastAsia="Verdana"/>
          <w:color w:val="4472C4" w:themeColor="accent5"/>
        </w:rPr>
      </w:pPr>
    </w:p>
    <w:p w14:paraId="3333AFC7" w14:textId="12F59D45" w:rsidR="00E2536C" w:rsidRDefault="00126183" w:rsidP="004747D1">
      <w:pPr>
        <w:pStyle w:val="ListParagraph"/>
        <w:numPr>
          <w:ilvl w:val="0"/>
          <w:numId w:val="70"/>
        </w:numPr>
        <w:shd w:val="clear" w:color="auto" w:fill="FFFFFF" w:themeFill="background1"/>
        <w:jc w:val="both"/>
        <w:rPr>
          <w:rFonts w:eastAsia="Verdana"/>
          <w:color w:val="000000" w:themeColor="text1"/>
        </w:rPr>
      </w:pPr>
      <w:r>
        <w:rPr>
          <w:rFonts w:eastAsia="Verdana"/>
          <w:color w:val="4472C4" w:themeColor="accent5"/>
        </w:rPr>
        <w:t>Including t</w:t>
      </w:r>
      <w:r w:rsidR="00E2536C" w:rsidRPr="00E2536C">
        <w:rPr>
          <w:rFonts w:eastAsia="Verdana"/>
          <w:color w:val="4472C4" w:themeColor="accent5"/>
        </w:rPr>
        <w:t>he Email Address in the Client Information pop-up will provide quick access to contact details, reducing the need for navigation to another screen</w:t>
      </w:r>
      <w:r w:rsidR="00E2536C" w:rsidRPr="00E2536C">
        <w:rPr>
          <w:rFonts w:eastAsia="Verdana"/>
          <w:color w:val="000000" w:themeColor="text1"/>
        </w:rPr>
        <w:t>.</w:t>
      </w:r>
      <w:r w:rsidR="007A25C4">
        <w:rPr>
          <w:rFonts w:eastAsia="Verdana"/>
          <w:color w:val="000000" w:themeColor="text1"/>
        </w:rPr>
        <w:t xml:space="preserve"> </w:t>
      </w:r>
    </w:p>
    <w:p w14:paraId="4776A2C2" w14:textId="77777777" w:rsidR="007A25C4" w:rsidRPr="007A25C4" w:rsidRDefault="007A25C4" w:rsidP="007A25C4">
      <w:pPr>
        <w:pStyle w:val="ListParagraph"/>
        <w:rPr>
          <w:rFonts w:eastAsia="Verdana"/>
          <w:color w:val="000000" w:themeColor="text1"/>
        </w:rPr>
      </w:pPr>
    </w:p>
    <w:p w14:paraId="4C67DC2E" w14:textId="1B92BBFB" w:rsidR="007A25C4" w:rsidRPr="007A25C4" w:rsidRDefault="007A25C4" w:rsidP="004747D1">
      <w:pPr>
        <w:pStyle w:val="ListParagraph"/>
        <w:numPr>
          <w:ilvl w:val="0"/>
          <w:numId w:val="70"/>
        </w:numPr>
        <w:shd w:val="clear" w:color="auto" w:fill="FFFFFF" w:themeFill="background1"/>
        <w:jc w:val="both"/>
        <w:rPr>
          <w:rFonts w:eastAsia="Verdana"/>
          <w:color w:val="4472C4" w:themeColor="accent5"/>
        </w:rPr>
      </w:pPr>
      <w:r w:rsidRPr="007A25C4">
        <w:rPr>
          <w:rFonts w:eastAsia="Verdana"/>
          <w:color w:val="4472C4" w:themeColor="accent5"/>
        </w:rPr>
        <w:t xml:space="preserve">A new permission item ‘Email’ is added to the permission type "Tool Tip” and </w:t>
      </w:r>
      <w:r w:rsidRPr="001B7451">
        <w:rPr>
          <w:rFonts w:eastAsia="Verdana"/>
          <w:b/>
          <w:bCs/>
          <w:color w:val="4472C4" w:themeColor="accent5"/>
        </w:rPr>
        <w:t>this is denied by default</w:t>
      </w:r>
      <w:r w:rsidRPr="007A25C4">
        <w:rPr>
          <w:rFonts w:eastAsia="Verdana"/>
          <w:color w:val="4472C4" w:themeColor="accent5"/>
        </w:rPr>
        <w:t xml:space="preserve">. The user can provide permission from </w:t>
      </w:r>
      <w:r>
        <w:rPr>
          <w:rFonts w:eastAsia="Verdana"/>
          <w:color w:val="4472C4" w:themeColor="accent5"/>
        </w:rPr>
        <w:t>Roles/Permissions tab of Staff Details</w:t>
      </w:r>
      <w:r w:rsidRPr="007A25C4">
        <w:rPr>
          <w:rFonts w:eastAsia="Verdana"/>
          <w:color w:val="4472C4" w:themeColor="accent5"/>
        </w:rPr>
        <w:t xml:space="preserve"> page for this Tool Tip </w:t>
      </w:r>
      <w:r w:rsidR="00126183">
        <w:rPr>
          <w:rFonts w:eastAsia="Verdana"/>
          <w:color w:val="4472C4" w:themeColor="accent5"/>
        </w:rPr>
        <w:t xml:space="preserve">to </w:t>
      </w:r>
      <w:r w:rsidRPr="007A25C4">
        <w:rPr>
          <w:rFonts w:eastAsia="Verdana"/>
          <w:color w:val="4472C4" w:themeColor="accent5"/>
        </w:rPr>
        <w:t>display.</w:t>
      </w:r>
    </w:p>
    <w:p w14:paraId="348CA3FC" w14:textId="77777777" w:rsidR="00E2536C" w:rsidRDefault="00E2536C" w:rsidP="0088386A">
      <w:pPr>
        <w:shd w:val="clear" w:color="auto" w:fill="FFFFFF" w:themeFill="background1"/>
        <w:jc w:val="both"/>
        <w:rPr>
          <w:rFonts w:eastAsia="Verdana"/>
          <w:color w:val="000000" w:themeColor="text1"/>
        </w:rPr>
      </w:pPr>
    </w:p>
    <w:p w14:paraId="0C41BA9E" w14:textId="290A6518" w:rsidR="0088386A" w:rsidRDefault="0088386A" w:rsidP="0088386A">
      <w:pPr>
        <w:shd w:val="clear" w:color="auto" w:fill="FFFFFF" w:themeFill="background1"/>
        <w:jc w:val="both"/>
        <w:rPr>
          <w:rFonts w:eastAsia="Verdana"/>
          <w:color w:val="202124"/>
        </w:rPr>
      </w:pPr>
      <w:r w:rsidRPr="281D7A69">
        <w:rPr>
          <w:rFonts w:eastAsia="Verdana"/>
          <w:b/>
          <w:bCs/>
          <w:color w:val="202124"/>
        </w:rPr>
        <w:t xml:space="preserve">Release Type: </w:t>
      </w:r>
      <w:r w:rsidRPr="281D7A69">
        <w:rPr>
          <w:rFonts w:eastAsia="Verdana"/>
          <w:color w:val="202124"/>
        </w:rPr>
        <w:t>Change</w:t>
      </w:r>
      <w:r w:rsidR="00E9057E">
        <w:rPr>
          <w:rFonts w:eastAsia="Verdana"/>
          <w:color w:val="202124"/>
        </w:rPr>
        <w:t xml:space="preserve"> </w:t>
      </w:r>
      <w:r w:rsidRPr="281D7A69">
        <w:rPr>
          <w:rFonts w:eastAsia="Verdana"/>
          <w:b/>
          <w:bCs/>
          <w:color w:val="202124"/>
        </w:rPr>
        <w:t xml:space="preserve">| Priority: </w:t>
      </w:r>
      <w:r w:rsidRPr="281D7A69">
        <w:rPr>
          <w:rFonts w:eastAsia="Verdana"/>
          <w:color w:val="202124"/>
        </w:rPr>
        <w:t>Medium</w:t>
      </w:r>
    </w:p>
    <w:p w14:paraId="50A1096D" w14:textId="77777777" w:rsidR="0088386A" w:rsidRDefault="0088386A" w:rsidP="0088386A">
      <w:pPr>
        <w:shd w:val="clear" w:color="auto" w:fill="FFFFFF" w:themeFill="background1"/>
        <w:jc w:val="both"/>
        <w:rPr>
          <w:rFonts w:eastAsia="Verdana"/>
          <w:color w:val="202124"/>
        </w:rPr>
      </w:pPr>
      <w:r w:rsidRPr="281D7A69">
        <w:rPr>
          <w:rFonts w:eastAsia="Verdana"/>
          <w:color w:val="202124"/>
        </w:rPr>
        <w:t xml:space="preserve"> </w:t>
      </w:r>
    </w:p>
    <w:p w14:paraId="4CF3861F" w14:textId="369ACC5D" w:rsidR="0088386A" w:rsidRDefault="0088386A" w:rsidP="0088386A">
      <w:pPr>
        <w:shd w:val="clear" w:color="auto" w:fill="FFFFFF" w:themeFill="background1"/>
        <w:jc w:val="both"/>
        <w:rPr>
          <w:rFonts w:eastAsia="Verdana"/>
          <w:color w:val="202124"/>
        </w:rPr>
      </w:pPr>
      <w:bookmarkStart w:id="84" w:name="_Hlk198136340"/>
      <w:r w:rsidRPr="281D7A69">
        <w:rPr>
          <w:rFonts w:eastAsia="Verdana"/>
          <w:b/>
          <w:bCs/>
          <w:color w:val="333333"/>
        </w:rPr>
        <w:lastRenderedPageBreak/>
        <w:t>Navigation Path</w:t>
      </w:r>
      <w:r w:rsidR="00FA5045">
        <w:rPr>
          <w:rFonts w:eastAsia="Verdana"/>
          <w:b/>
          <w:bCs/>
          <w:color w:val="333333"/>
        </w:rPr>
        <w:t xml:space="preserve"> </w:t>
      </w:r>
      <w:r w:rsidRPr="281D7A69">
        <w:rPr>
          <w:rFonts w:eastAsia="Verdana"/>
          <w:b/>
          <w:bCs/>
          <w:color w:val="333333"/>
        </w:rPr>
        <w:t xml:space="preserve">1: </w:t>
      </w:r>
      <w:r w:rsidRPr="281D7A69">
        <w:rPr>
          <w:rFonts w:eastAsia="Verdana"/>
          <w:b/>
          <w:bCs/>
          <w:color w:val="000000" w:themeColor="text1"/>
        </w:rPr>
        <w:t xml:space="preserve"> </w:t>
      </w:r>
      <w:r w:rsidRPr="281D7A69">
        <w:rPr>
          <w:rFonts w:eastAsia="Verdana"/>
          <w:color w:val="202124"/>
        </w:rPr>
        <w:t>Go Search -- ‘Staff/Users’ – ‘Roles/Permission’ tab —Select ‘Staff List’ Permission Type – Select Tool Tip -- ‘</w:t>
      </w:r>
      <w:r w:rsidRPr="281D7A69">
        <w:rPr>
          <w:rFonts w:eastAsia="Verdana"/>
          <w:color w:val="000000" w:themeColor="text1"/>
        </w:rPr>
        <w:t>Email</w:t>
      </w:r>
      <w:r w:rsidRPr="281D7A69">
        <w:rPr>
          <w:rFonts w:eastAsia="Verdana"/>
          <w:color w:val="202124"/>
        </w:rPr>
        <w:t>’ permission item.</w:t>
      </w:r>
    </w:p>
    <w:bookmarkEnd w:id="84"/>
    <w:p w14:paraId="356D1FD7" w14:textId="77777777" w:rsidR="0088386A" w:rsidRDefault="0088386A" w:rsidP="0088386A">
      <w:pPr>
        <w:shd w:val="clear" w:color="auto" w:fill="FFFFFF" w:themeFill="background1"/>
        <w:jc w:val="both"/>
        <w:rPr>
          <w:rFonts w:eastAsia="Verdana"/>
          <w:color w:val="202124"/>
        </w:rPr>
      </w:pPr>
      <w:r w:rsidRPr="281D7A69">
        <w:rPr>
          <w:rFonts w:eastAsia="Verdana"/>
          <w:color w:val="202124"/>
        </w:rPr>
        <w:t xml:space="preserve"> </w:t>
      </w:r>
    </w:p>
    <w:p w14:paraId="366B4702" w14:textId="6B9EE313" w:rsidR="0088386A" w:rsidRDefault="2212008F" w:rsidP="0088386A">
      <w:pPr>
        <w:shd w:val="clear" w:color="auto" w:fill="FFFFFF" w:themeFill="background1"/>
        <w:jc w:val="both"/>
        <w:rPr>
          <w:rFonts w:eastAsia="Verdana"/>
          <w:color w:val="000000" w:themeColor="text1"/>
        </w:rPr>
      </w:pPr>
      <w:r w:rsidRPr="3EAC98C6">
        <w:rPr>
          <w:rFonts w:eastAsia="Verdana"/>
          <w:b/>
          <w:bCs/>
          <w:color w:val="333333"/>
        </w:rPr>
        <w:t>Navigation Path</w:t>
      </w:r>
      <w:r w:rsidR="00FA5045">
        <w:rPr>
          <w:rFonts w:eastAsia="Verdana"/>
          <w:b/>
          <w:bCs/>
          <w:color w:val="333333"/>
        </w:rPr>
        <w:t xml:space="preserve"> </w:t>
      </w:r>
      <w:r w:rsidRPr="3EAC98C6">
        <w:rPr>
          <w:rFonts w:eastAsia="Verdana"/>
          <w:b/>
          <w:bCs/>
          <w:color w:val="333333"/>
        </w:rPr>
        <w:t>2</w:t>
      </w:r>
      <w:r w:rsidR="48E9D5B4" w:rsidRPr="3EAC98C6">
        <w:rPr>
          <w:rFonts w:eastAsia="Verdana"/>
          <w:b/>
          <w:bCs/>
          <w:color w:val="333333"/>
        </w:rPr>
        <w:t>: Client</w:t>
      </w:r>
      <w:r w:rsidRPr="3EAC98C6">
        <w:rPr>
          <w:rFonts w:eastAsia="Verdana"/>
          <w:color w:val="000000" w:themeColor="text1"/>
        </w:rPr>
        <w:t xml:space="preserve"> Search – Select a client -- </w:t>
      </w:r>
      <w:proofErr w:type="spellStart"/>
      <w:r w:rsidRPr="3EAC98C6">
        <w:rPr>
          <w:rFonts w:eastAsia="Verdana"/>
          <w:color w:val="000000" w:themeColor="text1"/>
        </w:rPr>
        <w:t>Client</w:t>
      </w:r>
      <w:proofErr w:type="spellEnd"/>
      <w:r w:rsidRPr="3EAC98C6">
        <w:rPr>
          <w:rFonts w:eastAsia="Verdana"/>
          <w:color w:val="000000" w:themeColor="text1"/>
        </w:rPr>
        <w:t xml:space="preserve"> Information -- Enter Email id in the E- Mail field.</w:t>
      </w:r>
    </w:p>
    <w:p w14:paraId="4C8FF1A4" w14:textId="497A4132" w:rsidR="0088386A" w:rsidRDefault="2212008F" w:rsidP="0088386A">
      <w:pPr>
        <w:spacing w:before="240" w:after="240"/>
        <w:jc w:val="both"/>
        <w:rPr>
          <w:rFonts w:eastAsia="Verdana"/>
          <w:color w:val="000000" w:themeColor="text1"/>
        </w:rPr>
      </w:pPr>
      <w:r w:rsidRPr="3EAC98C6">
        <w:rPr>
          <w:rFonts w:eastAsia="Verdana"/>
          <w:b/>
          <w:bCs/>
          <w:color w:val="333333"/>
        </w:rPr>
        <w:t>Navigation Path</w:t>
      </w:r>
      <w:r w:rsidR="00FA5045">
        <w:rPr>
          <w:rFonts w:eastAsia="Verdana"/>
          <w:b/>
          <w:bCs/>
          <w:color w:val="333333"/>
        </w:rPr>
        <w:t xml:space="preserve"> </w:t>
      </w:r>
      <w:r w:rsidRPr="3EAC98C6">
        <w:rPr>
          <w:rFonts w:eastAsia="Verdana"/>
          <w:b/>
          <w:bCs/>
          <w:color w:val="333333"/>
        </w:rPr>
        <w:t>3</w:t>
      </w:r>
      <w:r w:rsidR="12A2132B" w:rsidRPr="3EAC98C6">
        <w:rPr>
          <w:rFonts w:eastAsia="Verdana"/>
          <w:b/>
          <w:bCs/>
          <w:color w:val="333333"/>
        </w:rPr>
        <w:t>: ‘</w:t>
      </w:r>
      <w:r w:rsidRPr="3EAC98C6">
        <w:rPr>
          <w:rFonts w:eastAsia="Verdana"/>
          <w:color w:val="000000" w:themeColor="text1"/>
        </w:rPr>
        <w:t>Client’ – Select ‘Client’- mouse Hover on Client Header flyout.</w:t>
      </w:r>
    </w:p>
    <w:p w14:paraId="4935F938" w14:textId="4102D1FD" w:rsidR="0088386A" w:rsidRDefault="0088386A" w:rsidP="0088386A">
      <w:pPr>
        <w:shd w:val="clear" w:color="auto" w:fill="FFFFFF" w:themeFill="background1"/>
        <w:jc w:val="both"/>
        <w:rPr>
          <w:rFonts w:eastAsia="Verdana"/>
          <w:b/>
          <w:bCs/>
          <w:color w:val="202124"/>
        </w:rPr>
      </w:pPr>
      <w:r w:rsidRPr="281D7A69">
        <w:rPr>
          <w:rFonts w:eastAsia="Verdana"/>
          <w:b/>
          <w:bCs/>
          <w:color w:val="202124"/>
        </w:rPr>
        <w:t>Functionality ‘Before’ and ‘After’ release:</w:t>
      </w:r>
    </w:p>
    <w:p w14:paraId="2CEA9BC3" w14:textId="77777777" w:rsidR="001B7451" w:rsidRDefault="001B7451" w:rsidP="0088386A">
      <w:pPr>
        <w:shd w:val="clear" w:color="auto" w:fill="FFFFFF" w:themeFill="background1"/>
        <w:jc w:val="both"/>
        <w:rPr>
          <w:rFonts w:eastAsia="Verdana"/>
          <w:color w:val="000000" w:themeColor="text1"/>
        </w:rPr>
      </w:pPr>
    </w:p>
    <w:p w14:paraId="0CEC28E7" w14:textId="0AB71699" w:rsidR="00E2536C" w:rsidRDefault="00E2536C" w:rsidP="0088386A">
      <w:pPr>
        <w:shd w:val="clear" w:color="auto" w:fill="FFFFFF" w:themeFill="background1"/>
        <w:jc w:val="both"/>
        <w:rPr>
          <w:rFonts w:eastAsia="Verdana"/>
          <w:color w:val="202124"/>
        </w:rPr>
      </w:pPr>
      <w:r>
        <w:rPr>
          <w:rFonts w:eastAsia="Verdana"/>
          <w:color w:val="000000" w:themeColor="text1"/>
        </w:rPr>
        <w:t>Before this implementation</w:t>
      </w:r>
      <w:r w:rsidRPr="00E2536C">
        <w:rPr>
          <w:rFonts w:eastAsia="Verdana"/>
          <w:color w:val="000000" w:themeColor="text1"/>
        </w:rPr>
        <w:t>, the Client Name and ID have limited visibility due to space constraints in the column</w:t>
      </w:r>
      <w:r>
        <w:rPr>
          <w:rFonts w:eastAsia="Verdana"/>
          <w:color w:val="000000" w:themeColor="text1"/>
        </w:rPr>
        <w:t>.</w:t>
      </w:r>
    </w:p>
    <w:p w14:paraId="31AFD172" w14:textId="77777777" w:rsidR="00360493" w:rsidRDefault="00360493" w:rsidP="0088386A">
      <w:pPr>
        <w:shd w:val="clear" w:color="auto" w:fill="FFFFFF" w:themeFill="background1"/>
        <w:jc w:val="both"/>
        <w:rPr>
          <w:rFonts w:eastAsia="Verdana"/>
          <w:color w:val="000000" w:themeColor="text1"/>
        </w:rPr>
      </w:pPr>
    </w:p>
    <w:p w14:paraId="33858BA3" w14:textId="615C6C33" w:rsidR="0088386A" w:rsidRPr="00BC3D5A" w:rsidRDefault="2212008F" w:rsidP="0088386A">
      <w:pPr>
        <w:shd w:val="clear" w:color="auto" w:fill="FFFFFF" w:themeFill="background1"/>
        <w:jc w:val="both"/>
        <w:rPr>
          <w:rFonts w:eastAsia="Verdana"/>
          <w:b/>
          <w:bCs/>
          <w:color w:val="000000" w:themeColor="text1"/>
        </w:rPr>
      </w:pPr>
      <w:r w:rsidRPr="3EAC98C6">
        <w:rPr>
          <w:rFonts w:eastAsia="Verdana"/>
          <w:color w:val="000000" w:themeColor="text1"/>
        </w:rPr>
        <w:t xml:space="preserve">With this release, a new permission item ‘Email’ </w:t>
      </w:r>
      <w:r w:rsidR="007515BF">
        <w:rPr>
          <w:rFonts w:eastAsia="Verdana"/>
          <w:color w:val="000000" w:themeColor="text1"/>
        </w:rPr>
        <w:t>is</w:t>
      </w:r>
      <w:r w:rsidR="4FF59FFF" w:rsidRPr="3EAC98C6">
        <w:rPr>
          <w:rFonts w:eastAsia="Verdana"/>
          <w:color w:val="000000" w:themeColor="text1"/>
        </w:rPr>
        <w:t xml:space="preserve"> added</w:t>
      </w:r>
      <w:r w:rsidRPr="3EAC98C6">
        <w:rPr>
          <w:rFonts w:eastAsia="Verdana"/>
          <w:color w:val="000000" w:themeColor="text1"/>
        </w:rPr>
        <w:t xml:space="preserve"> </w:t>
      </w:r>
      <w:r w:rsidR="00B07E7D">
        <w:rPr>
          <w:rFonts w:eastAsia="Verdana"/>
          <w:color w:val="000000" w:themeColor="text1"/>
        </w:rPr>
        <w:t>to</w:t>
      </w:r>
      <w:r w:rsidRPr="3EAC98C6">
        <w:rPr>
          <w:rFonts w:eastAsia="Verdana"/>
          <w:color w:val="000000" w:themeColor="text1"/>
        </w:rPr>
        <w:t xml:space="preserve"> the permission type "</w:t>
      </w:r>
      <w:r w:rsidR="00B07E7D">
        <w:rPr>
          <w:rFonts w:eastAsia="Verdana"/>
          <w:color w:val="000000" w:themeColor="text1"/>
        </w:rPr>
        <w:t>Tool Tip</w:t>
      </w:r>
      <w:r w:rsidRPr="3EAC98C6">
        <w:rPr>
          <w:rFonts w:eastAsia="Verdana"/>
          <w:color w:val="000000" w:themeColor="text1"/>
        </w:rPr>
        <w:t>".</w:t>
      </w:r>
      <w:r w:rsidRPr="00796A6D">
        <w:rPr>
          <w:rFonts w:eastAsia="Verdana"/>
          <w:b/>
          <w:bCs/>
          <w:color w:val="000000" w:themeColor="text1"/>
        </w:rPr>
        <w:t xml:space="preserve"> </w:t>
      </w:r>
      <w:r w:rsidR="00796A6D" w:rsidRPr="00796A6D">
        <w:rPr>
          <w:rFonts w:eastAsia="Verdana"/>
          <w:b/>
          <w:bCs/>
          <w:color w:val="000000" w:themeColor="text1"/>
        </w:rPr>
        <w:t>The</w:t>
      </w:r>
      <w:r w:rsidR="00796A6D">
        <w:rPr>
          <w:rFonts w:eastAsia="Verdana"/>
          <w:color w:val="000000" w:themeColor="text1"/>
        </w:rPr>
        <w:t xml:space="preserve"> </w:t>
      </w:r>
      <w:r w:rsidRPr="00BC3D5A">
        <w:rPr>
          <w:rFonts w:eastAsia="Verdana"/>
          <w:b/>
          <w:bCs/>
          <w:color w:val="000000" w:themeColor="text1"/>
        </w:rPr>
        <w:t>Permission will be denied by default.</w:t>
      </w:r>
    </w:p>
    <w:p w14:paraId="254AB473" w14:textId="77777777" w:rsidR="0088386A" w:rsidRDefault="0088386A" w:rsidP="0088386A">
      <w:pPr>
        <w:spacing w:line="257" w:lineRule="auto"/>
        <w:jc w:val="both"/>
        <w:rPr>
          <w:rFonts w:ascii="Aptos" w:eastAsia="Aptos" w:hAnsi="Aptos" w:cs="Aptos"/>
          <w:color w:val="000000" w:themeColor="text1"/>
        </w:rPr>
      </w:pPr>
    </w:p>
    <w:p w14:paraId="3DF95726" w14:textId="77777777" w:rsidR="0088386A" w:rsidRDefault="0088386A" w:rsidP="0088386A">
      <w:pPr>
        <w:spacing w:line="257" w:lineRule="auto"/>
        <w:jc w:val="both"/>
        <w:rPr>
          <w:rFonts w:ascii="Aptos" w:eastAsia="Aptos" w:hAnsi="Aptos" w:cs="Aptos"/>
          <w:color w:val="000000" w:themeColor="text1"/>
        </w:rPr>
      </w:pPr>
      <w:r>
        <w:rPr>
          <w:noProof/>
        </w:rPr>
        <w:drawing>
          <wp:inline distT="0" distB="0" distL="0" distR="0" wp14:anchorId="2870849E" wp14:editId="7F9C704B">
            <wp:extent cx="5943600" cy="2809875"/>
            <wp:effectExtent l="0" t="0" r="0" b="0"/>
            <wp:docPr id="1322170245"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170245" name=""/>
                    <pic:cNvPicPr/>
                  </pic:nvPicPr>
                  <pic:blipFill>
                    <a:blip r:embed="rId30">
                      <a:extLst>
                        <a:ext uri="{28A0092B-C50C-407E-A947-70E740481C1C}">
                          <a14:useLocalDpi xmlns:a14="http://schemas.microsoft.com/office/drawing/2010/main" val="0"/>
                        </a:ext>
                      </a:extLst>
                    </a:blip>
                    <a:stretch>
                      <a:fillRect/>
                    </a:stretch>
                  </pic:blipFill>
                  <pic:spPr>
                    <a:xfrm>
                      <a:off x="0" y="0"/>
                      <a:ext cx="5943600" cy="2809875"/>
                    </a:xfrm>
                    <a:prstGeom prst="rect">
                      <a:avLst/>
                    </a:prstGeom>
                  </pic:spPr>
                </pic:pic>
              </a:graphicData>
            </a:graphic>
          </wp:inline>
        </w:drawing>
      </w:r>
    </w:p>
    <w:p w14:paraId="21912F90" w14:textId="77777777" w:rsidR="0088386A" w:rsidRDefault="0088386A" w:rsidP="0088386A">
      <w:pPr>
        <w:spacing w:line="257" w:lineRule="auto"/>
        <w:jc w:val="both"/>
        <w:rPr>
          <w:rFonts w:ascii="Aptos" w:eastAsia="Aptos" w:hAnsi="Aptos" w:cs="Aptos"/>
          <w:color w:val="000000" w:themeColor="text1"/>
        </w:rPr>
      </w:pPr>
    </w:p>
    <w:p w14:paraId="2B29EE6A" w14:textId="0D73FC17" w:rsidR="0088386A" w:rsidRPr="00F2736E" w:rsidRDefault="0088386A" w:rsidP="004747D1">
      <w:pPr>
        <w:pStyle w:val="ListParagraph"/>
        <w:numPr>
          <w:ilvl w:val="0"/>
          <w:numId w:val="17"/>
        </w:numPr>
        <w:shd w:val="clear" w:color="auto" w:fill="FFFFFF" w:themeFill="background1"/>
        <w:spacing w:after="0" w:line="279" w:lineRule="auto"/>
        <w:jc w:val="both"/>
        <w:rPr>
          <w:rFonts w:eastAsia="Verdana"/>
          <w:color w:val="000000" w:themeColor="text1"/>
        </w:rPr>
      </w:pPr>
      <w:r w:rsidRPr="00F2736E">
        <w:rPr>
          <w:rFonts w:eastAsia="Verdana" w:cs="Verdana"/>
          <w:color w:val="000000" w:themeColor="text1"/>
          <w:sz w:val="18"/>
          <w:szCs w:val="18"/>
          <w:lang w:val="en-US"/>
        </w:rPr>
        <w:t xml:space="preserve">‘Email’ Field is added in Client Header Tool Tip. </w:t>
      </w:r>
      <w:r w:rsidR="007A25C4" w:rsidRPr="00F2736E">
        <w:rPr>
          <w:rFonts w:eastAsia="Verdana" w:cs="Verdana"/>
          <w:color w:val="000000" w:themeColor="text1"/>
          <w:sz w:val="18"/>
          <w:szCs w:val="18"/>
          <w:lang w:val="en-US"/>
        </w:rPr>
        <w:t>‘</w:t>
      </w:r>
      <w:r w:rsidRPr="00F2736E">
        <w:rPr>
          <w:rFonts w:eastAsia="Verdana" w:cs="Verdana"/>
          <w:color w:val="000000" w:themeColor="text1"/>
          <w:sz w:val="18"/>
          <w:szCs w:val="18"/>
          <w:lang w:val="en-US"/>
        </w:rPr>
        <w:t>Email’ field will be displayed between Phone and Date of Birth Fields.</w:t>
      </w:r>
      <w:r w:rsidRPr="00F2736E">
        <w:rPr>
          <w:rFonts w:eastAsia="Verdana"/>
          <w:color w:val="000000" w:themeColor="text1"/>
        </w:rPr>
        <w:t xml:space="preserve"> </w:t>
      </w:r>
    </w:p>
    <w:p w14:paraId="02AC2CF5" w14:textId="2A9B7E8C" w:rsidR="0088386A" w:rsidRPr="00B07E7D" w:rsidRDefault="00B07E7D" w:rsidP="004747D1">
      <w:pPr>
        <w:pStyle w:val="ListParagraph"/>
        <w:numPr>
          <w:ilvl w:val="0"/>
          <w:numId w:val="17"/>
        </w:numPr>
        <w:shd w:val="clear" w:color="auto" w:fill="FFFFFF" w:themeFill="background1"/>
        <w:spacing w:after="0" w:line="279" w:lineRule="auto"/>
        <w:jc w:val="both"/>
        <w:rPr>
          <w:rFonts w:eastAsia="Verdana" w:cs="Verdana"/>
          <w:color w:val="000000" w:themeColor="text1"/>
          <w:sz w:val="18"/>
          <w:szCs w:val="18"/>
        </w:rPr>
      </w:pPr>
      <w:r w:rsidRPr="00B07E7D">
        <w:rPr>
          <w:rFonts w:eastAsia="Verdana"/>
          <w:color w:val="000000" w:themeColor="text1"/>
        </w:rPr>
        <w:t>The value in the Email field will initialize from the E-mail field present on the ‘General Information’ section of ‘General’ Tab in ’Client Information(C)’ screen</w:t>
      </w:r>
      <w:r w:rsidR="0088386A" w:rsidRPr="00B07E7D">
        <w:rPr>
          <w:rFonts w:eastAsia="Verdana" w:cs="Verdana"/>
          <w:color w:val="000000" w:themeColor="text1"/>
          <w:sz w:val="18"/>
          <w:szCs w:val="18"/>
          <w:lang w:val="en-US"/>
        </w:rPr>
        <w:t>.</w:t>
      </w:r>
    </w:p>
    <w:p w14:paraId="22455B51" w14:textId="54E69777" w:rsidR="0088386A" w:rsidRDefault="0088386A" w:rsidP="004747D1">
      <w:pPr>
        <w:pStyle w:val="ListParagraph"/>
        <w:numPr>
          <w:ilvl w:val="0"/>
          <w:numId w:val="17"/>
        </w:numPr>
        <w:shd w:val="clear" w:color="auto" w:fill="FFFFFF" w:themeFill="background1"/>
        <w:spacing w:after="0" w:line="279" w:lineRule="auto"/>
        <w:jc w:val="both"/>
        <w:rPr>
          <w:rFonts w:eastAsia="Verdana" w:cs="Verdana"/>
          <w:color w:val="000000" w:themeColor="text1"/>
          <w:sz w:val="18"/>
          <w:szCs w:val="18"/>
        </w:rPr>
      </w:pPr>
      <w:r w:rsidRPr="281D7A69">
        <w:rPr>
          <w:rFonts w:eastAsia="Verdana" w:cs="Verdana"/>
          <w:color w:val="000000" w:themeColor="text1"/>
          <w:sz w:val="18"/>
          <w:szCs w:val="18"/>
          <w:lang w:val="en-US"/>
        </w:rPr>
        <w:t xml:space="preserve">If permission is granted for the "Email" for any Staff, </w:t>
      </w:r>
      <w:r w:rsidR="00796A6D" w:rsidRPr="281D7A69">
        <w:rPr>
          <w:rFonts w:eastAsia="Verdana" w:cs="Verdana"/>
          <w:color w:val="000000" w:themeColor="text1"/>
          <w:sz w:val="18"/>
          <w:szCs w:val="18"/>
          <w:lang w:val="en-US"/>
        </w:rPr>
        <w:t>an Email</w:t>
      </w:r>
      <w:r w:rsidRPr="281D7A69">
        <w:rPr>
          <w:rFonts w:eastAsia="Verdana" w:cs="Verdana"/>
          <w:color w:val="000000" w:themeColor="text1"/>
          <w:sz w:val="18"/>
          <w:szCs w:val="18"/>
          <w:lang w:val="en-US"/>
        </w:rPr>
        <w:t xml:space="preserve"> field will be displayed</w:t>
      </w:r>
      <w:r>
        <w:rPr>
          <w:rFonts w:eastAsia="Verdana" w:cs="Verdana"/>
          <w:color w:val="000000" w:themeColor="text1"/>
          <w:sz w:val="18"/>
          <w:szCs w:val="18"/>
          <w:lang w:val="en-US"/>
        </w:rPr>
        <w:t>.</w:t>
      </w:r>
    </w:p>
    <w:p w14:paraId="59CD01A0" w14:textId="6E72BA99" w:rsidR="0088386A" w:rsidRDefault="0088386A" w:rsidP="004747D1">
      <w:pPr>
        <w:pStyle w:val="ListParagraph"/>
        <w:numPr>
          <w:ilvl w:val="0"/>
          <w:numId w:val="17"/>
        </w:numPr>
        <w:shd w:val="clear" w:color="auto" w:fill="FFFFFF" w:themeFill="background1"/>
        <w:spacing w:after="0" w:line="279" w:lineRule="auto"/>
        <w:jc w:val="both"/>
        <w:rPr>
          <w:rFonts w:eastAsia="Verdana" w:cs="Verdana"/>
          <w:color w:val="000000" w:themeColor="text1"/>
          <w:sz w:val="18"/>
          <w:szCs w:val="18"/>
        </w:rPr>
      </w:pPr>
      <w:r w:rsidRPr="281D7A69">
        <w:rPr>
          <w:rFonts w:eastAsia="Verdana" w:cs="Verdana"/>
          <w:color w:val="000000" w:themeColor="text1"/>
          <w:sz w:val="18"/>
          <w:szCs w:val="18"/>
          <w:lang w:val="en-US"/>
        </w:rPr>
        <w:t xml:space="preserve">If permission is denied for the "Email" for any Staff, </w:t>
      </w:r>
      <w:r w:rsidR="00491D34">
        <w:rPr>
          <w:rFonts w:eastAsia="Verdana" w:cs="Verdana"/>
          <w:color w:val="000000" w:themeColor="text1"/>
          <w:sz w:val="18"/>
          <w:szCs w:val="18"/>
          <w:lang w:val="en-US"/>
        </w:rPr>
        <w:t xml:space="preserve">an </w:t>
      </w:r>
      <w:r w:rsidRPr="281D7A69">
        <w:rPr>
          <w:rFonts w:eastAsia="Verdana" w:cs="Verdana"/>
          <w:color w:val="000000" w:themeColor="text1"/>
          <w:sz w:val="18"/>
          <w:szCs w:val="18"/>
          <w:lang w:val="en-US"/>
        </w:rPr>
        <w:t>Email field will be hidden</w:t>
      </w:r>
      <w:r>
        <w:rPr>
          <w:rFonts w:eastAsia="Verdana" w:cs="Verdana"/>
          <w:color w:val="000000" w:themeColor="text1"/>
          <w:sz w:val="18"/>
          <w:szCs w:val="18"/>
          <w:lang w:val="en-US"/>
        </w:rPr>
        <w:t>.</w:t>
      </w:r>
    </w:p>
    <w:p w14:paraId="28C447BE" w14:textId="77777777" w:rsidR="0088386A" w:rsidRDefault="0088386A" w:rsidP="0088386A">
      <w:pPr>
        <w:shd w:val="clear" w:color="auto" w:fill="FFFFFF" w:themeFill="background1"/>
        <w:jc w:val="both"/>
        <w:rPr>
          <w:rFonts w:eastAsia="Verdana"/>
          <w:color w:val="000000" w:themeColor="text1"/>
        </w:rPr>
      </w:pPr>
      <w:r w:rsidRPr="281D7A69">
        <w:rPr>
          <w:rFonts w:eastAsia="Verdana"/>
          <w:color w:val="000000" w:themeColor="text1"/>
        </w:rPr>
        <w:t xml:space="preserve"> </w:t>
      </w:r>
    </w:p>
    <w:p w14:paraId="0D011E17" w14:textId="7529B8F6" w:rsidR="0088386A" w:rsidRDefault="2212008F" w:rsidP="0088386A">
      <w:pPr>
        <w:shd w:val="clear" w:color="auto" w:fill="FFFFFF" w:themeFill="background1"/>
        <w:jc w:val="both"/>
        <w:rPr>
          <w:rFonts w:eastAsia="Verdana"/>
          <w:color w:val="000000" w:themeColor="text1"/>
        </w:rPr>
      </w:pPr>
      <w:proofErr w:type="gramStart"/>
      <w:r w:rsidRPr="3EAC98C6">
        <w:rPr>
          <w:rFonts w:eastAsia="Verdana"/>
          <w:b/>
          <w:bCs/>
          <w:color w:val="000000" w:themeColor="text1"/>
        </w:rPr>
        <w:t>"Email</w:t>
      </w:r>
      <w:proofErr w:type="gramEnd"/>
      <w:r w:rsidRPr="3EAC98C6">
        <w:rPr>
          <w:rFonts w:eastAsia="Verdana"/>
          <w:b/>
          <w:bCs/>
          <w:color w:val="000000" w:themeColor="text1"/>
        </w:rPr>
        <w:t xml:space="preserve">" field displayed </w:t>
      </w:r>
      <w:r w:rsidR="16CC7B11" w:rsidRPr="3EAC98C6">
        <w:rPr>
          <w:rFonts w:eastAsia="Verdana"/>
          <w:b/>
          <w:bCs/>
          <w:color w:val="000000" w:themeColor="text1"/>
        </w:rPr>
        <w:t>when permission</w:t>
      </w:r>
      <w:r w:rsidRPr="3EAC98C6">
        <w:rPr>
          <w:rFonts w:eastAsia="Verdana"/>
          <w:b/>
          <w:bCs/>
          <w:color w:val="000000" w:themeColor="text1"/>
        </w:rPr>
        <w:t xml:space="preserve"> Granted. </w:t>
      </w:r>
    </w:p>
    <w:p w14:paraId="7EEC1891" w14:textId="77777777" w:rsidR="0088386A" w:rsidRDefault="0088386A" w:rsidP="0088386A">
      <w:pPr>
        <w:shd w:val="clear" w:color="auto" w:fill="FFFFFF" w:themeFill="background1"/>
        <w:jc w:val="both"/>
        <w:rPr>
          <w:rFonts w:eastAsia="Verdana"/>
          <w:color w:val="000000" w:themeColor="text1"/>
        </w:rPr>
      </w:pPr>
    </w:p>
    <w:p w14:paraId="42776611" w14:textId="77777777" w:rsidR="0088386A" w:rsidRDefault="0088386A" w:rsidP="0088386A">
      <w:pPr>
        <w:spacing w:line="257" w:lineRule="auto"/>
        <w:jc w:val="both"/>
        <w:rPr>
          <w:rFonts w:ascii="Aptos" w:eastAsia="Aptos" w:hAnsi="Aptos" w:cs="Aptos"/>
          <w:color w:val="000000" w:themeColor="text1"/>
        </w:rPr>
      </w:pPr>
      <w:r>
        <w:rPr>
          <w:noProof/>
        </w:rPr>
        <w:lastRenderedPageBreak/>
        <w:drawing>
          <wp:inline distT="0" distB="0" distL="0" distR="0" wp14:anchorId="2F8CF7B7" wp14:editId="4E07F4BB">
            <wp:extent cx="5943600" cy="3714750"/>
            <wp:effectExtent l="0" t="0" r="0" b="0"/>
            <wp:docPr id="1541021554"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1021554" name=""/>
                    <pic:cNvPicPr/>
                  </pic:nvPicPr>
                  <pic:blipFill>
                    <a:blip r:embed="rId31">
                      <a:extLst>
                        <a:ext uri="{28A0092B-C50C-407E-A947-70E740481C1C}">
                          <a14:useLocalDpi xmlns:a14="http://schemas.microsoft.com/office/drawing/2010/main" val="0"/>
                        </a:ext>
                      </a:extLst>
                    </a:blip>
                    <a:stretch>
                      <a:fillRect/>
                    </a:stretch>
                  </pic:blipFill>
                  <pic:spPr>
                    <a:xfrm>
                      <a:off x="0" y="0"/>
                      <a:ext cx="5943600" cy="3714750"/>
                    </a:xfrm>
                    <a:prstGeom prst="rect">
                      <a:avLst/>
                    </a:prstGeom>
                  </pic:spPr>
                </pic:pic>
              </a:graphicData>
            </a:graphic>
          </wp:inline>
        </w:drawing>
      </w:r>
      <w:r>
        <w:rPr>
          <w:rFonts w:ascii="Aptos" w:eastAsia="Aptos" w:hAnsi="Aptos" w:cs="Aptos"/>
          <w:color w:val="000000" w:themeColor="text1"/>
        </w:rPr>
        <w:t>.</w:t>
      </w:r>
    </w:p>
    <w:p w14:paraId="79936986" w14:textId="77777777" w:rsidR="0088386A" w:rsidRDefault="0088386A" w:rsidP="0088386A">
      <w:pPr>
        <w:shd w:val="clear" w:color="auto" w:fill="FFFFFF" w:themeFill="background1"/>
        <w:jc w:val="both"/>
        <w:rPr>
          <w:rFonts w:eastAsia="Verdana"/>
          <w:color w:val="000000" w:themeColor="text1"/>
        </w:rPr>
      </w:pPr>
      <w:proofErr w:type="gramStart"/>
      <w:r w:rsidRPr="281D7A69">
        <w:rPr>
          <w:rFonts w:eastAsia="Verdana"/>
          <w:b/>
          <w:bCs/>
          <w:color w:val="000000" w:themeColor="text1"/>
        </w:rPr>
        <w:t>Email</w:t>
      </w:r>
      <w:proofErr w:type="gramEnd"/>
      <w:r w:rsidRPr="281D7A69">
        <w:rPr>
          <w:rFonts w:eastAsia="Verdana"/>
          <w:b/>
          <w:bCs/>
          <w:color w:val="000000" w:themeColor="text1"/>
        </w:rPr>
        <w:t xml:space="preserve"> field will be hidden when permission is denied</w:t>
      </w:r>
      <w:r>
        <w:rPr>
          <w:rFonts w:eastAsia="Verdana"/>
          <w:b/>
          <w:bCs/>
          <w:color w:val="000000" w:themeColor="text1"/>
        </w:rPr>
        <w:t>.</w:t>
      </w:r>
    </w:p>
    <w:p w14:paraId="2744213C" w14:textId="77777777" w:rsidR="0088386A" w:rsidRDefault="0088386A" w:rsidP="0088386A">
      <w:pPr>
        <w:spacing w:line="257" w:lineRule="auto"/>
        <w:jc w:val="both"/>
        <w:rPr>
          <w:rFonts w:ascii="Aptos" w:eastAsia="Aptos" w:hAnsi="Aptos" w:cs="Aptos"/>
          <w:color w:val="000000" w:themeColor="text1"/>
        </w:rPr>
      </w:pPr>
      <w:r>
        <w:rPr>
          <w:noProof/>
        </w:rPr>
        <w:drawing>
          <wp:inline distT="0" distB="0" distL="0" distR="0" wp14:anchorId="22448E31" wp14:editId="3B0FA2A0">
            <wp:extent cx="5943600" cy="3114675"/>
            <wp:effectExtent l="0" t="0" r="0" b="0"/>
            <wp:docPr id="1606957687"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6957687" name=""/>
                    <pic:cNvPicPr/>
                  </pic:nvPicPr>
                  <pic:blipFill>
                    <a:blip r:embed="rId32">
                      <a:extLst>
                        <a:ext uri="{28A0092B-C50C-407E-A947-70E740481C1C}">
                          <a14:useLocalDpi xmlns:a14="http://schemas.microsoft.com/office/drawing/2010/main" val="0"/>
                        </a:ext>
                      </a:extLst>
                    </a:blip>
                    <a:stretch>
                      <a:fillRect/>
                    </a:stretch>
                  </pic:blipFill>
                  <pic:spPr>
                    <a:xfrm>
                      <a:off x="0" y="0"/>
                      <a:ext cx="5943600" cy="3114675"/>
                    </a:xfrm>
                    <a:prstGeom prst="rect">
                      <a:avLst/>
                    </a:prstGeom>
                  </pic:spPr>
                </pic:pic>
              </a:graphicData>
            </a:graphic>
          </wp:inline>
        </w:drawing>
      </w:r>
    </w:p>
    <w:p w14:paraId="7BBBAF78" w14:textId="77777777" w:rsidR="0088386A" w:rsidRDefault="0088386A" w:rsidP="0088386A">
      <w:pPr>
        <w:pBdr>
          <w:bottom w:val="single" w:sz="12" w:space="1" w:color="auto"/>
        </w:pBdr>
        <w:jc w:val="both"/>
        <w:rPr>
          <w:rFonts w:eastAsia="Verdana"/>
        </w:rPr>
      </w:pPr>
    </w:p>
    <w:p w14:paraId="2F0F7249" w14:textId="77777777" w:rsidR="00B07E7D" w:rsidRDefault="00B07E7D" w:rsidP="0088386A">
      <w:pPr>
        <w:pBdr>
          <w:bottom w:val="single" w:sz="12" w:space="1" w:color="auto"/>
        </w:pBdr>
        <w:jc w:val="both"/>
        <w:rPr>
          <w:rFonts w:eastAsia="Verdana"/>
        </w:rPr>
      </w:pPr>
    </w:p>
    <w:p w14:paraId="6A478308" w14:textId="77777777" w:rsidR="0088386A" w:rsidRDefault="0088386A" w:rsidP="0088386A">
      <w:pPr>
        <w:pBdr>
          <w:bottom w:val="single" w:sz="12" w:space="1" w:color="auto"/>
        </w:pBdr>
        <w:jc w:val="both"/>
        <w:rPr>
          <w:rFonts w:eastAsia="Verdana"/>
        </w:rPr>
      </w:pPr>
    </w:p>
    <w:p w14:paraId="547AAE3C" w14:textId="77777777" w:rsidR="0088386A" w:rsidRDefault="0088386A" w:rsidP="0088386A">
      <w:pPr>
        <w:jc w:val="both"/>
        <w:rPr>
          <w:lang w:eastAsia="en-IN"/>
        </w:rPr>
      </w:pPr>
    </w:p>
    <w:p w14:paraId="6871FFEB" w14:textId="77777777" w:rsidR="00BC3D5A" w:rsidRDefault="00BC3D5A">
      <w:pPr>
        <w:spacing w:after="160" w:line="259" w:lineRule="auto"/>
        <w:rPr>
          <w:b/>
          <w:bCs/>
          <w:lang w:val="en-IN" w:eastAsia="en-IN"/>
        </w:rPr>
      </w:pPr>
      <w:r>
        <w:rPr>
          <w:b/>
          <w:bCs/>
          <w:lang w:val="en-IN" w:eastAsia="en-IN"/>
        </w:rPr>
        <w:br w:type="page"/>
      </w:r>
    </w:p>
    <w:p w14:paraId="017B15F5" w14:textId="48C92A8B" w:rsidR="0088386A" w:rsidRPr="00731C9D" w:rsidRDefault="0088386A" w:rsidP="0088386A">
      <w:pPr>
        <w:jc w:val="both"/>
        <w:rPr>
          <w:lang w:val="en-IN" w:eastAsia="en-IN"/>
        </w:rPr>
      </w:pPr>
      <w:r w:rsidRPr="00BE7A27">
        <w:rPr>
          <w:b/>
          <w:bCs/>
          <w:lang w:val="en-IN" w:eastAsia="en-IN"/>
        </w:rPr>
        <w:lastRenderedPageBreak/>
        <w:t>Author</w:t>
      </w:r>
      <w:r w:rsidRPr="001212A7">
        <w:rPr>
          <w:color w:val="000000" w:themeColor="text1"/>
          <w:lang w:val="en-IN" w:eastAsia="en-IN"/>
        </w:rPr>
        <w:t>:</w:t>
      </w:r>
      <w:r w:rsidRPr="0032329C">
        <w:rPr>
          <w:color w:val="000000"/>
          <w:shd w:val="clear" w:color="auto" w:fill="FFFFFF"/>
        </w:rPr>
        <w:t xml:space="preserve"> </w:t>
      </w:r>
      <w:r w:rsidRPr="007C0EC3">
        <w:rPr>
          <w:rFonts w:eastAsia="Verdana"/>
          <w:color w:val="000000" w:themeColor="text1"/>
        </w:rPr>
        <w:t>Sunita Biradar</w:t>
      </w:r>
    </w:p>
    <w:p w14:paraId="6A060987" w14:textId="77777777" w:rsidR="0088386A" w:rsidRDefault="0088386A" w:rsidP="0088386A">
      <w:pPr>
        <w:jc w:val="both"/>
        <w:rPr>
          <w:lang w:val="en-IN" w:eastAsia="en-IN"/>
        </w:rPr>
      </w:pPr>
    </w:p>
    <w:p w14:paraId="04A882B9" w14:textId="77777777" w:rsidR="0088386A" w:rsidRPr="008203C6" w:rsidRDefault="2212008F" w:rsidP="0088386A">
      <w:pPr>
        <w:pStyle w:val="Heading3"/>
        <w:rPr>
          <w:highlight w:val="yellow"/>
        </w:rPr>
      </w:pPr>
      <w:bookmarkStart w:id="85" w:name="_Toc199865022"/>
      <w:bookmarkStart w:id="86" w:name="SEXPARAMCLINICALUSE"/>
      <w:bookmarkStart w:id="87" w:name="Clients"/>
      <w:bookmarkStart w:id="88" w:name="ETHNICITY"/>
      <w:bookmarkStart w:id="89" w:name="ALIASTYPE"/>
      <w:r w:rsidRPr="3EAC98C6">
        <w:rPr>
          <w:highlight w:val="yellow"/>
        </w:rPr>
        <w:t>30. EII # 130600 (Feature - 524616): Changes are implemented in ‘Client Information(C)’ screen.</w:t>
      </w:r>
      <w:bookmarkEnd w:id="85"/>
    </w:p>
    <w:bookmarkEnd w:id="86"/>
    <w:bookmarkEnd w:id="87"/>
    <w:bookmarkEnd w:id="88"/>
    <w:bookmarkEnd w:id="89"/>
    <w:p w14:paraId="55FE6BB6" w14:textId="77777777" w:rsidR="00597248" w:rsidRPr="00B02C58" w:rsidRDefault="2212008F" w:rsidP="00A63B75">
      <w:pPr>
        <w:spacing w:line="279" w:lineRule="auto"/>
        <w:jc w:val="both"/>
        <w:rPr>
          <w:rFonts w:eastAsia="Verdana"/>
          <w:color w:val="4472C4" w:themeColor="accent5"/>
        </w:rPr>
      </w:pPr>
      <w:r w:rsidRPr="00A63B75">
        <w:rPr>
          <w:rFonts w:eastAsia="Verdana"/>
          <w:b/>
          <w:bCs/>
          <w:color w:val="000000" w:themeColor="text1"/>
        </w:rPr>
        <w:t>Note</w:t>
      </w:r>
      <w:r w:rsidRPr="00A63B75">
        <w:rPr>
          <w:rFonts w:eastAsia="Verdana"/>
          <w:b/>
          <w:bCs/>
          <w:color w:val="0070C0"/>
        </w:rPr>
        <w:t>:</w:t>
      </w:r>
      <w:r w:rsidRPr="00A63B75">
        <w:rPr>
          <w:rFonts w:eastAsia="Verdana"/>
          <w:color w:val="0070C0"/>
        </w:rPr>
        <w:t xml:space="preserve"> </w:t>
      </w:r>
      <w:r w:rsidRPr="00B02C58">
        <w:rPr>
          <w:rFonts w:eastAsia="Verdana"/>
          <w:color w:val="4472C4" w:themeColor="accent5"/>
        </w:rPr>
        <w:t xml:space="preserve">This is an Active </w:t>
      </w:r>
      <w:proofErr w:type="gramStart"/>
      <w:r w:rsidRPr="00B02C58">
        <w:rPr>
          <w:rFonts w:eastAsia="Verdana"/>
          <w:color w:val="4472C4" w:themeColor="accent5"/>
        </w:rPr>
        <w:t>Change</w:t>
      </w:r>
      <w:proofErr w:type="gramEnd"/>
      <w:r w:rsidR="00BC3D5A" w:rsidRPr="00B02C58">
        <w:rPr>
          <w:rFonts w:eastAsia="Verdana"/>
          <w:color w:val="4472C4" w:themeColor="accent5"/>
        </w:rPr>
        <w:t xml:space="preserve"> and </w:t>
      </w:r>
      <w:r w:rsidR="00597248" w:rsidRPr="00B02C58">
        <w:rPr>
          <w:rFonts w:eastAsia="Verdana"/>
          <w:color w:val="4472C4" w:themeColor="accent5"/>
        </w:rPr>
        <w:t xml:space="preserve">the </w:t>
      </w:r>
      <w:proofErr w:type="gramStart"/>
      <w:r w:rsidR="00597248" w:rsidRPr="00B02C58">
        <w:rPr>
          <w:rFonts w:eastAsia="Verdana"/>
          <w:color w:val="4472C4" w:themeColor="accent5"/>
        </w:rPr>
        <w:t>below</w:t>
      </w:r>
      <w:proofErr w:type="gramEnd"/>
      <w:r w:rsidR="00597248" w:rsidRPr="00B02C58">
        <w:rPr>
          <w:rFonts w:eastAsia="Verdana"/>
          <w:color w:val="4472C4" w:themeColor="accent5"/>
        </w:rPr>
        <w:t xml:space="preserve"> changes are </w:t>
      </w:r>
      <w:proofErr w:type="gramStart"/>
      <w:r w:rsidR="00597248" w:rsidRPr="00B02C58">
        <w:rPr>
          <w:rFonts w:eastAsia="Verdana"/>
          <w:color w:val="4472C4" w:themeColor="accent5"/>
        </w:rPr>
        <w:t>done</w:t>
      </w:r>
      <w:proofErr w:type="gramEnd"/>
      <w:r w:rsidR="00597248" w:rsidRPr="00B02C58">
        <w:rPr>
          <w:rFonts w:eastAsia="Verdana"/>
          <w:color w:val="4472C4" w:themeColor="accent5"/>
        </w:rPr>
        <w:t>:</w:t>
      </w:r>
    </w:p>
    <w:p w14:paraId="1044BF57" w14:textId="77777777" w:rsidR="00597248" w:rsidRPr="00B02C58" w:rsidRDefault="00597248" w:rsidP="004747D1">
      <w:pPr>
        <w:pStyle w:val="ListParagraph"/>
        <w:numPr>
          <w:ilvl w:val="0"/>
          <w:numId w:val="60"/>
        </w:numPr>
        <w:spacing w:after="0" w:line="279" w:lineRule="auto"/>
        <w:jc w:val="both"/>
        <w:rPr>
          <w:rFonts w:eastAsia="Verdana"/>
          <w:color w:val="4472C4" w:themeColor="accent5"/>
        </w:rPr>
      </w:pPr>
      <w:r w:rsidRPr="00B02C58">
        <w:rPr>
          <w:rFonts w:eastAsia="Verdana"/>
          <w:color w:val="4472C4" w:themeColor="accent5"/>
        </w:rPr>
        <w:t>T</w:t>
      </w:r>
      <w:r w:rsidR="00BC3D5A" w:rsidRPr="00B02C58">
        <w:rPr>
          <w:rFonts w:eastAsia="Verdana"/>
          <w:color w:val="4472C4" w:themeColor="accent5"/>
        </w:rPr>
        <w:t xml:space="preserve">he dropdown field ‘Sex Parameter for Clinical Use’ added with specific global code </w:t>
      </w:r>
      <w:proofErr w:type="gramStart"/>
      <w:r w:rsidR="00BC3D5A" w:rsidRPr="00B02C58">
        <w:rPr>
          <w:rFonts w:eastAsia="Verdana"/>
          <w:color w:val="4472C4" w:themeColor="accent5"/>
        </w:rPr>
        <w:t>values</w:t>
      </w:r>
      <w:proofErr w:type="gramEnd"/>
      <w:r w:rsidR="00BC3D5A" w:rsidRPr="00B02C58">
        <w:rPr>
          <w:rFonts w:eastAsia="Verdana"/>
          <w:color w:val="4472C4" w:themeColor="accent5"/>
        </w:rPr>
        <w:t xml:space="preserve"> and the ‘Sex’ field name is changed to "Sex assigned at Birth".</w:t>
      </w:r>
      <w:r w:rsidRPr="00B02C58">
        <w:rPr>
          <w:rFonts w:eastAsia="Verdana"/>
          <w:color w:val="4472C4" w:themeColor="accent5"/>
        </w:rPr>
        <w:t xml:space="preserve"> </w:t>
      </w:r>
    </w:p>
    <w:p w14:paraId="4C9FE0DF" w14:textId="77777777" w:rsidR="00597248" w:rsidRPr="00B02C58" w:rsidRDefault="00597248" w:rsidP="004747D1">
      <w:pPr>
        <w:pStyle w:val="ListParagraph"/>
        <w:numPr>
          <w:ilvl w:val="0"/>
          <w:numId w:val="60"/>
        </w:numPr>
        <w:spacing w:after="0" w:line="279" w:lineRule="auto"/>
        <w:jc w:val="both"/>
        <w:rPr>
          <w:rFonts w:eastAsia="Verdana"/>
          <w:color w:val="4472C4" w:themeColor="accent5"/>
        </w:rPr>
      </w:pPr>
      <w:r w:rsidRPr="00B02C58">
        <w:rPr>
          <w:rFonts w:eastAsia="Verdana"/>
          <w:color w:val="4472C4" w:themeColor="accent5"/>
        </w:rPr>
        <w:t xml:space="preserve">In Ethnicity dropdown, new options 'Decline to Answer' and 'Unknown' are added. </w:t>
      </w:r>
    </w:p>
    <w:p w14:paraId="7383E964" w14:textId="77777777" w:rsidR="00EE0D83" w:rsidRPr="00B02C58" w:rsidRDefault="000F4158" w:rsidP="004747D1">
      <w:pPr>
        <w:pStyle w:val="ListParagraph"/>
        <w:numPr>
          <w:ilvl w:val="0"/>
          <w:numId w:val="60"/>
        </w:numPr>
        <w:spacing w:after="0" w:line="279" w:lineRule="auto"/>
        <w:jc w:val="both"/>
        <w:rPr>
          <w:rFonts w:eastAsia="Verdana" w:cs="Verdana"/>
          <w:color w:val="4472C4" w:themeColor="accent5"/>
          <w:sz w:val="18"/>
          <w:szCs w:val="18"/>
        </w:rPr>
      </w:pPr>
      <w:r w:rsidRPr="00B02C58">
        <w:rPr>
          <w:rFonts w:eastAsia="Verdana" w:cs="Verdana"/>
          <w:color w:val="4472C4" w:themeColor="accent5"/>
          <w:sz w:val="18"/>
          <w:szCs w:val="18"/>
        </w:rPr>
        <w:t>A new option ‘Preferred Name’ is added in ‘Type’ Drop down in Aliases tab in Client Information (C).</w:t>
      </w:r>
      <w:r w:rsidR="00605807" w:rsidRPr="00B02C58">
        <w:rPr>
          <w:rFonts w:eastAsia="Verdana" w:cs="Verdana"/>
          <w:color w:val="4472C4" w:themeColor="accent5"/>
          <w:sz w:val="18"/>
          <w:szCs w:val="18"/>
        </w:rPr>
        <w:t xml:space="preserve"> </w:t>
      </w:r>
    </w:p>
    <w:p w14:paraId="5470DDC4" w14:textId="2D91D16A" w:rsidR="00EE0D83" w:rsidRPr="00B02C58" w:rsidRDefault="00EE0D83" w:rsidP="004747D1">
      <w:pPr>
        <w:pStyle w:val="ListParagraph"/>
        <w:numPr>
          <w:ilvl w:val="0"/>
          <w:numId w:val="60"/>
        </w:numPr>
        <w:spacing w:after="0" w:line="279" w:lineRule="auto"/>
        <w:jc w:val="both"/>
        <w:rPr>
          <w:rFonts w:eastAsia="Verdana" w:cs="Verdana"/>
          <w:color w:val="4472C4" w:themeColor="accent5"/>
          <w:sz w:val="18"/>
          <w:szCs w:val="18"/>
        </w:rPr>
      </w:pPr>
      <w:r w:rsidRPr="00B02C58">
        <w:rPr>
          <w:rFonts w:eastAsia="Verdana"/>
          <w:color w:val="4472C4" w:themeColor="accent5"/>
        </w:rPr>
        <w:t>The</w:t>
      </w:r>
      <w:r w:rsidR="008D7C7D" w:rsidRPr="00B02C58">
        <w:rPr>
          <w:rFonts w:eastAsia="Verdana"/>
          <w:color w:val="4472C4" w:themeColor="accent5"/>
        </w:rPr>
        <w:t xml:space="preserve">se </w:t>
      </w:r>
      <w:r w:rsidRPr="00B02C58">
        <w:rPr>
          <w:rFonts w:eastAsia="Verdana"/>
          <w:color w:val="4472C4" w:themeColor="accent5"/>
        </w:rPr>
        <w:t>changes required for compliance with the revised Patient Demographics and Observations criterion under the ONC HTI-1 final rule.</w:t>
      </w:r>
    </w:p>
    <w:p w14:paraId="4FABA9C1" w14:textId="3C6DF3C2" w:rsidR="0088386A" w:rsidRDefault="0088386A" w:rsidP="0088386A">
      <w:pPr>
        <w:spacing w:line="257" w:lineRule="auto"/>
        <w:jc w:val="both"/>
        <w:rPr>
          <w:rFonts w:eastAsia="Verdana"/>
          <w:color w:val="000000" w:themeColor="text1"/>
          <w:lang w:val="en-IN"/>
        </w:rPr>
      </w:pPr>
    </w:p>
    <w:p w14:paraId="0E8194CC" w14:textId="77777777" w:rsidR="0088386A" w:rsidRDefault="0088386A" w:rsidP="0088386A">
      <w:pPr>
        <w:shd w:val="clear" w:color="auto" w:fill="FFFFFF" w:themeFill="background1"/>
        <w:jc w:val="both"/>
        <w:rPr>
          <w:rFonts w:eastAsia="Verdana"/>
          <w:color w:val="202124"/>
          <w:lang w:val="en-IN"/>
        </w:rPr>
      </w:pPr>
      <w:r w:rsidRPr="281D7A69">
        <w:rPr>
          <w:rFonts w:eastAsia="Verdana"/>
          <w:b/>
          <w:bCs/>
          <w:color w:val="202124"/>
          <w:lang w:val="en-IN"/>
        </w:rPr>
        <w:t xml:space="preserve">Release Type: </w:t>
      </w:r>
      <w:r w:rsidRPr="281D7A69">
        <w:rPr>
          <w:rFonts w:eastAsia="Verdana"/>
          <w:color w:val="202124"/>
          <w:lang w:val="en-IN"/>
        </w:rPr>
        <w:t>Change</w:t>
      </w:r>
      <w:r>
        <w:rPr>
          <w:rFonts w:eastAsia="Verdana"/>
          <w:color w:val="202124"/>
          <w:lang w:val="en-IN"/>
        </w:rPr>
        <w:t xml:space="preserve"> </w:t>
      </w:r>
      <w:r w:rsidRPr="281D7A69">
        <w:rPr>
          <w:rFonts w:eastAsia="Verdana"/>
          <w:b/>
          <w:bCs/>
          <w:color w:val="202124"/>
          <w:lang w:val="en-IN"/>
        </w:rPr>
        <w:t xml:space="preserve">| Priority: </w:t>
      </w:r>
      <w:r w:rsidRPr="281D7A69">
        <w:rPr>
          <w:rFonts w:eastAsia="Verdana"/>
          <w:color w:val="202124"/>
          <w:lang w:val="en-IN"/>
        </w:rPr>
        <w:t>Urgent</w:t>
      </w:r>
    </w:p>
    <w:p w14:paraId="1C360D56" w14:textId="77777777" w:rsidR="0088386A" w:rsidRDefault="0088386A" w:rsidP="0088386A">
      <w:pPr>
        <w:spacing w:before="240" w:after="240"/>
        <w:jc w:val="both"/>
        <w:rPr>
          <w:rFonts w:eastAsia="Verdana"/>
          <w:color w:val="000000" w:themeColor="text1"/>
        </w:rPr>
      </w:pPr>
      <w:r w:rsidRPr="281D7A69">
        <w:rPr>
          <w:rFonts w:eastAsia="Verdana"/>
          <w:b/>
          <w:bCs/>
          <w:color w:val="333333"/>
          <w:lang w:val="en-IN"/>
        </w:rPr>
        <w:t>Navigation Path:</w:t>
      </w:r>
      <w:r w:rsidRPr="281D7A69">
        <w:rPr>
          <w:rFonts w:eastAsia="Verdana"/>
          <w:b/>
          <w:bCs/>
          <w:color w:val="000000" w:themeColor="text1"/>
          <w:lang w:val="en-IN"/>
        </w:rPr>
        <w:t xml:space="preserve"> </w:t>
      </w:r>
      <w:r w:rsidRPr="281D7A69">
        <w:rPr>
          <w:rFonts w:eastAsia="Verdana"/>
          <w:color w:val="000000" w:themeColor="text1"/>
          <w:lang w:val="en-IN"/>
        </w:rPr>
        <w:t>‘Client’ search -- Navigate to ‘Client Information (C)’ -- ‘Demographics’ tab -- ‘Identifying Information’ Section.</w:t>
      </w:r>
    </w:p>
    <w:p w14:paraId="0000802F" w14:textId="2F130B0C" w:rsidR="0088386A" w:rsidRDefault="0088386A" w:rsidP="0088386A">
      <w:pPr>
        <w:shd w:val="clear" w:color="auto" w:fill="FFFFFF" w:themeFill="background1"/>
        <w:jc w:val="both"/>
        <w:rPr>
          <w:rFonts w:eastAsia="Verdana"/>
          <w:color w:val="202124"/>
        </w:rPr>
      </w:pPr>
      <w:r w:rsidRPr="281D7A69">
        <w:rPr>
          <w:rFonts w:eastAsia="Verdana"/>
          <w:b/>
          <w:bCs/>
          <w:color w:val="202124"/>
          <w:lang w:val="en-IN"/>
        </w:rPr>
        <w:t>Functionality ‘Before’ and ‘After’ release:</w:t>
      </w:r>
    </w:p>
    <w:p w14:paraId="2136BD31" w14:textId="77777777" w:rsidR="00E60060" w:rsidRDefault="00E60060" w:rsidP="00E60060">
      <w:pPr>
        <w:spacing w:before="240" w:after="240"/>
        <w:jc w:val="both"/>
        <w:rPr>
          <w:rFonts w:eastAsia="Verdana"/>
          <w:color w:val="000000" w:themeColor="text1"/>
        </w:rPr>
      </w:pPr>
      <w:r>
        <w:rPr>
          <w:rFonts w:eastAsia="Verdana"/>
          <w:color w:val="000000" w:themeColor="text1"/>
        </w:rPr>
        <w:t xml:space="preserve">Before this release, the changes required for compliance with revised Patient Demographics and Observations </w:t>
      </w:r>
      <w:proofErr w:type="gramStart"/>
      <w:r>
        <w:rPr>
          <w:rFonts w:eastAsia="Verdana"/>
          <w:color w:val="000000" w:themeColor="text1"/>
        </w:rPr>
        <w:t>criteria’s</w:t>
      </w:r>
      <w:proofErr w:type="gramEnd"/>
      <w:r>
        <w:rPr>
          <w:rFonts w:eastAsia="Verdana"/>
          <w:color w:val="000000" w:themeColor="text1"/>
        </w:rPr>
        <w:t xml:space="preserve"> were not available. </w:t>
      </w:r>
    </w:p>
    <w:p w14:paraId="4C04C223" w14:textId="77777777" w:rsidR="00E60060" w:rsidRDefault="00E60060" w:rsidP="00E60060">
      <w:pPr>
        <w:spacing w:before="240" w:after="240"/>
        <w:jc w:val="both"/>
        <w:rPr>
          <w:rFonts w:eastAsia="Verdana"/>
          <w:color w:val="000000" w:themeColor="text1"/>
        </w:rPr>
      </w:pPr>
      <w:r w:rsidRPr="281D7A69">
        <w:rPr>
          <w:rFonts w:eastAsia="Verdana"/>
          <w:color w:val="000000" w:themeColor="text1"/>
          <w:lang w:val="en-IN"/>
        </w:rPr>
        <w:t>With this release, the following changes are implemented in ‘Client Information(C)’ screen.</w:t>
      </w:r>
    </w:p>
    <w:p w14:paraId="6D98A189" w14:textId="77777777" w:rsidR="00E60060" w:rsidRDefault="00E60060" w:rsidP="00E60060">
      <w:pPr>
        <w:spacing w:before="240" w:after="240"/>
        <w:jc w:val="both"/>
        <w:rPr>
          <w:rFonts w:eastAsia="Verdana"/>
          <w:color w:val="000000" w:themeColor="text1"/>
        </w:rPr>
      </w:pPr>
      <w:r w:rsidRPr="281D7A69">
        <w:rPr>
          <w:rFonts w:eastAsia="Verdana"/>
          <w:color w:val="000000" w:themeColor="text1"/>
          <w:lang w:val="en-IN"/>
        </w:rPr>
        <w:t>1. A new dropdown field ‘Sex Parameter for Clinical Use’ is added between the ‘Marital Status’ and ‘Deceased On’ Fields</w:t>
      </w:r>
      <w:r>
        <w:rPr>
          <w:rFonts w:eastAsia="Verdana"/>
          <w:color w:val="000000" w:themeColor="text1"/>
          <w:lang w:val="en-IN"/>
        </w:rPr>
        <w:t>.</w:t>
      </w:r>
    </w:p>
    <w:p w14:paraId="137A0965" w14:textId="3C68CE21" w:rsidR="00E60060" w:rsidRDefault="00E60060" w:rsidP="00E60060">
      <w:pPr>
        <w:spacing w:before="240" w:after="240"/>
        <w:jc w:val="both"/>
        <w:rPr>
          <w:rFonts w:eastAsia="Verdana"/>
          <w:color w:val="000000" w:themeColor="text1"/>
        </w:rPr>
      </w:pPr>
      <w:r w:rsidRPr="281D7A69">
        <w:rPr>
          <w:rFonts w:eastAsia="Verdana"/>
          <w:color w:val="000000" w:themeColor="text1"/>
          <w:lang w:val="en-IN"/>
        </w:rPr>
        <w:t>This dropdown field ‘Sex Parameter for Clinical Use’ has below response type values</w:t>
      </w:r>
      <w:r w:rsidR="004163D0">
        <w:rPr>
          <w:rFonts w:eastAsia="Verdana"/>
          <w:color w:val="000000" w:themeColor="text1"/>
          <w:lang w:val="en-IN"/>
        </w:rPr>
        <w:t xml:space="preserve"> </w:t>
      </w:r>
      <w:r w:rsidR="004163D0" w:rsidRPr="004163D0">
        <w:rPr>
          <w:rFonts w:eastAsia="Verdana"/>
          <w:color w:val="000000" w:themeColor="text1"/>
          <w:lang w:val="en-IN"/>
        </w:rPr>
        <w:t>which are pulled from the Global Code category ‘</w:t>
      </w:r>
      <w:r w:rsidR="004163D0" w:rsidRPr="004163D0">
        <w:rPr>
          <w:rFonts w:eastAsia="Verdana"/>
          <w:color w:val="000000" w:themeColor="text1"/>
        </w:rPr>
        <w:t>SEXPARAMCLINICALUSE</w:t>
      </w:r>
      <w:r w:rsidRPr="004163D0">
        <w:rPr>
          <w:rFonts w:eastAsia="Verdana"/>
          <w:color w:val="000000" w:themeColor="text1"/>
          <w:lang w:val="en-IN"/>
        </w:rPr>
        <w:t>:</w:t>
      </w:r>
      <w:r w:rsidRPr="281D7A69">
        <w:rPr>
          <w:rFonts w:eastAsia="Verdana"/>
          <w:color w:val="000000" w:themeColor="text1"/>
          <w:lang w:val="en-IN"/>
        </w:rPr>
        <w:t xml:space="preserve">    </w:t>
      </w:r>
    </w:p>
    <w:p w14:paraId="4BC72EA6" w14:textId="77777777" w:rsidR="00E60060" w:rsidRDefault="00E60060" w:rsidP="004747D1">
      <w:pPr>
        <w:pStyle w:val="ListParagraph"/>
        <w:numPr>
          <w:ilvl w:val="0"/>
          <w:numId w:val="18"/>
        </w:numPr>
        <w:spacing w:after="0" w:line="279" w:lineRule="auto"/>
        <w:jc w:val="both"/>
        <w:rPr>
          <w:rFonts w:eastAsia="Verdana"/>
          <w:color w:val="000000" w:themeColor="text1"/>
        </w:rPr>
      </w:pPr>
      <w:r w:rsidRPr="281D7A69">
        <w:rPr>
          <w:rFonts w:eastAsia="Verdana"/>
          <w:color w:val="000000" w:themeColor="text1"/>
        </w:rPr>
        <w:t>Male</w:t>
      </w:r>
    </w:p>
    <w:p w14:paraId="335570AB" w14:textId="77777777" w:rsidR="00E60060" w:rsidRDefault="00E60060" w:rsidP="004747D1">
      <w:pPr>
        <w:pStyle w:val="ListParagraph"/>
        <w:numPr>
          <w:ilvl w:val="0"/>
          <w:numId w:val="18"/>
        </w:numPr>
        <w:spacing w:after="0" w:line="279" w:lineRule="auto"/>
        <w:jc w:val="both"/>
        <w:rPr>
          <w:rFonts w:eastAsia="Verdana"/>
          <w:color w:val="000000" w:themeColor="text1"/>
        </w:rPr>
      </w:pPr>
      <w:r w:rsidRPr="281D7A69">
        <w:rPr>
          <w:rFonts w:eastAsia="Verdana"/>
          <w:color w:val="000000" w:themeColor="text1"/>
        </w:rPr>
        <w:t>Female</w:t>
      </w:r>
    </w:p>
    <w:p w14:paraId="6FD02C35" w14:textId="77777777" w:rsidR="00E60060" w:rsidRDefault="00E60060" w:rsidP="004747D1">
      <w:pPr>
        <w:pStyle w:val="ListParagraph"/>
        <w:numPr>
          <w:ilvl w:val="0"/>
          <w:numId w:val="18"/>
        </w:numPr>
        <w:spacing w:after="0" w:line="279" w:lineRule="auto"/>
        <w:jc w:val="both"/>
        <w:rPr>
          <w:rFonts w:eastAsia="Verdana"/>
          <w:color w:val="000000" w:themeColor="text1"/>
        </w:rPr>
      </w:pPr>
      <w:r w:rsidRPr="281D7A69">
        <w:rPr>
          <w:rFonts w:eastAsia="Verdana"/>
          <w:color w:val="000000" w:themeColor="text1"/>
        </w:rPr>
        <w:t>Nonbinary</w:t>
      </w:r>
    </w:p>
    <w:p w14:paraId="203CD029" w14:textId="77777777" w:rsidR="00E60060" w:rsidRDefault="00E60060" w:rsidP="004747D1">
      <w:pPr>
        <w:pStyle w:val="ListParagraph"/>
        <w:numPr>
          <w:ilvl w:val="0"/>
          <w:numId w:val="18"/>
        </w:numPr>
        <w:spacing w:after="0" w:line="279" w:lineRule="auto"/>
        <w:jc w:val="both"/>
        <w:rPr>
          <w:rFonts w:eastAsia="Verdana"/>
          <w:color w:val="000000" w:themeColor="text1"/>
        </w:rPr>
      </w:pPr>
      <w:r w:rsidRPr="281D7A69">
        <w:rPr>
          <w:rFonts w:eastAsia="Verdana"/>
          <w:color w:val="000000" w:themeColor="text1"/>
        </w:rPr>
        <w:t>Other</w:t>
      </w:r>
    </w:p>
    <w:p w14:paraId="580A85BE" w14:textId="77777777" w:rsidR="00E60060" w:rsidRDefault="00E60060" w:rsidP="004747D1">
      <w:pPr>
        <w:pStyle w:val="ListParagraph"/>
        <w:numPr>
          <w:ilvl w:val="0"/>
          <w:numId w:val="18"/>
        </w:numPr>
        <w:spacing w:after="0" w:line="279" w:lineRule="auto"/>
        <w:jc w:val="both"/>
        <w:rPr>
          <w:rFonts w:eastAsia="Verdana"/>
          <w:color w:val="000000" w:themeColor="text1"/>
        </w:rPr>
      </w:pPr>
      <w:r w:rsidRPr="281D7A69">
        <w:rPr>
          <w:rFonts w:eastAsia="Verdana"/>
          <w:color w:val="000000" w:themeColor="text1"/>
        </w:rPr>
        <w:t>Choose not to disclose</w:t>
      </w:r>
    </w:p>
    <w:p w14:paraId="26B9A37D" w14:textId="77777777" w:rsidR="00E60060" w:rsidRDefault="00E60060" w:rsidP="004747D1">
      <w:pPr>
        <w:pStyle w:val="ListParagraph"/>
        <w:numPr>
          <w:ilvl w:val="0"/>
          <w:numId w:val="18"/>
        </w:numPr>
        <w:spacing w:after="0" w:line="279" w:lineRule="auto"/>
        <w:jc w:val="both"/>
        <w:rPr>
          <w:rFonts w:eastAsia="Verdana"/>
          <w:color w:val="000000" w:themeColor="text1"/>
        </w:rPr>
      </w:pPr>
      <w:r w:rsidRPr="281D7A69">
        <w:rPr>
          <w:rFonts w:eastAsia="Verdana"/>
          <w:color w:val="000000" w:themeColor="text1"/>
        </w:rPr>
        <w:t>Unknown</w:t>
      </w:r>
    </w:p>
    <w:p w14:paraId="3AC1C79B" w14:textId="77777777" w:rsidR="00E60060" w:rsidRDefault="00E60060" w:rsidP="00E60060">
      <w:pPr>
        <w:pStyle w:val="ListParagraph"/>
        <w:spacing w:line="279" w:lineRule="auto"/>
        <w:jc w:val="both"/>
        <w:rPr>
          <w:rFonts w:eastAsia="Verdana"/>
          <w:color w:val="000000" w:themeColor="text1"/>
        </w:rPr>
      </w:pPr>
    </w:p>
    <w:p w14:paraId="37134CF1" w14:textId="77777777" w:rsidR="00E60060" w:rsidRDefault="00E60060" w:rsidP="00E60060">
      <w:pPr>
        <w:pStyle w:val="ListParagraph"/>
        <w:spacing w:line="279" w:lineRule="auto"/>
        <w:jc w:val="both"/>
        <w:rPr>
          <w:rFonts w:eastAsia="Verdana"/>
          <w:color w:val="000000" w:themeColor="text1"/>
        </w:rPr>
      </w:pPr>
      <w:r w:rsidRPr="00284498">
        <w:rPr>
          <w:rFonts w:eastAsia="Verdana"/>
          <w:b/>
          <w:bCs/>
          <w:color w:val="000000" w:themeColor="text1"/>
        </w:rPr>
        <w:t>Validation:</w:t>
      </w:r>
      <w:r>
        <w:rPr>
          <w:rFonts w:eastAsia="Verdana"/>
          <w:b/>
          <w:bCs/>
          <w:color w:val="000000" w:themeColor="text1"/>
        </w:rPr>
        <w:t xml:space="preserve"> </w:t>
      </w:r>
      <w:r w:rsidRPr="00284498">
        <w:rPr>
          <w:rFonts w:eastAsia="Verdana"/>
          <w:color w:val="000000" w:themeColor="text1"/>
        </w:rPr>
        <w:t xml:space="preserve">A new Validation has been </w:t>
      </w:r>
      <w:r>
        <w:rPr>
          <w:rFonts w:eastAsia="Verdana"/>
          <w:color w:val="000000" w:themeColor="text1"/>
        </w:rPr>
        <w:t>introduced for field</w:t>
      </w:r>
      <w:r>
        <w:rPr>
          <w:rFonts w:eastAsia="Verdana"/>
          <w:b/>
          <w:bCs/>
          <w:color w:val="000000" w:themeColor="text1"/>
        </w:rPr>
        <w:t xml:space="preserve"> ‘</w:t>
      </w:r>
      <w:r w:rsidRPr="281D7A69">
        <w:rPr>
          <w:rFonts w:eastAsia="Verdana"/>
          <w:color w:val="000000" w:themeColor="text1"/>
        </w:rPr>
        <w:t>Sex Parameter for Clinical Use’</w:t>
      </w:r>
      <w:r>
        <w:rPr>
          <w:rFonts w:eastAsia="Verdana"/>
          <w:color w:val="000000" w:themeColor="text1"/>
        </w:rPr>
        <w:t xml:space="preserve"> </w:t>
      </w:r>
    </w:p>
    <w:tbl>
      <w:tblPr>
        <w:tblW w:w="5000" w:type="pct"/>
        <w:tblCellSpacing w:w="0" w:type="dxa"/>
        <w:tblCellMar>
          <w:left w:w="0" w:type="dxa"/>
          <w:right w:w="0" w:type="dxa"/>
        </w:tblCellMar>
        <w:tblLook w:val="04A0" w:firstRow="1" w:lastRow="0" w:firstColumn="1" w:lastColumn="0" w:noHBand="0" w:noVBand="1"/>
      </w:tblPr>
      <w:tblGrid>
        <w:gridCol w:w="10260"/>
      </w:tblGrid>
      <w:tr w:rsidR="00E60060" w:rsidRPr="00284498" w14:paraId="0DE39E73" w14:textId="77777777" w:rsidTr="00F506F3">
        <w:trPr>
          <w:tblCellSpacing w:w="0" w:type="dxa"/>
        </w:trPr>
        <w:tc>
          <w:tcPr>
            <w:tcW w:w="5000" w:type="pct"/>
            <w:vAlign w:val="center"/>
            <w:hideMark/>
          </w:tcPr>
          <w:tbl>
            <w:tblPr>
              <w:tblW w:w="5000" w:type="pct"/>
              <w:tblCellSpacing w:w="0" w:type="dxa"/>
              <w:tblCellMar>
                <w:left w:w="0" w:type="dxa"/>
                <w:right w:w="0" w:type="dxa"/>
              </w:tblCellMar>
              <w:tblLook w:val="04A0" w:firstRow="1" w:lastRow="0" w:firstColumn="1" w:lastColumn="0" w:noHBand="0" w:noVBand="1"/>
            </w:tblPr>
            <w:tblGrid>
              <w:gridCol w:w="10260"/>
            </w:tblGrid>
            <w:tr w:rsidR="00E60060" w:rsidRPr="00284498" w14:paraId="5AED00EE" w14:textId="77777777" w:rsidTr="00F506F3">
              <w:trPr>
                <w:tblCellSpacing w:w="0" w:type="dxa"/>
              </w:trPr>
              <w:tc>
                <w:tcPr>
                  <w:tcW w:w="5000" w:type="pct"/>
                  <w:hideMark/>
                </w:tcPr>
                <w:tbl>
                  <w:tblPr>
                    <w:tblW w:w="5000" w:type="pct"/>
                    <w:jc w:val="center"/>
                    <w:tblCellSpacing w:w="10" w:type="dxa"/>
                    <w:tblCellMar>
                      <w:left w:w="0" w:type="dxa"/>
                      <w:right w:w="0" w:type="dxa"/>
                    </w:tblCellMar>
                    <w:tblLook w:val="04A0" w:firstRow="1" w:lastRow="0" w:firstColumn="1" w:lastColumn="0" w:noHBand="0" w:noVBand="1"/>
                  </w:tblPr>
                  <w:tblGrid>
                    <w:gridCol w:w="10260"/>
                  </w:tblGrid>
                  <w:tr w:rsidR="00E60060" w:rsidRPr="00284498" w14:paraId="0EF6E7A3" w14:textId="77777777" w:rsidTr="00F506F3">
                    <w:trPr>
                      <w:tblCellSpacing w:w="10" w:type="dxa"/>
                      <w:jc w:val="center"/>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75"/>
                          <w:gridCol w:w="401"/>
                          <w:gridCol w:w="6"/>
                        </w:tblGrid>
                        <w:tr w:rsidR="00E60060" w:rsidRPr="00284498" w14:paraId="1F8697E0" w14:textId="77777777" w:rsidTr="00F506F3">
                          <w:trPr>
                            <w:tblCellSpacing w:w="0" w:type="dxa"/>
                          </w:trPr>
                          <w:tc>
                            <w:tcPr>
                              <w:tcW w:w="75" w:type="dxa"/>
                              <w:vAlign w:val="center"/>
                              <w:hideMark/>
                            </w:tcPr>
                            <w:p w14:paraId="7A7B85E6" w14:textId="77777777" w:rsidR="00E60060" w:rsidRPr="00284498" w:rsidRDefault="00E60060" w:rsidP="00F506F3">
                              <w:pPr>
                                <w:pStyle w:val="ListParagraph"/>
                                <w:spacing w:line="279" w:lineRule="auto"/>
                                <w:jc w:val="both"/>
                                <w:rPr>
                                  <w:rFonts w:eastAsia="Verdana"/>
                                  <w:color w:val="000000" w:themeColor="text1"/>
                                </w:rPr>
                              </w:pPr>
                            </w:p>
                          </w:tc>
                          <w:tc>
                            <w:tcPr>
                              <w:tcW w:w="401" w:type="dxa"/>
                            </w:tcPr>
                            <w:p w14:paraId="6FCCCC47" w14:textId="77777777" w:rsidR="00E60060" w:rsidRPr="00284498" w:rsidRDefault="00E60060" w:rsidP="00F506F3">
                              <w:pPr>
                                <w:pStyle w:val="ListParagraph"/>
                                <w:spacing w:line="279" w:lineRule="auto"/>
                                <w:jc w:val="both"/>
                                <w:rPr>
                                  <w:rFonts w:eastAsia="Verdana"/>
                                  <w:color w:val="000000" w:themeColor="text1"/>
                                </w:rPr>
                              </w:pPr>
                            </w:p>
                          </w:tc>
                          <w:tc>
                            <w:tcPr>
                              <w:tcW w:w="0" w:type="auto"/>
                            </w:tcPr>
                            <w:p w14:paraId="1EC5A639" w14:textId="77777777" w:rsidR="00E60060" w:rsidRPr="00284498" w:rsidRDefault="00E60060" w:rsidP="00F506F3">
                              <w:pPr>
                                <w:spacing w:line="279" w:lineRule="auto"/>
                                <w:jc w:val="both"/>
                                <w:rPr>
                                  <w:rFonts w:eastAsia="Verdana"/>
                                  <w:color w:val="000000" w:themeColor="text1"/>
                                </w:rPr>
                              </w:pPr>
                            </w:p>
                          </w:tc>
                        </w:tr>
                        <w:tr w:rsidR="00E60060" w:rsidRPr="00284498" w14:paraId="20F0D7B9" w14:textId="77777777" w:rsidTr="00F506F3">
                          <w:trPr>
                            <w:tblCellSpacing w:w="0" w:type="dxa"/>
                          </w:trPr>
                          <w:tc>
                            <w:tcPr>
                              <w:tcW w:w="0" w:type="auto"/>
                              <w:gridSpan w:val="3"/>
                              <w:tcMar>
                                <w:top w:w="0" w:type="dxa"/>
                                <w:left w:w="75" w:type="dxa"/>
                                <w:bottom w:w="0" w:type="dxa"/>
                                <w:right w:w="0" w:type="dxa"/>
                              </w:tcMar>
                              <w:vAlign w:val="center"/>
                              <w:hideMark/>
                            </w:tcPr>
                            <w:p w14:paraId="097D2493" w14:textId="77777777" w:rsidR="00E60060" w:rsidRPr="00284498" w:rsidRDefault="00E60060" w:rsidP="00F506F3">
                              <w:pPr>
                                <w:pStyle w:val="ListParagraph"/>
                                <w:spacing w:line="279" w:lineRule="auto"/>
                                <w:jc w:val="both"/>
                                <w:rPr>
                                  <w:rFonts w:eastAsia="Verdana"/>
                                  <w:color w:val="000000" w:themeColor="text1"/>
                                </w:rPr>
                              </w:pPr>
                            </w:p>
                          </w:tc>
                        </w:tr>
                      </w:tbl>
                      <w:p w14:paraId="52909026" w14:textId="77777777" w:rsidR="00E60060" w:rsidRPr="00284498" w:rsidRDefault="00E60060" w:rsidP="00F506F3">
                        <w:pPr>
                          <w:pStyle w:val="ListParagraph"/>
                          <w:spacing w:line="279" w:lineRule="auto"/>
                          <w:jc w:val="both"/>
                          <w:rPr>
                            <w:rFonts w:eastAsia="Verdana"/>
                            <w:color w:val="000000" w:themeColor="text1"/>
                          </w:rPr>
                        </w:pPr>
                      </w:p>
                    </w:tc>
                  </w:tr>
                </w:tbl>
                <w:p w14:paraId="312105EC" w14:textId="77777777" w:rsidR="00E60060" w:rsidRPr="00284498" w:rsidRDefault="00E60060" w:rsidP="00F506F3">
                  <w:pPr>
                    <w:pStyle w:val="ListParagraph"/>
                    <w:spacing w:line="279" w:lineRule="auto"/>
                    <w:jc w:val="both"/>
                    <w:rPr>
                      <w:rFonts w:eastAsia="Verdana"/>
                      <w:color w:val="000000" w:themeColor="text1"/>
                    </w:rPr>
                  </w:pPr>
                </w:p>
              </w:tc>
            </w:tr>
          </w:tbl>
          <w:p w14:paraId="51498E44" w14:textId="77777777" w:rsidR="00E60060" w:rsidRPr="00284498" w:rsidRDefault="00E60060" w:rsidP="00F506F3">
            <w:pPr>
              <w:pStyle w:val="ListParagraph"/>
              <w:spacing w:line="279" w:lineRule="auto"/>
              <w:jc w:val="both"/>
              <w:rPr>
                <w:rFonts w:eastAsia="Verdana"/>
                <w:color w:val="000000" w:themeColor="text1"/>
              </w:rPr>
            </w:pPr>
          </w:p>
        </w:tc>
      </w:tr>
    </w:tbl>
    <w:p w14:paraId="704249C9" w14:textId="77777777" w:rsidR="00E60060" w:rsidRPr="00284498" w:rsidRDefault="00E60060" w:rsidP="00E60060">
      <w:pPr>
        <w:pStyle w:val="ListParagraph"/>
        <w:spacing w:line="279" w:lineRule="auto"/>
        <w:jc w:val="both"/>
        <w:rPr>
          <w:rFonts w:eastAsia="Verdana"/>
          <w:color w:val="000000" w:themeColor="text1"/>
        </w:rPr>
      </w:pPr>
      <w:r w:rsidRPr="00284498">
        <w:rPr>
          <w:rFonts w:eastAsia="Verdana"/>
          <w:color w:val="000000" w:themeColor="text1"/>
        </w:rPr>
        <w:tab/>
      </w:r>
    </w:p>
    <w:p w14:paraId="3A15A413" w14:textId="77777777" w:rsidR="00E60060" w:rsidRDefault="00E60060" w:rsidP="00E60060">
      <w:pPr>
        <w:pStyle w:val="ListParagraph"/>
        <w:spacing w:line="279" w:lineRule="auto"/>
        <w:jc w:val="both"/>
        <w:rPr>
          <w:rFonts w:eastAsia="Verdana"/>
          <w:color w:val="000000" w:themeColor="text1"/>
        </w:rPr>
      </w:pPr>
      <w:r w:rsidRPr="00284498">
        <w:rPr>
          <w:rFonts w:eastAsia="Verdana"/>
          <w:color w:val="000000" w:themeColor="text1"/>
        </w:rPr>
        <w:t xml:space="preserve"> Demographics - Identifying Information - Sex Parameter for Clinical Use is required.</w:t>
      </w:r>
    </w:p>
    <w:p w14:paraId="6B4430B6" w14:textId="77777777" w:rsidR="00E60060" w:rsidRPr="00284498" w:rsidRDefault="00E60060" w:rsidP="00E60060">
      <w:pPr>
        <w:pStyle w:val="ListParagraph"/>
        <w:spacing w:line="279" w:lineRule="auto"/>
        <w:jc w:val="both"/>
        <w:rPr>
          <w:rFonts w:eastAsia="Verdana"/>
          <w:b/>
          <w:bCs/>
          <w:color w:val="000000" w:themeColor="text1"/>
        </w:rPr>
      </w:pPr>
      <w:r w:rsidRPr="00284498">
        <w:rPr>
          <w:rFonts w:eastAsia="Verdana"/>
          <w:b/>
          <w:bCs/>
          <w:noProof/>
          <w:color w:val="000000" w:themeColor="text1"/>
        </w:rPr>
        <w:lastRenderedPageBreak/>
        <w:drawing>
          <wp:inline distT="0" distB="0" distL="0" distR="0" wp14:anchorId="0F8F17BC" wp14:editId="57025512">
            <wp:extent cx="5943600" cy="3459480"/>
            <wp:effectExtent l="0" t="0" r="0" b="7620"/>
            <wp:docPr id="133062200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0622002" name="Picture 1" descr="A screenshot of a computer&#10;&#10;AI-generated content may be incorrect."/>
                    <pic:cNvPicPr/>
                  </pic:nvPicPr>
                  <pic:blipFill>
                    <a:blip r:embed="rId33"/>
                    <a:stretch>
                      <a:fillRect/>
                    </a:stretch>
                  </pic:blipFill>
                  <pic:spPr>
                    <a:xfrm>
                      <a:off x="0" y="0"/>
                      <a:ext cx="5943600" cy="3459480"/>
                    </a:xfrm>
                    <a:prstGeom prst="rect">
                      <a:avLst/>
                    </a:prstGeom>
                  </pic:spPr>
                </pic:pic>
              </a:graphicData>
            </a:graphic>
          </wp:inline>
        </w:drawing>
      </w:r>
    </w:p>
    <w:p w14:paraId="320D9EB8" w14:textId="77777777" w:rsidR="00E60060" w:rsidRDefault="00E60060" w:rsidP="00E60060">
      <w:pPr>
        <w:jc w:val="both"/>
        <w:rPr>
          <w:rFonts w:eastAsia="Verdana"/>
          <w:color w:val="000000" w:themeColor="text1"/>
        </w:rPr>
      </w:pPr>
    </w:p>
    <w:p w14:paraId="4F8EC233" w14:textId="77777777" w:rsidR="00E60060" w:rsidRDefault="00E60060" w:rsidP="00E60060">
      <w:pPr>
        <w:jc w:val="both"/>
        <w:rPr>
          <w:rFonts w:eastAsia="Verdana"/>
          <w:color w:val="000000" w:themeColor="text1"/>
        </w:rPr>
      </w:pPr>
      <w:r w:rsidRPr="281D7A69">
        <w:rPr>
          <w:rFonts w:eastAsia="Verdana"/>
          <w:b/>
          <w:bCs/>
          <w:color w:val="000000" w:themeColor="text1"/>
          <w:lang w:val="en-IN"/>
        </w:rPr>
        <w:t>Note:</w:t>
      </w:r>
      <w:r w:rsidRPr="281D7A69">
        <w:rPr>
          <w:rFonts w:eastAsia="Verdana"/>
          <w:color w:val="000000" w:themeColor="text1"/>
          <w:lang w:val="en-IN"/>
        </w:rPr>
        <w:t xml:space="preserve"> This new dropdown ‘Sex Parameter for Clinical Use’ field with respective Dropdown values are added only in ‘Client information(C)’ -- ‘Demographics’ tab of ‘Identifying Information’ Section.</w:t>
      </w:r>
    </w:p>
    <w:p w14:paraId="32BCF1B3" w14:textId="77777777" w:rsidR="00E60060" w:rsidRDefault="00E60060" w:rsidP="00E60060">
      <w:pPr>
        <w:spacing w:before="240" w:after="240"/>
        <w:jc w:val="both"/>
        <w:rPr>
          <w:rFonts w:eastAsia="Verdana"/>
          <w:color w:val="000000" w:themeColor="text1"/>
        </w:rPr>
      </w:pPr>
      <w:r w:rsidRPr="281D7A69">
        <w:rPr>
          <w:rFonts w:eastAsia="Verdana"/>
          <w:color w:val="000000" w:themeColor="text1"/>
          <w:lang w:val="en-IN"/>
        </w:rPr>
        <w:t xml:space="preserve">2. The ‘Sex’ field name is changed to "Sex assigned at Birth". </w:t>
      </w:r>
    </w:p>
    <w:p w14:paraId="15912B55" w14:textId="77777777" w:rsidR="00E60060" w:rsidRDefault="00E60060" w:rsidP="00E60060">
      <w:pPr>
        <w:jc w:val="both"/>
        <w:rPr>
          <w:rFonts w:eastAsia="Verdana"/>
          <w:color w:val="000000" w:themeColor="text1"/>
        </w:rPr>
      </w:pPr>
      <w:r w:rsidRPr="281D7A69">
        <w:rPr>
          <w:rFonts w:eastAsia="Verdana"/>
          <w:b/>
          <w:bCs/>
          <w:color w:val="000000" w:themeColor="text1"/>
          <w:lang w:val="en-IN"/>
        </w:rPr>
        <w:t>Note:</w:t>
      </w:r>
      <w:r w:rsidRPr="281D7A69">
        <w:rPr>
          <w:rFonts w:eastAsia="Verdana"/>
          <w:color w:val="000000" w:themeColor="text1"/>
          <w:lang w:val="en-IN"/>
        </w:rPr>
        <w:t xml:space="preserve"> The label name ‘Sex’ is changed to "Sex assigned at Birth" only in ‘Client information(C)’ -- ‘Demographics’ tab of ‘Identifying Information’ Section.</w:t>
      </w:r>
    </w:p>
    <w:p w14:paraId="7D382468" w14:textId="77777777" w:rsidR="00E60060" w:rsidRDefault="00E60060" w:rsidP="00E60060">
      <w:pPr>
        <w:ind w:left="720" w:hanging="360"/>
        <w:jc w:val="both"/>
        <w:rPr>
          <w:rFonts w:eastAsia="Verdana"/>
          <w:color w:val="000000" w:themeColor="text1"/>
        </w:rPr>
      </w:pPr>
      <w:r>
        <w:rPr>
          <w:noProof/>
        </w:rPr>
        <w:drawing>
          <wp:inline distT="0" distB="0" distL="0" distR="0" wp14:anchorId="0EF2E9C9" wp14:editId="17FF7D7E">
            <wp:extent cx="5943600" cy="2819400"/>
            <wp:effectExtent l="0" t="0" r="0" b="0"/>
            <wp:docPr id="590754125"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754125" name=""/>
                    <pic:cNvPicPr/>
                  </pic:nvPicPr>
                  <pic:blipFill>
                    <a:blip r:embed="rId34">
                      <a:extLst>
                        <a:ext uri="{28A0092B-C50C-407E-A947-70E740481C1C}">
                          <a14:useLocalDpi xmlns:a14="http://schemas.microsoft.com/office/drawing/2010/main" val="0"/>
                        </a:ext>
                      </a:extLst>
                    </a:blip>
                    <a:stretch>
                      <a:fillRect/>
                    </a:stretch>
                  </pic:blipFill>
                  <pic:spPr>
                    <a:xfrm>
                      <a:off x="0" y="0"/>
                      <a:ext cx="5943600" cy="2819400"/>
                    </a:xfrm>
                    <a:prstGeom prst="rect">
                      <a:avLst/>
                    </a:prstGeom>
                  </pic:spPr>
                </pic:pic>
              </a:graphicData>
            </a:graphic>
          </wp:inline>
        </w:drawing>
      </w:r>
    </w:p>
    <w:p w14:paraId="6DD9A363" w14:textId="079ED64A" w:rsidR="00E60060" w:rsidRPr="00046BB6" w:rsidRDefault="00E60060" w:rsidP="004747D1">
      <w:pPr>
        <w:pStyle w:val="ListParagraph"/>
        <w:numPr>
          <w:ilvl w:val="0"/>
          <w:numId w:val="59"/>
        </w:numPr>
        <w:spacing w:line="279" w:lineRule="auto"/>
        <w:jc w:val="both"/>
        <w:rPr>
          <w:rFonts w:eastAsia="Verdana"/>
        </w:rPr>
      </w:pPr>
      <w:r w:rsidRPr="00046BB6">
        <w:rPr>
          <w:rFonts w:eastAsia="Verdana"/>
          <w:b/>
          <w:bCs/>
        </w:rPr>
        <w:t>Ethnicity:</w:t>
      </w:r>
      <w:r w:rsidRPr="00046BB6">
        <w:rPr>
          <w:rFonts w:eastAsia="Verdana"/>
        </w:rPr>
        <w:t xml:space="preserve"> </w:t>
      </w:r>
      <w:r>
        <w:rPr>
          <w:rFonts w:eastAsia="Verdana"/>
        </w:rPr>
        <w:t>In</w:t>
      </w:r>
      <w:r w:rsidRPr="00046BB6">
        <w:rPr>
          <w:rFonts w:eastAsia="Verdana"/>
        </w:rPr>
        <w:t xml:space="preserve"> E</w:t>
      </w:r>
      <w:r>
        <w:rPr>
          <w:rFonts w:eastAsia="Verdana"/>
        </w:rPr>
        <w:t>thnicity</w:t>
      </w:r>
      <w:r w:rsidRPr="00046BB6">
        <w:rPr>
          <w:rFonts w:eastAsia="Verdana"/>
        </w:rPr>
        <w:t xml:space="preserve"> </w:t>
      </w:r>
      <w:r>
        <w:rPr>
          <w:rFonts w:eastAsia="Verdana"/>
        </w:rPr>
        <w:t>dropdown,</w:t>
      </w:r>
      <w:r w:rsidRPr="00046BB6">
        <w:rPr>
          <w:rFonts w:eastAsia="Verdana"/>
        </w:rPr>
        <w:t xml:space="preserve"> new options 'Decline to Answer' and 'Unknown'</w:t>
      </w:r>
      <w:r>
        <w:rPr>
          <w:rFonts w:eastAsia="Verdana"/>
        </w:rPr>
        <w:t xml:space="preserve"> are added</w:t>
      </w:r>
      <w:r w:rsidR="00365D66">
        <w:rPr>
          <w:rFonts w:eastAsia="Verdana"/>
        </w:rPr>
        <w:t xml:space="preserve"> </w:t>
      </w:r>
      <w:r w:rsidR="00365D66" w:rsidRPr="00365D66">
        <w:rPr>
          <w:rFonts w:eastAsia="Verdana"/>
        </w:rPr>
        <w:t>through the Global Code category ‘ETHNICITY’</w:t>
      </w:r>
      <w:r w:rsidRPr="00046BB6">
        <w:rPr>
          <w:rFonts w:eastAsia="Verdana"/>
        </w:rPr>
        <w:t>.</w:t>
      </w:r>
    </w:p>
    <w:p w14:paraId="515E05AC" w14:textId="1ACBD1CC" w:rsidR="00E60060" w:rsidRDefault="00E60060" w:rsidP="00E60060">
      <w:pPr>
        <w:ind w:left="720" w:hanging="360"/>
        <w:jc w:val="both"/>
        <w:rPr>
          <w:rFonts w:eastAsia="Verdana"/>
        </w:rPr>
      </w:pPr>
      <w:r w:rsidRPr="000F20D1">
        <w:rPr>
          <w:rFonts w:eastAsia="Verdana"/>
          <w:b/>
          <w:bCs/>
        </w:rPr>
        <w:lastRenderedPageBreak/>
        <w:t>Note:</w:t>
      </w:r>
      <w:r w:rsidRPr="000F20D1">
        <w:rPr>
          <w:rFonts w:eastAsia="Verdana"/>
        </w:rPr>
        <w:t xml:space="preserve"> </w:t>
      </w:r>
      <w:r w:rsidRPr="000F20D1">
        <w:rPr>
          <w:rFonts w:eastAsia="Verdana"/>
          <w:color w:val="0070C0"/>
        </w:rPr>
        <w:t xml:space="preserve">If these two values are already available in Ethnicity dropdown in any customer environment, then </w:t>
      </w:r>
      <w:proofErr w:type="gramStart"/>
      <w:r w:rsidRPr="000F20D1">
        <w:rPr>
          <w:rFonts w:eastAsia="Verdana"/>
          <w:color w:val="0070C0"/>
        </w:rPr>
        <w:t>on  releasing</w:t>
      </w:r>
      <w:proofErr w:type="gramEnd"/>
      <w:r w:rsidRPr="000F20D1">
        <w:rPr>
          <w:rFonts w:eastAsia="Verdana"/>
          <w:color w:val="0070C0"/>
        </w:rPr>
        <w:t xml:space="preserve"> this task, there will be no impact on this dropdown in Client Information </w:t>
      </w:r>
      <w:r>
        <w:rPr>
          <w:rFonts w:eastAsia="Verdana"/>
          <w:color w:val="0070C0"/>
        </w:rPr>
        <w:t>(</w:t>
      </w:r>
      <w:r w:rsidRPr="000F20D1">
        <w:rPr>
          <w:rFonts w:eastAsia="Verdana"/>
          <w:color w:val="0070C0"/>
        </w:rPr>
        <w:t>C</w:t>
      </w:r>
      <w:r>
        <w:rPr>
          <w:rFonts w:eastAsia="Verdana"/>
          <w:color w:val="0070C0"/>
        </w:rPr>
        <w:t>)</w:t>
      </w:r>
      <w:r w:rsidRPr="000F20D1">
        <w:rPr>
          <w:rFonts w:eastAsia="Verdana"/>
          <w:color w:val="0070C0"/>
        </w:rPr>
        <w:t xml:space="preserve"> screen.</w:t>
      </w:r>
      <w:r w:rsidRPr="000F20D1">
        <w:rPr>
          <w:rFonts w:eastAsia="Verdana"/>
          <w:color w:val="0070C0"/>
        </w:rPr>
        <w:br/>
        <w:t>These two values will be newly added up into Ethnicity dropdown for such customers where they did not ha</w:t>
      </w:r>
      <w:r w:rsidR="00B02C58">
        <w:rPr>
          <w:rFonts w:eastAsia="Verdana"/>
          <w:color w:val="0070C0"/>
        </w:rPr>
        <w:t>ve</w:t>
      </w:r>
      <w:r w:rsidRPr="000F20D1">
        <w:rPr>
          <w:rFonts w:eastAsia="Verdana"/>
          <w:color w:val="0070C0"/>
        </w:rPr>
        <w:t xml:space="preserve"> these values.</w:t>
      </w:r>
    </w:p>
    <w:p w14:paraId="1F0C894E" w14:textId="77777777" w:rsidR="00E60060" w:rsidRDefault="00E60060" w:rsidP="00E60060">
      <w:pPr>
        <w:ind w:left="720" w:hanging="360"/>
        <w:jc w:val="both"/>
        <w:rPr>
          <w:rFonts w:eastAsia="Verdana"/>
        </w:rPr>
      </w:pPr>
      <w:r w:rsidRPr="00AE11E5">
        <w:rPr>
          <w:rFonts w:eastAsia="Verdana"/>
          <w:noProof/>
        </w:rPr>
        <w:drawing>
          <wp:inline distT="0" distB="0" distL="0" distR="0" wp14:anchorId="3F7E0A76" wp14:editId="616439D7">
            <wp:extent cx="5943600" cy="3587115"/>
            <wp:effectExtent l="0" t="0" r="0" b="0"/>
            <wp:docPr id="281259483"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259483" name="Picture 1" descr="A screenshot of a computer&#10;&#10;AI-generated content may be incorrect."/>
                    <pic:cNvPicPr/>
                  </pic:nvPicPr>
                  <pic:blipFill>
                    <a:blip r:embed="rId35"/>
                    <a:stretch>
                      <a:fillRect/>
                    </a:stretch>
                  </pic:blipFill>
                  <pic:spPr>
                    <a:xfrm>
                      <a:off x="0" y="0"/>
                      <a:ext cx="5943600" cy="3587115"/>
                    </a:xfrm>
                    <a:prstGeom prst="rect">
                      <a:avLst/>
                    </a:prstGeom>
                  </pic:spPr>
                </pic:pic>
              </a:graphicData>
            </a:graphic>
          </wp:inline>
        </w:drawing>
      </w:r>
    </w:p>
    <w:p w14:paraId="3EFC2571" w14:textId="77777777" w:rsidR="00E60060" w:rsidRDefault="00E60060" w:rsidP="00E60060">
      <w:pPr>
        <w:ind w:left="720" w:hanging="360"/>
        <w:jc w:val="both"/>
        <w:rPr>
          <w:rFonts w:eastAsia="Verdana"/>
        </w:rPr>
      </w:pPr>
      <w:r w:rsidRPr="00AE11E5">
        <w:rPr>
          <w:rFonts w:eastAsia="Verdana"/>
          <w:noProof/>
        </w:rPr>
        <w:drawing>
          <wp:inline distT="0" distB="0" distL="0" distR="0" wp14:anchorId="5D0BD94D" wp14:editId="2A9C43E7">
            <wp:extent cx="5943600" cy="3562985"/>
            <wp:effectExtent l="0" t="0" r="0" b="0"/>
            <wp:docPr id="2016476601"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6476601" name="Picture 1" descr="A screenshot of a computer&#10;&#10;AI-generated content may be incorrect."/>
                    <pic:cNvPicPr/>
                  </pic:nvPicPr>
                  <pic:blipFill>
                    <a:blip r:embed="rId36"/>
                    <a:stretch>
                      <a:fillRect/>
                    </a:stretch>
                  </pic:blipFill>
                  <pic:spPr>
                    <a:xfrm>
                      <a:off x="0" y="0"/>
                      <a:ext cx="5943600" cy="3562985"/>
                    </a:xfrm>
                    <a:prstGeom prst="rect">
                      <a:avLst/>
                    </a:prstGeom>
                  </pic:spPr>
                </pic:pic>
              </a:graphicData>
            </a:graphic>
          </wp:inline>
        </w:drawing>
      </w:r>
    </w:p>
    <w:p w14:paraId="6A352B0D" w14:textId="77777777" w:rsidR="00E60060" w:rsidRDefault="00E60060" w:rsidP="00E60060">
      <w:pPr>
        <w:ind w:left="720" w:hanging="360"/>
        <w:jc w:val="both"/>
        <w:rPr>
          <w:rFonts w:eastAsia="Verdana"/>
        </w:rPr>
      </w:pPr>
    </w:p>
    <w:p w14:paraId="14C18B1C" w14:textId="7837FC33" w:rsidR="00E60060" w:rsidRPr="00C26F63" w:rsidRDefault="00E60060" w:rsidP="004747D1">
      <w:pPr>
        <w:pStyle w:val="ListParagraph"/>
        <w:numPr>
          <w:ilvl w:val="0"/>
          <w:numId w:val="59"/>
        </w:numPr>
        <w:spacing w:after="0" w:line="279" w:lineRule="auto"/>
        <w:jc w:val="both"/>
        <w:rPr>
          <w:rFonts w:eastAsia="Verdana"/>
        </w:rPr>
      </w:pPr>
      <w:r w:rsidRPr="00C26F63">
        <w:rPr>
          <w:rFonts w:eastAsia="Verdana"/>
          <w:b/>
          <w:bCs/>
        </w:rPr>
        <w:t>Aliases:</w:t>
      </w:r>
      <w:r>
        <w:rPr>
          <w:rFonts w:eastAsia="Verdana"/>
          <w:b/>
          <w:bCs/>
        </w:rPr>
        <w:t xml:space="preserve"> </w:t>
      </w:r>
      <w:r>
        <w:rPr>
          <w:rFonts w:eastAsia="Verdana"/>
        </w:rPr>
        <w:t>A new option</w:t>
      </w:r>
      <w:r w:rsidRPr="00C26F63">
        <w:rPr>
          <w:rFonts w:eastAsia="Verdana"/>
        </w:rPr>
        <w:t xml:space="preserve"> ‘Preferred </w:t>
      </w:r>
      <w:r>
        <w:rPr>
          <w:rFonts w:eastAsia="Verdana"/>
        </w:rPr>
        <w:t>N</w:t>
      </w:r>
      <w:r w:rsidRPr="00C26F63">
        <w:rPr>
          <w:rFonts w:eastAsia="Verdana"/>
        </w:rPr>
        <w:t xml:space="preserve">ame’ </w:t>
      </w:r>
      <w:r>
        <w:rPr>
          <w:rFonts w:eastAsia="Verdana"/>
        </w:rPr>
        <w:t xml:space="preserve">is </w:t>
      </w:r>
      <w:r w:rsidRPr="00C26F63">
        <w:rPr>
          <w:rFonts w:eastAsia="Verdana"/>
        </w:rPr>
        <w:t>added in</w:t>
      </w:r>
      <w:r>
        <w:rPr>
          <w:rFonts w:eastAsia="Verdana"/>
        </w:rPr>
        <w:t xml:space="preserve"> ‘Type’</w:t>
      </w:r>
      <w:r w:rsidRPr="00C26F63">
        <w:rPr>
          <w:rFonts w:eastAsia="Verdana"/>
        </w:rPr>
        <w:t xml:space="preserve"> Drop down in Aliases tab in Client </w:t>
      </w:r>
      <w:r>
        <w:rPr>
          <w:rFonts w:eastAsia="Verdana"/>
        </w:rPr>
        <w:t>I</w:t>
      </w:r>
      <w:r w:rsidRPr="00C26F63">
        <w:rPr>
          <w:rFonts w:eastAsia="Verdana"/>
        </w:rPr>
        <w:t>nformation (C</w:t>
      </w:r>
      <w:r w:rsidRPr="00020578">
        <w:rPr>
          <w:rFonts w:eastAsia="Verdana"/>
        </w:rPr>
        <w:t>)</w:t>
      </w:r>
      <w:r w:rsidR="00020578" w:rsidRPr="00020578">
        <w:rPr>
          <w:rFonts w:eastAsia="Verdana"/>
        </w:rPr>
        <w:t xml:space="preserve"> pulled from the Global Code category ‘ALIASTYPE’.</w:t>
      </w:r>
    </w:p>
    <w:p w14:paraId="60026E89" w14:textId="77777777" w:rsidR="00E60060" w:rsidRDefault="00E60060" w:rsidP="00E60060">
      <w:pPr>
        <w:ind w:left="720" w:hanging="360"/>
        <w:jc w:val="both"/>
        <w:rPr>
          <w:rFonts w:eastAsia="Verdana"/>
        </w:rPr>
      </w:pPr>
      <w:r w:rsidRPr="0031067C">
        <w:rPr>
          <w:rFonts w:eastAsia="Verdana"/>
          <w:noProof/>
        </w:rPr>
        <w:lastRenderedPageBreak/>
        <w:drawing>
          <wp:inline distT="0" distB="0" distL="0" distR="0" wp14:anchorId="47E5C218" wp14:editId="5453F001">
            <wp:extent cx="5943600" cy="4024630"/>
            <wp:effectExtent l="0" t="0" r="0" b="0"/>
            <wp:docPr id="874911554"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4911554" name="Picture 1" descr="A screenshot of a computer&#10;&#10;AI-generated content may be incorrect."/>
                    <pic:cNvPicPr/>
                  </pic:nvPicPr>
                  <pic:blipFill>
                    <a:blip r:embed="rId37"/>
                    <a:stretch>
                      <a:fillRect/>
                    </a:stretch>
                  </pic:blipFill>
                  <pic:spPr>
                    <a:xfrm>
                      <a:off x="0" y="0"/>
                      <a:ext cx="5943600" cy="4024630"/>
                    </a:xfrm>
                    <a:prstGeom prst="rect">
                      <a:avLst/>
                    </a:prstGeom>
                  </pic:spPr>
                </pic:pic>
              </a:graphicData>
            </a:graphic>
          </wp:inline>
        </w:drawing>
      </w:r>
    </w:p>
    <w:p w14:paraId="585774E8" w14:textId="77777777" w:rsidR="00E60060" w:rsidRDefault="00E60060" w:rsidP="00E60060">
      <w:pPr>
        <w:ind w:left="720" w:hanging="360"/>
        <w:jc w:val="both"/>
        <w:rPr>
          <w:rFonts w:eastAsia="Verdana"/>
        </w:rPr>
      </w:pPr>
    </w:p>
    <w:p w14:paraId="2E2CBAC7" w14:textId="77777777" w:rsidR="00E60060" w:rsidRDefault="00E60060" w:rsidP="00E60060">
      <w:pPr>
        <w:ind w:left="720" w:hanging="360"/>
        <w:jc w:val="both"/>
        <w:rPr>
          <w:rFonts w:eastAsia="Verdana"/>
        </w:rPr>
      </w:pPr>
      <w:r>
        <w:rPr>
          <w:rFonts w:eastAsia="Verdana"/>
        </w:rPr>
        <w:t>On selection of “Preferred name” value in “Type” dropdown, that is displayed in “Type” column of List of Alias grid.</w:t>
      </w:r>
    </w:p>
    <w:p w14:paraId="05063D9D" w14:textId="77777777" w:rsidR="00E60060" w:rsidRDefault="00E60060" w:rsidP="00E60060">
      <w:pPr>
        <w:ind w:left="720" w:hanging="360"/>
        <w:jc w:val="both"/>
        <w:rPr>
          <w:rFonts w:eastAsia="Verdana"/>
        </w:rPr>
      </w:pPr>
    </w:p>
    <w:p w14:paraId="5B7650ED" w14:textId="77777777" w:rsidR="00E60060" w:rsidRDefault="00E60060" w:rsidP="00E60060">
      <w:pPr>
        <w:ind w:left="720" w:hanging="360"/>
        <w:jc w:val="both"/>
        <w:rPr>
          <w:rFonts w:eastAsia="Verdana"/>
        </w:rPr>
      </w:pPr>
    </w:p>
    <w:p w14:paraId="650B8A55" w14:textId="77777777" w:rsidR="00E60060" w:rsidRDefault="00E60060" w:rsidP="00E60060">
      <w:pPr>
        <w:ind w:left="720" w:hanging="360"/>
        <w:jc w:val="both"/>
        <w:rPr>
          <w:rFonts w:eastAsia="Verdana"/>
        </w:rPr>
      </w:pPr>
      <w:r w:rsidRPr="0031067C">
        <w:rPr>
          <w:rFonts w:eastAsia="Verdana"/>
          <w:noProof/>
        </w:rPr>
        <w:lastRenderedPageBreak/>
        <w:drawing>
          <wp:inline distT="0" distB="0" distL="0" distR="0" wp14:anchorId="332B35AC" wp14:editId="1BB6E320">
            <wp:extent cx="5943600" cy="3994150"/>
            <wp:effectExtent l="0" t="0" r="0" b="6350"/>
            <wp:docPr id="1556567929"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567929" name="Picture 1" descr="A screenshot of a computer&#10;&#10;AI-generated content may be incorrect."/>
                    <pic:cNvPicPr/>
                  </pic:nvPicPr>
                  <pic:blipFill>
                    <a:blip r:embed="rId38"/>
                    <a:stretch>
                      <a:fillRect/>
                    </a:stretch>
                  </pic:blipFill>
                  <pic:spPr>
                    <a:xfrm>
                      <a:off x="0" y="0"/>
                      <a:ext cx="5943600" cy="3994150"/>
                    </a:xfrm>
                    <a:prstGeom prst="rect">
                      <a:avLst/>
                    </a:prstGeom>
                  </pic:spPr>
                </pic:pic>
              </a:graphicData>
            </a:graphic>
          </wp:inline>
        </w:drawing>
      </w:r>
    </w:p>
    <w:p w14:paraId="06C6D0D9" w14:textId="77777777" w:rsidR="00E60060" w:rsidRDefault="00E60060" w:rsidP="00E60060">
      <w:pPr>
        <w:ind w:left="720" w:hanging="360"/>
        <w:jc w:val="both"/>
        <w:rPr>
          <w:rFonts w:eastAsia="Verdana"/>
        </w:rPr>
      </w:pPr>
    </w:p>
    <w:p w14:paraId="1446D2E0" w14:textId="77777777" w:rsidR="00E60060" w:rsidRDefault="00E60060" w:rsidP="004747D1">
      <w:pPr>
        <w:pStyle w:val="ListParagraph"/>
        <w:numPr>
          <w:ilvl w:val="0"/>
          <w:numId w:val="58"/>
        </w:numPr>
        <w:spacing w:after="0" w:line="279" w:lineRule="auto"/>
        <w:rPr>
          <w:rFonts w:eastAsia="Verdana"/>
        </w:rPr>
      </w:pPr>
      <w:r w:rsidRPr="0031067C">
        <w:rPr>
          <w:rFonts w:eastAsia="Verdana"/>
        </w:rPr>
        <w:t xml:space="preserve">Inserted </w:t>
      </w:r>
      <w:r>
        <w:rPr>
          <w:rFonts w:eastAsia="Verdana"/>
        </w:rPr>
        <w:t xml:space="preserve">Client Alias </w:t>
      </w:r>
      <w:r w:rsidRPr="0031067C">
        <w:rPr>
          <w:rFonts w:eastAsia="Verdana"/>
        </w:rPr>
        <w:t>Type ‘Preferred</w:t>
      </w:r>
      <w:r>
        <w:rPr>
          <w:rFonts w:eastAsia="Verdana"/>
        </w:rPr>
        <w:t xml:space="preserve"> Name</w:t>
      </w:r>
      <w:r w:rsidRPr="0031067C">
        <w:rPr>
          <w:rFonts w:eastAsia="Verdana"/>
        </w:rPr>
        <w:t>’</w:t>
      </w:r>
      <w:r>
        <w:rPr>
          <w:rFonts w:eastAsia="Verdana"/>
        </w:rPr>
        <w:t xml:space="preserve"> </w:t>
      </w:r>
      <w:r w:rsidRPr="0031067C">
        <w:rPr>
          <w:rFonts w:eastAsia="Verdana"/>
        </w:rPr>
        <w:t xml:space="preserve">record can </w:t>
      </w:r>
      <w:r>
        <w:rPr>
          <w:rFonts w:eastAsia="Verdana"/>
        </w:rPr>
        <w:t>be</w:t>
      </w:r>
      <w:r w:rsidRPr="0031067C">
        <w:rPr>
          <w:rFonts w:eastAsia="Verdana"/>
        </w:rPr>
        <w:t xml:space="preserve"> search</w:t>
      </w:r>
      <w:r>
        <w:rPr>
          <w:rFonts w:eastAsia="Verdana"/>
        </w:rPr>
        <w:t>ed</w:t>
      </w:r>
      <w:r w:rsidRPr="0031067C">
        <w:rPr>
          <w:rFonts w:eastAsia="Verdana"/>
        </w:rPr>
        <w:t xml:space="preserve"> through </w:t>
      </w:r>
      <w:r>
        <w:rPr>
          <w:rFonts w:eastAsia="Verdana"/>
        </w:rPr>
        <w:t>‘</w:t>
      </w:r>
      <w:r w:rsidRPr="0031067C">
        <w:rPr>
          <w:rFonts w:eastAsia="Verdana"/>
        </w:rPr>
        <w:t xml:space="preserve">Client </w:t>
      </w:r>
      <w:r>
        <w:rPr>
          <w:rFonts w:eastAsia="Verdana"/>
        </w:rPr>
        <w:t>S</w:t>
      </w:r>
      <w:r w:rsidRPr="0031067C">
        <w:rPr>
          <w:rFonts w:eastAsia="Verdana"/>
        </w:rPr>
        <w:t>earch pop up</w:t>
      </w:r>
      <w:r>
        <w:rPr>
          <w:rFonts w:eastAsia="Verdana"/>
        </w:rPr>
        <w:t>’</w:t>
      </w:r>
      <w:r w:rsidRPr="0031067C">
        <w:rPr>
          <w:rFonts w:eastAsia="Verdana"/>
        </w:rPr>
        <w:t>.</w:t>
      </w:r>
    </w:p>
    <w:p w14:paraId="7C149E22" w14:textId="77777777" w:rsidR="00E60060" w:rsidRPr="0031067C" w:rsidRDefault="00E60060" w:rsidP="004747D1">
      <w:pPr>
        <w:pStyle w:val="ListParagraph"/>
        <w:numPr>
          <w:ilvl w:val="0"/>
          <w:numId w:val="58"/>
        </w:numPr>
        <w:spacing w:after="0" w:line="279" w:lineRule="auto"/>
        <w:rPr>
          <w:rFonts w:eastAsia="Verdana"/>
        </w:rPr>
      </w:pPr>
      <w:r w:rsidRPr="008A5CC4">
        <w:rPr>
          <w:rFonts w:eastAsia="Verdana"/>
          <w:b/>
          <w:bCs/>
        </w:rPr>
        <w:t>Note:</w:t>
      </w:r>
      <w:r>
        <w:rPr>
          <w:rFonts w:eastAsia="Verdana"/>
        </w:rPr>
        <w:t xml:space="preserve"> If Allow Search Check box is Unchecked, then we cannot search the respective alias name in the Client Search pop up.</w:t>
      </w:r>
    </w:p>
    <w:p w14:paraId="3E03787C" w14:textId="77777777" w:rsidR="00E60060" w:rsidRDefault="00E60060" w:rsidP="00E60060">
      <w:pPr>
        <w:ind w:left="720" w:hanging="360"/>
        <w:rPr>
          <w:rFonts w:eastAsia="Verdana"/>
        </w:rPr>
      </w:pPr>
      <w:r w:rsidRPr="0031067C">
        <w:rPr>
          <w:rFonts w:eastAsia="Verdana"/>
          <w:noProof/>
        </w:rPr>
        <w:lastRenderedPageBreak/>
        <w:drawing>
          <wp:inline distT="0" distB="0" distL="0" distR="0" wp14:anchorId="5233FBB8" wp14:editId="2F4CAB6B">
            <wp:extent cx="5943600" cy="3746500"/>
            <wp:effectExtent l="0" t="0" r="0" b="6350"/>
            <wp:docPr id="35126776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267765" name="Picture 1" descr="A screenshot of a computer&#10;&#10;AI-generated content may be incorrect."/>
                    <pic:cNvPicPr/>
                  </pic:nvPicPr>
                  <pic:blipFill>
                    <a:blip r:embed="rId39"/>
                    <a:stretch>
                      <a:fillRect/>
                    </a:stretch>
                  </pic:blipFill>
                  <pic:spPr>
                    <a:xfrm>
                      <a:off x="0" y="0"/>
                      <a:ext cx="5943600" cy="3746500"/>
                    </a:xfrm>
                    <a:prstGeom prst="rect">
                      <a:avLst/>
                    </a:prstGeom>
                  </pic:spPr>
                </pic:pic>
              </a:graphicData>
            </a:graphic>
          </wp:inline>
        </w:drawing>
      </w:r>
      <w:r>
        <w:rPr>
          <w:rFonts w:eastAsia="Verdana"/>
        </w:rPr>
        <w:br/>
      </w:r>
      <w:r>
        <w:rPr>
          <w:rFonts w:eastAsia="Verdana"/>
        </w:rPr>
        <w:br/>
      </w:r>
      <w:r>
        <w:rPr>
          <w:rFonts w:eastAsia="Verdana"/>
        </w:rPr>
        <w:br/>
      </w:r>
    </w:p>
    <w:p w14:paraId="263209E3" w14:textId="77777777" w:rsidR="00E60060" w:rsidRDefault="00E60060" w:rsidP="00E60060">
      <w:pPr>
        <w:spacing w:before="240" w:after="240"/>
        <w:jc w:val="both"/>
        <w:rPr>
          <w:rFonts w:eastAsia="Verdana"/>
          <w:color w:val="000000" w:themeColor="text1"/>
          <w:lang w:val="en-IN"/>
        </w:rPr>
      </w:pPr>
      <w:r w:rsidRPr="15393182">
        <w:rPr>
          <w:rFonts w:eastAsia="Verdana"/>
          <w:b/>
          <w:bCs/>
          <w:color w:val="000000" w:themeColor="text1"/>
          <w:lang w:val="en-IN"/>
        </w:rPr>
        <w:t xml:space="preserve">Data Model Changes: </w:t>
      </w:r>
      <w:r w:rsidRPr="15393182">
        <w:rPr>
          <w:rFonts w:eastAsia="Verdana"/>
          <w:color w:val="000000" w:themeColor="text1"/>
          <w:lang w:val="en-IN"/>
        </w:rPr>
        <w:t>A new column '</w:t>
      </w:r>
      <w:proofErr w:type="spellStart"/>
      <w:r w:rsidRPr="15393182">
        <w:rPr>
          <w:rFonts w:eastAsia="Verdana"/>
          <w:color w:val="000000" w:themeColor="text1"/>
          <w:lang w:val="en-IN"/>
        </w:rPr>
        <w:t>SexParameterForClinicalUse</w:t>
      </w:r>
      <w:proofErr w:type="spellEnd"/>
      <w:r w:rsidRPr="15393182">
        <w:rPr>
          <w:rFonts w:eastAsia="Verdana"/>
          <w:color w:val="000000" w:themeColor="text1"/>
          <w:lang w:val="en-IN"/>
        </w:rPr>
        <w:t>' is added to 'Clients' table.</w:t>
      </w:r>
    </w:p>
    <w:p w14:paraId="7BE0E6A1" w14:textId="77777777" w:rsidR="00B02C58" w:rsidRDefault="00B02C58" w:rsidP="00B02C58">
      <w:pPr>
        <w:pBdr>
          <w:bottom w:val="single" w:sz="12" w:space="1" w:color="auto"/>
        </w:pBdr>
        <w:jc w:val="both"/>
        <w:rPr>
          <w:rFonts w:eastAsia="Verdana"/>
        </w:rPr>
      </w:pPr>
    </w:p>
    <w:p w14:paraId="4777D10E" w14:textId="77777777" w:rsidR="0088386A" w:rsidRDefault="0088386A" w:rsidP="0088386A">
      <w:pPr>
        <w:jc w:val="both"/>
        <w:rPr>
          <w:rFonts w:eastAsia="Verdana"/>
          <w:color w:val="000000" w:themeColor="text1"/>
        </w:rPr>
      </w:pPr>
    </w:p>
    <w:p w14:paraId="2B48DD7C" w14:textId="77777777" w:rsidR="0088386A" w:rsidRPr="00731C9D" w:rsidRDefault="0088386A" w:rsidP="0088386A">
      <w:pPr>
        <w:jc w:val="both"/>
        <w:rPr>
          <w:lang w:val="en-IN" w:eastAsia="en-IN"/>
        </w:rPr>
      </w:pPr>
      <w:r w:rsidRPr="00BE7A27">
        <w:rPr>
          <w:b/>
          <w:bCs/>
          <w:lang w:val="en-IN" w:eastAsia="en-IN"/>
        </w:rPr>
        <w:t>Author</w:t>
      </w:r>
      <w:r w:rsidRPr="001212A7">
        <w:rPr>
          <w:color w:val="000000" w:themeColor="text1"/>
          <w:lang w:val="en-IN" w:eastAsia="en-IN"/>
        </w:rPr>
        <w:t>:</w:t>
      </w:r>
      <w:r>
        <w:rPr>
          <w:color w:val="000000" w:themeColor="text1"/>
          <w:lang w:val="en-IN" w:eastAsia="en-IN"/>
        </w:rPr>
        <w:t xml:space="preserve"> </w:t>
      </w:r>
      <w:r w:rsidRPr="281D7A69">
        <w:rPr>
          <w:rFonts w:eastAsia="Verdana"/>
          <w:color w:val="000000" w:themeColor="text1"/>
        </w:rPr>
        <w:t>Ramya Nagaraj</w:t>
      </w:r>
    </w:p>
    <w:p w14:paraId="25659DE3" w14:textId="77777777" w:rsidR="0088386A" w:rsidRDefault="0088386A" w:rsidP="0088386A">
      <w:pPr>
        <w:jc w:val="both"/>
        <w:rPr>
          <w:lang w:val="en-IN" w:eastAsia="en-IN"/>
        </w:rPr>
      </w:pPr>
    </w:p>
    <w:p w14:paraId="4666DE03" w14:textId="01AFB929" w:rsidR="0088386A" w:rsidRPr="000459D8" w:rsidRDefault="2212008F" w:rsidP="0088386A">
      <w:pPr>
        <w:pStyle w:val="Heading3"/>
      </w:pPr>
      <w:bookmarkStart w:id="90" w:name="_Toc199865023"/>
      <w:r w:rsidRPr="3EAC98C6">
        <w:rPr>
          <w:lang w:val="en"/>
        </w:rPr>
        <w:t xml:space="preserve">31. </w:t>
      </w:r>
      <w:bookmarkStart w:id="91" w:name="configSetMaxAgeToIdentifyClientAsMinor"/>
      <w:r w:rsidRPr="3EAC98C6">
        <w:rPr>
          <w:lang w:val="en"/>
        </w:rPr>
        <w:t>Core</w:t>
      </w:r>
      <w:r>
        <w:t xml:space="preserve"> Bugs # 131402: ‘Client is Adult with Guardian’ flag is not displayed in client header</w:t>
      </w:r>
      <w:r w:rsidR="00560C67">
        <w:t>.</w:t>
      </w:r>
      <w:bookmarkEnd w:id="90"/>
      <w:r>
        <w:t xml:space="preserve"> </w:t>
      </w:r>
      <w:bookmarkEnd w:id="91"/>
    </w:p>
    <w:p w14:paraId="735FFD0B" w14:textId="77777777" w:rsidR="0088386A" w:rsidRDefault="2212008F" w:rsidP="0088386A">
      <w:pPr>
        <w:spacing w:line="276" w:lineRule="auto"/>
        <w:jc w:val="both"/>
        <w:rPr>
          <w:rFonts w:eastAsia="Verdana"/>
          <w:color w:val="000000" w:themeColor="text1"/>
        </w:rPr>
      </w:pPr>
      <w:r w:rsidRPr="3EAC98C6">
        <w:rPr>
          <w:rFonts w:eastAsia="Verdana"/>
          <w:b/>
          <w:bCs/>
          <w:color w:val="000000" w:themeColor="text1"/>
        </w:rPr>
        <w:t>Release Type:</w:t>
      </w:r>
      <w:r w:rsidRPr="3EAC98C6">
        <w:rPr>
          <w:rFonts w:eastAsia="Verdana"/>
          <w:color w:val="000000" w:themeColor="text1"/>
        </w:rPr>
        <w:t xml:space="preserve"> Fix </w:t>
      </w:r>
      <w:r w:rsidRPr="3EAC98C6">
        <w:rPr>
          <w:rFonts w:eastAsia="Verdana"/>
          <w:b/>
          <w:bCs/>
          <w:color w:val="000000" w:themeColor="text1"/>
        </w:rPr>
        <w:t>| Priority:</w:t>
      </w:r>
      <w:r w:rsidRPr="3EAC98C6">
        <w:rPr>
          <w:rFonts w:eastAsia="Verdana"/>
          <w:color w:val="000000" w:themeColor="text1"/>
        </w:rPr>
        <w:t xml:space="preserve"> Medium</w:t>
      </w:r>
    </w:p>
    <w:p w14:paraId="447B74AD" w14:textId="77777777" w:rsidR="0088386A" w:rsidRDefault="0088386A" w:rsidP="0088386A">
      <w:pPr>
        <w:spacing w:line="276" w:lineRule="auto"/>
        <w:jc w:val="both"/>
        <w:rPr>
          <w:rFonts w:eastAsia="Verdana"/>
          <w:color w:val="000000" w:themeColor="text1"/>
        </w:rPr>
      </w:pPr>
    </w:p>
    <w:p w14:paraId="4F37D70E" w14:textId="77777777" w:rsidR="0088386A" w:rsidRDefault="0088386A" w:rsidP="0088386A">
      <w:pPr>
        <w:spacing w:line="276" w:lineRule="auto"/>
        <w:jc w:val="both"/>
        <w:rPr>
          <w:rFonts w:eastAsia="Verdana"/>
          <w:color w:val="000000" w:themeColor="text1"/>
        </w:rPr>
      </w:pPr>
      <w:r w:rsidRPr="281D7A69">
        <w:rPr>
          <w:rFonts w:eastAsia="Verdana"/>
          <w:b/>
          <w:bCs/>
          <w:color w:val="000000" w:themeColor="text1"/>
        </w:rPr>
        <w:t>Prerequisite:</w:t>
      </w:r>
    </w:p>
    <w:p w14:paraId="2C42157F" w14:textId="4D5EFAF0" w:rsidR="0088386A" w:rsidRDefault="0088386A" w:rsidP="0088386A">
      <w:pPr>
        <w:spacing w:line="276" w:lineRule="auto"/>
        <w:jc w:val="both"/>
        <w:rPr>
          <w:rFonts w:eastAsia="Verdana"/>
          <w:color w:val="000000" w:themeColor="text1"/>
        </w:rPr>
      </w:pPr>
      <w:r w:rsidRPr="281D7A69">
        <w:rPr>
          <w:rFonts w:eastAsia="Verdana"/>
          <w:color w:val="000000" w:themeColor="text1"/>
        </w:rPr>
        <w:t xml:space="preserve">1.Client’s age </w:t>
      </w:r>
      <w:r w:rsidR="00A966BA">
        <w:rPr>
          <w:rFonts w:eastAsia="Verdana"/>
          <w:color w:val="000000" w:themeColor="text1"/>
        </w:rPr>
        <w:t>is</w:t>
      </w:r>
      <w:r w:rsidRPr="281D7A69">
        <w:rPr>
          <w:rFonts w:eastAsia="Verdana"/>
          <w:color w:val="000000" w:themeColor="text1"/>
        </w:rPr>
        <w:t xml:space="preserve"> greater than the value set in configuration key ‘</w:t>
      </w:r>
      <w:proofErr w:type="spellStart"/>
      <w:r w:rsidRPr="281D7A69">
        <w:rPr>
          <w:rFonts w:eastAsia="Verdana"/>
          <w:color w:val="000000" w:themeColor="text1"/>
        </w:rPr>
        <w:t>SetMaxAgeToIdentifyClientAsMinor</w:t>
      </w:r>
      <w:proofErr w:type="spellEnd"/>
      <w:r w:rsidRPr="281D7A69">
        <w:rPr>
          <w:rFonts w:eastAsia="Verdana"/>
          <w:color w:val="000000" w:themeColor="text1"/>
        </w:rPr>
        <w:t>’</w:t>
      </w:r>
      <w:r w:rsidR="00560C67">
        <w:rPr>
          <w:rFonts w:eastAsia="Verdana"/>
          <w:color w:val="000000" w:themeColor="text1"/>
        </w:rPr>
        <w:t>.</w:t>
      </w:r>
    </w:p>
    <w:p w14:paraId="7E3F61B4" w14:textId="45A03CAF" w:rsidR="0088386A" w:rsidRDefault="0088386A" w:rsidP="0088386A">
      <w:pPr>
        <w:spacing w:line="276" w:lineRule="auto"/>
        <w:jc w:val="both"/>
        <w:rPr>
          <w:rFonts w:eastAsia="Verdana"/>
          <w:color w:val="000000" w:themeColor="text1"/>
        </w:rPr>
      </w:pPr>
      <w:r w:rsidRPr="281D7A69">
        <w:rPr>
          <w:rFonts w:eastAsia="Verdana"/>
          <w:color w:val="000000" w:themeColor="text1"/>
        </w:rPr>
        <w:t xml:space="preserve">2.Client </w:t>
      </w:r>
      <w:r w:rsidR="00A966BA">
        <w:rPr>
          <w:rFonts w:eastAsia="Verdana"/>
          <w:color w:val="000000" w:themeColor="text1"/>
        </w:rPr>
        <w:t>has</w:t>
      </w:r>
      <w:r w:rsidRPr="281D7A69">
        <w:rPr>
          <w:rFonts w:eastAsia="Verdana"/>
          <w:color w:val="000000" w:themeColor="text1"/>
        </w:rPr>
        <w:t xml:space="preserve"> a contact with ‘Legal Guardian’ checkbox checked</w:t>
      </w:r>
      <w:r w:rsidR="00A966BA">
        <w:rPr>
          <w:rFonts w:eastAsia="Verdana"/>
          <w:color w:val="000000" w:themeColor="text1"/>
        </w:rPr>
        <w:t>.</w:t>
      </w:r>
    </w:p>
    <w:p w14:paraId="60943BE9" w14:textId="77777777" w:rsidR="0088386A" w:rsidRDefault="0088386A" w:rsidP="0088386A">
      <w:pPr>
        <w:spacing w:line="276" w:lineRule="auto"/>
        <w:jc w:val="both"/>
        <w:rPr>
          <w:rFonts w:eastAsia="Verdana"/>
          <w:color w:val="000000" w:themeColor="text1"/>
        </w:rPr>
      </w:pPr>
    </w:p>
    <w:p w14:paraId="31CB4DDC" w14:textId="2C9179EB" w:rsidR="0088386A" w:rsidRDefault="2212008F" w:rsidP="0088386A">
      <w:pPr>
        <w:spacing w:line="276" w:lineRule="auto"/>
        <w:jc w:val="both"/>
        <w:rPr>
          <w:rFonts w:eastAsia="Verdana"/>
          <w:color w:val="000000" w:themeColor="text1"/>
        </w:rPr>
      </w:pPr>
      <w:r w:rsidRPr="3EAC98C6">
        <w:rPr>
          <w:rFonts w:eastAsia="Verdana"/>
          <w:b/>
          <w:bCs/>
          <w:color w:val="000000" w:themeColor="text1"/>
        </w:rPr>
        <w:t xml:space="preserve">Navigation </w:t>
      </w:r>
      <w:r w:rsidR="00560C67" w:rsidRPr="3EAC98C6">
        <w:rPr>
          <w:rFonts w:eastAsia="Verdana"/>
          <w:b/>
          <w:bCs/>
          <w:color w:val="000000" w:themeColor="text1"/>
        </w:rPr>
        <w:t>Path:</w:t>
      </w:r>
      <w:r w:rsidR="00560C67" w:rsidRPr="3EAC98C6">
        <w:rPr>
          <w:rFonts w:eastAsia="Verdana"/>
          <w:color w:val="000000" w:themeColor="text1"/>
        </w:rPr>
        <w:t xml:space="preserve"> </w:t>
      </w:r>
      <w:r w:rsidRPr="3EAC98C6">
        <w:rPr>
          <w:rFonts w:eastAsia="Verdana"/>
          <w:color w:val="000000" w:themeColor="text1"/>
        </w:rPr>
        <w:t xml:space="preserve">Client’ </w:t>
      </w:r>
      <w:proofErr w:type="gramStart"/>
      <w:r w:rsidR="0E0E8D9F" w:rsidRPr="3EAC98C6">
        <w:rPr>
          <w:rFonts w:eastAsia="Verdana"/>
          <w:color w:val="000000" w:themeColor="text1"/>
        </w:rPr>
        <w:t>-- ‘</w:t>
      </w:r>
      <w:proofErr w:type="gramEnd"/>
      <w:r w:rsidRPr="3EAC98C6">
        <w:rPr>
          <w:rFonts w:eastAsia="Verdana"/>
          <w:color w:val="000000" w:themeColor="text1"/>
        </w:rPr>
        <w:t xml:space="preserve">Client Information C’ screen </w:t>
      </w:r>
      <w:proofErr w:type="gramStart"/>
      <w:r w:rsidRPr="3EAC98C6">
        <w:rPr>
          <w:rFonts w:eastAsia="Verdana"/>
          <w:color w:val="000000" w:themeColor="text1"/>
        </w:rPr>
        <w:t>-- ‘</w:t>
      </w:r>
      <w:proofErr w:type="gramEnd"/>
      <w:r w:rsidRPr="3EAC98C6">
        <w:rPr>
          <w:rFonts w:eastAsia="Verdana"/>
          <w:color w:val="000000" w:themeColor="text1"/>
        </w:rPr>
        <w:t>Client Header’</w:t>
      </w:r>
      <w:r w:rsidR="00560C67">
        <w:rPr>
          <w:rFonts w:eastAsia="Verdana"/>
          <w:color w:val="000000" w:themeColor="text1"/>
        </w:rPr>
        <w:t>.</w:t>
      </w:r>
    </w:p>
    <w:p w14:paraId="5F76C032" w14:textId="77777777" w:rsidR="0088386A" w:rsidRDefault="0088386A" w:rsidP="0088386A">
      <w:pPr>
        <w:spacing w:line="276" w:lineRule="auto"/>
        <w:jc w:val="both"/>
        <w:rPr>
          <w:rFonts w:eastAsia="Verdana"/>
          <w:color w:val="000000" w:themeColor="text1"/>
        </w:rPr>
      </w:pPr>
    </w:p>
    <w:p w14:paraId="69B81EBF" w14:textId="77777777" w:rsidR="0088386A" w:rsidRDefault="0088386A" w:rsidP="0088386A">
      <w:pPr>
        <w:spacing w:line="276" w:lineRule="auto"/>
        <w:jc w:val="both"/>
        <w:rPr>
          <w:rFonts w:eastAsia="Verdana"/>
          <w:color w:val="000000" w:themeColor="text1"/>
        </w:rPr>
      </w:pPr>
      <w:r w:rsidRPr="281D7A69">
        <w:rPr>
          <w:rFonts w:eastAsia="Verdana"/>
          <w:b/>
          <w:bCs/>
          <w:color w:val="000000" w:themeColor="text1"/>
        </w:rPr>
        <w:t>Functionality ‘Before’ and ‘After’ release:</w:t>
      </w:r>
    </w:p>
    <w:p w14:paraId="57806465" w14:textId="63FEFD38" w:rsidR="0088386A" w:rsidRDefault="0088386A" w:rsidP="0088386A">
      <w:pPr>
        <w:spacing w:line="276" w:lineRule="auto"/>
        <w:jc w:val="both"/>
        <w:rPr>
          <w:rFonts w:eastAsia="Verdana"/>
          <w:color w:val="000000" w:themeColor="text1"/>
        </w:rPr>
      </w:pPr>
      <w:r w:rsidRPr="281D7A69">
        <w:rPr>
          <w:rFonts w:eastAsia="Verdana"/>
          <w:color w:val="000000" w:themeColor="text1"/>
        </w:rPr>
        <w:t>Before this release, here was the behavior. ‘Client is Adult with Guardian’ flag was not displayed in the client header</w:t>
      </w:r>
      <w:r w:rsidR="00560C67">
        <w:rPr>
          <w:rFonts w:eastAsia="Verdana"/>
          <w:color w:val="000000" w:themeColor="text1"/>
        </w:rPr>
        <w:t>,</w:t>
      </w:r>
      <w:r w:rsidRPr="281D7A69">
        <w:rPr>
          <w:rFonts w:eastAsia="Verdana"/>
          <w:color w:val="000000" w:themeColor="text1"/>
        </w:rPr>
        <w:t xml:space="preserve"> when an adult client had a contact with ‘Legal Guardian’ checkbox checked.</w:t>
      </w:r>
    </w:p>
    <w:p w14:paraId="73985CD1" w14:textId="77777777" w:rsidR="0088386A" w:rsidRDefault="0088386A" w:rsidP="0088386A">
      <w:pPr>
        <w:spacing w:line="276" w:lineRule="auto"/>
        <w:jc w:val="both"/>
        <w:rPr>
          <w:rFonts w:eastAsia="Verdana"/>
          <w:color w:val="000000" w:themeColor="text1"/>
        </w:rPr>
      </w:pPr>
    </w:p>
    <w:p w14:paraId="372DADDF" w14:textId="333372B2" w:rsidR="0088386A" w:rsidRDefault="0088386A" w:rsidP="0088386A">
      <w:pPr>
        <w:spacing w:line="276" w:lineRule="auto"/>
        <w:jc w:val="both"/>
        <w:rPr>
          <w:rFonts w:eastAsia="Verdana"/>
          <w:color w:val="000000" w:themeColor="text1"/>
        </w:rPr>
      </w:pPr>
      <w:r w:rsidRPr="281D7A69">
        <w:rPr>
          <w:rFonts w:eastAsia="Verdana"/>
          <w:color w:val="000000" w:themeColor="text1"/>
        </w:rPr>
        <w:t xml:space="preserve">With this release, the </w:t>
      </w:r>
      <w:proofErr w:type="gramStart"/>
      <w:r w:rsidR="00560C67">
        <w:rPr>
          <w:rFonts w:eastAsia="Verdana"/>
          <w:color w:val="000000" w:themeColor="text1"/>
        </w:rPr>
        <w:t>above mentioned</w:t>
      </w:r>
      <w:proofErr w:type="gramEnd"/>
      <w:r w:rsidR="00560C67">
        <w:rPr>
          <w:rFonts w:eastAsia="Verdana"/>
          <w:color w:val="000000" w:themeColor="text1"/>
        </w:rPr>
        <w:t xml:space="preserve"> </w:t>
      </w:r>
      <w:r w:rsidRPr="281D7A69">
        <w:rPr>
          <w:rFonts w:eastAsia="Verdana"/>
          <w:color w:val="000000" w:themeColor="text1"/>
        </w:rPr>
        <w:t>issue is fixed. Now</w:t>
      </w:r>
      <w:r w:rsidR="00560C67">
        <w:rPr>
          <w:rFonts w:eastAsia="Verdana"/>
          <w:color w:val="000000" w:themeColor="text1"/>
        </w:rPr>
        <w:t>,</w:t>
      </w:r>
      <w:r w:rsidRPr="281D7A69">
        <w:rPr>
          <w:rFonts w:eastAsia="Verdana"/>
          <w:color w:val="000000" w:themeColor="text1"/>
        </w:rPr>
        <w:t xml:space="preserve"> the ‘Client is Adult with Guardian’ flag is displayed in the client header for an adult client with the legal guardian contact.</w:t>
      </w:r>
    </w:p>
    <w:p w14:paraId="6E7405DF" w14:textId="77777777" w:rsidR="0088386A" w:rsidRDefault="0088386A" w:rsidP="0088386A">
      <w:pPr>
        <w:shd w:val="clear" w:color="auto" w:fill="FFFFFF" w:themeFill="background1"/>
        <w:jc w:val="both"/>
        <w:rPr>
          <w:rFonts w:eastAsia="Verdana"/>
          <w:color w:val="000000" w:themeColor="text1"/>
          <w:lang w:val="en-GB"/>
        </w:rPr>
      </w:pPr>
    </w:p>
    <w:p w14:paraId="74122F40" w14:textId="77777777" w:rsidR="0088386A" w:rsidRDefault="0088386A" w:rsidP="0088386A">
      <w:pPr>
        <w:pBdr>
          <w:bottom w:val="single" w:sz="12" w:space="1" w:color="auto"/>
        </w:pBdr>
        <w:jc w:val="both"/>
        <w:rPr>
          <w:rFonts w:eastAsia="Verdana"/>
        </w:rPr>
      </w:pPr>
    </w:p>
    <w:p w14:paraId="69139FC9" w14:textId="77777777" w:rsidR="0088386A" w:rsidRPr="00731C9D" w:rsidRDefault="0088386A" w:rsidP="0088386A">
      <w:pPr>
        <w:jc w:val="both"/>
        <w:rPr>
          <w:lang w:val="en-IN" w:eastAsia="en-IN"/>
        </w:rPr>
      </w:pPr>
      <w:r w:rsidRPr="00BE7A27">
        <w:rPr>
          <w:b/>
          <w:bCs/>
          <w:lang w:val="en-IN" w:eastAsia="en-IN"/>
        </w:rPr>
        <w:lastRenderedPageBreak/>
        <w:t>Author</w:t>
      </w:r>
      <w:r w:rsidRPr="001212A7">
        <w:rPr>
          <w:color w:val="000000" w:themeColor="text1"/>
          <w:lang w:val="en-IN" w:eastAsia="en-IN"/>
        </w:rPr>
        <w:t>:</w:t>
      </w:r>
      <w:r>
        <w:rPr>
          <w:color w:val="000000" w:themeColor="text1"/>
          <w:lang w:val="en-IN" w:eastAsia="en-IN"/>
        </w:rPr>
        <w:t xml:space="preserve"> </w:t>
      </w:r>
      <w:bookmarkStart w:id="92" w:name="_Hlk197705935"/>
      <w:r w:rsidRPr="005C4D35">
        <w:rPr>
          <w:rFonts w:eastAsia="Verdana"/>
          <w:color w:val="000000" w:themeColor="text1"/>
        </w:rPr>
        <w:t>Akshay Vishwanath</w:t>
      </w:r>
      <w:bookmarkEnd w:id="92"/>
    </w:p>
    <w:p w14:paraId="30E5E153" w14:textId="77777777" w:rsidR="0088386A" w:rsidRDefault="0088386A" w:rsidP="0088386A">
      <w:pPr>
        <w:jc w:val="both"/>
        <w:rPr>
          <w:lang w:val="en-IN" w:eastAsia="en-IN"/>
        </w:rPr>
      </w:pPr>
    </w:p>
    <w:p w14:paraId="7E01F7ED" w14:textId="793F5447" w:rsidR="0088386A" w:rsidRPr="000459D8" w:rsidRDefault="2212008F" w:rsidP="0088386A">
      <w:pPr>
        <w:pStyle w:val="Heading3"/>
      </w:pPr>
      <w:bookmarkStart w:id="93" w:name="_Toc199865024"/>
      <w:r w:rsidRPr="3EAC98C6">
        <w:rPr>
          <w:lang w:val="en"/>
        </w:rPr>
        <w:t>32. Core</w:t>
      </w:r>
      <w:r>
        <w:t xml:space="preserve"> Bugs # 131347: </w:t>
      </w:r>
      <w:bookmarkStart w:id="94" w:name="_Hlk197705281"/>
      <w:r>
        <w:t>Information not saving in Episode Tab</w:t>
      </w:r>
      <w:bookmarkEnd w:id="94"/>
      <w:r w:rsidR="009402BB">
        <w:t>.</w:t>
      </w:r>
      <w:bookmarkEnd w:id="93"/>
      <w:r>
        <w:t xml:space="preserve">   </w:t>
      </w:r>
    </w:p>
    <w:p w14:paraId="2C9149F1" w14:textId="77777777" w:rsidR="0088386A" w:rsidRDefault="0088386A" w:rsidP="0088386A">
      <w:pPr>
        <w:spacing w:line="276" w:lineRule="auto"/>
        <w:jc w:val="both"/>
        <w:rPr>
          <w:rFonts w:eastAsia="Verdana"/>
          <w:b/>
          <w:bCs/>
          <w:color w:val="000000" w:themeColor="text1"/>
        </w:rPr>
      </w:pPr>
    </w:p>
    <w:p w14:paraId="5CCE6C5B" w14:textId="77777777" w:rsidR="0088386A" w:rsidRDefault="0088386A" w:rsidP="0088386A">
      <w:pPr>
        <w:spacing w:line="276" w:lineRule="auto"/>
        <w:jc w:val="both"/>
        <w:rPr>
          <w:rFonts w:eastAsia="Verdana"/>
          <w:color w:val="000000" w:themeColor="text1"/>
        </w:rPr>
      </w:pPr>
      <w:r w:rsidRPr="281D7A69">
        <w:rPr>
          <w:rFonts w:eastAsia="Verdana"/>
          <w:b/>
          <w:bCs/>
          <w:color w:val="000000" w:themeColor="text1"/>
        </w:rPr>
        <w:t>Release Type:</w:t>
      </w:r>
      <w:r w:rsidRPr="281D7A69">
        <w:rPr>
          <w:rFonts w:eastAsia="Verdana"/>
          <w:color w:val="000000" w:themeColor="text1"/>
        </w:rPr>
        <w:t xml:space="preserve"> Fix </w:t>
      </w:r>
      <w:r w:rsidRPr="281D7A69">
        <w:rPr>
          <w:rFonts w:eastAsia="Verdana"/>
          <w:b/>
          <w:bCs/>
          <w:color w:val="000000" w:themeColor="text1"/>
        </w:rPr>
        <w:t>| Priority:</w:t>
      </w:r>
      <w:r w:rsidRPr="281D7A69">
        <w:rPr>
          <w:rFonts w:eastAsia="Verdana"/>
          <w:color w:val="000000" w:themeColor="text1"/>
        </w:rPr>
        <w:t xml:space="preserve"> </w:t>
      </w:r>
      <w:r>
        <w:rPr>
          <w:rFonts w:eastAsia="Verdana"/>
          <w:color w:val="000000" w:themeColor="text1"/>
        </w:rPr>
        <w:t>High</w:t>
      </w:r>
    </w:p>
    <w:p w14:paraId="761FB5AC" w14:textId="43ED6EE5" w:rsidR="0088386A" w:rsidRDefault="0088386A" w:rsidP="0088386A">
      <w:pPr>
        <w:spacing w:before="240" w:after="240"/>
        <w:rPr>
          <w:rFonts w:eastAsia="Verdana"/>
          <w:color w:val="000000" w:themeColor="text1"/>
        </w:rPr>
      </w:pPr>
      <w:r w:rsidRPr="281D7A69">
        <w:rPr>
          <w:rFonts w:eastAsia="Verdana"/>
          <w:b/>
          <w:bCs/>
          <w:color w:val="000000" w:themeColor="text1"/>
        </w:rPr>
        <w:t>Prerequisite:</w:t>
      </w:r>
      <w:r w:rsidRPr="281D7A69">
        <w:rPr>
          <w:rFonts w:eastAsia="Verdana"/>
          <w:color w:val="000000" w:themeColor="text1"/>
        </w:rPr>
        <w:t xml:space="preserve"> Modify the data in Alias tab and save the data</w:t>
      </w:r>
      <w:r w:rsidR="009402BB">
        <w:rPr>
          <w:rFonts w:eastAsia="Verdana"/>
          <w:color w:val="000000" w:themeColor="text1"/>
        </w:rPr>
        <w:t>.</w:t>
      </w:r>
      <w:r w:rsidRPr="281D7A69">
        <w:rPr>
          <w:rFonts w:eastAsia="Verdana"/>
          <w:color w:val="000000" w:themeColor="text1"/>
        </w:rPr>
        <w:t xml:space="preserve">   </w:t>
      </w:r>
      <w:r>
        <w:br/>
      </w:r>
      <w:r>
        <w:br/>
      </w:r>
      <w:r w:rsidRPr="281D7A69">
        <w:rPr>
          <w:rFonts w:eastAsia="Verdana"/>
          <w:b/>
          <w:bCs/>
          <w:color w:val="000000" w:themeColor="text1"/>
        </w:rPr>
        <w:t xml:space="preserve">Navigation Path: </w:t>
      </w:r>
      <w:r w:rsidRPr="281D7A69">
        <w:rPr>
          <w:rFonts w:eastAsia="Verdana"/>
          <w:color w:val="000000" w:themeColor="text1"/>
        </w:rPr>
        <w:t xml:space="preserve">‘Client’ - ‘Go search’ - ‘Client Information(c)’ screen – Click on ‘Client Episodes’ Tab – Modify all the Date fields in Client Episode Tab </w:t>
      </w:r>
      <w:proofErr w:type="gramStart"/>
      <w:r w:rsidRPr="281D7A69">
        <w:rPr>
          <w:rFonts w:eastAsia="Verdana"/>
          <w:color w:val="000000" w:themeColor="text1"/>
        </w:rPr>
        <w:t>–  Click</w:t>
      </w:r>
      <w:proofErr w:type="gramEnd"/>
      <w:r w:rsidRPr="281D7A69">
        <w:rPr>
          <w:rFonts w:eastAsia="Verdana"/>
          <w:color w:val="000000" w:themeColor="text1"/>
        </w:rPr>
        <w:t xml:space="preserve"> on </w:t>
      </w:r>
      <w:proofErr w:type="gramStart"/>
      <w:r w:rsidRPr="281D7A69">
        <w:rPr>
          <w:rFonts w:eastAsia="Verdana"/>
          <w:color w:val="000000" w:themeColor="text1"/>
        </w:rPr>
        <w:t>‘ Save</w:t>
      </w:r>
      <w:proofErr w:type="gramEnd"/>
      <w:r w:rsidRPr="281D7A69">
        <w:rPr>
          <w:rFonts w:eastAsia="Verdana"/>
          <w:color w:val="000000" w:themeColor="text1"/>
        </w:rPr>
        <w:t>’</w:t>
      </w:r>
      <w:r w:rsidR="009402BB">
        <w:rPr>
          <w:rFonts w:eastAsia="Verdana"/>
          <w:color w:val="000000" w:themeColor="text1"/>
        </w:rPr>
        <w:t>.</w:t>
      </w:r>
      <w:r w:rsidRPr="281D7A69">
        <w:rPr>
          <w:rFonts w:eastAsia="Verdana"/>
          <w:color w:val="000000" w:themeColor="text1"/>
        </w:rPr>
        <w:t xml:space="preserve">   </w:t>
      </w:r>
      <w:r>
        <w:br/>
      </w:r>
      <w:r>
        <w:br/>
      </w:r>
      <w:r w:rsidRPr="281D7A69">
        <w:rPr>
          <w:rFonts w:eastAsia="Verdana"/>
          <w:b/>
          <w:bCs/>
          <w:color w:val="000000" w:themeColor="text1"/>
        </w:rPr>
        <w:t xml:space="preserve">Functionality ‘Before’ and ‘After’ release:   </w:t>
      </w:r>
      <w:r>
        <w:br/>
      </w:r>
      <w:r>
        <w:br/>
      </w:r>
      <w:r w:rsidRPr="281D7A69">
        <w:rPr>
          <w:rFonts w:eastAsia="Verdana"/>
          <w:color w:val="000000" w:themeColor="text1"/>
        </w:rPr>
        <w:t xml:space="preserve">Before this release, this was the behavior: When the user modified the Date fields in the Client Episode Tab and tried to save the data, the previously entered data was </w:t>
      </w:r>
      <w:r w:rsidR="009402BB">
        <w:rPr>
          <w:rFonts w:eastAsia="Verdana"/>
          <w:color w:val="000000" w:themeColor="text1"/>
        </w:rPr>
        <w:t>displayed.</w:t>
      </w:r>
      <w:r w:rsidRPr="281D7A69">
        <w:rPr>
          <w:rFonts w:eastAsia="Verdana"/>
          <w:color w:val="000000" w:themeColor="text1"/>
        </w:rPr>
        <w:t xml:space="preserve">  </w:t>
      </w:r>
    </w:p>
    <w:p w14:paraId="398986CA" w14:textId="06C42501" w:rsidR="0088386A" w:rsidRDefault="0088386A" w:rsidP="0088386A">
      <w:pPr>
        <w:spacing w:before="240" w:after="240"/>
        <w:rPr>
          <w:rFonts w:eastAsia="Verdana"/>
          <w:color w:val="000000" w:themeColor="text1"/>
        </w:rPr>
      </w:pPr>
      <w:r w:rsidRPr="281D7A69">
        <w:rPr>
          <w:rFonts w:eastAsia="Verdana"/>
          <w:color w:val="000000" w:themeColor="text1"/>
        </w:rPr>
        <w:t xml:space="preserve">With this release, the above-mentioned issue has been resolved. Now, the user </w:t>
      </w:r>
      <w:proofErr w:type="gramStart"/>
      <w:r w:rsidRPr="281D7A69">
        <w:rPr>
          <w:rFonts w:eastAsia="Verdana"/>
          <w:color w:val="000000" w:themeColor="text1"/>
        </w:rPr>
        <w:t>is able to</w:t>
      </w:r>
      <w:proofErr w:type="gramEnd"/>
      <w:r w:rsidRPr="281D7A69">
        <w:rPr>
          <w:rFonts w:eastAsia="Verdana"/>
          <w:color w:val="000000" w:themeColor="text1"/>
        </w:rPr>
        <w:t xml:space="preserve"> modify and save the data for the date fields in the Client Episode Tab.    </w:t>
      </w:r>
    </w:p>
    <w:p w14:paraId="6C04BE3C" w14:textId="77777777" w:rsidR="0088386A" w:rsidRDefault="0088386A" w:rsidP="0088386A">
      <w:pPr>
        <w:pBdr>
          <w:bottom w:val="single" w:sz="12" w:space="1" w:color="auto"/>
        </w:pBdr>
        <w:jc w:val="both"/>
        <w:rPr>
          <w:rFonts w:eastAsia="Verdana"/>
        </w:rPr>
      </w:pPr>
    </w:p>
    <w:p w14:paraId="0D02EF3F" w14:textId="77777777" w:rsidR="0088386A" w:rsidRDefault="0088386A" w:rsidP="0088386A">
      <w:pPr>
        <w:jc w:val="both"/>
        <w:rPr>
          <w:lang w:eastAsia="en-IN"/>
        </w:rPr>
      </w:pPr>
    </w:p>
    <w:p w14:paraId="44A109A5" w14:textId="77777777" w:rsidR="0088386A" w:rsidRPr="001F2C8A" w:rsidRDefault="0088386A" w:rsidP="0088386A">
      <w:pPr>
        <w:jc w:val="both"/>
        <w:rPr>
          <w:lang w:val="en-IN" w:eastAsia="en-IN"/>
        </w:rPr>
      </w:pPr>
      <w:r w:rsidRPr="00BE7A27">
        <w:rPr>
          <w:b/>
          <w:bCs/>
          <w:lang w:val="en-IN" w:eastAsia="en-IN"/>
        </w:rPr>
        <w:t>Author</w:t>
      </w:r>
      <w:r w:rsidRPr="001212A7">
        <w:rPr>
          <w:color w:val="000000" w:themeColor="text1"/>
          <w:lang w:val="en-IN" w:eastAsia="en-IN"/>
        </w:rPr>
        <w:t>:</w:t>
      </w:r>
      <w:r>
        <w:rPr>
          <w:color w:val="000000" w:themeColor="text1"/>
          <w:lang w:val="en-IN" w:eastAsia="en-IN"/>
        </w:rPr>
        <w:t xml:space="preserve"> </w:t>
      </w:r>
      <w:r w:rsidRPr="001F2C8A">
        <w:rPr>
          <w:rFonts w:eastAsia="Verdana"/>
          <w:color w:val="000000" w:themeColor="text1"/>
        </w:rPr>
        <w:t xml:space="preserve">Savitha </w:t>
      </w:r>
      <w:proofErr w:type="spellStart"/>
      <w:r w:rsidRPr="001F2C8A">
        <w:rPr>
          <w:rFonts w:eastAsia="Verdana"/>
          <w:color w:val="000000" w:themeColor="text1"/>
        </w:rPr>
        <w:t>Siddaraju</w:t>
      </w:r>
      <w:proofErr w:type="spellEnd"/>
    </w:p>
    <w:p w14:paraId="70FBDCE6" w14:textId="77777777" w:rsidR="0088386A" w:rsidRDefault="0088386A" w:rsidP="0088386A">
      <w:pPr>
        <w:jc w:val="both"/>
        <w:rPr>
          <w:lang w:val="en-IN" w:eastAsia="en-IN"/>
        </w:rPr>
      </w:pPr>
    </w:p>
    <w:p w14:paraId="09565B38" w14:textId="77777777" w:rsidR="0088386A" w:rsidRPr="00342341" w:rsidRDefault="2212008F" w:rsidP="660D800A">
      <w:pPr>
        <w:pStyle w:val="Heading3"/>
        <w:jc w:val="both"/>
        <w:rPr>
          <w:highlight w:val="cyan"/>
          <w:lang w:val="en-US"/>
        </w:rPr>
      </w:pPr>
      <w:bookmarkStart w:id="95" w:name="_Toc199865025"/>
      <w:r w:rsidRPr="00342341">
        <w:rPr>
          <w:highlight w:val="cyan"/>
          <w:lang w:val="en-US"/>
        </w:rPr>
        <w:t xml:space="preserve">33. Core Bugs # 131468: Client information screen: The Comments textbox data was cleared whenever </w:t>
      </w:r>
      <w:proofErr w:type="gramStart"/>
      <w:r w:rsidRPr="00342341">
        <w:rPr>
          <w:highlight w:val="cyan"/>
          <w:lang w:val="en-US"/>
        </w:rPr>
        <w:t>user</w:t>
      </w:r>
      <w:proofErr w:type="gramEnd"/>
      <w:r w:rsidRPr="00342341">
        <w:rPr>
          <w:highlight w:val="cyan"/>
          <w:lang w:val="en-US"/>
        </w:rPr>
        <w:t xml:space="preserve"> updates an existing inquiry or completes a new inquiry for same client.</w:t>
      </w:r>
      <w:bookmarkEnd w:id="95"/>
    </w:p>
    <w:p w14:paraId="50F629F7" w14:textId="77777777" w:rsidR="0088386A" w:rsidRPr="00342341" w:rsidRDefault="0088386A" w:rsidP="0088386A">
      <w:pPr>
        <w:spacing w:after="240"/>
        <w:jc w:val="both"/>
        <w:rPr>
          <w:rFonts w:eastAsia="Verdana"/>
          <w:color w:val="333333"/>
          <w:highlight w:val="cyan"/>
        </w:rPr>
      </w:pPr>
      <w:r w:rsidRPr="00342341">
        <w:rPr>
          <w:rFonts w:eastAsia="Verdana"/>
          <w:b/>
          <w:bCs/>
          <w:color w:val="333333"/>
          <w:highlight w:val="cyan"/>
          <w:lang w:val="en-GB"/>
        </w:rPr>
        <w:t xml:space="preserve">Release Type: </w:t>
      </w:r>
      <w:r w:rsidRPr="00342341">
        <w:rPr>
          <w:rFonts w:eastAsia="Verdana"/>
          <w:color w:val="333333"/>
          <w:highlight w:val="cyan"/>
          <w:lang w:val="en-GB"/>
        </w:rPr>
        <w:t xml:space="preserve">Fix </w:t>
      </w:r>
      <w:r w:rsidRPr="00342341">
        <w:rPr>
          <w:rFonts w:eastAsia="Verdana"/>
          <w:b/>
          <w:bCs/>
          <w:color w:val="333333"/>
          <w:highlight w:val="cyan"/>
          <w:lang w:val="en-GB"/>
        </w:rPr>
        <w:t xml:space="preserve">| Priority: </w:t>
      </w:r>
      <w:r w:rsidRPr="00342341">
        <w:rPr>
          <w:rFonts w:eastAsia="Verdana"/>
          <w:color w:val="333333"/>
          <w:highlight w:val="cyan"/>
          <w:lang w:val="en-GB"/>
        </w:rPr>
        <w:t>High</w:t>
      </w:r>
    </w:p>
    <w:p w14:paraId="0EB4D288" w14:textId="527DC2E6" w:rsidR="0088386A" w:rsidRPr="00342341" w:rsidRDefault="0088386A" w:rsidP="0088386A">
      <w:pPr>
        <w:spacing w:before="240" w:after="240"/>
        <w:rPr>
          <w:rFonts w:eastAsia="Verdana"/>
          <w:color w:val="202124"/>
          <w:highlight w:val="cyan"/>
        </w:rPr>
      </w:pPr>
      <w:r w:rsidRPr="00342341">
        <w:rPr>
          <w:rFonts w:eastAsia="Verdana"/>
          <w:b/>
          <w:bCs/>
          <w:color w:val="202124"/>
          <w:highlight w:val="cyan"/>
        </w:rPr>
        <w:t xml:space="preserve">Prerequisites: </w:t>
      </w:r>
      <w:r w:rsidRPr="00342341">
        <w:rPr>
          <w:rFonts w:eastAsia="Verdana"/>
          <w:color w:val="202124"/>
          <w:highlight w:val="cyan"/>
        </w:rPr>
        <w:br/>
      </w:r>
      <w:r w:rsidR="00C165A1" w:rsidRPr="00342341">
        <w:rPr>
          <w:rFonts w:eastAsia="Verdana"/>
          <w:color w:val="202124"/>
          <w:highlight w:val="cyan"/>
        </w:rPr>
        <w:t>1. Client</w:t>
      </w:r>
      <w:r w:rsidRPr="00342341">
        <w:rPr>
          <w:rFonts w:eastAsia="Verdana"/>
          <w:color w:val="202124"/>
          <w:highlight w:val="cyan"/>
        </w:rPr>
        <w:t xml:space="preserve"> is opened in the SmartCare application.</w:t>
      </w:r>
      <w:r w:rsidRPr="00342341">
        <w:rPr>
          <w:rFonts w:eastAsia="Verdana"/>
          <w:color w:val="202124"/>
          <w:highlight w:val="cyan"/>
        </w:rPr>
        <w:br/>
        <w:t>2.</w:t>
      </w:r>
      <w:r w:rsidR="00C165A1" w:rsidRPr="00342341">
        <w:rPr>
          <w:rFonts w:eastAsia="Verdana"/>
          <w:color w:val="202124"/>
          <w:highlight w:val="cyan"/>
        </w:rPr>
        <w:t xml:space="preserve"> </w:t>
      </w:r>
      <w:r w:rsidRPr="00342341">
        <w:rPr>
          <w:rFonts w:eastAsia="Verdana"/>
          <w:color w:val="202124"/>
          <w:highlight w:val="cyan"/>
        </w:rPr>
        <w:t xml:space="preserve">Through 'Client Inquiries' list page screen, open existing inquiry record and modify the details or create a new inquiry record.    </w:t>
      </w:r>
    </w:p>
    <w:p w14:paraId="49FD712A" w14:textId="77777777" w:rsidR="0088386A" w:rsidRPr="00342341" w:rsidRDefault="0088386A" w:rsidP="0088386A">
      <w:pPr>
        <w:spacing w:before="240" w:after="240"/>
        <w:rPr>
          <w:rFonts w:eastAsia="Verdana"/>
          <w:color w:val="202124"/>
          <w:highlight w:val="cyan"/>
        </w:rPr>
      </w:pPr>
      <w:r w:rsidRPr="00342341">
        <w:rPr>
          <w:rFonts w:eastAsia="Verdana"/>
          <w:b/>
          <w:bCs/>
          <w:color w:val="333333"/>
          <w:highlight w:val="cyan"/>
        </w:rPr>
        <w:t>Navigation Path:</w:t>
      </w:r>
      <w:r w:rsidRPr="00342341">
        <w:rPr>
          <w:rFonts w:eastAsia="Verdana"/>
          <w:color w:val="333333"/>
          <w:highlight w:val="cyan"/>
        </w:rPr>
        <w:t xml:space="preserve"> 'Client' - 'Client information (C)' screen - 'General' tab - 'Comment textbox' section.</w:t>
      </w:r>
      <w:r w:rsidRPr="00342341">
        <w:rPr>
          <w:highlight w:val="cyan"/>
        </w:rPr>
        <w:br/>
      </w:r>
      <w:r w:rsidRPr="00342341">
        <w:rPr>
          <w:highlight w:val="cyan"/>
        </w:rPr>
        <w:br/>
      </w:r>
      <w:r w:rsidRPr="00342341">
        <w:rPr>
          <w:rFonts w:eastAsia="Verdana"/>
          <w:b/>
          <w:bCs/>
          <w:color w:val="202124"/>
          <w:highlight w:val="cyan"/>
          <w:lang w:val="en"/>
        </w:rPr>
        <w:t>Functionality ‘Before’ and ‘After’ release:</w:t>
      </w:r>
    </w:p>
    <w:p w14:paraId="1AEB3638" w14:textId="77777777" w:rsidR="0088386A" w:rsidRPr="00342341" w:rsidRDefault="0088386A" w:rsidP="0088386A">
      <w:pPr>
        <w:spacing w:line="276" w:lineRule="auto"/>
        <w:rPr>
          <w:rFonts w:eastAsia="Verdana"/>
          <w:color w:val="202124"/>
          <w:highlight w:val="cyan"/>
        </w:rPr>
      </w:pPr>
      <w:r w:rsidRPr="00342341">
        <w:rPr>
          <w:rFonts w:eastAsia="Verdana"/>
          <w:color w:val="202124"/>
          <w:highlight w:val="cyan"/>
        </w:rPr>
        <w:t>Before this release, here was the behavior. In Client information screen, the Comments textbox data was cleared whenever user updates an existing inquiry or completes a new inquiry for same client.</w:t>
      </w:r>
    </w:p>
    <w:p w14:paraId="4C8BD3A4" w14:textId="77777777" w:rsidR="0088386A" w:rsidRPr="00342341" w:rsidRDefault="0088386A" w:rsidP="0088386A">
      <w:pPr>
        <w:spacing w:line="276" w:lineRule="auto"/>
        <w:rPr>
          <w:rFonts w:eastAsia="Verdana"/>
          <w:color w:val="202124"/>
          <w:highlight w:val="cyan"/>
        </w:rPr>
      </w:pPr>
    </w:p>
    <w:p w14:paraId="2B43177E" w14:textId="061DCE43" w:rsidR="0088386A" w:rsidRDefault="0088386A" w:rsidP="0088386A">
      <w:pPr>
        <w:spacing w:line="276" w:lineRule="auto"/>
      </w:pPr>
      <w:r w:rsidRPr="00342341">
        <w:rPr>
          <w:rFonts w:eastAsia="Verdana"/>
          <w:color w:val="202124"/>
          <w:highlight w:val="cyan"/>
        </w:rPr>
        <w:t xml:space="preserve">With this release, the above-mentioned issue has been resolved. Now, In Client information screen, the Comments textbox data is </w:t>
      </w:r>
      <w:r w:rsidR="00154D6E" w:rsidRPr="00342341">
        <w:rPr>
          <w:rFonts w:eastAsia="Verdana"/>
          <w:color w:val="202124"/>
          <w:highlight w:val="cyan"/>
        </w:rPr>
        <w:t>not cleared</w:t>
      </w:r>
      <w:r w:rsidRPr="00342341">
        <w:rPr>
          <w:rFonts w:eastAsia="Verdana"/>
          <w:color w:val="202124"/>
          <w:highlight w:val="cyan"/>
        </w:rPr>
        <w:t xml:space="preserve"> whenever user updates an existing inquiry or completes a new inquiry for same client.</w:t>
      </w:r>
    </w:p>
    <w:p w14:paraId="47E8F93E" w14:textId="77777777" w:rsidR="0088386A" w:rsidRDefault="0088386A" w:rsidP="0088386A">
      <w:pPr>
        <w:pBdr>
          <w:bottom w:val="single" w:sz="12" w:space="1" w:color="000000"/>
        </w:pBdr>
        <w:shd w:val="clear" w:color="auto" w:fill="FFFFFF" w:themeFill="background1"/>
        <w:spacing w:before="240" w:after="240"/>
        <w:jc w:val="both"/>
        <w:rPr>
          <w:rFonts w:eastAsia="Verdana"/>
          <w:b/>
          <w:bCs/>
          <w:color w:val="000000" w:themeColor="text1"/>
          <w:lang w:val="en"/>
        </w:rPr>
      </w:pPr>
    </w:p>
    <w:p w14:paraId="75DA1200" w14:textId="77777777" w:rsidR="0088386A" w:rsidRPr="00731C9D" w:rsidRDefault="0088386A" w:rsidP="0088386A">
      <w:pPr>
        <w:jc w:val="both"/>
        <w:rPr>
          <w:lang w:val="en-IN" w:eastAsia="en-IN"/>
        </w:rPr>
      </w:pPr>
      <w:r w:rsidRPr="00BE7A27">
        <w:rPr>
          <w:b/>
          <w:bCs/>
          <w:lang w:val="en-IN" w:eastAsia="en-IN"/>
        </w:rPr>
        <w:t>Author</w:t>
      </w:r>
      <w:r w:rsidRPr="001212A7">
        <w:rPr>
          <w:color w:val="000000" w:themeColor="text1"/>
          <w:lang w:val="en-IN" w:eastAsia="en-IN"/>
        </w:rPr>
        <w:t>:</w:t>
      </w:r>
      <w:r>
        <w:rPr>
          <w:color w:val="000000" w:themeColor="text1"/>
          <w:lang w:val="en-IN" w:eastAsia="en-IN"/>
        </w:rPr>
        <w:t xml:space="preserve"> </w:t>
      </w:r>
      <w:r w:rsidRPr="00821F3A">
        <w:rPr>
          <w:rFonts w:eastAsia="Verdana"/>
          <w:color w:val="000000" w:themeColor="text1"/>
        </w:rPr>
        <w:t>Akshay Vishwanath</w:t>
      </w:r>
    </w:p>
    <w:p w14:paraId="49F1852F" w14:textId="77777777" w:rsidR="0088386A" w:rsidRDefault="0088386A" w:rsidP="0088386A">
      <w:pPr>
        <w:jc w:val="both"/>
        <w:rPr>
          <w:lang w:val="en-IN" w:eastAsia="en-IN"/>
        </w:rPr>
      </w:pPr>
    </w:p>
    <w:p w14:paraId="518F273A" w14:textId="407EA56D" w:rsidR="0088386A" w:rsidRPr="00A477D3" w:rsidRDefault="2212008F" w:rsidP="660D800A">
      <w:pPr>
        <w:pStyle w:val="Heading3"/>
        <w:jc w:val="both"/>
        <w:rPr>
          <w:lang w:val="en-US"/>
        </w:rPr>
      </w:pPr>
      <w:bookmarkStart w:id="96" w:name="_Toc199865026"/>
      <w:r w:rsidRPr="660D800A">
        <w:rPr>
          <w:lang w:val="en-US"/>
        </w:rPr>
        <w:t>34. Core Bugs # 131537: Data in the Episode date is not getting modified if user first visits Alias tab and add details</w:t>
      </w:r>
      <w:r w:rsidR="00154D6E" w:rsidRPr="660D800A">
        <w:rPr>
          <w:lang w:val="en-US"/>
        </w:rPr>
        <w:t>.</w:t>
      </w:r>
      <w:bookmarkEnd w:id="96"/>
      <w:r w:rsidRPr="660D800A">
        <w:rPr>
          <w:lang w:val="en-US"/>
        </w:rPr>
        <w:t xml:space="preserve"> </w:t>
      </w:r>
    </w:p>
    <w:p w14:paraId="7BE0BD06" w14:textId="559D0C34" w:rsidR="0088386A" w:rsidRDefault="2212008F" w:rsidP="0088386A">
      <w:pPr>
        <w:spacing w:before="240" w:after="240"/>
        <w:jc w:val="both"/>
        <w:rPr>
          <w:rFonts w:eastAsia="Verdana"/>
          <w:color w:val="000000" w:themeColor="text1"/>
        </w:rPr>
      </w:pPr>
      <w:r w:rsidRPr="3EAC98C6">
        <w:rPr>
          <w:rFonts w:eastAsia="Verdana"/>
          <w:b/>
          <w:bCs/>
          <w:color w:val="000000" w:themeColor="text1"/>
        </w:rPr>
        <w:t xml:space="preserve">Release Type: </w:t>
      </w:r>
      <w:r w:rsidRPr="3EAC98C6">
        <w:rPr>
          <w:rFonts w:eastAsia="Verdana"/>
          <w:color w:val="000000" w:themeColor="text1"/>
        </w:rPr>
        <w:t>Fix</w:t>
      </w:r>
      <w:r w:rsidR="00154D6E">
        <w:rPr>
          <w:rFonts w:eastAsia="Verdana"/>
          <w:color w:val="000000" w:themeColor="text1"/>
        </w:rPr>
        <w:t xml:space="preserve"> </w:t>
      </w:r>
      <w:r w:rsidRPr="3EAC98C6">
        <w:rPr>
          <w:rFonts w:eastAsia="Verdana"/>
          <w:b/>
          <w:bCs/>
          <w:color w:val="000000" w:themeColor="text1"/>
        </w:rPr>
        <w:t xml:space="preserve">| Priority: </w:t>
      </w:r>
      <w:r w:rsidRPr="3EAC98C6">
        <w:rPr>
          <w:rFonts w:eastAsia="Verdana"/>
          <w:color w:val="000000" w:themeColor="text1"/>
        </w:rPr>
        <w:t xml:space="preserve">Medium </w:t>
      </w:r>
    </w:p>
    <w:p w14:paraId="77C09107" w14:textId="040D857B" w:rsidR="0088386A" w:rsidRDefault="0088386A" w:rsidP="0088386A">
      <w:pPr>
        <w:spacing w:before="240" w:after="240"/>
        <w:jc w:val="both"/>
        <w:rPr>
          <w:rFonts w:eastAsia="Verdana"/>
          <w:color w:val="000000" w:themeColor="text1"/>
        </w:rPr>
      </w:pPr>
      <w:r w:rsidRPr="281D7A69">
        <w:rPr>
          <w:rFonts w:eastAsia="Verdana"/>
          <w:b/>
          <w:bCs/>
          <w:color w:val="000000" w:themeColor="text1"/>
        </w:rPr>
        <w:lastRenderedPageBreak/>
        <w:t xml:space="preserve">Navigation Path: </w:t>
      </w:r>
      <w:r w:rsidRPr="281D7A69">
        <w:rPr>
          <w:rFonts w:eastAsia="Verdana"/>
          <w:color w:val="000000" w:themeColor="text1"/>
        </w:rPr>
        <w:t>Select a client – Client Information (C) -- Add Client Episode – Save -- Alias tab – Insert Alias Name – Save – Modify Episode date in Client Episode tab – Save -- Observe that modified data is not getting saved</w:t>
      </w:r>
      <w:r w:rsidR="00154D6E">
        <w:rPr>
          <w:rFonts w:eastAsia="Verdana"/>
          <w:color w:val="000000" w:themeColor="text1"/>
        </w:rPr>
        <w:t>.</w:t>
      </w:r>
      <w:r w:rsidRPr="281D7A69">
        <w:rPr>
          <w:rFonts w:eastAsia="Verdana"/>
          <w:color w:val="000000" w:themeColor="text1"/>
        </w:rPr>
        <w:t xml:space="preserve"> </w:t>
      </w:r>
      <w:r w:rsidR="00154D6E">
        <w:rPr>
          <w:rFonts w:eastAsia="Verdana"/>
          <w:color w:val="000000" w:themeColor="text1"/>
        </w:rPr>
        <w:t>I</w:t>
      </w:r>
      <w:r w:rsidRPr="281D7A69">
        <w:rPr>
          <w:rFonts w:eastAsia="Verdana"/>
          <w:color w:val="000000" w:themeColor="text1"/>
        </w:rPr>
        <w:t>nstead</w:t>
      </w:r>
      <w:r w:rsidR="00154D6E">
        <w:rPr>
          <w:rFonts w:eastAsia="Verdana"/>
          <w:color w:val="000000" w:themeColor="text1"/>
        </w:rPr>
        <w:t>,</w:t>
      </w:r>
      <w:r w:rsidRPr="281D7A69">
        <w:rPr>
          <w:rFonts w:eastAsia="Verdana"/>
          <w:color w:val="000000" w:themeColor="text1"/>
        </w:rPr>
        <w:t xml:space="preserve"> previously saved values</w:t>
      </w:r>
      <w:r w:rsidR="00154D6E">
        <w:rPr>
          <w:rFonts w:eastAsia="Verdana"/>
          <w:color w:val="000000" w:themeColor="text1"/>
        </w:rPr>
        <w:t xml:space="preserve"> are displayed</w:t>
      </w:r>
      <w:r>
        <w:rPr>
          <w:rFonts w:eastAsia="Verdana"/>
          <w:color w:val="000000" w:themeColor="text1"/>
        </w:rPr>
        <w:t>.</w:t>
      </w:r>
      <w:r w:rsidRPr="281D7A69">
        <w:rPr>
          <w:rFonts w:eastAsia="Verdana"/>
          <w:color w:val="000000" w:themeColor="text1"/>
        </w:rPr>
        <w:t xml:space="preserve"> </w:t>
      </w:r>
    </w:p>
    <w:p w14:paraId="3188B181"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 xml:space="preserve">Functionality ‘Before’ and ‘After’ release: </w:t>
      </w:r>
      <w:r w:rsidRPr="281D7A69">
        <w:rPr>
          <w:rFonts w:eastAsia="Verdana"/>
          <w:color w:val="000000" w:themeColor="text1"/>
        </w:rPr>
        <w:t xml:space="preserve"> </w:t>
      </w:r>
    </w:p>
    <w:p w14:paraId="640E745C" w14:textId="77777777" w:rsidR="0088386A" w:rsidRDefault="0088386A" w:rsidP="0088386A">
      <w:pPr>
        <w:pBdr>
          <w:bottom w:val="single" w:sz="12" w:space="1" w:color="000000"/>
        </w:pBdr>
        <w:shd w:val="clear" w:color="auto" w:fill="FFFFFF" w:themeFill="background1"/>
        <w:spacing w:before="240" w:after="240"/>
        <w:jc w:val="both"/>
      </w:pPr>
      <w:r w:rsidRPr="281D7A69">
        <w:rPr>
          <w:rFonts w:eastAsia="Verdana"/>
          <w:color w:val="000000" w:themeColor="text1"/>
        </w:rPr>
        <w:t>Before this release, here was the behavior. In the Client Information (C) screen, when the user first visited Alias tab and then modified the Episode date in the Client Episode tab, the modified data in the Client Episode tab was not retained</w:t>
      </w:r>
      <w:r>
        <w:rPr>
          <w:rFonts w:eastAsia="Verdana"/>
          <w:color w:val="000000" w:themeColor="text1"/>
        </w:rPr>
        <w:t>.</w:t>
      </w:r>
    </w:p>
    <w:p w14:paraId="1992C6BD" w14:textId="1EE443DC" w:rsidR="0088386A" w:rsidRDefault="2212008F" w:rsidP="3EAC98C6">
      <w:pPr>
        <w:pBdr>
          <w:bottom w:val="single" w:sz="12" w:space="1" w:color="000000"/>
        </w:pBdr>
        <w:shd w:val="clear" w:color="auto" w:fill="FFFFFF" w:themeFill="background1"/>
        <w:spacing w:before="240" w:after="240"/>
        <w:jc w:val="both"/>
        <w:rPr>
          <w:rFonts w:eastAsia="Verdana"/>
          <w:b/>
          <w:bCs/>
          <w:color w:val="000000" w:themeColor="text1"/>
          <w:lang w:val="en"/>
        </w:rPr>
      </w:pPr>
      <w:r w:rsidRPr="3EAC98C6">
        <w:rPr>
          <w:rFonts w:eastAsia="Verdana"/>
          <w:color w:val="000000" w:themeColor="text1"/>
        </w:rPr>
        <w:t>With this release</w:t>
      </w:r>
      <w:r w:rsidR="00B95E99">
        <w:rPr>
          <w:rFonts w:eastAsia="Verdana"/>
          <w:color w:val="000000" w:themeColor="text1"/>
        </w:rPr>
        <w:t>,</w:t>
      </w:r>
      <w:r w:rsidRPr="3EAC98C6">
        <w:rPr>
          <w:rFonts w:eastAsia="Verdana"/>
          <w:color w:val="000000" w:themeColor="text1"/>
        </w:rPr>
        <w:t xml:space="preserve"> the above-mentioned issue has been resolved. Now, when the user first visits Alias tab and then modifies the Episode </w:t>
      </w:r>
      <w:proofErr w:type="gramStart"/>
      <w:r w:rsidRPr="3EAC98C6">
        <w:rPr>
          <w:rFonts w:eastAsia="Verdana"/>
          <w:color w:val="000000" w:themeColor="text1"/>
        </w:rPr>
        <w:t>date</w:t>
      </w:r>
      <w:proofErr w:type="gramEnd"/>
      <w:r w:rsidRPr="3EAC98C6">
        <w:rPr>
          <w:rFonts w:eastAsia="Verdana"/>
          <w:color w:val="000000" w:themeColor="text1"/>
        </w:rPr>
        <w:t xml:space="preserve"> in the Client Episode tab, the</w:t>
      </w:r>
      <w:r w:rsidR="00B95E99">
        <w:rPr>
          <w:rFonts w:eastAsia="Verdana"/>
          <w:color w:val="000000" w:themeColor="text1"/>
        </w:rPr>
        <w:t>n</w:t>
      </w:r>
      <w:r w:rsidRPr="3EAC98C6">
        <w:rPr>
          <w:rFonts w:eastAsia="Verdana"/>
          <w:color w:val="000000" w:themeColor="text1"/>
        </w:rPr>
        <w:t xml:space="preserve"> modified data in the Client Episode tab is </w:t>
      </w:r>
      <w:r w:rsidR="5E93281A" w:rsidRPr="3EAC98C6">
        <w:rPr>
          <w:rFonts w:eastAsia="Verdana"/>
          <w:color w:val="000000" w:themeColor="text1"/>
        </w:rPr>
        <w:t>retained</w:t>
      </w:r>
      <w:r w:rsidRPr="3EAC98C6">
        <w:rPr>
          <w:rFonts w:eastAsia="Verdana"/>
          <w:color w:val="000000" w:themeColor="text1"/>
        </w:rPr>
        <w:t>.</w:t>
      </w:r>
      <w:r w:rsidR="0088386A">
        <w:br/>
      </w:r>
      <w:r w:rsidRPr="3EAC98C6">
        <w:rPr>
          <w:rFonts w:eastAsia="Verdana"/>
          <w:color w:val="000000" w:themeColor="text1"/>
        </w:rPr>
        <w:t xml:space="preserve"> </w:t>
      </w:r>
      <w:r w:rsidR="0088386A">
        <w:br/>
      </w:r>
    </w:p>
    <w:p w14:paraId="3D3F923F" w14:textId="77777777" w:rsidR="0088386A" w:rsidRPr="00731C9D" w:rsidRDefault="0088386A" w:rsidP="0088386A">
      <w:pPr>
        <w:jc w:val="both"/>
        <w:rPr>
          <w:lang w:val="en-IN" w:eastAsia="en-IN"/>
        </w:rPr>
      </w:pPr>
      <w:r w:rsidRPr="00BE7A27">
        <w:rPr>
          <w:b/>
          <w:bCs/>
          <w:lang w:val="en-IN" w:eastAsia="en-IN"/>
        </w:rPr>
        <w:t>Author</w:t>
      </w:r>
      <w:r w:rsidRPr="001212A7">
        <w:rPr>
          <w:color w:val="000000" w:themeColor="text1"/>
          <w:lang w:val="en-IN" w:eastAsia="en-IN"/>
        </w:rPr>
        <w:t>:</w:t>
      </w:r>
      <w:r>
        <w:rPr>
          <w:color w:val="000000" w:themeColor="text1"/>
          <w:lang w:val="en-IN" w:eastAsia="en-IN"/>
        </w:rPr>
        <w:t xml:space="preserve"> </w:t>
      </w:r>
      <w:r w:rsidRPr="009B3CF7">
        <w:rPr>
          <w:rFonts w:eastAsia="Verdana"/>
          <w:color w:val="000000" w:themeColor="text1"/>
        </w:rPr>
        <w:t xml:space="preserve">Savitha </w:t>
      </w:r>
      <w:proofErr w:type="spellStart"/>
      <w:r w:rsidRPr="009B3CF7">
        <w:rPr>
          <w:rFonts w:eastAsia="Verdana"/>
          <w:color w:val="000000" w:themeColor="text1"/>
        </w:rPr>
        <w:t>Siddaraju</w:t>
      </w:r>
      <w:proofErr w:type="spellEnd"/>
    </w:p>
    <w:p w14:paraId="4ADA467D" w14:textId="77777777" w:rsidR="0088386A" w:rsidRDefault="0088386A" w:rsidP="0088386A">
      <w:pPr>
        <w:jc w:val="both"/>
        <w:rPr>
          <w:lang w:val="en-IN" w:eastAsia="en-IN"/>
        </w:rPr>
      </w:pPr>
    </w:p>
    <w:p w14:paraId="32CF0DD1" w14:textId="06CE5C6E" w:rsidR="0088386A" w:rsidRDefault="0088386A" w:rsidP="0088386A">
      <w:pPr>
        <w:pStyle w:val="Heading3"/>
      </w:pPr>
      <w:bookmarkStart w:id="97" w:name="_Toc199865027"/>
      <w:r>
        <w:t>35</w:t>
      </w:r>
      <w:r w:rsidRPr="00BD3B9D">
        <w:t>.</w:t>
      </w:r>
      <w:r>
        <w:t xml:space="preserve"> </w:t>
      </w:r>
      <w:r w:rsidRPr="00BD3B9D">
        <w:t xml:space="preserve">Core Bugs # </w:t>
      </w:r>
      <w:r w:rsidRPr="00C82680">
        <w:t>131</w:t>
      </w:r>
      <w:r>
        <w:t>272</w:t>
      </w:r>
      <w:r w:rsidRPr="00BD3B9D">
        <w:t xml:space="preserve">: </w:t>
      </w:r>
      <w:r>
        <w:t xml:space="preserve">For a client, </w:t>
      </w:r>
      <w:r w:rsidRPr="0085461A">
        <w:t>"Client with Adult Guardian" flag was showing even when guardian is not active</w:t>
      </w:r>
      <w:r w:rsidR="007265C2">
        <w:t>.</w:t>
      </w:r>
      <w:bookmarkEnd w:id="97"/>
    </w:p>
    <w:p w14:paraId="4C51CDB0"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Release Type:</w:t>
      </w:r>
      <w:r w:rsidRPr="281D7A69">
        <w:rPr>
          <w:rFonts w:eastAsia="Verdana"/>
          <w:color w:val="000000" w:themeColor="text1"/>
        </w:rPr>
        <w:t xml:space="preserve"> Fix | </w:t>
      </w:r>
      <w:r w:rsidRPr="281D7A69">
        <w:rPr>
          <w:rFonts w:eastAsia="Verdana"/>
          <w:b/>
          <w:bCs/>
          <w:color w:val="000000" w:themeColor="text1"/>
        </w:rPr>
        <w:t>Priority</w:t>
      </w:r>
      <w:proofErr w:type="gramStart"/>
      <w:r w:rsidRPr="281D7A69">
        <w:rPr>
          <w:rFonts w:eastAsia="Verdana"/>
          <w:b/>
          <w:bCs/>
          <w:color w:val="000000" w:themeColor="text1"/>
        </w:rPr>
        <w:t xml:space="preserve">:  </w:t>
      </w:r>
      <w:r w:rsidRPr="281D7A69">
        <w:rPr>
          <w:rFonts w:eastAsia="Verdana"/>
          <w:color w:val="000000" w:themeColor="text1"/>
        </w:rPr>
        <w:t>High</w:t>
      </w:r>
      <w:proofErr w:type="gramEnd"/>
      <w:r w:rsidRPr="281D7A69">
        <w:rPr>
          <w:rFonts w:eastAsia="Verdana"/>
          <w:color w:val="000000" w:themeColor="text1"/>
        </w:rPr>
        <w:t xml:space="preserve"> </w:t>
      </w:r>
    </w:p>
    <w:p w14:paraId="794CACB4"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 xml:space="preserve">Navigation Path: </w:t>
      </w:r>
      <w:r w:rsidRPr="281D7A69">
        <w:rPr>
          <w:rFonts w:eastAsia="Verdana"/>
          <w:color w:val="000000" w:themeColor="text1"/>
        </w:rPr>
        <w:t>'Client' - 'Client information (C)' screen - 'Contacts' tab - 'List of Contacts' section - Select Guardian contacts and Inactive by unchecking the 'Active' checkbox</w:t>
      </w:r>
      <w:r>
        <w:rPr>
          <w:rFonts w:eastAsia="Verdana"/>
          <w:color w:val="000000" w:themeColor="text1"/>
        </w:rPr>
        <w:t>.</w:t>
      </w:r>
      <w:r w:rsidRPr="281D7A69">
        <w:rPr>
          <w:rFonts w:eastAsia="Verdana"/>
          <w:color w:val="000000" w:themeColor="text1"/>
        </w:rPr>
        <w:t xml:space="preserve">    </w:t>
      </w:r>
    </w:p>
    <w:p w14:paraId="0D8A7872" w14:textId="77777777" w:rsidR="0088386A" w:rsidRDefault="0088386A" w:rsidP="0088386A">
      <w:pPr>
        <w:spacing w:before="240" w:after="240"/>
        <w:rPr>
          <w:rFonts w:eastAsia="Verdana"/>
          <w:color w:val="000000" w:themeColor="text1"/>
        </w:rPr>
      </w:pPr>
      <w:r w:rsidRPr="281D7A69">
        <w:rPr>
          <w:rFonts w:eastAsia="Verdana"/>
          <w:b/>
          <w:bCs/>
          <w:color w:val="000000" w:themeColor="text1"/>
        </w:rPr>
        <w:t xml:space="preserve">Functionality ‘Before’ and ‘After’ release:  </w:t>
      </w:r>
    </w:p>
    <w:p w14:paraId="143B550E" w14:textId="77777777" w:rsidR="0088386A" w:rsidRDefault="0088386A" w:rsidP="0088386A">
      <w:pPr>
        <w:spacing w:before="240" w:after="240"/>
        <w:rPr>
          <w:rFonts w:eastAsia="Verdana"/>
          <w:color w:val="000000" w:themeColor="text1"/>
        </w:rPr>
      </w:pPr>
      <w:r w:rsidRPr="281D7A69">
        <w:rPr>
          <w:rFonts w:eastAsia="Verdana"/>
          <w:color w:val="000000" w:themeColor="text1"/>
        </w:rPr>
        <w:t xml:space="preserve">Before this release, here was the behavior: For a client, the 'Client with Adult Guardian' flag was displayed when guardian contacts were inactive. </w:t>
      </w:r>
      <w:r>
        <w:br/>
      </w:r>
      <w:r>
        <w:rPr>
          <w:rFonts w:eastAsia="Verdana"/>
          <w:color w:val="000000" w:themeColor="text1"/>
        </w:rPr>
        <w:br/>
      </w:r>
      <w:r w:rsidRPr="281D7A69">
        <w:rPr>
          <w:rFonts w:eastAsia="Verdana"/>
          <w:color w:val="000000" w:themeColor="text1"/>
        </w:rPr>
        <w:t>With this release, the above-mentioned issue has been resolved. Now, the "Client with Adult Guardian" flag is not displayed when Guardian contacts are inactive for a client</w:t>
      </w:r>
      <w:r>
        <w:rPr>
          <w:rFonts w:eastAsia="Verdana"/>
          <w:color w:val="000000" w:themeColor="text1"/>
        </w:rPr>
        <w:t>.</w:t>
      </w:r>
      <w:r w:rsidRPr="281D7A69">
        <w:rPr>
          <w:rFonts w:eastAsia="Verdana"/>
          <w:color w:val="000000" w:themeColor="text1"/>
        </w:rPr>
        <w:t xml:space="preserve">   </w:t>
      </w:r>
    </w:p>
    <w:p w14:paraId="433AB0EF" w14:textId="77777777" w:rsidR="0088386A" w:rsidRDefault="0088386A" w:rsidP="0088386A">
      <w:pPr>
        <w:pBdr>
          <w:bottom w:val="single" w:sz="12" w:space="1" w:color="000000"/>
        </w:pBdr>
        <w:shd w:val="clear" w:color="auto" w:fill="FFFFFF" w:themeFill="background1"/>
        <w:spacing w:before="240" w:after="240"/>
        <w:jc w:val="both"/>
        <w:rPr>
          <w:rFonts w:eastAsia="Verdana"/>
          <w:b/>
          <w:bCs/>
          <w:color w:val="000000" w:themeColor="text1"/>
          <w:lang w:val="en"/>
        </w:rPr>
      </w:pPr>
    </w:p>
    <w:p w14:paraId="565D986D" w14:textId="77777777" w:rsidR="00AC5145" w:rsidRPr="00731C9D" w:rsidRDefault="00AC5145" w:rsidP="00AC5145">
      <w:pPr>
        <w:jc w:val="both"/>
        <w:rPr>
          <w:lang w:val="en-IN" w:eastAsia="en-IN"/>
        </w:rPr>
      </w:pPr>
      <w:r w:rsidRPr="00BE7A27">
        <w:rPr>
          <w:b/>
          <w:bCs/>
          <w:lang w:val="en-IN" w:eastAsia="en-IN"/>
        </w:rPr>
        <w:t>Author</w:t>
      </w:r>
      <w:r w:rsidRPr="001212A7">
        <w:rPr>
          <w:color w:val="000000" w:themeColor="text1"/>
          <w:lang w:val="en-IN" w:eastAsia="en-IN"/>
        </w:rPr>
        <w:t>:</w:t>
      </w:r>
      <w:r>
        <w:rPr>
          <w:color w:val="000000" w:themeColor="text1"/>
          <w:lang w:val="en-IN" w:eastAsia="en-IN"/>
        </w:rPr>
        <w:t xml:space="preserve"> </w:t>
      </w:r>
      <w:r w:rsidRPr="009B3CF7">
        <w:rPr>
          <w:rFonts w:eastAsia="Verdana"/>
          <w:color w:val="000000" w:themeColor="text1"/>
        </w:rPr>
        <w:t xml:space="preserve">Savitha </w:t>
      </w:r>
      <w:proofErr w:type="spellStart"/>
      <w:r w:rsidRPr="009B3CF7">
        <w:rPr>
          <w:rFonts w:eastAsia="Verdana"/>
          <w:color w:val="000000" w:themeColor="text1"/>
        </w:rPr>
        <w:t>Siddaraju</w:t>
      </w:r>
      <w:proofErr w:type="spellEnd"/>
    </w:p>
    <w:p w14:paraId="5FAD6F61" w14:textId="77777777" w:rsidR="00AC5145" w:rsidRDefault="00AC5145" w:rsidP="00AC5145">
      <w:pPr>
        <w:jc w:val="both"/>
        <w:rPr>
          <w:lang w:val="en-IN" w:eastAsia="en-IN"/>
        </w:rPr>
      </w:pPr>
    </w:p>
    <w:p w14:paraId="1B96B7A7" w14:textId="3D7CE7C6" w:rsidR="00AC5145" w:rsidRDefault="00EB0C9F" w:rsidP="00AC5145">
      <w:pPr>
        <w:pStyle w:val="Heading3"/>
      </w:pPr>
      <w:bookmarkStart w:id="98" w:name="_Toc199865028"/>
      <w:bookmarkStart w:id="99" w:name="task_158"/>
      <w:r>
        <w:t>158</w:t>
      </w:r>
      <w:r w:rsidR="00AC5145" w:rsidRPr="00BD3B9D">
        <w:t>.</w:t>
      </w:r>
      <w:r w:rsidR="00AC5145">
        <w:t xml:space="preserve"> </w:t>
      </w:r>
      <w:r w:rsidR="00AC5145" w:rsidRPr="00BD3B9D">
        <w:t xml:space="preserve">Core Bugs # </w:t>
      </w:r>
      <w:r w:rsidR="00AC5145" w:rsidRPr="00C82680">
        <w:t>131</w:t>
      </w:r>
      <w:r w:rsidR="00AC5145">
        <w:t>885</w:t>
      </w:r>
      <w:r w:rsidR="00AC5145" w:rsidRPr="00BD3B9D">
        <w:t xml:space="preserve">: </w:t>
      </w:r>
      <w:r w:rsidR="00AC5145" w:rsidRPr="009E1ACE">
        <w:rPr>
          <w:rFonts w:cs="Segoe UI"/>
          <w:sz w:val="18"/>
          <w:shd w:val="clear" w:color="auto" w:fill="FFFFFF"/>
        </w:rPr>
        <w:t>Implemented the Show/Hide</w:t>
      </w:r>
      <w:r w:rsidR="00AC5145">
        <w:rPr>
          <w:rFonts w:cs="Segoe UI"/>
          <w:sz w:val="18"/>
          <w:shd w:val="clear" w:color="auto" w:fill="FFFFFF"/>
        </w:rPr>
        <w:t xml:space="preserve"> </w:t>
      </w:r>
      <w:proofErr w:type="spellStart"/>
      <w:r w:rsidR="00AC5145">
        <w:rPr>
          <w:rFonts w:cs="Segoe UI"/>
          <w:sz w:val="18"/>
          <w:shd w:val="clear" w:color="auto" w:fill="FFFFFF"/>
        </w:rPr>
        <w:t>behavior</w:t>
      </w:r>
      <w:proofErr w:type="spellEnd"/>
      <w:r w:rsidR="00AC5145">
        <w:rPr>
          <w:rFonts w:cs="Segoe UI"/>
          <w:sz w:val="18"/>
          <w:shd w:val="clear" w:color="auto" w:fill="FFFFFF"/>
        </w:rPr>
        <w:t xml:space="preserve"> </w:t>
      </w:r>
      <w:r w:rsidR="00AC5145" w:rsidRPr="009E1ACE">
        <w:rPr>
          <w:rFonts w:cs="Segoe UI"/>
          <w:sz w:val="18"/>
          <w:shd w:val="clear" w:color="auto" w:fill="FFFFFF"/>
        </w:rPr>
        <w:t>o</w:t>
      </w:r>
      <w:r w:rsidR="00AC5145">
        <w:rPr>
          <w:rFonts w:cs="Segoe UI"/>
          <w:sz w:val="18"/>
          <w:shd w:val="clear" w:color="auto" w:fill="FFFFFF"/>
        </w:rPr>
        <w:t>f</w:t>
      </w:r>
      <w:r w:rsidR="00AC5145" w:rsidRPr="009E1ACE">
        <w:rPr>
          <w:rFonts w:cs="Segoe UI"/>
          <w:sz w:val="18"/>
          <w:shd w:val="clear" w:color="auto" w:fill="FFFFFF"/>
        </w:rPr>
        <w:t xml:space="preserve"> </w:t>
      </w:r>
      <w:r w:rsidR="00AC5145" w:rsidRPr="009E1ACE">
        <w:rPr>
          <w:rFonts w:eastAsia="Verdana" w:cs="Verdana"/>
          <w:sz w:val="18"/>
        </w:rPr>
        <w:t>‘Verify Address’ button</w:t>
      </w:r>
      <w:r w:rsidR="00AC5145">
        <w:rPr>
          <w:rFonts w:eastAsia="Verdana" w:cs="Verdana"/>
          <w:sz w:val="18"/>
        </w:rPr>
        <w:t xml:space="preserve"> based</w:t>
      </w:r>
      <w:r w:rsidR="00AC5145" w:rsidRPr="009E1ACE">
        <w:rPr>
          <w:rFonts w:eastAsia="Verdana" w:cs="Verdana"/>
          <w:sz w:val="18"/>
        </w:rPr>
        <w:t xml:space="preserve"> </w:t>
      </w:r>
      <w:r w:rsidR="00AC5145">
        <w:rPr>
          <w:rFonts w:eastAsia="Verdana" w:cs="Verdana"/>
          <w:sz w:val="18"/>
        </w:rPr>
        <w:t xml:space="preserve">on </w:t>
      </w:r>
      <w:r w:rsidR="00AC5145" w:rsidRPr="009E1ACE">
        <w:rPr>
          <w:rFonts w:eastAsia="Verdana" w:cs="Verdana"/>
          <w:sz w:val="18"/>
        </w:rPr>
        <w:t>configuration</w:t>
      </w:r>
      <w:r w:rsidR="00AC5145">
        <w:rPr>
          <w:rFonts w:eastAsia="Verdana" w:cs="Verdana"/>
          <w:sz w:val="18"/>
        </w:rPr>
        <w:t xml:space="preserve"> key</w:t>
      </w:r>
      <w:r w:rsidR="00AC5145">
        <w:t>.</w:t>
      </w:r>
      <w:bookmarkEnd w:id="98"/>
    </w:p>
    <w:bookmarkEnd w:id="99"/>
    <w:p w14:paraId="221162AE" w14:textId="7D34C82D" w:rsidR="00F00AFE" w:rsidRPr="00B82F6C" w:rsidRDefault="00F00AFE" w:rsidP="00F00AFE">
      <w:pPr>
        <w:rPr>
          <w:rFonts w:eastAsia="Verdana"/>
          <w:b/>
          <w:bCs/>
          <w:color w:val="4472C4" w:themeColor="accent5"/>
        </w:rPr>
      </w:pPr>
      <w:r w:rsidRPr="47E99385">
        <w:rPr>
          <w:rFonts w:eastAsia="Verdana"/>
          <w:b/>
          <w:bCs/>
        </w:rPr>
        <w:t>Note:</w:t>
      </w:r>
      <w:r w:rsidRPr="47E99385">
        <w:rPr>
          <w:rFonts w:eastAsia="Verdana"/>
        </w:rPr>
        <w:t xml:space="preserve"> </w:t>
      </w:r>
      <w:r w:rsidRPr="00F00AFE">
        <w:rPr>
          <w:rFonts w:eastAsia="Verdana"/>
          <w:color w:val="4472C4" w:themeColor="accent5"/>
        </w:rPr>
        <w:t xml:space="preserve">The </w:t>
      </w:r>
      <w:r>
        <w:rPr>
          <w:rFonts w:eastAsia="Verdana"/>
          <w:color w:val="4472C4" w:themeColor="accent5"/>
        </w:rPr>
        <w:t xml:space="preserve">system </w:t>
      </w:r>
      <w:r w:rsidRPr="00F00AFE">
        <w:rPr>
          <w:rFonts w:eastAsia="Verdana"/>
          <w:color w:val="4472C4" w:themeColor="accent5"/>
        </w:rPr>
        <w:t>configuration key changes will be set as ‘Yes’ only for specific customers</w:t>
      </w:r>
      <w:r>
        <w:rPr>
          <w:rFonts w:eastAsia="Verdana"/>
        </w:rPr>
        <w:t xml:space="preserve">. </w:t>
      </w:r>
      <w:r w:rsidR="00F65890" w:rsidRPr="00B82F6C">
        <w:rPr>
          <w:rFonts w:eastAsia="Verdana"/>
          <w:b/>
          <w:bCs/>
          <w:color w:val="4472C4" w:themeColor="accent5"/>
        </w:rPr>
        <w:t>By default</w:t>
      </w:r>
      <w:r w:rsidR="00B82F6C" w:rsidRPr="00B82F6C">
        <w:rPr>
          <w:rFonts w:eastAsia="Verdana"/>
          <w:b/>
          <w:bCs/>
          <w:color w:val="4472C4" w:themeColor="accent5"/>
        </w:rPr>
        <w:t>, this system configuration key is set to “NO” for other customers.</w:t>
      </w:r>
      <w:r w:rsidR="00F65890" w:rsidRPr="00B82F6C">
        <w:rPr>
          <w:rFonts w:eastAsia="Verdana"/>
          <w:b/>
          <w:bCs/>
          <w:color w:val="4472C4" w:themeColor="accent5"/>
        </w:rPr>
        <w:t xml:space="preserve"> </w:t>
      </w:r>
      <w:r w:rsidRPr="00B82F6C">
        <w:rPr>
          <w:rFonts w:eastAsia="Verdana"/>
          <w:b/>
          <w:bCs/>
          <w:color w:val="4472C4" w:themeColor="accent5"/>
        </w:rPr>
        <w:t xml:space="preserve">   </w:t>
      </w:r>
    </w:p>
    <w:p w14:paraId="4CF9B13E" w14:textId="77777777" w:rsidR="00F00AFE" w:rsidRDefault="00F00AFE" w:rsidP="00863DBA">
      <w:pPr>
        <w:rPr>
          <w:b/>
          <w:bCs/>
        </w:rPr>
      </w:pPr>
    </w:p>
    <w:p w14:paraId="2A257048" w14:textId="00E42F5D" w:rsidR="00863DBA" w:rsidRDefault="00863DBA" w:rsidP="00863DBA">
      <w:pPr>
        <w:rPr>
          <w:b/>
          <w:bCs/>
        </w:rPr>
      </w:pPr>
      <w:r w:rsidRPr="0014290F">
        <w:rPr>
          <w:b/>
          <w:bCs/>
        </w:rPr>
        <w:t>Release Type:</w:t>
      </w:r>
      <w:r>
        <w:rPr>
          <w:b/>
          <w:bCs/>
        </w:rPr>
        <w:t xml:space="preserve"> </w:t>
      </w:r>
      <w:r>
        <w:rPr>
          <w:rFonts w:eastAsia="Verdana"/>
          <w:color w:val="333333"/>
        </w:rPr>
        <w:t xml:space="preserve">Fix </w:t>
      </w:r>
      <w:r>
        <w:t xml:space="preserve">| </w:t>
      </w:r>
      <w:r w:rsidRPr="0014290F">
        <w:rPr>
          <w:b/>
          <w:bCs/>
        </w:rPr>
        <w:t>Priority:</w:t>
      </w:r>
      <w:r>
        <w:rPr>
          <w:b/>
          <w:bCs/>
        </w:rPr>
        <w:t xml:space="preserve"> </w:t>
      </w:r>
      <w:r w:rsidRPr="00A519FB">
        <w:t>Medium</w:t>
      </w:r>
      <w:r>
        <w:rPr>
          <w:b/>
          <w:bCs/>
        </w:rPr>
        <w:t xml:space="preserve"> </w:t>
      </w:r>
    </w:p>
    <w:p w14:paraId="61B734ED" w14:textId="77777777" w:rsidR="00F00AFE" w:rsidRDefault="00F00AFE" w:rsidP="00863DBA"/>
    <w:p w14:paraId="795135DF" w14:textId="77777777" w:rsidR="00863DBA" w:rsidRPr="005B1FA7" w:rsidRDefault="00863DBA" w:rsidP="00863DBA">
      <w:r w:rsidRPr="004F3222">
        <w:rPr>
          <w:b/>
          <w:color w:val="000000" w:themeColor="text1"/>
        </w:rPr>
        <w:t>Navigation Path</w:t>
      </w:r>
      <w:r>
        <w:rPr>
          <w:b/>
          <w:color w:val="000000" w:themeColor="text1"/>
        </w:rPr>
        <w:t xml:space="preserve"> 1:</w:t>
      </w:r>
      <w:r w:rsidRPr="00FA1F58">
        <w:rPr>
          <w:rFonts w:eastAsia="Verdana"/>
          <w:color w:val="333333"/>
          <w:highlight w:val="white"/>
        </w:rPr>
        <w:t xml:space="preserve"> </w:t>
      </w:r>
      <w:r>
        <w:rPr>
          <w:rFonts w:eastAsia="Verdana"/>
          <w:color w:val="333333"/>
          <w:highlight w:val="white"/>
        </w:rPr>
        <w:t>Login - Configuration Keys – ‘</w:t>
      </w:r>
      <w:proofErr w:type="spellStart"/>
      <w:r w:rsidRPr="007C43D8">
        <w:rPr>
          <w:rFonts w:eastAsia="Verdana"/>
        </w:rPr>
        <w:t>EnableAddressValidationThroughUSPSInterface</w:t>
      </w:r>
      <w:proofErr w:type="spellEnd"/>
      <w:r>
        <w:rPr>
          <w:rFonts w:eastAsia="Verdana"/>
          <w:color w:val="333333"/>
          <w:highlight w:val="white"/>
        </w:rPr>
        <w:t>’ Key - Give allowed values as ‘Yes’ or ‘No’ – Save.</w:t>
      </w:r>
    </w:p>
    <w:p w14:paraId="3B8CA34C" w14:textId="77777777" w:rsidR="00863DBA" w:rsidRDefault="00863DBA" w:rsidP="00863DBA">
      <w:pPr>
        <w:rPr>
          <w:bCs/>
          <w:color w:val="000000" w:themeColor="text1"/>
        </w:rPr>
      </w:pPr>
      <w:r w:rsidRPr="004F3222">
        <w:rPr>
          <w:b/>
          <w:color w:val="000000" w:themeColor="text1"/>
        </w:rPr>
        <w:t>Navigation Path</w:t>
      </w:r>
      <w:r>
        <w:rPr>
          <w:b/>
          <w:color w:val="000000" w:themeColor="text1"/>
        </w:rPr>
        <w:t xml:space="preserve"> 2</w:t>
      </w:r>
      <w:r w:rsidRPr="004F3222">
        <w:rPr>
          <w:b/>
          <w:color w:val="000000" w:themeColor="text1"/>
        </w:rPr>
        <w:t>:</w:t>
      </w:r>
      <w:r>
        <w:rPr>
          <w:b/>
          <w:color w:val="000000" w:themeColor="text1"/>
        </w:rPr>
        <w:t xml:space="preserve"> ‘</w:t>
      </w:r>
      <w:r w:rsidRPr="004F3222">
        <w:rPr>
          <w:bCs/>
          <w:color w:val="000000" w:themeColor="text1"/>
        </w:rPr>
        <w:t>Client</w:t>
      </w:r>
      <w:r>
        <w:rPr>
          <w:bCs/>
          <w:color w:val="000000" w:themeColor="text1"/>
        </w:rPr>
        <w:t>’</w:t>
      </w:r>
      <w:r w:rsidRPr="004F3222">
        <w:rPr>
          <w:bCs/>
          <w:color w:val="000000" w:themeColor="text1"/>
        </w:rPr>
        <w:t xml:space="preserve"> – </w:t>
      </w:r>
      <w:r>
        <w:rPr>
          <w:bCs/>
          <w:color w:val="000000" w:themeColor="text1"/>
        </w:rPr>
        <w:t>‘</w:t>
      </w:r>
      <w:r w:rsidRPr="004F3222">
        <w:rPr>
          <w:bCs/>
          <w:color w:val="000000" w:themeColor="text1"/>
        </w:rPr>
        <w:t>Client Information</w:t>
      </w:r>
      <w:r>
        <w:rPr>
          <w:bCs/>
          <w:color w:val="000000" w:themeColor="text1"/>
        </w:rPr>
        <w:t xml:space="preserve">(C)’ </w:t>
      </w:r>
      <w:r w:rsidRPr="004F3222">
        <w:rPr>
          <w:bCs/>
          <w:color w:val="000000" w:themeColor="text1"/>
        </w:rPr>
        <w:t xml:space="preserve">– </w:t>
      </w:r>
      <w:r>
        <w:rPr>
          <w:bCs/>
          <w:color w:val="000000" w:themeColor="text1"/>
        </w:rPr>
        <w:t>‘</w:t>
      </w:r>
      <w:r w:rsidRPr="004F3222">
        <w:rPr>
          <w:bCs/>
          <w:color w:val="000000" w:themeColor="text1"/>
        </w:rPr>
        <w:t>General</w:t>
      </w:r>
      <w:r>
        <w:rPr>
          <w:bCs/>
          <w:color w:val="000000" w:themeColor="text1"/>
        </w:rPr>
        <w:t>’</w:t>
      </w:r>
      <w:r w:rsidRPr="004F3222">
        <w:rPr>
          <w:bCs/>
          <w:color w:val="000000" w:themeColor="text1"/>
        </w:rPr>
        <w:t xml:space="preserve"> tab – </w:t>
      </w:r>
      <w:r>
        <w:rPr>
          <w:bCs/>
          <w:color w:val="000000" w:themeColor="text1"/>
        </w:rPr>
        <w:t>‘</w:t>
      </w:r>
      <w:r w:rsidRPr="004F3222">
        <w:rPr>
          <w:bCs/>
          <w:color w:val="000000" w:themeColor="text1"/>
        </w:rPr>
        <w:t>Addresses</w:t>
      </w:r>
      <w:r>
        <w:rPr>
          <w:bCs/>
          <w:color w:val="000000" w:themeColor="text1"/>
        </w:rPr>
        <w:t>’</w:t>
      </w:r>
      <w:r w:rsidRPr="004F3222">
        <w:rPr>
          <w:bCs/>
          <w:color w:val="000000" w:themeColor="text1"/>
        </w:rPr>
        <w:t xml:space="preserve"> section</w:t>
      </w:r>
      <w:r>
        <w:rPr>
          <w:bCs/>
          <w:color w:val="000000" w:themeColor="text1"/>
        </w:rPr>
        <w:t xml:space="preserve"> – </w:t>
      </w:r>
      <w:r w:rsidRPr="006136BA">
        <w:rPr>
          <w:bCs/>
        </w:rPr>
        <w:t xml:space="preserve">Enter the details – click on ‘Verify Address’ button OR </w:t>
      </w:r>
      <w:proofErr w:type="gramStart"/>
      <w:r>
        <w:rPr>
          <w:bCs/>
          <w:color w:val="000000" w:themeColor="text1"/>
        </w:rPr>
        <w:t>Click</w:t>
      </w:r>
      <w:proofErr w:type="gramEnd"/>
      <w:r>
        <w:rPr>
          <w:bCs/>
          <w:color w:val="000000" w:themeColor="text1"/>
        </w:rPr>
        <w:t xml:space="preserve"> on ‘Details…’ button – Enter the address details – click on ‘Verify Address’ button.   </w:t>
      </w:r>
    </w:p>
    <w:p w14:paraId="1D617B0B" w14:textId="77777777" w:rsidR="00863DBA" w:rsidRPr="00556088" w:rsidRDefault="00863DBA" w:rsidP="00863DBA">
      <w:pPr>
        <w:rPr>
          <w:bCs/>
          <w:color w:val="000000" w:themeColor="text1"/>
        </w:rPr>
      </w:pPr>
      <w:r w:rsidRPr="004F3222">
        <w:rPr>
          <w:b/>
          <w:color w:val="000000" w:themeColor="text1"/>
        </w:rPr>
        <w:t>Navigation Path</w:t>
      </w:r>
      <w:r>
        <w:rPr>
          <w:b/>
          <w:color w:val="000000" w:themeColor="text1"/>
        </w:rPr>
        <w:t xml:space="preserve"> 3</w:t>
      </w:r>
      <w:r w:rsidRPr="004F3222">
        <w:rPr>
          <w:b/>
          <w:color w:val="000000" w:themeColor="text1"/>
        </w:rPr>
        <w:t>:</w:t>
      </w:r>
      <w:r>
        <w:rPr>
          <w:b/>
          <w:color w:val="000000" w:themeColor="text1"/>
        </w:rPr>
        <w:t xml:space="preserve"> </w:t>
      </w:r>
      <w:r>
        <w:rPr>
          <w:color w:val="000000"/>
        </w:rPr>
        <w:t xml:space="preserve">‘Client’ - ‘Client information (C)’ - 'SA Demographics’ Tab - ‘Registration/Episode’ section – enter the zip code in Zip Code field – click on </w:t>
      </w:r>
      <w:r>
        <w:rPr>
          <w:bCs/>
          <w:color w:val="000000" w:themeColor="text1"/>
        </w:rPr>
        <w:t xml:space="preserve">‘Verify Address’ button.    </w:t>
      </w:r>
      <w:r>
        <w:rPr>
          <w:color w:val="000000"/>
        </w:rPr>
        <w:t xml:space="preserve"> </w:t>
      </w:r>
    </w:p>
    <w:p w14:paraId="3FBA2612" w14:textId="77777777" w:rsidR="00863DBA" w:rsidRPr="00556088" w:rsidRDefault="00863DBA" w:rsidP="00863DBA">
      <w:pPr>
        <w:rPr>
          <w:bCs/>
          <w:color w:val="000000" w:themeColor="text1"/>
        </w:rPr>
      </w:pPr>
      <w:r w:rsidRPr="004F3222">
        <w:rPr>
          <w:b/>
          <w:color w:val="000000" w:themeColor="text1"/>
        </w:rPr>
        <w:t>Navigation Path</w:t>
      </w:r>
      <w:r>
        <w:rPr>
          <w:b/>
          <w:color w:val="000000" w:themeColor="text1"/>
        </w:rPr>
        <w:t xml:space="preserve"> 4</w:t>
      </w:r>
      <w:r w:rsidRPr="004F3222">
        <w:rPr>
          <w:b/>
          <w:color w:val="000000" w:themeColor="text1"/>
        </w:rPr>
        <w:t>:</w:t>
      </w:r>
      <w:r w:rsidRPr="00556088">
        <w:rPr>
          <w:b/>
          <w:color w:val="000000" w:themeColor="text1"/>
        </w:rPr>
        <w:t xml:space="preserve"> </w:t>
      </w:r>
      <w:r>
        <w:rPr>
          <w:b/>
          <w:color w:val="000000" w:themeColor="text1"/>
        </w:rPr>
        <w:t>‘</w:t>
      </w:r>
      <w:r w:rsidRPr="004F3222">
        <w:rPr>
          <w:bCs/>
          <w:color w:val="000000" w:themeColor="text1"/>
        </w:rPr>
        <w:t>Client</w:t>
      </w:r>
      <w:r>
        <w:rPr>
          <w:bCs/>
          <w:color w:val="000000" w:themeColor="text1"/>
        </w:rPr>
        <w:t>’</w:t>
      </w:r>
      <w:r w:rsidRPr="004F3222">
        <w:rPr>
          <w:bCs/>
          <w:color w:val="000000" w:themeColor="text1"/>
        </w:rPr>
        <w:t xml:space="preserve"> – </w:t>
      </w:r>
      <w:r>
        <w:rPr>
          <w:bCs/>
          <w:color w:val="000000" w:themeColor="text1"/>
        </w:rPr>
        <w:t>‘</w:t>
      </w:r>
      <w:r w:rsidRPr="00BF5B8B">
        <w:rPr>
          <w:bCs/>
          <w:color w:val="000000" w:themeColor="text1"/>
        </w:rPr>
        <w:t>Registration Document (C)</w:t>
      </w:r>
      <w:r>
        <w:rPr>
          <w:bCs/>
          <w:color w:val="000000" w:themeColor="text1"/>
        </w:rPr>
        <w:t xml:space="preserve">’ </w:t>
      </w:r>
      <w:r w:rsidRPr="004F3222">
        <w:rPr>
          <w:bCs/>
          <w:color w:val="000000" w:themeColor="text1"/>
        </w:rPr>
        <w:t xml:space="preserve">– </w:t>
      </w:r>
      <w:r>
        <w:rPr>
          <w:bCs/>
          <w:color w:val="000000" w:themeColor="text1"/>
        </w:rPr>
        <w:t>‘</w:t>
      </w:r>
      <w:r w:rsidRPr="004F3222">
        <w:rPr>
          <w:bCs/>
          <w:color w:val="000000" w:themeColor="text1"/>
        </w:rPr>
        <w:t>General</w:t>
      </w:r>
      <w:r>
        <w:rPr>
          <w:bCs/>
          <w:color w:val="000000" w:themeColor="text1"/>
        </w:rPr>
        <w:t>’</w:t>
      </w:r>
      <w:r w:rsidRPr="004F3222">
        <w:rPr>
          <w:bCs/>
          <w:color w:val="000000" w:themeColor="text1"/>
        </w:rPr>
        <w:t xml:space="preserve"> tab – </w:t>
      </w:r>
      <w:r>
        <w:rPr>
          <w:bCs/>
          <w:color w:val="000000" w:themeColor="text1"/>
        </w:rPr>
        <w:t>‘</w:t>
      </w:r>
      <w:r w:rsidRPr="004F3222">
        <w:rPr>
          <w:bCs/>
          <w:color w:val="000000" w:themeColor="text1"/>
        </w:rPr>
        <w:t>Addresses</w:t>
      </w:r>
      <w:r>
        <w:rPr>
          <w:bCs/>
          <w:color w:val="000000" w:themeColor="text1"/>
        </w:rPr>
        <w:t>’</w:t>
      </w:r>
      <w:r w:rsidRPr="004F3222">
        <w:rPr>
          <w:bCs/>
          <w:color w:val="000000" w:themeColor="text1"/>
        </w:rPr>
        <w:t xml:space="preserve"> section</w:t>
      </w:r>
      <w:r>
        <w:rPr>
          <w:bCs/>
          <w:color w:val="000000" w:themeColor="text1"/>
        </w:rPr>
        <w:t xml:space="preserve"> – Enter the details – click on ‘Verify Address’ button OR </w:t>
      </w:r>
      <w:proofErr w:type="gramStart"/>
      <w:r>
        <w:rPr>
          <w:bCs/>
          <w:color w:val="000000" w:themeColor="text1"/>
        </w:rPr>
        <w:t>Click</w:t>
      </w:r>
      <w:proofErr w:type="gramEnd"/>
      <w:r>
        <w:rPr>
          <w:bCs/>
          <w:color w:val="000000" w:themeColor="text1"/>
        </w:rPr>
        <w:t xml:space="preserve"> on ‘Details…’ button – Enter the details – click on ‘Verify Address’ button.   </w:t>
      </w:r>
    </w:p>
    <w:p w14:paraId="6353488B" w14:textId="77777777" w:rsidR="00863DBA" w:rsidRDefault="00863DBA" w:rsidP="00863DBA">
      <w:pPr>
        <w:rPr>
          <w:bCs/>
          <w:color w:val="000000" w:themeColor="text1"/>
        </w:rPr>
      </w:pPr>
      <w:r w:rsidRPr="004F3222">
        <w:rPr>
          <w:b/>
          <w:color w:val="000000" w:themeColor="text1"/>
        </w:rPr>
        <w:lastRenderedPageBreak/>
        <w:t>Navigation Path</w:t>
      </w:r>
      <w:r>
        <w:rPr>
          <w:b/>
          <w:color w:val="000000" w:themeColor="text1"/>
        </w:rPr>
        <w:t xml:space="preserve"> 5</w:t>
      </w:r>
      <w:r w:rsidRPr="004F3222">
        <w:rPr>
          <w:b/>
          <w:color w:val="000000" w:themeColor="text1"/>
        </w:rPr>
        <w:t>:</w:t>
      </w:r>
      <w:r w:rsidRPr="00556088">
        <w:rPr>
          <w:b/>
          <w:color w:val="000000" w:themeColor="text1"/>
        </w:rPr>
        <w:t xml:space="preserve"> </w:t>
      </w:r>
      <w:r>
        <w:rPr>
          <w:b/>
          <w:color w:val="000000" w:themeColor="text1"/>
        </w:rPr>
        <w:t>‘</w:t>
      </w:r>
      <w:r w:rsidRPr="004F3222">
        <w:rPr>
          <w:bCs/>
          <w:color w:val="000000" w:themeColor="text1"/>
        </w:rPr>
        <w:t>Client</w:t>
      </w:r>
      <w:r>
        <w:rPr>
          <w:bCs/>
          <w:color w:val="000000" w:themeColor="text1"/>
        </w:rPr>
        <w:t>’</w:t>
      </w:r>
      <w:r w:rsidRPr="004F3222">
        <w:rPr>
          <w:bCs/>
          <w:color w:val="000000" w:themeColor="text1"/>
        </w:rPr>
        <w:t xml:space="preserve"> – </w:t>
      </w:r>
      <w:r>
        <w:rPr>
          <w:bCs/>
          <w:color w:val="000000" w:themeColor="text1"/>
        </w:rPr>
        <w:t>‘</w:t>
      </w:r>
      <w:r w:rsidRPr="00B83D0B">
        <w:rPr>
          <w:bCs/>
          <w:color w:val="000000" w:themeColor="text1"/>
        </w:rPr>
        <w:t>Internal Consent Management (MH)</w:t>
      </w:r>
      <w:r>
        <w:rPr>
          <w:bCs/>
          <w:color w:val="000000" w:themeColor="text1"/>
        </w:rPr>
        <w:t xml:space="preserve">’ </w:t>
      </w:r>
      <w:r w:rsidRPr="004F3222">
        <w:rPr>
          <w:bCs/>
          <w:color w:val="000000" w:themeColor="text1"/>
        </w:rPr>
        <w:t xml:space="preserve">– </w:t>
      </w:r>
      <w:r>
        <w:rPr>
          <w:bCs/>
          <w:color w:val="000000" w:themeColor="text1"/>
        </w:rPr>
        <w:t>‘</w:t>
      </w:r>
      <w:r w:rsidRPr="004F3222">
        <w:rPr>
          <w:bCs/>
          <w:color w:val="000000" w:themeColor="text1"/>
        </w:rPr>
        <w:t>General</w:t>
      </w:r>
      <w:r>
        <w:rPr>
          <w:bCs/>
          <w:color w:val="000000" w:themeColor="text1"/>
        </w:rPr>
        <w:t>’</w:t>
      </w:r>
      <w:r w:rsidRPr="004F3222">
        <w:rPr>
          <w:bCs/>
          <w:color w:val="000000" w:themeColor="text1"/>
        </w:rPr>
        <w:t xml:space="preserve"> tab –</w:t>
      </w:r>
      <w:r>
        <w:rPr>
          <w:bCs/>
          <w:color w:val="000000" w:themeColor="text1"/>
        </w:rPr>
        <w:t xml:space="preserve"> ‘</w:t>
      </w:r>
      <w:r w:rsidRPr="004F3222">
        <w:rPr>
          <w:bCs/>
          <w:color w:val="000000" w:themeColor="text1"/>
        </w:rPr>
        <w:t>General</w:t>
      </w:r>
      <w:r>
        <w:rPr>
          <w:bCs/>
          <w:color w:val="000000" w:themeColor="text1"/>
        </w:rPr>
        <w:t>’</w:t>
      </w:r>
      <w:r w:rsidRPr="004F3222">
        <w:rPr>
          <w:bCs/>
          <w:color w:val="000000" w:themeColor="text1"/>
        </w:rPr>
        <w:t xml:space="preserve"> </w:t>
      </w:r>
      <w:r>
        <w:rPr>
          <w:bCs/>
          <w:color w:val="000000" w:themeColor="text1"/>
        </w:rPr>
        <w:t>section</w:t>
      </w:r>
      <w:r w:rsidRPr="004F3222">
        <w:rPr>
          <w:bCs/>
          <w:color w:val="000000" w:themeColor="text1"/>
        </w:rPr>
        <w:t xml:space="preserve"> – </w:t>
      </w:r>
      <w:r>
        <w:rPr>
          <w:bCs/>
          <w:color w:val="000000" w:themeColor="text1"/>
        </w:rPr>
        <w:t>‘</w:t>
      </w:r>
      <w:r w:rsidRPr="004F3222">
        <w:rPr>
          <w:bCs/>
          <w:color w:val="000000" w:themeColor="text1"/>
        </w:rPr>
        <w:t>Addresses</w:t>
      </w:r>
      <w:r>
        <w:rPr>
          <w:bCs/>
          <w:color w:val="000000" w:themeColor="text1"/>
        </w:rPr>
        <w:t>’</w:t>
      </w:r>
      <w:r w:rsidRPr="004F3222">
        <w:rPr>
          <w:bCs/>
          <w:color w:val="000000" w:themeColor="text1"/>
        </w:rPr>
        <w:t xml:space="preserve"> section</w:t>
      </w:r>
      <w:r>
        <w:rPr>
          <w:bCs/>
          <w:color w:val="000000" w:themeColor="text1"/>
        </w:rPr>
        <w:t xml:space="preserve"> – Enter the details – click on ‘Verify Address’ button OR </w:t>
      </w:r>
      <w:proofErr w:type="gramStart"/>
      <w:r>
        <w:rPr>
          <w:bCs/>
          <w:color w:val="000000" w:themeColor="text1"/>
        </w:rPr>
        <w:t>Click</w:t>
      </w:r>
      <w:proofErr w:type="gramEnd"/>
      <w:r>
        <w:rPr>
          <w:bCs/>
          <w:color w:val="000000" w:themeColor="text1"/>
        </w:rPr>
        <w:t xml:space="preserve"> on ‘Details…’ button – Enter the details – click on ‘Verify Address’ button.   </w:t>
      </w:r>
    </w:p>
    <w:p w14:paraId="72B7C43B" w14:textId="77777777" w:rsidR="00F00AFE" w:rsidRPr="00BC5609" w:rsidRDefault="00F00AFE" w:rsidP="00863DBA">
      <w:pPr>
        <w:rPr>
          <w:bCs/>
          <w:color w:val="000000" w:themeColor="text1"/>
        </w:rPr>
      </w:pPr>
    </w:p>
    <w:p w14:paraId="0D12EBB1" w14:textId="77777777" w:rsidR="00863DBA" w:rsidRDefault="00863DBA" w:rsidP="00863DBA">
      <w:pPr>
        <w:rPr>
          <w:b/>
          <w:bCs/>
        </w:rPr>
      </w:pPr>
      <w:r w:rsidRPr="0014290F">
        <w:rPr>
          <w:b/>
          <w:bCs/>
        </w:rPr>
        <w:t>Functionality ‘Before’ and ‘After’ release:</w:t>
      </w:r>
    </w:p>
    <w:p w14:paraId="29E8AE0F" w14:textId="77777777" w:rsidR="00863DBA" w:rsidRPr="008E21CB" w:rsidRDefault="00863DBA" w:rsidP="00863DBA">
      <w:pPr>
        <w:rPr>
          <w:rFonts w:eastAsia="Verdana"/>
        </w:rPr>
      </w:pPr>
      <w:r w:rsidRPr="008E21CB">
        <w:rPr>
          <w:rFonts w:eastAsia="Verdana"/>
        </w:rPr>
        <w:t xml:space="preserve">Before this release, here was the behavior. In </w:t>
      </w:r>
      <w:r>
        <w:rPr>
          <w:rFonts w:eastAsia="Verdana"/>
        </w:rPr>
        <w:t>‘</w:t>
      </w:r>
      <w:r w:rsidRPr="008E21CB">
        <w:rPr>
          <w:rFonts w:eastAsia="Verdana"/>
        </w:rPr>
        <w:t>Client Information(C)</w:t>
      </w:r>
      <w:r>
        <w:rPr>
          <w:rFonts w:eastAsia="Verdana"/>
        </w:rPr>
        <w:t>’</w:t>
      </w:r>
      <w:r w:rsidRPr="008E21CB">
        <w:rPr>
          <w:rFonts w:eastAsia="Verdana"/>
        </w:rPr>
        <w:t xml:space="preserve">, </w:t>
      </w:r>
      <w:r>
        <w:rPr>
          <w:rFonts w:eastAsia="Verdana"/>
        </w:rPr>
        <w:t>‘</w:t>
      </w:r>
      <w:r w:rsidRPr="008E21CB">
        <w:rPr>
          <w:rFonts w:eastAsia="Verdana"/>
        </w:rPr>
        <w:t>Registration Document</w:t>
      </w:r>
      <w:r>
        <w:rPr>
          <w:rFonts w:eastAsia="Verdana"/>
        </w:rPr>
        <w:t>(C)’</w:t>
      </w:r>
      <w:r w:rsidRPr="008E21CB">
        <w:rPr>
          <w:rFonts w:eastAsia="Verdana"/>
        </w:rPr>
        <w:t xml:space="preserve">, </w:t>
      </w:r>
      <w:r>
        <w:rPr>
          <w:bCs/>
          <w:color w:val="000000" w:themeColor="text1"/>
        </w:rPr>
        <w:t>‘</w:t>
      </w:r>
      <w:r w:rsidRPr="00B83D0B">
        <w:rPr>
          <w:bCs/>
          <w:color w:val="000000" w:themeColor="text1"/>
        </w:rPr>
        <w:t>Internal Consent Management (MH)</w:t>
      </w:r>
      <w:r>
        <w:rPr>
          <w:bCs/>
          <w:color w:val="000000" w:themeColor="text1"/>
        </w:rPr>
        <w:t xml:space="preserve">’ </w:t>
      </w:r>
      <w:proofErr w:type="gramStart"/>
      <w:r>
        <w:rPr>
          <w:bCs/>
          <w:color w:val="000000" w:themeColor="text1"/>
        </w:rPr>
        <w:t>screens,  the</w:t>
      </w:r>
      <w:proofErr w:type="gramEnd"/>
      <w:r>
        <w:rPr>
          <w:bCs/>
          <w:color w:val="000000" w:themeColor="text1"/>
        </w:rPr>
        <w:t xml:space="preserve"> Verify Address button functionality was as mentioned below:  </w:t>
      </w:r>
    </w:p>
    <w:p w14:paraId="5E6A373C" w14:textId="77777777" w:rsidR="00863DBA" w:rsidRPr="00923663" w:rsidRDefault="00863DBA" w:rsidP="00863DBA">
      <w:pPr>
        <w:pStyle w:val="ListParagraph"/>
        <w:numPr>
          <w:ilvl w:val="0"/>
          <w:numId w:val="75"/>
        </w:numPr>
        <w:rPr>
          <w:rFonts w:eastAsia="Verdana" w:cs="Verdana"/>
          <w:sz w:val="18"/>
          <w:szCs w:val="18"/>
        </w:rPr>
      </w:pPr>
      <w:r w:rsidRPr="008E21CB">
        <w:rPr>
          <w:rFonts w:eastAsia="Verdana" w:cs="Verdana"/>
          <w:sz w:val="18"/>
          <w:szCs w:val="18"/>
        </w:rPr>
        <w:t xml:space="preserve">The ‘Verify Address’ button was displayed </w:t>
      </w:r>
      <w:r w:rsidRPr="008E21CB">
        <w:rPr>
          <w:rFonts w:cs="Segoe UI"/>
          <w:sz w:val="18"/>
          <w:szCs w:val="18"/>
          <w:shd w:val="clear" w:color="auto" w:fill="FFFFFF"/>
        </w:rPr>
        <w:t>regardless of the configuration key</w:t>
      </w:r>
      <w:r>
        <w:rPr>
          <w:rFonts w:cs="Segoe UI"/>
          <w:sz w:val="18"/>
          <w:szCs w:val="18"/>
          <w:shd w:val="clear" w:color="auto" w:fill="FFFFFF"/>
        </w:rPr>
        <w:t xml:space="preserve"> </w:t>
      </w:r>
      <w:r>
        <w:rPr>
          <w:rFonts w:eastAsia="Verdana" w:cs="Verdana"/>
          <w:color w:val="333333"/>
          <w:sz w:val="18"/>
          <w:szCs w:val="18"/>
          <w:highlight w:val="white"/>
        </w:rPr>
        <w:t>‘</w:t>
      </w:r>
      <w:proofErr w:type="spellStart"/>
      <w:r w:rsidRPr="007C43D8">
        <w:rPr>
          <w:rFonts w:eastAsia="Verdana" w:cs="Verdana"/>
          <w:sz w:val="18"/>
          <w:szCs w:val="18"/>
        </w:rPr>
        <w:t>EnableAddressValidationThroughUSPSInterface</w:t>
      </w:r>
      <w:proofErr w:type="spellEnd"/>
      <w:r w:rsidRPr="008E21CB">
        <w:rPr>
          <w:rFonts w:cs="Segoe UI"/>
          <w:sz w:val="18"/>
          <w:szCs w:val="18"/>
          <w:shd w:val="clear" w:color="auto" w:fill="FFFFFF"/>
        </w:rPr>
        <w:t xml:space="preserve"> enabled or disabled.</w:t>
      </w:r>
    </w:p>
    <w:p w14:paraId="2BD5E512" w14:textId="77777777" w:rsidR="00863DBA" w:rsidRPr="00923663" w:rsidRDefault="00863DBA" w:rsidP="00863DBA">
      <w:pPr>
        <w:pStyle w:val="ListParagraph"/>
        <w:numPr>
          <w:ilvl w:val="0"/>
          <w:numId w:val="75"/>
        </w:numPr>
        <w:rPr>
          <w:rFonts w:eastAsia="Verdana" w:cs="Verdana"/>
          <w:sz w:val="18"/>
          <w:szCs w:val="18"/>
        </w:rPr>
      </w:pPr>
      <w:r w:rsidRPr="008E21CB">
        <w:rPr>
          <w:sz w:val="18"/>
          <w:szCs w:val="18"/>
        </w:rPr>
        <w:t>There was a typo error in the configuration key “</w:t>
      </w:r>
      <w:proofErr w:type="spellStart"/>
      <w:r w:rsidRPr="008E21CB">
        <w:rPr>
          <w:sz w:val="18"/>
          <w:szCs w:val="18"/>
        </w:rPr>
        <w:t>EnableAddressValidationThorughUSPSInterface</w:t>
      </w:r>
      <w:proofErr w:type="spellEnd"/>
      <w:r w:rsidRPr="008E21CB">
        <w:rPr>
          <w:sz w:val="18"/>
          <w:szCs w:val="18"/>
        </w:rPr>
        <w:t>”</w:t>
      </w:r>
    </w:p>
    <w:p w14:paraId="47C1A913" w14:textId="378D3B09" w:rsidR="00863DBA" w:rsidRPr="008E21CB" w:rsidRDefault="00863DBA" w:rsidP="00863DBA">
      <w:pPr>
        <w:pStyle w:val="ListParagraph"/>
        <w:numPr>
          <w:ilvl w:val="0"/>
          <w:numId w:val="75"/>
        </w:numPr>
        <w:rPr>
          <w:rFonts w:eastAsia="Verdana" w:cs="Verdana"/>
        </w:rPr>
      </w:pPr>
      <w:r w:rsidRPr="008E21CB">
        <w:rPr>
          <w:rFonts w:cs="Segoe UI"/>
          <w:sz w:val="18"/>
          <w:szCs w:val="18"/>
          <w:shd w:val="clear" w:color="auto" w:fill="FFFFFF"/>
        </w:rPr>
        <w:t xml:space="preserve">When </w:t>
      </w:r>
      <w:r w:rsidRPr="008E21CB">
        <w:rPr>
          <w:rFonts w:eastAsia="Verdana" w:cs="Verdana"/>
          <w:sz w:val="18"/>
          <w:szCs w:val="18"/>
        </w:rPr>
        <w:t>the user validat</w:t>
      </w:r>
      <w:r>
        <w:rPr>
          <w:rFonts w:eastAsia="Verdana" w:cs="Verdana"/>
          <w:sz w:val="18"/>
          <w:szCs w:val="18"/>
        </w:rPr>
        <w:t>ed</w:t>
      </w:r>
      <w:r w:rsidRPr="008E21CB">
        <w:rPr>
          <w:rFonts w:eastAsia="Verdana" w:cs="Verdana"/>
          <w:sz w:val="18"/>
          <w:szCs w:val="18"/>
        </w:rPr>
        <w:t xml:space="preserve"> the </w:t>
      </w:r>
      <w:r w:rsidRPr="47E99385">
        <w:rPr>
          <w:rFonts w:eastAsia="Verdana" w:cs="Verdana"/>
          <w:sz w:val="18"/>
          <w:szCs w:val="18"/>
        </w:rPr>
        <w:t xml:space="preserve">valid </w:t>
      </w:r>
      <w:r w:rsidRPr="008E21CB">
        <w:rPr>
          <w:rFonts w:eastAsia="Verdana" w:cs="Verdana"/>
          <w:sz w:val="18"/>
          <w:szCs w:val="18"/>
        </w:rPr>
        <w:t xml:space="preserve">address by entering 9 digit (5+4) </w:t>
      </w:r>
      <w:r>
        <w:rPr>
          <w:rFonts w:eastAsia="Verdana" w:cs="Verdana"/>
          <w:sz w:val="18"/>
          <w:szCs w:val="18"/>
        </w:rPr>
        <w:t xml:space="preserve">in the </w:t>
      </w:r>
      <w:r w:rsidR="00F65890" w:rsidRPr="008E21CB">
        <w:rPr>
          <w:sz w:val="18"/>
          <w:szCs w:val="18"/>
        </w:rPr>
        <w:t>Zip Code</w:t>
      </w:r>
      <w:r>
        <w:rPr>
          <w:sz w:val="18"/>
          <w:szCs w:val="18"/>
        </w:rPr>
        <w:t xml:space="preserve"> field without </w:t>
      </w:r>
      <w:proofErr w:type="gramStart"/>
      <w:r w:rsidR="00F65890">
        <w:rPr>
          <w:sz w:val="18"/>
          <w:szCs w:val="18"/>
        </w:rPr>
        <w:t>hyphen</w:t>
      </w:r>
      <w:r>
        <w:rPr>
          <w:sz w:val="18"/>
          <w:szCs w:val="18"/>
        </w:rPr>
        <w:t>(</w:t>
      </w:r>
      <w:proofErr w:type="gramEnd"/>
      <w:r>
        <w:rPr>
          <w:sz w:val="18"/>
          <w:szCs w:val="18"/>
        </w:rPr>
        <w:t>-</w:t>
      </w:r>
      <w:proofErr w:type="gramStart"/>
      <w:r>
        <w:rPr>
          <w:sz w:val="18"/>
          <w:szCs w:val="18"/>
        </w:rPr>
        <w:t>)</w:t>
      </w:r>
      <w:r w:rsidRPr="008E21CB">
        <w:rPr>
          <w:sz w:val="18"/>
          <w:szCs w:val="18"/>
        </w:rPr>
        <w:t> ,</w:t>
      </w:r>
      <w:proofErr w:type="gramEnd"/>
      <w:r w:rsidRPr="008E21CB">
        <w:rPr>
          <w:sz w:val="18"/>
          <w:szCs w:val="18"/>
        </w:rPr>
        <w:t xml:space="preserve"> a validation message </w:t>
      </w:r>
      <w:r w:rsidRPr="00E04F44">
        <w:rPr>
          <w:color w:val="000000" w:themeColor="text1"/>
          <w:sz w:val="18"/>
          <w:szCs w:val="18"/>
        </w:rPr>
        <w:t>“</w:t>
      </w:r>
      <w:r w:rsidR="00F65890" w:rsidRPr="00E04F44">
        <w:rPr>
          <w:color w:val="000000" w:themeColor="text1"/>
          <w:sz w:val="18"/>
          <w:szCs w:val="18"/>
        </w:rPr>
        <w:t>Zip Code</w:t>
      </w:r>
      <w:r w:rsidRPr="00E04F44">
        <w:rPr>
          <w:color w:val="000000" w:themeColor="text1"/>
          <w:sz w:val="18"/>
          <w:szCs w:val="18"/>
        </w:rPr>
        <w:t xml:space="preserve"> must be a 5-digit number” </w:t>
      </w:r>
      <w:r w:rsidRPr="008E21CB">
        <w:rPr>
          <w:sz w:val="18"/>
          <w:szCs w:val="18"/>
        </w:rPr>
        <w:t xml:space="preserve">was displayed. This was preventing the user to validate </w:t>
      </w:r>
      <w:proofErr w:type="gramStart"/>
      <w:r w:rsidRPr="008E21CB">
        <w:rPr>
          <w:sz w:val="18"/>
          <w:szCs w:val="18"/>
        </w:rPr>
        <w:t>9</w:t>
      </w:r>
      <w:r>
        <w:rPr>
          <w:sz w:val="18"/>
          <w:szCs w:val="18"/>
        </w:rPr>
        <w:t xml:space="preserve"> </w:t>
      </w:r>
      <w:r w:rsidRPr="008E21CB">
        <w:rPr>
          <w:sz w:val="18"/>
          <w:szCs w:val="18"/>
        </w:rPr>
        <w:t>digit</w:t>
      </w:r>
      <w:proofErr w:type="gramEnd"/>
      <w:r w:rsidRPr="008E21CB">
        <w:rPr>
          <w:sz w:val="18"/>
          <w:szCs w:val="18"/>
        </w:rPr>
        <w:t xml:space="preserve"> </w:t>
      </w:r>
      <w:r w:rsidR="00F65890" w:rsidRPr="008E21CB">
        <w:rPr>
          <w:sz w:val="18"/>
          <w:szCs w:val="18"/>
        </w:rPr>
        <w:t>Zip Code</w:t>
      </w:r>
      <w:r>
        <w:rPr>
          <w:sz w:val="18"/>
          <w:szCs w:val="18"/>
        </w:rPr>
        <w:t>.</w:t>
      </w:r>
      <w:r w:rsidRPr="008E21CB">
        <w:rPr>
          <w:sz w:val="18"/>
          <w:szCs w:val="18"/>
        </w:rPr>
        <w:t> </w:t>
      </w:r>
    </w:p>
    <w:p w14:paraId="6B8006F5" w14:textId="77777777" w:rsidR="00863DBA" w:rsidRDefault="00863DBA" w:rsidP="00863DBA">
      <w:pPr>
        <w:pStyle w:val="ListParagraph"/>
        <w:rPr>
          <w:rFonts w:eastAsia="Verdana" w:cs="Verdana"/>
        </w:rPr>
      </w:pPr>
    </w:p>
    <w:p w14:paraId="2997C2AA" w14:textId="77777777" w:rsidR="00863DBA" w:rsidRDefault="00863DBA" w:rsidP="00863DBA">
      <w:pPr>
        <w:rPr>
          <w:rFonts w:eastAsia="Verdana"/>
        </w:rPr>
      </w:pPr>
      <w:r w:rsidRPr="008E21CB">
        <w:rPr>
          <w:rFonts w:eastAsia="Verdana"/>
        </w:rPr>
        <w:t>With this release, the above-mentioned issue</w:t>
      </w:r>
      <w:r>
        <w:rPr>
          <w:rFonts w:eastAsia="Verdana"/>
        </w:rPr>
        <w:t>s</w:t>
      </w:r>
      <w:r w:rsidRPr="008E21CB">
        <w:rPr>
          <w:rFonts w:eastAsia="Verdana"/>
        </w:rPr>
        <w:t xml:space="preserve"> </w:t>
      </w:r>
      <w:r>
        <w:rPr>
          <w:rFonts w:eastAsia="Verdana"/>
        </w:rPr>
        <w:t>are</w:t>
      </w:r>
      <w:r w:rsidRPr="008E21CB">
        <w:rPr>
          <w:rFonts w:eastAsia="Verdana"/>
        </w:rPr>
        <w:t xml:space="preserve"> fixed. </w:t>
      </w:r>
    </w:p>
    <w:p w14:paraId="3E13CFB2" w14:textId="77777777" w:rsidR="00863DBA" w:rsidRPr="00923663" w:rsidRDefault="00863DBA" w:rsidP="00863DBA">
      <w:pPr>
        <w:pStyle w:val="ListParagraph"/>
        <w:numPr>
          <w:ilvl w:val="0"/>
          <w:numId w:val="76"/>
        </w:numPr>
        <w:rPr>
          <w:rFonts w:eastAsia="Verdana" w:cs="Verdana"/>
          <w:sz w:val="18"/>
          <w:szCs w:val="18"/>
        </w:rPr>
      </w:pPr>
      <w:r w:rsidRPr="00923663">
        <w:rPr>
          <w:rFonts w:eastAsia="Verdana" w:cs="Verdana"/>
          <w:color w:val="333333"/>
          <w:sz w:val="18"/>
          <w:szCs w:val="18"/>
        </w:rPr>
        <w:t xml:space="preserve">Verify Address button will be displayed based on the key value set in system configuration key </w:t>
      </w:r>
      <w:r w:rsidRPr="00923663">
        <w:rPr>
          <w:rFonts w:eastAsia="Verdana" w:cs="Verdana"/>
          <w:sz w:val="18"/>
          <w:szCs w:val="18"/>
        </w:rPr>
        <w:t>“</w:t>
      </w:r>
      <w:proofErr w:type="spellStart"/>
      <w:r w:rsidRPr="00923663">
        <w:rPr>
          <w:rFonts w:eastAsia="Verdana" w:cs="Verdana"/>
          <w:sz w:val="18"/>
          <w:szCs w:val="18"/>
        </w:rPr>
        <w:t>EnableAddressValidationThroughUSPSInterface</w:t>
      </w:r>
      <w:proofErr w:type="spellEnd"/>
      <w:r w:rsidRPr="00923663">
        <w:rPr>
          <w:rFonts w:eastAsia="Verdana" w:cs="Verdana"/>
          <w:color w:val="333333"/>
          <w:sz w:val="18"/>
          <w:szCs w:val="18"/>
        </w:rPr>
        <w:t xml:space="preserve">”. This key is used to handle the </w:t>
      </w:r>
      <w:r w:rsidRPr="00923663">
        <w:rPr>
          <w:rFonts w:eastAsia="Verdana" w:cs="Verdana"/>
          <w:sz w:val="18"/>
          <w:szCs w:val="18"/>
        </w:rPr>
        <w:t xml:space="preserve">show/hide </w:t>
      </w:r>
      <w:proofErr w:type="spellStart"/>
      <w:r w:rsidRPr="00923663">
        <w:rPr>
          <w:rFonts w:eastAsia="Verdana" w:cs="Verdana"/>
          <w:sz w:val="18"/>
          <w:szCs w:val="18"/>
        </w:rPr>
        <w:t>behavior</w:t>
      </w:r>
      <w:proofErr w:type="spellEnd"/>
      <w:r w:rsidRPr="00923663">
        <w:rPr>
          <w:rFonts w:eastAsia="Verdana" w:cs="Verdana"/>
          <w:sz w:val="18"/>
          <w:szCs w:val="18"/>
        </w:rPr>
        <w:t xml:space="preserve"> of ‘Verify Address’ button. </w:t>
      </w:r>
    </w:p>
    <w:p w14:paraId="1913B4A3" w14:textId="77777777" w:rsidR="00863DBA" w:rsidRDefault="00863DBA" w:rsidP="00863DBA">
      <w:pPr>
        <w:pStyle w:val="ListParagraph"/>
        <w:numPr>
          <w:ilvl w:val="0"/>
          <w:numId w:val="76"/>
        </w:numPr>
        <w:rPr>
          <w:rFonts w:eastAsia="Verdana" w:cs="Verdana"/>
          <w:sz w:val="18"/>
          <w:szCs w:val="18"/>
        </w:rPr>
      </w:pPr>
      <w:r w:rsidRPr="47E99385">
        <w:rPr>
          <w:rFonts w:eastAsia="Verdana" w:cs="Verdana"/>
          <w:sz w:val="18"/>
          <w:szCs w:val="18"/>
        </w:rPr>
        <w:t xml:space="preserve">Additionally, by default key will be set as ‘No’ and corrected the system configuration key name typo mistake </w:t>
      </w:r>
      <w:proofErr w:type="gramStart"/>
      <w:r w:rsidRPr="47E99385">
        <w:rPr>
          <w:rFonts w:eastAsia="Verdana" w:cs="Verdana"/>
          <w:sz w:val="18"/>
          <w:szCs w:val="18"/>
        </w:rPr>
        <w:t>from  “</w:t>
      </w:r>
      <w:proofErr w:type="spellStart"/>
      <w:proofErr w:type="gramEnd"/>
      <w:r w:rsidRPr="47E99385">
        <w:rPr>
          <w:sz w:val="18"/>
          <w:szCs w:val="18"/>
        </w:rPr>
        <w:t>EnableAddressValidationThorughUSPSInterface</w:t>
      </w:r>
      <w:proofErr w:type="spellEnd"/>
      <w:r w:rsidRPr="47E99385">
        <w:rPr>
          <w:sz w:val="18"/>
          <w:szCs w:val="18"/>
        </w:rPr>
        <w:t>” to “</w:t>
      </w:r>
      <w:proofErr w:type="spellStart"/>
      <w:r w:rsidRPr="47E99385">
        <w:rPr>
          <w:rFonts w:eastAsia="Verdana" w:cs="Verdana"/>
          <w:sz w:val="18"/>
          <w:szCs w:val="18"/>
        </w:rPr>
        <w:t>EnableAddressValidationThroughUSPSInterface</w:t>
      </w:r>
      <w:proofErr w:type="spellEnd"/>
      <w:r w:rsidRPr="47E99385">
        <w:rPr>
          <w:rFonts w:eastAsia="Verdana" w:cs="Verdana"/>
          <w:sz w:val="18"/>
          <w:szCs w:val="18"/>
        </w:rPr>
        <w:t>” as explained in the system configuration key details</w:t>
      </w:r>
      <w:r>
        <w:rPr>
          <w:rFonts w:eastAsia="Verdana" w:cs="Verdana"/>
          <w:sz w:val="18"/>
          <w:szCs w:val="18"/>
        </w:rPr>
        <w:t>.</w:t>
      </w:r>
      <w:r w:rsidRPr="47E99385">
        <w:rPr>
          <w:rFonts w:eastAsia="Verdana" w:cs="Verdana"/>
          <w:sz w:val="18"/>
          <w:szCs w:val="18"/>
        </w:rPr>
        <w:t xml:space="preserve"> </w:t>
      </w:r>
    </w:p>
    <w:p w14:paraId="240583F1" w14:textId="70D0CE44" w:rsidR="00863DBA" w:rsidRDefault="00863DBA" w:rsidP="00863DBA">
      <w:pPr>
        <w:pStyle w:val="ListParagraph"/>
        <w:numPr>
          <w:ilvl w:val="0"/>
          <w:numId w:val="76"/>
        </w:numPr>
        <w:rPr>
          <w:sz w:val="18"/>
          <w:szCs w:val="18"/>
        </w:rPr>
      </w:pPr>
      <w:r w:rsidRPr="47E99385">
        <w:rPr>
          <w:rFonts w:cs="Segoe UI"/>
          <w:sz w:val="18"/>
          <w:szCs w:val="18"/>
        </w:rPr>
        <w:t xml:space="preserve">On </w:t>
      </w:r>
      <w:r w:rsidRPr="47E99385">
        <w:rPr>
          <w:rFonts w:eastAsia="Verdana" w:cs="Verdana"/>
          <w:sz w:val="18"/>
          <w:szCs w:val="18"/>
        </w:rPr>
        <w:t xml:space="preserve">validating the address by entering </w:t>
      </w:r>
      <w:proofErr w:type="gramStart"/>
      <w:r w:rsidRPr="47E99385">
        <w:rPr>
          <w:rFonts w:eastAsia="Verdana" w:cs="Verdana"/>
          <w:sz w:val="18"/>
          <w:szCs w:val="18"/>
        </w:rPr>
        <w:t>9 digit</w:t>
      </w:r>
      <w:proofErr w:type="gramEnd"/>
      <w:r w:rsidRPr="47E99385">
        <w:rPr>
          <w:rFonts w:eastAsia="Verdana" w:cs="Verdana"/>
          <w:sz w:val="18"/>
          <w:szCs w:val="18"/>
        </w:rPr>
        <w:t xml:space="preserve"> (5+4) </w:t>
      </w:r>
      <w:r w:rsidR="00F65890" w:rsidRPr="47E99385">
        <w:rPr>
          <w:sz w:val="18"/>
          <w:szCs w:val="18"/>
        </w:rPr>
        <w:t>Zip Code</w:t>
      </w:r>
      <w:r w:rsidRPr="47E99385">
        <w:rPr>
          <w:sz w:val="18"/>
          <w:szCs w:val="18"/>
        </w:rPr>
        <w:t xml:space="preserve"> without using </w:t>
      </w:r>
      <w:r w:rsidR="00F65890" w:rsidRPr="47E99385">
        <w:rPr>
          <w:sz w:val="18"/>
          <w:szCs w:val="18"/>
        </w:rPr>
        <w:t>hyphen</w:t>
      </w:r>
      <w:r w:rsidR="00F65890">
        <w:rPr>
          <w:sz w:val="18"/>
          <w:szCs w:val="18"/>
        </w:rPr>
        <w:t xml:space="preserve"> </w:t>
      </w:r>
      <w:r w:rsidRPr="47E99385">
        <w:rPr>
          <w:sz w:val="18"/>
          <w:szCs w:val="18"/>
        </w:rPr>
        <w:t xml:space="preserve">(-), On clicking ‘Verify Address’ and ‘Ok’ button a validation message will be shown as </w:t>
      </w:r>
      <w:r w:rsidRPr="00E04F44">
        <w:rPr>
          <w:color w:val="000000" w:themeColor="text1"/>
          <w:sz w:val="18"/>
          <w:szCs w:val="18"/>
        </w:rPr>
        <w:t xml:space="preserve">“Invalid Zip Code”. </w:t>
      </w:r>
      <w:r w:rsidRPr="47E99385">
        <w:rPr>
          <w:sz w:val="18"/>
          <w:szCs w:val="18"/>
        </w:rPr>
        <w:t xml:space="preserve">Upon providing valid </w:t>
      </w:r>
      <w:proofErr w:type="gramStart"/>
      <w:r w:rsidRPr="47E99385">
        <w:rPr>
          <w:sz w:val="18"/>
          <w:szCs w:val="18"/>
        </w:rPr>
        <w:t>9 digit</w:t>
      </w:r>
      <w:proofErr w:type="gramEnd"/>
      <w:r w:rsidRPr="47E99385">
        <w:rPr>
          <w:sz w:val="18"/>
          <w:szCs w:val="18"/>
        </w:rPr>
        <w:t xml:space="preserve"> </w:t>
      </w:r>
      <w:r w:rsidR="00F65890" w:rsidRPr="47E99385">
        <w:rPr>
          <w:sz w:val="18"/>
          <w:szCs w:val="18"/>
        </w:rPr>
        <w:t>zip code</w:t>
      </w:r>
      <w:r w:rsidRPr="47E99385">
        <w:rPr>
          <w:sz w:val="18"/>
          <w:szCs w:val="18"/>
        </w:rPr>
        <w:t xml:space="preserve"> with </w:t>
      </w:r>
      <w:r w:rsidR="00F65890" w:rsidRPr="47E99385">
        <w:rPr>
          <w:sz w:val="18"/>
          <w:szCs w:val="18"/>
        </w:rPr>
        <w:t>hyphen</w:t>
      </w:r>
      <w:r w:rsidR="00F65890">
        <w:rPr>
          <w:sz w:val="18"/>
          <w:szCs w:val="18"/>
        </w:rPr>
        <w:t xml:space="preserve"> </w:t>
      </w:r>
      <w:r w:rsidRPr="47E99385">
        <w:rPr>
          <w:sz w:val="18"/>
          <w:szCs w:val="18"/>
        </w:rPr>
        <w:t xml:space="preserve">(-) the user will be able to validate </w:t>
      </w:r>
      <w:r>
        <w:rPr>
          <w:sz w:val="18"/>
          <w:szCs w:val="18"/>
        </w:rPr>
        <w:t xml:space="preserve">Verify Address </w:t>
      </w:r>
      <w:r w:rsidRPr="47E99385">
        <w:rPr>
          <w:sz w:val="18"/>
          <w:szCs w:val="18"/>
        </w:rPr>
        <w:t>successfully</w:t>
      </w:r>
      <w:r>
        <w:rPr>
          <w:sz w:val="18"/>
          <w:szCs w:val="18"/>
        </w:rPr>
        <w:t>.</w:t>
      </w:r>
      <w:r w:rsidRPr="47E99385">
        <w:rPr>
          <w:sz w:val="18"/>
          <w:szCs w:val="18"/>
        </w:rPr>
        <w:t xml:space="preserve"> </w:t>
      </w:r>
    </w:p>
    <w:p w14:paraId="02A38D45" w14:textId="77777777" w:rsidR="00863DBA" w:rsidRDefault="00863DBA" w:rsidP="00863DBA">
      <w:pPr>
        <w:pStyle w:val="ListParagraph"/>
        <w:rPr>
          <w:rFonts w:eastAsia="Verdana" w:cs="Verdana"/>
          <w:sz w:val="18"/>
          <w:szCs w:val="18"/>
        </w:rPr>
      </w:pPr>
    </w:p>
    <w:p w14:paraId="576F45F0" w14:textId="77777777" w:rsidR="00863DBA" w:rsidRPr="00D35707" w:rsidRDefault="00863DBA" w:rsidP="00863DBA">
      <w:pPr>
        <w:rPr>
          <w:rFonts w:eastAsia="Verdana"/>
          <w:b/>
          <w:u w:val="single"/>
        </w:rPr>
      </w:pPr>
      <w:r w:rsidRPr="00D35707">
        <w:rPr>
          <w:rFonts w:eastAsia="Verdana"/>
          <w:b/>
          <w:u w:val="single"/>
        </w:rPr>
        <w:t>System Configuration Key Details:</w:t>
      </w:r>
    </w:p>
    <w:p w14:paraId="62DAF908" w14:textId="77777777" w:rsidR="00863DBA" w:rsidRDefault="00863DBA" w:rsidP="00863DBA">
      <w:pPr>
        <w:rPr>
          <w:rFonts w:eastAsia="Verdana"/>
        </w:rPr>
      </w:pPr>
      <w:r>
        <w:rPr>
          <w:rFonts w:eastAsia="Verdana"/>
          <w:b/>
        </w:rPr>
        <w:t>System Configuration Key</w:t>
      </w:r>
      <w:proofErr w:type="gramStart"/>
      <w:r>
        <w:rPr>
          <w:rFonts w:eastAsia="Verdana"/>
          <w:b/>
        </w:rPr>
        <w:t xml:space="preserve">: </w:t>
      </w:r>
      <w:r>
        <w:rPr>
          <w:rFonts w:eastAsia="Verdana"/>
        </w:rPr>
        <w:t xml:space="preserve"> </w:t>
      </w:r>
      <w:proofErr w:type="spellStart"/>
      <w:r w:rsidRPr="008E21CB">
        <w:rPr>
          <w:rFonts w:eastAsia="Verdana"/>
        </w:rPr>
        <w:t>EnableAddressValidationThroughUSPSInterface</w:t>
      </w:r>
      <w:proofErr w:type="spellEnd"/>
      <w:proofErr w:type="gramEnd"/>
    </w:p>
    <w:p w14:paraId="05908785" w14:textId="77777777" w:rsidR="00863DBA" w:rsidRDefault="00863DBA" w:rsidP="00863DBA">
      <w:pPr>
        <w:rPr>
          <w:rFonts w:eastAsia="Verdana"/>
        </w:rPr>
      </w:pPr>
      <w:r>
        <w:rPr>
          <w:rFonts w:eastAsia="Verdana"/>
          <w:b/>
        </w:rPr>
        <w:t xml:space="preserve">Read Key as: </w:t>
      </w:r>
      <w:r w:rsidRPr="00277034">
        <w:rPr>
          <w:rFonts w:eastAsia="Verdana"/>
        </w:rPr>
        <w:t>Enable or Disable address validation through USPS Interface</w:t>
      </w:r>
      <w:r>
        <w:rPr>
          <w:rFonts w:eastAsia="Verdana"/>
        </w:rPr>
        <w:t>.</w:t>
      </w:r>
    </w:p>
    <w:p w14:paraId="14ABA41A" w14:textId="77777777" w:rsidR="00863DBA" w:rsidRDefault="00863DBA" w:rsidP="00863DBA">
      <w:pPr>
        <w:rPr>
          <w:rFonts w:eastAsia="Verdana"/>
          <w:highlight w:val="white"/>
        </w:rPr>
      </w:pPr>
      <w:r>
        <w:rPr>
          <w:rFonts w:eastAsia="Verdana"/>
          <w:b/>
        </w:rPr>
        <w:t xml:space="preserve">Allowed Values: </w:t>
      </w:r>
      <w:r>
        <w:rPr>
          <w:rFonts w:eastAsia="Verdana"/>
        </w:rPr>
        <w:t>Yes or No</w:t>
      </w:r>
      <w:r w:rsidRPr="00174521">
        <w:rPr>
          <w:rFonts w:eastAsia="Verdana"/>
        </w:rPr>
        <w:t> </w:t>
      </w:r>
    </w:p>
    <w:p w14:paraId="17C3486C" w14:textId="77777777" w:rsidR="00863DBA" w:rsidRDefault="00863DBA" w:rsidP="00863DBA">
      <w:pPr>
        <w:rPr>
          <w:rFonts w:eastAsia="Verdana"/>
          <w:highlight w:val="white"/>
        </w:rPr>
      </w:pPr>
      <w:r>
        <w:rPr>
          <w:rFonts w:eastAsia="Verdana"/>
          <w:b/>
        </w:rPr>
        <w:t>Default Value:</w:t>
      </w:r>
      <w:r>
        <w:rPr>
          <w:rFonts w:eastAsia="Verdana"/>
          <w:b/>
          <w:highlight w:val="white"/>
        </w:rPr>
        <w:t xml:space="preserve"> </w:t>
      </w:r>
      <w:r>
        <w:rPr>
          <w:rFonts w:eastAsia="Verdana"/>
          <w:highlight w:val="white"/>
        </w:rPr>
        <w:t>No</w:t>
      </w:r>
    </w:p>
    <w:p w14:paraId="39BE1BF2" w14:textId="77777777" w:rsidR="00863DBA" w:rsidRDefault="00863DBA" w:rsidP="00863DBA">
      <w:pPr>
        <w:rPr>
          <w:rFonts w:eastAsia="Verdana"/>
        </w:rPr>
      </w:pPr>
      <w:r>
        <w:rPr>
          <w:rFonts w:eastAsia="Verdana"/>
          <w:b/>
        </w:rPr>
        <w:t xml:space="preserve">Modules: </w:t>
      </w:r>
      <w:proofErr w:type="spellStart"/>
      <w:r w:rsidRPr="00F65890">
        <w:rPr>
          <w:rStyle w:val="Strong"/>
          <w:rFonts w:cs="Calibri"/>
          <w:b w:val="0"/>
          <w:color w:val="000000"/>
          <w:shd w:val="clear" w:color="auto" w:fill="FFFFFF"/>
        </w:rPr>
        <w:t>SCMInterfaceHIE</w:t>
      </w:r>
      <w:proofErr w:type="spellEnd"/>
    </w:p>
    <w:p w14:paraId="4D42DC0B" w14:textId="77777777" w:rsidR="00863DBA" w:rsidRDefault="00863DBA" w:rsidP="00863DBA">
      <w:pPr>
        <w:rPr>
          <w:rFonts w:eastAsia="Verdana"/>
          <w:b/>
        </w:rPr>
      </w:pPr>
      <w:r>
        <w:rPr>
          <w:rFonts w:eastAsia="Verdana"/>
          <w:b/>
        </w:rPr>
        <w:t>Description:</w:t>
      </w:r>
    </w:p>
    <w:p w14:paraId="190076A1" w14:textId="759E3B96" w:rsidR="00863DBA" w:rsidRPr="00277034" w:rsidRDefault="00863DBA" w:rsidP="00863DBA">
      <w:pPr>
        <w:rPr>
          <w:rFonts w:eastAsia="Verdana"/>
          <w:b/>
        </w:rPr>
      </w:pPr>
      <w:r w:rsidRPr="00277034">
        <w:rPr>
          <w:rFonts w:eastAsia="Verdana"/>
        </w:rPr>
        <w:t xml:space="preserve">The key is used to enable/disable address validation through USPS Interface which is primarily used to verify whether the address entered </w:t>
      </w:r>
      <w:proofErr w:type="gramStart"/>
      <w:r w:rsidRPr="00277034">
        <w:rPr>
          <w:rFonts w:eastAsia="Verdana"/>
        </w:rPr>
        <w:t>for</w:t>
      </w:r>
      <w:proofErr w:type="gramEnd"/>
      <w:r w:rsidRPr="00277034">
        <w:rPr>
          <w:rFonts w:eastAsia="Verdana"/>
        </w:rPr>
        <w:t xml:space="preserve"> a client in </w:t>
      </w:r>
      <w:r w:rsidR="00F65890" w:rsidRPr="00277034">
        <w:rPr>
          <w:rFonts w:eastAsia="Verdana"/>
        </w:rPr>
        <w:t>SmartCare</w:t>
      </w:r>
      <w:r w:rsidRPr="00277034">
        <w:rPr>
          <w:rFonts w:eastAsia="Verdana"/>
        </w:rPr>
        <w:t xml:space="preserve"> is a legitimate address that matches with the USPS database.</w:t>
      </w:r>
    </w:p>
    <w:p w14:paraId="41D3AFCB" w14:textId="4FA47C8B" w:rsidR="00863DBA" w:rsidRPr="00277034" w:rsidRDefault="00863DBA" w:rsidP="00863DBA">
      <w:pPr>
        <w:rPr>
          <w:rFonts w:eastAsia="Verdana"/>
        </w:rPr>
      </w:pPr>
      <w:r w:rsidRPr="00277034">
        <w:rPr>
          <w:rFonts w:eastAsia="Verdana"/>
        </w:rPr>
        <w:t xml:space="preserve">A) If the key value is set to No - Disables and Hides the Verify Address button and </w:t>
      </w:r>
      <w:r w:rsidR="00F65890" w:rsidRPr="00277034">
        <w:rPr>
          <w:rFonts w:eastAsia="Verdana"/>
        </w:rPr>
        <w:t>functionality on</w:t>
      </w:r>
      <w:r w:rsidRPr="00277034">
        <w:rPr>
          <w:rFonts w:eastAsia="Verdana"/>
        </w:rPr>
        <w:t xml:space="preserve"> the Client Information(C), Registration Document(C), Internal Consent Management screens. This will be the default value of the key.</w:t>
      </w:r>
    </w:p>
    <w:p w14:paraId="710BC626" w14:textId="77777777" w:rsidR="00863DBA" w:rsidRPr="00277034" w:rsidRDefault="00863DBA" w:rsidP="00863DBA">
      <w:pPr>
        <w:rPr>
          <w:rFonts w:eastAsia="Verdana"/>
        </w:rPr>
      </w:pPr>
      <w:r w:rsidRPr="00277034">
        <w:rPr>
          <w:rFonts w:eastAsia="Verdana"/>
        </w:rPr>
        <w:t>B) If the key value is set to Yes - Enables the Verify Address button and functionality on the Client Information(C), Registration Document(C), Internal Consent Management screens.</w:t>
      </w:r>
    </w:p>
    <w:p w14:paraId="6BBDA3FA" w14:textId="77777777" w:rsidR="00863DBA" w:rsidRPr="00863DBA" w:rsidRDefault="00863DBA" w:rsidP="00863DBA">
      <w:pPr>
        <w:rPr>
          <w:rFonts w:eastAsia="Verdana"/>
          <w:b/>
          <w:bCs/>
        </w:rPr>
      </w:pPr>
      <w:r w:rsidRPr="00863DBA">
        <w:rPr>
          <w:rFonts w:eastAsia="Verdana"/>
          <w:b/>
          <w:bCs/>
        </w:rPr>
        <w:t>Note:</w:t>
      </w:r>
    </w:p>
    <w:p w14:paraId="6548978B" w14:textId="6C55CF1F" w:rsidR="00863DBA" w:rsidRPr="00277034" w:rsidRDefault="00863DBA" w:rsidP="00863DBA">
      <w:pPr>
        <w:rPr>
          <w:rFonts w:eastAsia="Verdana"/>
        </w:rPr>
      </w:pPr>
      <w:r w:rsidRPr="00277034">
        <w:rPr>
          <w:rFonts w:eastAsia="Verdana"/>
        </w:rPr>
        <w:t>1</w:t>
      </w:r>
      <w:proofErr w:type="gramStart"/>
      <w:r w:rsidRPr="00277034">
        <w:rPr>
          <w:rFonts w:eastAsia="Verdana"/>
        </w:rPr>
        <w:t>.If</w:t>
      </w:r>
      <w:proofErr w:type="gramEnd"/>
      <w:r w:rsidRPr="00277034">
        <w:rPr>
          <w:rFonts w:eastAsia="Verdana"/>
        </w:rPr>
        <w:t xml:space="preserve"> by chance the value of the key is updated with any value apart from the Allowed values (i.e., anything other than Yes or No), </w:t>
      </w:r>
      <w:r w:rsidRPr="00863DBA">
        <w:rPr>
          <w:rFonts w:eastAsia="Verdana"/>
          <w:b/>
          <w:bCs/>
        </w:rPr>
        <w:t xml:space="preserve">the system will consider the default behavior, </w:t>
      </w:r>
      <w:proofErr w:type="spellStart"/>
      <w:r w:rsidRPr="00863DBA">
        <w:rPr>
          <w:rFonts w:eastAsia="Verdana"/>
          <w:b/>
          <w:bCs/>
        </w:rPr>
        <w:t>i.e</w:t>
      </w:r>
      <w:proofErr w:type="spellEnd"/>
      <w:r w:rsidRPr="00863DBA">
        <w:rPr>
          <w:rFonts w:eastAsia="Verdana"/>
          <w:b/>
          <w:bCs/>
        </w:rPr>
        <w:t xml:space="preserve"> Same as the key value being "No"</w:t>
      </w:r>
    </w:p>
    <w:p w14:paraId="2CEA94BA" w14:textId="77777777" w:rsidR="00863DBA" w:rsidRDefault="00863DBA" w:rsidP="00863DBA">
      <w:pPr>
        <w:rPr>
          <w:rFonts w:eastAsia="Verdana"/>
        </w:rPr>
      </w:pPr>
      <w:r w:rsidRPr="00277034">
        <w:rPr>
          <w:rFonts w:eastAsia="Verdana"/>
        </w:rPr>
        <w:t>2. Acronym: USPS - United States Postal Service</w:t>
      </w:r>
      <w:r>
        <w:rPr>
          <w:rFonts w:eastAsia="Verdana"/>
        </w:rPr>
        <w:t xml:space="preserve"> </w:t>
      </w:r>
    </w:p>
    <w:p w14:paraId="3E586642" w14:textId="77777777" w:rsidR="00863DBA" w:rsidRDefault="00863DBA" w:rsidP="00863DBA">
      <w:pPr>
        <w:rPr>
          <w:rFonts w:eastAsia="Verdana"/>
        </w:rPr>
      </w:pPr>
    </w:p>
    <w:p w14:paraId="260192F2" w14:textId="25190DFA" w:rsidR="00863DBA" w:rsidRDefault="00863DBA" w:rsidP="00863DBA">
      <w:pPr>
        <w:rPr>
          <w:rFonts w:eastAsia="Verdana"/>
          <w:b/>
          <w:bCs/>
        </w:rPr>
      </w:pPr>
      <w:r w:rsidRPr="47E99385">
        <w:rPr>
          <w:rFonts w:eastAsia="Verdana"/>
          <w:b/>
          <w:bCs/>
        </w:rPr>
        <w:t xml:space="preserve">The ‘Verify Address’ button displayed when Configuration key </w:t>
      </w:r>
      <w:r w:rsidRPr="00E04F44">
        <w:rPr>
          <w:rFonts w:eastAsia="Verdana"/>
        </w:rPr>
        <w:t>“</w:t>
      </w:r>
      <w:proofErr w:type="spellStart"/>
      <w:r w:rsidRPr="00E04F44">
        <w:rPr>
          <w:rFonts w:eastAsia="Verdana"/>
        </w:rPr>
        <w:t>EnableAddressValidationThroughUSPSInterface</w:t>
      </w:r>
      <w:proofErr w:type="spellEnd"/>
      <w:r w:rsidRPr="00E04F44">
        <w:rPr>
          <w:rFonts w:eastAsia="Verdana"/>
        </w:rPr>
        <w:t>”</w:t>
      </w:r>
      <w:r w:rsidRPr="47E99385">
        <w:rPr>
          <w:rFonts w:eastAsia="Verdana"/>
          <w:b/>
          <w:bCs/>
        </w:rPr>
        <w:t xml:space="preserve"> value is set as Yes, </w:t>
      </w:r>
      <w:proofErr w:type="gramStart"/>
      <w:r w:rsidRPr="47E99385">
        <w:rPr>
          <w:rFonts w:eastAsia="Verdana"/>
          <w:b/>
          <w:bCs/>
        </w:rPr>
        <w:t>And</w:t>
      </w:r>
      <w:proofErr w:type="gramEnd"/>
      <w:r w:rsidRPr="47E99385">
        <w:rPr>
          <w:rFonts w:eastAsia="Verdana"/>
          <w:b/>
          <w:bCs/>
        </w:rPr>
        <w:t xml:space="preserve"> also upon click of ‘Verify Address’ button the entered valid address with 5digit and 9digit </w:t>
      </w:r>
      <w:r w:rsidR="00450177">
        <w:rPr>
          <w:rFonts w:eastAsia="Verdana"/>
          <w:b/>
          <w:bCs/>
        </w:rPr>
        <w:t>Z</w:t>
      </w:r>
      <w:r w:rsidR="00450177" w:rsidRPr="47E99385">
        <w:rPr>
          <w:rFonts w:eastAsia="Verdana"/>
          <w:b/>
          <w:bCs/>
        </w:rPr>
        <w:t xml:space="preserve">ip </w:t>
      </w:r>
      <w:r w:rsidR="00450177">
        <w:rPr>
          <w:rFonts w:eastAsia="Verdana"/>
          <w:b/>
          <w:bCs/>
        </w:rPr>
        <w:t>C</w:t>
      </w:r>
      <w:r w:rsidR="00450177" w:rsidRPr="47E99385">
        <w:rPr>
          <w:rFonts w:eastAsia="Verdana"/>
          <w:b/>
          <w:bCs/>
        </w:rPr>
        <w:t>ode</w:t>
      </w:r>
      <w:r w:rsidRPr="47E99385">
        <w:rPr>
          <w:rFonts w:eastAsia="Verdana"/>
          <w:b/>
          <w:bCs/>
        </w:rPr>
        <w:t xml:space="preserve"> (with </w:t>
      </w:r>
      <w:proofErr w:type="gramStart"/>
      <w:r w:rsidR="00450177" w:rsidRPr="47E99385">
        <w:rPr>
          <w:rFonts w:eastAsia="Verdana"/>
          <w:b/>
          <w:bCs/>
        </w:rPr>
        <w:t>hyphen</w:t>
      </w:r>
      <w:r w:rsidRPr="47E99385">
        <w:rPr>
          <w:rFonts w:eastAsia="Verdana"/>
          <w:b/>
          <w:bCs/>
        </w:rPr>
        <w:t>(</w:t>
      </w:r>
      <w:proofErr w:type="gramEnd"/>
      <w:r w:rsidRPr="47E99385">
        <w:rPr>
          <w:rFonts w:eastAsia="Verdana"/>
          <w:b/>
          <w:bCs/>
        </w:rPr>
        <w:t xml:space="preserve">-)) will be verified </w:t>
      </w:r>
      <w:r w:rsidR="00AA6AD0" w:rsidRPr="47E99385">
        <w:rPr>
          <w:rFonts w:eastAsia="Verdana"/>
          <w:b/>
          <w:bCs/>
        </w:rPr>
        <w:t>successfully.</w:t>
      </w:r>
    </w:p>
    <w:p w14:paraId="6057BEC7" w14:textId="5ADE8783" w:rsidR="00863DBA" w:rsidRPr="00932F0B" w:rsidRDefault="00863DBA" w:rsidP="00863DBA">
      <w:pPr>
        <w:rPr>
          <w:rFonts w:eastAsia="Verdana"/>
          <w:b/>
          <w:bCs/>
        </w:rPr>
      </w:pPr>
      <w:r w:rsidRPr="47E99385">
        <w:rPr>
          <w:rFonts w:eastAsia="Verdana"/>
          <w:b/>
          <w:bCs/>
        </w:rPr>
        <w:t xml:space="preserve">   </w:t>
      </w:r>
    </w:p>
    <w:p w14:paraId="2F4762FC" w14:textId="77777777" w:rsidR="00863DBA" w:rsidRDefault="00863DBA">
      <w:pPr>
        <w:spacing w:after="160" w:line="259" w:lineRule="auto"/>
        <w:rPr>
          <w:rFonts w:eastAsia="Verdana"/>
        </w:rPr>
      </w:pPr>
      <w:r>
        <w:rPr>
          <w:rFonts w:eastAsia="Verdana"/>
        </w:rPr>
        <w:br w:type="page"/>
      </w:r>
    </w:p>
    <w:p w14:paraId="213EB91A" w14:textId="256F060A" w:rsidR="00863DBA" w:rsidRPr="000847E1" w:rsidRDefault="00863DBA" w:rsidP="00863DBA">
      <w:pPr>
        <w:rPr>
          <w:rFonts w:eastAsia="Verdana"/>
        </w:rPr>
      </w:pPr>
      <w:r w:rsidRPr="000847E1">
        <w:rPr>
          <w:rFonts w:eastAsia="Verdana"/>
        </w:rPr>
        <w:lastRenderedPageBreak/>
        <w:t xml:space="preserve">Client Information </w:t>
      </w:r>
      <w:proofErr w:type="gramStart"/>
      <w:r w:rsidRPr="000847E1">
        <w:rPr>
          <w:rFonts w:eastAsia="Verdana"/>
        </w:rPr>
        <w:t>( C</w:t>
      </w:r>
      <w:proofErr w:type="gramEnd"/>
      <w:r w:rsidRPr="000847E1">
        <w:rPr>
          <w:rFonts w:eastAsia="Verdana"/>
        </w:rPr>
        <w:t xml:space="preserve"> ) – General tab</w:t>
      </w:r>
    </w:p>
    <w:p w14:paraId="7E4FE7FE" w14:textId="77777777" w:rsidR="00863DBA" w:rsidRDefault="00863DBA" w:rsidP="00863DBA">
      <w:pPr>
        <w:rPr>
          <w:rFonts w:eastAsia="Verdana"/>
        </w:rPr>
      </w:pPr>
      <w:r w:rsidRPr="005B43F0">
        <w:rPr>
          <w:rFonts w:eastAsia="Verdana"/>
          <w:noProof/>
        </w:rPr>
        <w:drawing>
          <wp:inline distT="0" distB="0" distL="0" distR="0" wp14:anchorId="0E07FE85" wp14:editId="01570A9C">
            <wp:extent cx="5943600" cy="2921635"/>
            <wp:effectExtent l="0" t="0" r="0" b="0"/>
            <wp:docPr id="6" name="Picture 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screenshot of a computer&#10;&#10;AI-generated content may be incorrect."/>
                    <pic:cNvPicPr/>
                  </pic:nvPicPr>
                  <pic:blipFill>
                    <a:blip r:embed="rId40"/>
                    <a:stretch>
                      <a:fillRect/>
                    </a:stretch>
                  </pic:blipFill>
                  <pic:spPr>
                    <a:xfrm>
                      <a:off x="0" y="0"/>
                      <a:ext cx="5943600" cy="2921635"/>
                    </a:xfrm>
                    <a:prstGeom prst="rect">
                      <a:avLst/>
                    </a:prstGeom>
                  </pic:spPr>
                </pic:pic>
              </a:graphicData>
            </a:graphic>
          </wp:inline>
        </w:drawing>
      </w:r>
    </w:p>
    <w:p w14:paraId="5A83FB66" w14:textId="77777777" w:rsidR="00863DBA" w:rsidRDefault="00863DBA" w:rsidP="00863DBA">
      <w:pPr>
        <w:rPr>
          <w:rFonts w:eastAsia="Verdana"/>
        </w:rPr>
      </w:pPr>
      <w:r w:rsidRPr="000847E1">
        <w:rPr>
          <w:rFonts w:eastAsia="Verdana"/>
        </w:rPr>
        <w:t xml:space="preserve">Client Information </w:t>
      </w:r>
      <w:proofErr w:type="gramStart"/>
      <w:r w:rsidRPr="000847E1">
        <w:rPr>
          <w:rFonts w:eastAsia="Verdana"/>
        </w:rPr>
        <w:t>( C</w:t>
      </w:r>
      <w:proofErr w:type="gramEnd"/>
      <w:r w:rsidRPr="000847E1">
        <w:rPr>
          <w:rFonts w:eastAsia="Verdana"/>
        </w:rPr>
        <w:t xml:space="preserve"> ) –</w:t>
      </w:r>
      <w:r>
        <w:rPr>
          <w:rFonts w:eastAsia="Verdana"/>
        </w:rPr>
        <w:t xml:space="preserve"> SA Demographics</w:t>
      </w:r>
    </w:p>
    <w:p w14:paraId="14506946" w14:textId="77777777" w:rsidR="00863DBA" w:rsidRDefault="00863DBA" w:rsidP="00863DBA">
      <w:pPr>
        <w:rPr>
          <w:rFonts w:eastAsia="Verdana"/>
        </w:rPr>
      </w:pPr>
      <w:r w:rsidRPr="005B43F0">
        <w:rPr>
          <w:rFonts w:eastAsia="Verdana"/>
          <w:noProof/>
        </w:rPr>
        <w:drawing>
          <wp:inline distT="0" distB="0" distL="0" distR="0" wp14:anchorId="3B142448" wp14:editId="033EBD32">
            <wp:extent cx="5943600" cy="2954020"/>
            <wp:effectExtent l="0" t="0" r="0" b="0"/>
            <wp:docPr id="7" name="Picture 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screenshot of a computer&#10;&#10;AI-generated content may be incorrect."/>
                    <pic:cNvPicPr/>
                  </pic:nvPicPr>
                  <pic:blipFill>
                    <a:blip r:embed="rId41"/>
                    <a:stretch>
                      <a:fillRect/>
                    </a:stretch>
                  </pic:blipFill>
                  <pic:spPr>
                    <a:xfrm>
                      <a:off x="0" y="0"/>
                      <a:ext cx="5943600" cy="2954020"/>
                    </a:xfrm>
                    <a:prstGeom prst="rect">
                      <a:avLst/>
                    </a:prstGeom>
                  </pic:spPr>
                </pic:pic>
              </a:graphicData>
            </a:graphic>
          </wp:inline>
        </w:drawing>
      </w:r>
    </w:p>
    <w:p w14:paraId="41BF73EC" w14:textId="77777777" w:rsidR="001B50F5" w:rsidRDefault="001B50F5">
      <w:pPr>
        <w:spacing w:after="160" w:line="259" w:lineRule="auto"/>
        <w:rPr>
          <w:rFonts w:eastAsia="Verdana"/>
        </w:rPr>
      </w:pPr>
      <w:r>
        <w:rPr>
          <w:rFonts w:eastAsia="Verdana"/>
        </w:rPr>
        <w:br w:type="page"/>
      </w:r>
    </w:p>
    <w:p w14:paraId="6BE36783" w14:textId="0AFDB2C2" w:rsidR="00863DBA" w:rsidRDefault="00863DBA" w:rsidP="00863DBA">
      <w:pPr>
        <w:rPr>
          <w:rFonts w:eastAsia="Verdana"/>
        </w:rPr>
      </w:pPr>
      <w:r>
        <w:rPr>
          <w:rFonts w:eastAsia="Verdana"/>
        </w:rPr>
        <w:lastRenderedPageBreak/>
        <w:t xml:space="preserve">Registration Document </w:t>
      </w:r>
      <w:proofErr w:type="gramStart"/>
      <w:r>
        <w:rPr>
          <w:rFonts w:eastAsia="Verdana"/>
        </w:rPr>
        <w:t>( C</w:t>
      </w:r>
      <w:proofErr w:type="gramEnd"/>
      <w:r>
        <w:rPr>
          <w:rFonts w:eastAsia="Verdana"/>
        </w:rPr>
        <w:t xml:space="preserve"> )</w:t>
      </w:r>
    </w:p>
    <w:p w14:paraId="0E06F891" w14:textId="77777777" w:rsidR="00863DBA" w:rsidRDefault="00863DBA" w:rsidP="00863DBA">
      <w:pPr>
        <w:rPr>
          <w:rFonts w:eastAsia="Verdana"/>
        </w:rPr>
      </w:pPr>
      <w:r w:rsidRPr="005B43F0">
        <w:rPr>
          <w:rFonts w:eastAsia="Verdana"/>
          <w:noProof/>
        </w:rPr>
        <w:drawing>
          <wp:inline distT="0" distB="0" distL="0" distR="0" wp14:anchorId="0FCA610F" wp14:editId="18ECD553">
            <wp:extent cx="5943600" cy="2947035"/>
            <wp:effectExtent l="0" t="0" r="0" b="5715"/>
            <wp:docPr id="8" name="Picture 8"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screenshot of a computer&#10;&#10;AI-generated content may be incorrect."/>
                    <pic:cNvPicPr/>
                  </pic:nvPicPr>
                  <pic:blipFill>
                    <a:blip r:embed="rId42"/>
                    <a:stretch>
                      <a:fillRect/>
                    </a:stretch>
                  </pic:blipFill>
                  <pic:spPr>
                    <a:xfrm>
                      <a:off x="0" y="0"/>
                      <a:ext cx="5943600" cy="2947035"/>
                    </a:xfrm>
                    <a:prstGeom prst="rect">
                      <a:avLst/>
                    </a:prstGeom>
                  </pic:spPr>
                </pic:pic>
              </a:graphicData>
            </a:graphic>
          </wp:inline>
        </w:drawing>
      </w:r>
    </w:p>
    <w:p w14:paraId="3C7A7C69" w14:textId="77777777" w:rsidR="00863DBA" w:rsidRDefault="00863DBA" w:rsidP="00863DBA">
      <w:pPr>
        <w:rPr>
          <w:rFonts w:eastAsia="Verdana"/>
        </w:rPr>
      </w:pPr>
    </w:p>
    <w:p w14:paraId="4203A8A7" w14:textId="77777777" w:rsidR="00863DBA" w:rsidRDefault="00863DBA" w:rsidP="00863DBA">
      <w:pPr>
        <w:rPr>
          <w:rFonts w:eastAsia="Verdana"/>
        </w:rPr>
      </w:pPr>
    </w:p>
    <w:p w14:paraId="68E1E2DB" w14:textId="77777777" w:rsidR="00863DBA" w:rsidRDefault="00863DBA">
      <w:pPr>
        <w:spacing w:after="160" w:line="259" w:lineRule="auto"/>
        <w:rPr>
          <w:rFonts w:eastAsia="Verdana"/>
        </w:rPr>
      </w:pPr>
      <w:r>
        <w:rPr>
          <w:rFonts w:eastAsia="Verdana"/>
        </w:rPr>
        <w:br w:type="page"/>
      </w:r>
    </w:p>
    <w:p w14:paraId="2169E6B6" w14:textId="32F7D638" w:rsidR="00863DBA" w:rsidRDefault="00863DBA" w:rsidP="00863DBA">
      <w:pPr>
        <w:rPr>
          <w:rFonts w:eastAsia="Verdana"/>
        </w:rPr>
      </w:pPr>
      <w:r>
        <w:rPr>
          <w:rFonts w:eastAsia="Verdana"/>
        </w:rPr>
        <w:lastRenderedPageBreak/>
        <w:t xml:space="preserve">Internal Consent Management </w:t>
      </w:r>
      <w:proofErr w:type="gramStart"/>
      <w:r>
        <w:rPr>
          <w:rFonts w:eastAsia="Verdana"/>
        </w:rPr>
        <w:t>( MH</w:t>
      </w:r>
      <w:proofErr w:type="gramEnd"/>
      <w:r>
        <w:rPr>
          <w:rFonts w:eastAsia="Verdana"/>
        </w:rPr>
        <w:t>)</w:t>
      </w:r>
    </w:p>
    <w:p w14:paraId="76C49800" w14:textId="77777777" w:rsidR="00863DBA" w:rsidRDefault="00863DBA" w:rsidP="00863DBA">
      <w:pPr>
        <w:rPr>
          <w:rFonts w:eastAsia="Verdana"/>
        </w:rPr>
      </w:pPr>
      <w:r w:rsidRPr="005B43F0">
        <w:rPr>
          <w:rFonts w:eastAsia="Verdana"/>
          <w:noProof/>
        </w:rPr>
        <w:drawing>
          <wp:inline distT="0" distB="0" distL="0" distR="0" wp14:anchorId="544CFCF2" wp14:editId="50C08BEE">
            <wp:extent cx="5943600" cy="2985770"/>
            <wp:effectExtent l="0" t="0" r="0" b="5080"/>
            <wp:docPr id="9" name="Picture 9"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screenshot of a computer&#10;&#10;AI-generated content may be incorrect."/>
                    <pic:cNvPicPr/>
                  </pic:nvPicPr>
                  <pic:blipFill>
                    <a:blip r:embed="rId43"/>
                    <a:stretch>
                      <a:fillRect/>
                    </a:stretch>
                  </pic:blipFill>
                  <pic:spPr>
                    <a:xfrm>
                      <a:off x="0" y="0"/>
                      <a:ext cx="5943600" cy="2985770"/>
                    </a:xfrm>
                    <a:prstGeom prst="rect">
                      <a:avLst/>
                    </a:prstGeom>
                  </pic:spPr>
                </pic:pic>
              </a:graphicData>
            </a:graphic>
          </wp:inline>
        </w:drawing>
      </w:r>
      <w:r>
        <w:rPr>
          <w:rFonts w:eastAsia="Verdana"/>
        </w:rPr>
        <w:br/>
      </w:r>
      <w:r w:rsidRPr="005B43F0">
        <w:rPr>
          <w:rFonts w:eastAsia="Verdana"/>
          <w:noProof/>
        </w:rPr>
        <w:drawing>
          <wp:inline distT="0" distB="0" distL="0" distR="0" wp14:anchorId="4F577399" wp14:editId="05C5128D">
            <wp:extent cx="5943600" cy="2948940"/>
            <wp:effectExtent l="0" t="0" r="0" b="3810"/>
            <wp:docPr id="10" name="Picture 10"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screenshot of a computer&#10;&#10;AI-generated content may be incorrect."/>
                    <pic:cNvPicPr/>
                  </pic:nvPicPr>
                  <pic:blipFill>
                    <a:blip r:embed="rId44"/>
                    <a:stretch>
                      <a:fillRect/>
                    </a:stretch>
                  </pic:blipFill>
                  <pic:spPr>
                    <a:xfrm>
                      <a:off x="0" y="0"/>
                      <a:ext cx="5943600" cy="2948940"/>
                    </a:xfrm>
                    <a:prstGeom prst="rect">
                      <a:avLst/>
                    </a:prstGeom>
                  </pic:spPr>
                </pic:pic>
              </a:graphicData>
            </a:graphic>
          </wp:inline>
        </w:drawing>
      </w:r>
    </w:p>
    <w:p w14:paraId="6F082791" w14:textId="77777777" w:rsidR="00863DBA" w:rsidRDefault="00863DBA" w:rsidP="00863DBA">
      <w:pPr>
        <w:rPr>
          <w:rFonts w:eastAsia="Verdana"/>
        </w:rPr>
      </w:pPr>
    </w:p>
    <w:p w14:paraId="26E2D159" w14:textId="77777777" w:rsidR="00863DBA" w:rsidRDefault="00863DBA" w:rsidP="00863DBA">
      <w:pPr>
        <w:rPr>
          <w:rFonts w:eastAsia="Verdana"/>
          <w:b/>
          <w:bCs/>
        </w:rPr>
      </w:pPr>
      <w:r>
        <w:rPr>
          <w:rFonts w:eastAsia="Verdana"/>
          <w:b/>
          <w:bCs/>
        </w:rPr>
        <w:t>T</w:t>
      </w:r>
      <w:r w:rsidRPr="00923663">
        <w:rPr>
          <w:rFonts w:eastAsia="Verdana"/>
          <w:b/>
          <w:bCs/>
        </w:rPr>
        <w:t xml:space="preserve">he ‘Verify Address’ button will be hidden </w:t>
      </w:r>
      <w:r>
        <w:rPr>
          <w:rFonts w:eastAsia="Verdana"/>
          <w:b/>
          <w:bCs/>
        </w:rPr>
        <w:t>w</w:t>
      </w:r>
      <w:r w:rsidRPr="00923663">
        <w:rPr>
          <w:rFonts w:eastAsia="Verdana"/>
          <w:b/>
          <w:bCs/>
        </w:rPr>
        <w:t xml:space="preserve">hen configuration key </w:t>
      </w:r>
      <w:r>
        <w:rPr>
          <w:rFonts w:eastAsia="Verdana"/>
          <w:b/>
          <w:bCs/>
        </w:rPr>
        <w:t>“</w:t>
      </w:r>
      <w:proofErr w:type="spellStart"/>
      <w:r w:rsidRPr="00E04F44">
        <w:rPr>
          <w:rFonts w:eastAsia="Verdana"/>
          <w:b/>
          <w:bCs/>
        </w:rPr>
        <w:t>EnableAddressValidationThroughUSPSInterface</w:t>
      </w:r>
      <w:proofErr w:type="spellEnd"/>
      <w:r>
        <w:rPr>
          <w:rFonts w:eastAsia="Verdana"/>
          <w:b/>
          <w:bCs/>
        </w:rPr>
        <w:t>”</w:t>
      </w:r>
      <w:r w:rsidRPr="00923663">
        <w:rPr>
          <w:rFonts w:eastAsia="Verdana"/>
          <w:b/>
          <w:bCs/>
        </w:rPr>
        <w:t xml:space="preserve"> value is set as N</w:t>
      </w:r>
      <w:r>
        <w:rPr>
          <w:rFonts w:eastAsia="Verdana"/>
          <w:b/>
          <w:bCs/>
        </w:rPr>
        <w:t>o</w:t>
      </w:r>
      <w:r w:rsidRPr="00923663">
        <w:rPr>
          <w:rFonts w:eastAsia="Verdana"/>
          <w:b/>
          <w:bCs/>
        </w:rPr>
        <w:t xml:space="preserve">, </w:t>
      </w:r>
    </w:p>
    <w:p w14:paraId="66861DEB" w14:textId="77777777" w:rsidR="00863DBA" w:rsidRPr="00923663" w:rsidRDefault="00863DBA" w:rsidP="00863DBA">
      <w:pPr>
        <w:rPr>
          <w:rFonts w:eastAsia="Verdana"/>
          <w:b/>
          <w:bCs/>
          <w:color w:val="333333"/>
        </w:rPr>
      </w:pPr>
      <w:r>
        <w:rPr>
          <w:rFonts w:eastAsia="Verdana"/>
          <w:b/>
          <w:bCs/>
        </w:rPr>
        <w:t>Client Information (</w:t>
      </w:r>
      <w:proofErr w:type="gramStart"/>
      <w:r>
        <w:rPr>
          <w:rFonts w:eastAsia="Verdana"/>
          <w:b/>
          <w:bCs/>
        </w:rPr>
        <w:t>C )</w:t>
      </w:r>
      <w:proofErr w:type="gramEnd"/>
      <w:r>
        <w:rPr>
          <w:rFonts w:eastAsia="Verdana"/>
          <w:b/>
          <w:bCs/>
        </w:rPr>
        <w:t xml:space="preserve"> – General tab – Addresses section</w:t>
      </w:r>
    </w:p>
    <w:p w14:paraId="4236B15D" w14:textId="77777777" w:rsidR="00863DBA" w:rsidRDefault="00863DBA" w:rsidP="00863DBA">
      <w:pPr>
        <w:rPr>
          <w:rFonts w:eastAsia="Verdana"/>
        </w:rPr>
      </w:pPr>
      <w:r w:rsidRPr="00B75E2E">
        <w:rPr>
          <w:rFonts w:eastAsia="Verdana"/>
          <w:noProof/>
        </w:rPr>
        <w:lastRenderedPageBreak/>
        <w:drawing>
          <wp:inline distT="0" distB="0" distL="0" distR="0" wp14:anchorId="6EF19A02" wp14:editId="7465685C">
            <wp:extent cx="5943600" cy="2798445"/>
            <wp:effectExtent l="0" t="0" r="0" b="1905"/>
            <wp:docPr id="1"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screenshot of a computer&#10;&#10;AI-generated content may be incorrect."/>
                    <pic:cNvPicPr/>
                  </pic:nvPicPr>
                  <pic:blipFill>
                    <a:blip r:embed="rId45"/>
                    <a:stretch>
                      <a:fillRect/>
                    </a:stretch>
                  </pic:blipFill>
                  <pic:spPr>
                    <a:xfrm>
                      <a:off x="0" y="0"/>
                      <a:ext cx="5943600" cy="2798445"/>
                    </a:xfrm>
                    <a:prstGeom prst="rect">
                      <a:avLst/>
                    </a:prstGeom>
                  </pic:spPr>
                </pic:pic>
              </a:graphicData>
            </a:graphic>
          </wp:inline>
        </w:drawing>
      </w:r>
    </w:p>
    <w:p w14:paraId="473F1354" w14:textId="77777777" w:rsidR="00863DBA" w:rsidRDefault="00863DBA" w:rsidP="00863DBA">
      <w:pPr>
        <w:rPr>
          <w:rFonts w:eastAsia="Verdana"/>
        </w:rPr>
      </w:pPr>
    </w:p>
    <w:p w14:paraId="59D54F7C" w14:textId="77777777" w:rsidR="00863DBA" w:rsidRDefault="00863DBA" w:rsidP="00863DBA">
      <w:pPr>
        <w:rPr>
          <w:rFonts w:eastAsia="Verdana"/>
        </w:rPr>
      </w:pPr>
    </w:p>
    <w:p w14:paraId="67573D4F" w14:textId="77777777" w:rsidR="00863DBA" w:rsidRDefault="00863DBA" w:rsidP="00863DBA">
      <w:pPr>
        <w:rPr>
          <w:rFonts w:eastAsia="Verdana"/>
        </w:rPr>
      </w:pPr>
      <w:r>
        <w:rPr>
          <w:rFonts w:eastAsia="Verdana"/>
        </w:rPr>
        <w:t xml:space="preserve">Client Information </w:t>
      </w:r>
      <w:proofErr w:type="gramStart"/>
      <w:r>
        <w:rPr>
          <w:rFonts w:eastAsia="Verdana"/>
        </w:rPr>
        <w:t>( C</w:t>
      </w:r>
      <w:proofErr w:type="gramEnd"/>
      <w:r>
        <w:rPr>
          <w:rFonts w:eastAsia="Verdana"/>
        </w:rPr>
        <w:t xml:space="preserve"> ) – SA Demographics tab</w:t>
      </w:r>
      <w:r w:rsidRPr="008F2691">
        <w:rPr>
          <w:rFonts w:eastAsia="Verdana"/>
          <w:noProof/>
        </w:rPr>
        <w:drawing>
          <wp:inline distT="0" distB="0" distL="0" distR="0" wp14:anchorId="4632DEEB" wp14:editId="7034DF53">
            <wp:extent cx="5943600" cy="2787650"/>
            <wp:effectExtent l="0" t="0" r="0" b="0"/>
            <wp:docPr id="2" name="Picture 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AI-generated content may be incorrect."/>
                    <pic:cNvPicPr/>
                  </pic:nvPicPr>
                  <pic:blipFill>
                    <a:blip r:embed="rId46"/>
                    <a:stretch>
                      <a:fillRect/>
                    </a:stretch>
                  </pic:blipFill>
                  <pic:spPr>
                    <a:xfrm>
                      <a:off x="0" y="0"/>
                      <a:ext cx="5943600" cy="2787650"/>
                    </a:xfrm>
                    <a:prstGeom prst="rect">
                      <a:avLst/>
                    </a:prstGeom>
                  </pic:spPr>
                </pic:pic>
              </a:graphicData>
            </a:graphic>
          </wp:inline>
        </w:drawing>
      </w:r>
    </w:p>
    <w:p w14:paraId="18D7E3CE" w14:textId="77777777" w:rsidR="00863DBA" w:rsidRDefault="00863DBA" w:rsidP="00863DBA">
      <w:pPr>
        <w:rPr>
          <w:rFonts w:eastAsia="Verdana"/>
        </w:rPr>
      </w:pPr>
    </w:p>
    <w:p w14:paraId="2D4B2317" w14:textId="77777777" w:rsidR="00863DBA" w:rsidRDefault="00863DBA" w:rsidP="00863DBA">
      <w:pPr>
        <w:rPr>
          <w:rFonts w:eastAsia="Verdana"/>
        </w:rPr>
      </w:pPr>
      <w:r>
        <w:rPr>
          <w:rFonts w:eastAsia="Verdana"/>
        </w:rPr>
        <w:t xml:space="preserve">Registration Document </w:t>
      </w:r>
      <w:proofErr w:type="gramStart"/>
      <w:r>
        <w:rPr>
          <w:rFonts w:eastAsia="Verdana"/>
        </w:rPr>
        <w:t>( C</w:t>
      </w:r>
      <w:proofErr w:type="gramEnd"/>
      <w:r>
        <w:rPr>
          <w:rFonts w:eastAsia="Verdana"/>
        </w:rPr>
        <w:t xml:space="preserve"> )</w:t>
      </w:r>
    </w:p>
    <w:p w14:paraId="368DE73F" w14:textId="77777777" w:rsidR="00863DBA" w:rsidRDefault="00863DBA" w:rsidP="00863DBA">
      <w:pPr>
        <w:rPr>
          <w:rFonts w:eastAsia="Verdana"/>
        </w:rPr>
      </w:pPr>
      <w:r w:rsidRPr="008F2691">
        <w:rPr>
          <w:rFonts w:eastAsia="Verdana"/>
          <w:noProof/>
        </w:rPr>
        <w:lastRenderedPageBreak/>
        <w:drawing>
          <wp:inline distT="0" distB="0" distL="0" distR="0" wp14:anchorId="6C01431F" wp14:editId="37686964">
            <wp:extent cx="5943600" cy="2809240"/>
            <wp:effectExtent l="0" t="0" r="0" b="0"/>
            <wp:docPr id="3" name="Picture 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screenshot of a computer&#10;&#10;AI-generated content may be incorrect."/>
                    <pic:cNvPicPr/>
                  </pic:nvPicPr>
                  <pic:blipFill>
                    <a:blip r:embed="rId47"/>
                    <a:stretch>
                      <a:fillRect/>
                    </a:stretch>
                  </pic:blipFill>
                  <pic:spPr>
                    <a:xfrm>
                      <a:off x="0" y="0"/>
                      <a:ext cx="5943600" cy="2809240"/>
                    </a:xfrm>
                    <a:prstGeom prst="rect">
                      <a:avLst/>
                    </a:prstGeom>
                  </pic:spPr>
                </pic:pic>
              </a:graphicData>
            </a:graphic>
          </wp:inline>
        </w:drawing>
      </w:r>
    </w:p>
    <w:p w14:paraId="7CED3712" w14:textId="77777777" w:rsidR="00863DBA" w:rsidRDefault="00863DBA" w:rsidP="00863DBA">
      <w:pPr>
        <w:rPr>
          <w:rFonts w:eastAsia="Verdana"/>
        </w:rPr>
      </w:pPr>
    </w:p>
    <w:p w14:paraId="3366AFEA" w14:textId="77777777" w:rsidR="00863DBA" w:rsidRDefault="00863DBA" w:rsidP="00863DBA">
      <w:pPr>
        <w:rPr>
          <w:rFonts w:eastAsia="Verdana"/>
        </w:rPr>
      </w:pPr>
    </w:p>
    <w:p w14:paraId="05777FF3" w14:textId="77777777" w:rsidR="00863DBA" w:rsidRDefault="00863DBA" w:rsidP="00863DBA">
      <w:pPr>
        <w:rPr>
          <w:rFonts w:eastAsia="Verdana"/>
        </w:rPr>
      </w:pPr>
      <w:r>
        <w:rPr>
          <w:rFonts w:eastAsia="Verdana"/>
        </w:rPr>
        <w:t xml:space="preserve">Internal Consent Management </w:t>
      </w:r>
      <w:proofErr w:type="gramStart"/>
      <w:r>
        <w:rPr>
          <w:rFonts w:eastAsia="Verdana"/>
        </w:rPr>
        <w:t>( MH</w:t>
      </w:r>
      <w:proofErr w:type="gramEnd"/>
      <w:r>
        <w:rPr>
          <w:rFonts w:eastAsia="Verdana"/>
        </w:rPr>
        <w:t>)</w:t>
      </w:r>
    </w:p>
    <w:p w14:paraId="0152B96F" w14:textId="7488787D" w:rsidR="00AC5145" w:rsidRDefault="00863DBA" w:rsidP="00863DBA">
      <w:pPr>
        <w:rPr>
          <w:rFonts w:eastAsia="Verdana"/>
          <w:color w:val="000000" w:themeColor="text1"/>
        </w:rPr>
      </w:pPr>
      <w:r w:rsidRPr="00AD7587">
        <w:rPr>
          <w:rFonts w:eastAsia="Verdana"/>
          <w:noProof/>
        </w:rPr>
        <w:drawing>
          <wp:inline distT="0" distB="0" distL="0" distR="0" wp14:anchorId="4799D1A1" wp14:editId="3B9FED15">
            <wp:extent cx="5943600" cy="2807970"/>
            <wp:effectExtent l="0" t="0" r="0" b="0"/>
            <wp:docPr id="4" name="Picture 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screenshot of a computer&#10;&#10;AI-generated content may be incorrect."/>
                    <pic:cNvPicPr/>
                  </pic:nvPicPr>
                  <pic:blipFill>
                    <a:blip r:embed="rId48"/>
                    <a:stretch>
                      <a:fillRect/>
                    </a:stretch>
                  </pic:blipFill>
                  <pic:spPr>
                    <a:xfrm>
                      <a:off x="0" y="0"/>
                      <a:ext cx="5943600" cy="2807970"/>
                    </a:xfrm>
                    <a:prstGeom prst="rect">
                      <a:avLst/>
                    </a:prstGeom>
                  </pic:spPr>
                </pic:pic>
              </a:graphicData>
            </a:graphic>
          </wp:inline>
        </w:drawing>
      </w:r>
      <w:r w:rsidR="00AC5145">
        <w:rPr>
          <w:rFonts w:eastAsia="Verdana"/>
          <w:color w:val="000000" w:themeColor="text1"/>
        </w:rPr>
        <w:t>.</w:t>
      </w:r>
      <w:r w:rsidR="00AC5145" w:rsidRPr="281D7A69">
        <w:rPr>
          <w:rFonts w:eastAsia="Verdana"/>
          <w:color w:val="000000" w:themeColor="text1"/>
        </w:rPr>
        <w:t xml:space="preserve">   </w:t>
      </w:r>
    </w:p>
    <w:p w14:paraId="5DA092F7" w14:textId="77777777" w:rsidR="00AC5145" w:rsidRDefault="00AC5145" w:rsidP="00AC5145">
      <w:pPr>
        <w:pBdr>
          <w:bottom w:val="single" w:sz="12" w:space="1" w:color="000000"/>
        </w:pBdr>
        <w:shd w:val="clear" w:color="auto" w:fill="FFFFFF" w:themeFill="background1"/>
        <w:spacing w:before="240" w:after="240"/>
        <w:jc w:val="both"/>
        <w:rPr>
          <w:rFonts w:eastAsia="Verdana"/>
          <w:b/>
          <w:bCs/>
          <w:color w:val="000000" w:themeColor="text1"/>
          <w:lang w:val="en"/>
        </w:rPr>
      </w:pPr>
    </w:p>
    <w:p w14:paraId="7F8B71BA" w14:textId="77777777" w:rsidR="00863DBA" w:rsidRDefault="00863DBA">
      <w:pPr>
        <w:spacing w:after="160" w:line="259" w:lineRule="auto"/>
        <w:rPr>
          <w:rFonts w:eastAsia="Arial" w:cs="Arial"/>
          <w:b/>
          <w:color w:val="4472C4" w:themeColor="accent5"/>
          <w:sz w:val="20"/>
          <w:szCs w:val="20"/>
          <w:lang w:val="en-IN" w:eastAsia="en-IN"/>
        </w:rPr>
      </w:pPr>
      <w:r>
        <w:rPr>
          <w:sz w:val="20"/>
          <w:szCs w:val="20"/>
        </w:rPr>
        <w:br w:type="page"/>
      </w:r>
    </w:p>
    <w:p w14:paraId="3DA2992A" w14:textId="3CC8D475" w:rsidR="0088386A" w:rsidRPr="000459D8" w:rsidRDefault="0088386A" w:rsidP="0088386A">
      <w:pPr>
        <w:pStyle w:val="Heading1"/>
        <w:ind w:left="0" w:firstLine="0"/>
        <w:rPr>
          <w:sz w:val="20"/>
          <w:szCs w:val="20"/>
        </w:rPr>
      </w:pPr>
      <w:bookmarkStart w:id="100" w:name="_Toc199865029"/>
      <w:r>
        <w:rPr>
          <w:sz w:val="20"/>
          <w:szCs w:val="20"/>
        </w:rPr>
        <w:lastRenderedPageBreak/>
        <w:t>Client Orders</w:t>
      </w:r>
      <w:bookmarkEnd w:id="100"/>
    </w:p>
    <w:p w14:paraId="21DAC005" w14:textId="77777777" w:rsidR="0088386A" w:rsidRDefault="0088386A" w:rsidP="0088386A">
      <w:pPr>
        <w:jc w:val="both"/>
        <w:rPr>
          <w:lang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E37686" w:rsidRPr="001F16AB" w14:paraId="7808C241"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60053889" w14:textId="77777777" w:rsidR="0088386A" w:rsidRPr="001F16AB" w:rsidRDefault="0088386A">
            <w:pPr>
              <w:ind w:left="15"/>
              <w:jc w:val="both"/>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4356CCDE" w14:textId="77777777" w:rsidR="0088386A" w:rsidRPr="001F16AB" w:rsidRDefault="0088386A">
            <w:pPr>
              <w:ind w:left="83"/>
              <w:jc w:val="both"/>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73FE261B" w14:textId="77777777" w:rsidR="0088386A" w:rsidRPr="001F16AB" w:rsidRDefault="0088386A">
            <w:pPr>
              <w:ind w:left="83"/>
              <w:jc w:val="both"/>
              <w:rPr>
                <w:sz w:val="20"/>
                <w:szCs w:val="20"/>
              </w:rPr>
            </w:pPr>
            <w:r w:rsidRPr="001F16AB">
              <w:rPr>
                <w:b/>
                <w:bCs/>
                <w:sz w:val="20"/>
                <w:szCs w:val="20"/>
              </w:rPr>
              <w:t>Description</w:t>
            </w:r>
          </w:p>
        </w:tc>
      </w:tr>
      <w:tr w:rsidR="005D753F" w:rsidRPr="00BE7A27" w14:paraId="78D9F179"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3113FE9" w14:textId="77777777" w:rsidR="0088386A" w:rsidRPr="00345254" w:rsidRDefault="0088386A">
            <w:pPr>
              <w:jc w:val="center"/>
            </w:pPr>
            <w:r>
              <w:t>36</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47CD90B5" w14:textId="77777777" w:rsidR="0088386A" w:rsidRPr="00345254" w:rsidRDefault="0088386A">
            <w:pPr>
              <w:jc w:val="center"/>
              <w:rPr>
                <w:rFonts w:cs="Calibri"/>
                <w:color w:val="000000"/>
              </w:rPr>
            </w:pPr>
            <w:r w:rsidRPr="00345254">
              <w:rPr>
                <w:color w:val="202124"/>
                <w:shd w:val="clear" w:color="auto" w:fill="FFFFFF"/>
              </w:rPr>
              <w:t xml:space="preserve">Core Bugs # </w:t>
            </w:r>
            <w:r w:rsidRPr="00E174FD">
              <w:rPr>
                <w:color w:val="202124"/>
                <w:shd w:val="clear" w:color="auto" w:fill="FFFFFF"/>
              </w:rPr>
              <w:t>130600</w:t>
            </w:r>
          </w:p>
        </w:tc>
        <w:tc>
          <w:tcPr>
            <w:tcW w:w="6973" w:type="dxa"/>
            <w:tcBorders>
              <w:top w:val="single" w:sz="4" w:space="0" w:color="auto"/>
              <w:left w:val="single" w:sz="4" w:space="0" w:color="auto"/>
              <w:bottom w:val="single" w:sz="4" w:space="0" w:color="auto"/>
              <w:right w:val="single" w:sz="4" w:space="0" w:color="auto"/>
            </w:tcBorders>
            <w:shd w:val="clear" w:color="auto" w:fill="auto"/>
          </w:tcPr>
          <w:p w14:paraId="3435390A" w14:textId="77777777" w:rsidR="0088386A" w:rsidRPr="00345254" w:rsidRDefault="0088386A">
            <w:pPr>
              <w:tabs>
                <w:tab w:val="center" w:pos="3458"/>
                <w:tab w:val="left" w:pos="3870"/>
              </w:tabs>
              <w:jc w:val="both"/>
              <w:rPr>
                <w:rFonts w:cs="Calibri"/>
                <w:color w:val="000000"/>
              </w:rPr>
            </w:pPr>
            <w:r w:rsidRPr="281D7A69">
              <w:rPr>
                <w:rFonts w:eastAsia="Verdana"/>
                <w:color w:val="333333"/>
              </w:rPr>
              <w:t xml:space="preserve">The system </w:t>
            </w:r>
            <w:bookmarkStart w:id="101" w:name="_Hlk197707339"/>
            <w:r w:rsidRPr="281D7A69">
              <w:rPr>
                <w:rFonts w:eastAsia="Verdana"/>
                <w:color w:val="333333"/>
              </w:rPr>
              <w:t>does not display ‘Barcode Information (Image)’ on ‘</w:t>
            </w:r>
            <w:proofErr w:type="spellStart"/>
            <w:r w:rsidRPr="281D7A69">
              <w:rPr>
                <w:rFonts w:eastAsia="Verdana"/>
                <w:color w:val="333333"/>
              </w:rPr>
              <w:t>eRequisition</w:t>
            </w:r>
            <w:proofErr w:type="spellEnd"/>
            <w:r w:rsidRPr="281D7A69">
              <w:rPr>
                <w:rFonts w:eastAsia="Verdana"/>
                <w:color w:val="333333"/>
              </w:rPr>
              <w:t>’ under the ‘Client Order Details’ screen</w:t>
            </w:r>
            <w:bookmarkEnd w:id="101"/>
            <w:r w:rsidRPr="281D7A69">
              <w:rPr>
                <w:rFonts w:eastAsia="Verdana"/>
                <w:color w:val="333333"/>
              </w:rPr>
              <w:t>.</w:t>
            </w:r>
          </w:p>
        </w:tc>
      </w:tr>
      <w:tr w:rsidR="005D753F" w:rsidRPr="00BE7A27" w14:paraId="52EDA492"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C119BAD" w14:textId="77777777" w:rsidR="0088386A" w:rsidRDefault="0088386A">
            <w:pPr>
              <w:jc w:val="center"/>
            </w:pPr>
            <w:r>
              <w:t>37</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2A8E2B45" w14:textId="77777777" w:rsidR="0088386A" w:rsidRPr="00345254" w:rsidRDefault="0088386A">
            <w:pPr>
              <w:jc w:val="center"/>
              <w:rPr>
                <w:color w:val="202124"/>
                <w:shd w:val="clear" w:color="auto" w:fill="FFFFFF"/>
              </w:rPr>
            </w:pPr>
            <w:r w:rsidRPr="00345254">
              <w:rPr>
                <w:color w:val="202124"/>
                <w:shd w:val="clear" w:color="auto" w:fill="FFFFFF"/>
              </w:rPr>
              <w:t xml:space="preserve">Core Bugs # </w:t>
            </w:r>
            <w:r w:rsidRPr="00E174FD">
              <w:rPr>
                <w:color w:val="202124"/>
                <w:shd w:val="clear" w:color="auto" w:fill="FFFFFF"/>
              </w:rPr>
              <w:t>130937</w:t>
            </w:r>
          </w:p>
        </w:tc>
        <w:tc>
          <w:tcPr>
            <w:tcW w:w="6973" w:type="dxa"/>
            <w:tcBorders>
              <w:top w:val="single" w:sz="4" w:space="0" w:color="auto"/>
              <w:left w:val="single" w:sz="4" w:space="0" w:color="auto"/>
              <w:bottom w:val="single" w:sz="4" w:space="0" w:color="auto"/>
              <w:right w:val="single" w:sz="4" w:space="0" w:color="auto"/>
            </w:tcBorders>
            <w:shd w:val="clear" w:color="auto" w:fill="auto"/>
          </w:tcPr>
          <w:p w14:paraId="2B1EAD5D" w14:textId="77777777" w:rsidR="0088386A" w:rsidRPr="00546A67" w:rsidRDefault="0088386A">
            <w:pPr>
              <w:jc w:val="both"/>
              <w:rPr>
                <w:rFonts w:eastAsia="Verdana"/>
                <w:color w:val="000000" w:themeColor="text1"/>
                <w:lang w:val="en-IN"/>
              </w:rPr>
            </w:pPr>
            <w:r w:rsidRPr="281D7A69">
              <w:rPr>
                <w:rFonts w:eastAsia="Verdana"/>
                <w:color w:val="000000" w:themeColor="text1"/>
              </w:rPr>
              <w:t>Smart Care Lab order set problem - display order bug</w:t>
            </w:r>
          </w:p>
        </w:tc>
      </w:tr>
      <w:tr w:rsidR="005D753F" w:rsidRPr="00BE7A27" w14:paraId="411A69E9"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1CF6270" w14:textId="77777777" w:rsidR="0088386A" w:rsidRDefault="0088386A">
            <w:pPr>
              <w:jc w:val="center"/>
            </w:pPr>
            <w:r>
              <w:t>38</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0C001DA9" w14:textId="77777777" w:rsidR="0088386A" w:rsidRPr="00345254" w:rsidRDefault="0088386A">
            <w:pPr>
              <w:jc w:val="center"/>
              <w:rPr>
                <w:color w:val="202124"/>
                <w:shd w:val="clear" w:color="auto" w:fill="FFFFFF"/>
              </w:rPr>
            </w:pPr>
            <w:r w:rsidRPr="00345254">
              <w:rPr>
                <w:color w:val="202124"/>
                <w:shd w:val="clear" w:color="auto" w:fill="FFFFFF"/>
              </w:rPr>
              <w:t xml:space="preserve">Core Bugs # </w:t>
            </w:r>
            <w:r w:rsidRPr="00E174FD">
              <w:rPr>
                <w:color w:val="202124"/>
                <w:shd w:val="clear" w:color="auto" w:fill="FFFFFF"/>
              </w:rPr>
              <w:t>131356</w:t>
            </w:r>
          </w:p>
        </w:tc>
        <w:tc>
          <w:tcPr>
            <w:tcW w:w="6973" w:type="dxa"/>
            <w:tcBorders>
              <w:top w:val="single" w:sz="4" w:space="0" w:color="auto"/>
              <w:left w:val="single" w:sz="4" w:space="0" w:color="auto"/>
              <w:bottom w:val="single" w:sz="4" w:space="0" w:color="auto"/>
              <w:right w:val="single" w:sz="4" w:space="0" w:color="auto"/>
            </w:tcBorders>
            <w:shd w:val="clear" w:color="auto" w:fill="auto"/>
          </w:tcPr>
          <w:p w14:paraId="7B7E8DFF" w14:textId="77777777" w:rsidR="0088386A" w:rsidRPr="00345254" w:rsidRDefault="0088386A">
            <w:pPr>
              <w:tabs>
                <w:tab w:val="center" w:pos="3458"/>
                <w:tab w:val="left" w:pos="3870"/>
              </w:tabs>
              <w:jc w:val="both"/>
              <w:rPr>
                <w:rFonts w:eastAsia="Verdana"/>
                <w:color w:val="000000" w:themeColor="text1"/>
              </w:rPr>
            </w:pPr>
            <w:r w:rsidRPr="00345254">
              <w:rPr>
                <w:rFonts w:eastAsia="Verdana"/>
                <w:color w:val="000000" w:themeColor="text1"/>
              </w:rPr>
              <w:t>The ‘Multiline’ textbox in the DFA Document is cleared upon Saving.</w:t>
            </w:r>
          </w:p>
        </w:tc>
      </w:tr>
      <w:tr w:rsidR="005D753F" w:rsidRPr="00BE7A27" w14:paraId="212E8F7C"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D5DEB22" w14:textId="77777777" w:rsidR="0088386A" w:rsidRDefault="0088386A">
            <w:pPr>
              <w:jc w:val="center"/>
            </w:pPr>
            <w:r>
              <w:t>39</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071248E1" w14:textId="77777777" w:rsidR="0088386A" w:rsidRPr="00345254" w:rsidRDefault="0088386A">
            <w:pPr>
              <w:jc w:val="center"/>
              <w:rPr>
                <w:color w:val="202124"/>
                <w:shd w:val="clear" w:color="auto" w:fill="FFFFFF"/>
              </w:rPr>
            </w:pPr>
            <w:r w:rsidRPr="00345254">
              <w:rPr>
                <w:color w:val="202124"/>
                <w:shd w:val="clear" w:color="auto" w:fill="FFFFFF"/>
              </w:rPr>
              <w:t xml:space="preserve">Core Bugs # </w:t>
            </w:r>
            <w:r w:rsidRPr="00E174FD">
              <w:rPr>
                <w:color w:val="202124"/>
                <w:shd w:val="clear" w:color="auto" w:fill="FFFFFF"/>
              </w:rPr>
              <w:t>131411</w:t>
            </w:r>
          </w:p>
        </w:tc>
        <w:tc>
          <w:tcPr>
            <w:tcW w:w="6973" w:type="dxa"/>
            <w:tcBorders>
              <w:top w:val="single" w:sz="4" w:space="0" w:color="auto"/>
              <w:left w:val="single" w:sz="4" w:space="0" w:color="auto"/>
              <w:bottom w:val="single" w:sz="4" w:space="0" w:color="auto"/>
              <w:right w:val="single" w:sz="4" w:space="0" w:color="auto"/>
            </w:tcBorders>
            <w:shd w:val="clear" w:color="auto" w:fill="auto"/>
          </w:tcPr>
          <w:p w14:paraId="638284D3" w14:textId="77777777" w:rsidR="0088386A" w:rsidRPr="00345254" w:rsidRDefault="0088386A">
            <w:pPr>
              <w:tabs>
                <w:tab w:val="center" w:pos="3458"/>
                <w:tab w:val="left" w:pos="3870"/>
              </w:tabs>
              <w:jc w:val="both"/>
              <w:rPr>
                <w:rFonts w:eastAsia="Verdana"/>
                <w:color w:val="000000" w:themeColor="text1"/>
              </w:rPr>
            </w:pPr>
            <w:r w:rsidRPr="00345254">
              <w:rPr>
                <w:rFonts w:eastAsia="Verdana"/>
                <w:color w:val="000000" w:themeColor="text1"/>
              </w:rPr>
              <w:t>The ‘Multiline’ textbox in the DFA Document is cleared upon Saving.</w:t>
            </w:r>
          </w:p>
        </w:tc>
      </w:tr>
      <w:tr w:rsidR="005D753F" w:rsidRPr="00BE7A27" w14:paraId="094A216B"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tcPr>
          <w:p w14:paraId="1BE9BE25" w14:textId="5FBFD656" w:rsidR="0088386A" w:rsidRDefault="0088386A" w:rsidP="0088386A">
            <w:pPr>
              <w:jc w:val="center"/>
            </w:pPr>
            <w:r>
              <w:t>4</w:t>
            </w:r>
            <w:r w:rsidR="001A3CA2">
              <w:t>0</w:t>
            </w:r>
          </w:p>
        </w:tc>
        <w:tc>
          <w:tcPr>
            <w:tcW w:w="2090" w:type="dxa"/>
            <w:tcBorders>
              <w:top w:val="single" w:sz="4" w:space="0" w:color="auto"/>
              <w:left w:val="single" w:sz="4" w:space="0" w:color="auto"/>
              <w:bottom w:val="single" w:sz="4" w:space="0" w:color="auto"/>
              <w:right w:val="single" w:sz="4" w:space="0" w:color="auto"/>
            </w:tcBorders>
            <w:shd w:val="clear" w:color="auto" w:fill="auto"/>
          </w:tcPr>
          <w:p w14:paraId="44EE2DE0" w14:textId="08CC3003" w:rsidR="0088386A" w:rsidRPr="0088386A" w:rsidRDefault="0088386A" w:rsidP="0088386A">
            <w:pPr>
              <w:rPr>
                <w:rFonts w:eastAsia="Arial"/>
                <w:lang w:eastAsia="en-IN"/>
              </w:rPr>
            </w:pPr>
            <w:r w:rsidRPr="001131B0">
              <w:rPr>
                <w:rFonts w:eastAsia="Arial"/>
                <w:lang w:eastAsia="en-IN"/>
              </w:rPr>
              <w:t>Core Bugs</w:t>
            </w:r>
            <w:r>
              <w:rPr>
                <w:rFonts w:eastAsia="Arial"/>
                <w:lang w:eastAsia="en-IN"/>
              </w:rPr>
              <w:t xml:space="preserve"> #</w:t>
            </w:r>
            <w:r w:rsidRPr="001131B0">
              <w:rPr>
                <w:rFonts w:eastAsia="Arial"/>
                <w:lang w:eastAsia="en-IN"/>
              </w:rPr>
              <w:t xml:space="preserve"> </w:t>
            </w:r>
            <w:bookmarkStart w:id="102" w:name="_Hlk195133250"/>
            <w:r>
              <w:rPr>
                <w:color w:val="000000"/>
              </w:rPr>
              <w:t>131535</w:t>
            </w:r>
          </w:p>
          <w:bookmarkEnd w:id="102"/>
          <w:p w14:paraId="71304178" w14:textId="77777777" w:rsidR="0088386A" w:rsidRPr="00345254" w:rsidRDefault="0088386A" w:rsidP="0088386A">
            <w:pPr>
              <w:jc w:val="center"/>
              <w:rPr>
                <w:color w:val="202124"/>
                <w:shd w:val="clear" w:color="auto" w:fill="FFFFFF"/>
              </w:rPr>
            </w:pPr>
          </w:p>
        </w:tc>
        <w:tc>
          <w:tcPr>
            <w:tcW w:w="6973" w:type="dxa"/>
            <w:tcBorders>
              <w:top w:val="single" w:sz="4" w:space="0" w:color="auto"/>
              <w:left w:val="single" w:sz="4" w:space="0" w:color="auto"/>
              <w:bottom w:val="single" w:sz="4" w:space="0" w:color="auto"/>
              <w:right w:val="single" w:sz="4" w:space="0" w:color="auto"/>
            </w:tcBorders>
            <w:shd w:val="clear" w:color="auto" w:fill="auto"/>
            <w:vAlign w:val="center"/>
          </w:tcPr>
          <w:p w14:paraId="634C82FD" w14:textId="0062CA70" w:rsidR="0088386A" w:rsidRPr="00345254" w:rsidRDefault="0088386A" w:rsidP="0088386A">
            <w:pPr>
              <w:tabs>
                <w:tab w:val="center" w:pos="3458"/>
                <w:tab w:val="left" w:pos="3870"/>
              </w:tabs>
              <w:jc w:val="both"/>
              <w:rPr>
                <w:rFonts w:eastAsia="Verdana"/>
                <w:color w:val="000000" w:themeColor="text1"/>
              </w:rPr>
            </w:pPr>
            <w:r w:rsidRPr="00AC4A5A">
              <w:rPr>
                <w:rFonts w:eastAsia="Arial"/>
                <w:lang w:eastAsia="en-IN"/>
              </w:rPr>
              <w:t>Observing blank screen when navigating to Results tab in Client Orders Details screen from Unsaved Changes.</w:t>
            </w:r>
          </w:p>
        </w:tc>
      </w:tr>
      <w:tr w:rsidR="007C6A10" w:rsidRPr="00BE7A27" w14:paraId="15CDD663" w14:textId="77777777" w:rsidTr="0088386A">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tcPr>
          <w:p w14:paraId="20965B66" w14:textId="3DA1AB79" w:rsidR="0088386A" w:rsidRPr="0088386A" w:rsidRDefault="0088386A" w:rsidP="0088386A">
            <w:pPr>
              <w:jc w:val="center"/>
              <w:rPr>
                <w:highlight w:val="yellow"/>
              </w:rPr>
            </w:pPr>
            <w:r w:rsidRPr="0088386A">
              <w:rPr>
                <w:highlight w:val="yellow"/>
              </w:rPr>
              <w:t>4</w:t>
            </w:r>
            <w:r w:rsidR="001A3CA2">
              <w:rPr>
                <w:highlight w:val="yellow"/>
              </w:rPr>
              <w:t>1</w:t>
            </w:r>
          </w:p>
        </w:tc>
        <w:tc>
          <w:tcPr>
            <w:tcW w:w="2090" w:type="dxa"/>
            <w:tcBorders>
              <w:top w:val="single" w:sz="4" w:space="0" w:color="auto"/>
              <w:left w:val="single" w:sz="4" w:space="0" w:color="auto"/>
              <w:bottom w:val="single" w:sz="4" w:space="0" w:color="auto"/>
              <w:right w:val="single" w:sz="4" w:space="0" w:color="auto"/>
            </w:tcBorders>
            <w:shd w:val="clear" w:color="auto" w:fill="FFFF00"/>
          </w:tcPr>
          <w:p w14:paraId="494934A5" w14:textId="77777777" w:rsidR="0088386A" w:rsidRPr="0088386A" w:rsidRDefault="0088386A" w:rsidP="0088386A">
            <w:pPr>
              <w:jc w:val="center"/>
              <w:rPr>
                <w:color w:val="000000"/>
                <w:highlight w:val="yellow"/>
              </w:rPr>
            </w:pPr>
            <w:r w:rsidRPr="0088386A">
              <w:rPr>
                <w:rFonts w:eastAsia="Arial"/>
                <w:highlight w:val="yellow"/>
                <w:lang w:eastAsia="en-IN"/>
              </w:rPr>
              <w:t xml:space="preserve">EII # </w:t>
            </w:r>
            <w:r w:rsidRPr="0088386A">
              <w:rPr>
                <w:color w:val="000000"/>
                <w:highlight w:val="yellow"/>
              </w:rPr>
              <w:t>128775</w:t>
            </w:r>
          </w:p>
          <w:p w14:paraId="433D1C2A" w14:textId="77777777" w:rsidR="0088386A" w:rsidRPr="0088386A" w:rsidRDefault="0088386A" w:rsidP="0088386A">
            <w:pPr>
              <w:jc w:val="center"/>
              <w:rPr>
                <w:rFonts w:eastAsia="Arial"/>
                <w:highlight w:val="yellow"/>
                <w:lang w:eastAsia="en-IN"/>
              </w:rPr>
            </w:pP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1A6E555F" w14:textId="18758725" w:rsidR="0088386A" w:rsidRPr="0088386A" w:rsidRDefault="0088386A" w:rsidP="0088386A">
            <w:pPr>
              <w:tabs>
                <w:tab w:val="center" w:pos="3458"/>
                <w:tab w:val="left" w:pos="3870"/>
              </w:tabs>
              <w:jc w:val="both"/>
              <w:rPr>
                <w:rFonts w:eastAsia="Arial"/>
                <w:highlight w:val="yellow"/>
                <w:lang w:eastAsia="en-IN"/>
              </w:rPr>
            </w:pPr>
            <w:r w:rsidRPr="0088386A">
              <w:rPr>
                <w:rFonts w:eastAsia="Arial"/>
                <w:highlight w:val="yellow"/>
                <w:lang w:eastAsia="en-IN"/>
              </w:rPr>
              <w:t>UI and Logic changes are implemented in the ‘Lab Results Review’ to create a PDF of Lab Results. </w:t>
            </w:r>
          </w:p>
        </w:tc>
      </w:tr>
      <w:tr w:rsidR="00DC4156" w:rsidRPr="00BE7A27" w14:paraId="3058E0CA" w14:textId="77777777" w:rsidTr="00DC415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tcPr>
          <w:p w14:paraId="473EC75D" w14:textId="46251796" w:rsidR="00DC4156" w:rsidRDefault="00DC4156" w:rsidP="00DC4156">
            <w:pPr>
              <w:jc w:val="center"/>
            </w:pPr>
            <w:r w:rsidRPr="0088386A">
              <w:rPr>
                <w:highlight w:val="yellow"/>
              </w:rPr>
              <w:t>4</w:t>
            </w:r>
            <w:r>
              <w:t>2</w:t>
            </w:r>
          </w:p>
        </w:tc>
        <w:tc>
          <w:tcPr>
            <w:tcW w:w="2090" w:type="dxa"/>
            <w:tcBorders>
              <w:top w:val="single" w:sz="4" w:space="0" w:color="auto"/>
              <w:left w:val="single" w:sz="4" w:space="0" w:color="auto"/>
              <w:bottom w:val="single" w:sz="4" w:space="0" w:color="auto"/>
              <w:right w:val="single" w:sz="4" w:space="0" w:color="auto"/>
            </w:tcBorders>
            <w:shd w:val="clear" w:color="auto" w:fill="FFFF00"/>
          </w:tcPr>
          <w:p w14:paraId="392FF3BA" w14:textId="77777777" w:rsidR="00DC4156" w:rsidRPr="0088386A" w:rsidRDefault="00DC4156" w:rsidP="00DC4156">
            <w:pPr>
              <w:jc w:val="center"/>
              <w:rPr>
                <w:color w:val="000000"/>
                <w:highlight w:val="yellow"/>
              </w:rPr>
            </w:pPr>
            <w:r w:rsidRPr="0088386A">
              <w:rPr>
                <w:highlight w:val="yellow"/>
              </w:rPr>
              <w:t xml:space="preserve">EII # </w:t>
            </w:r>
            <w:r w:rsidRPr="0088386A">
              <w:rPr>
                <w:color w:val="000000"/>
                <w:highlight w:val="yellow"/>
              </w:rPr>
              <w:t>130598</w:t>
            </w:r>
          </w:p>
          <w:p w14:paraId="4E7320C3" w14:textId="51546957" w:rsidR="00DC4156" w:rsidRDefault="00DC4156" w:rsidP="00DC4156">
            <w:pPr>
              <w:jc w:val="center"/>
              <w:rPr>
                <w:rFonts w:eastAsia="Arial"/>
                <w:lang w:eastAsia="en-IN"/>
              </w:rPr>
            </w:pP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31BCBAD9" w14:textId="7FA5EAFA" w:rsidR="00DC4156" w:rsidRPr="00FC1539" w:rsidRDefault="00DC4156" w:rsidP="00DC4156">
            <w:pPr>
              <w:tabs>
                <w:tab w:val="center" w:pos="3458"/>
                <w:tab w:val="left" w:pos="3870"/>
              </w:tabs>
              <w:jc w:val="both"/>
              <w:rPr>
                <w:rFonts w:eastAsia="Arial"/>
                <w:lang w:eastAsia="en-IN"/>
              </w:rPr>
            </w:pPr>
            <w:r w:rsidRPr="0088386A">
              <w:rPr>
                <w:rFonts w:eastAsia="Arial"/>
                <w:highlight w:val="yellow"/>
                <w:lang w:eastAsia="en-IN"/>
              </w:rPr>
              <w:t>A nightly job has been implemented to generate a Lab Results PDF automatically.</w:t>
            </w:r>
          </w:p>
        </w:tc>
      </w:tr>
      <w:tr w:rsidR="00DC4156" w:rsidRPr="00BE7A27" w14:paraId="185E0361" w14:textId="77777777" w:rsidTr="00DC415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tcPr>
          <w:p w14:paraId="5323EB6F" w14:textId="52F447E3" w:rsidR="00DC4156" w:rsidRPr="00DC4156" w:rsidRDefault="00DC4156" w:rsidP="00DC4156">
            <w:pPr>
              <w:jc w:val="center"/>
            </w:pPr>
            <w:r w:rsidRPr="00DC4156">
              <w:t>43</w:t>
            </w:r>
          </w:p>
        </w:tc>
        <w:tc>
          <w:tcPr>
            <w:tcW w:w="2090" w:type="dxa"/>
            <w:tcBorders>
              <w:top w:val="single" w:sz="4" w:space="0" w:color="auto"/>
              <w:left w:val="single" w:sz="4" w:space="0" w:color="auto"/>
              <w:bottom w:val="single" w:sz="4" w:space="0" w:color="auto"/>
              <w:right w:val="single" w:sz="4" w:space="0" w:color="auto"/>
            </w:tcBorders>
            <w:shd w:val="clear" w:color="auto" w:fill="auto"/>
          </w:tcPr>
          <w:p w14:paraId="240BECA0" w14:textId="7F321FFC" w:rsidR="00DC4156" w:rsidRPr="00DC4156" w:rsidRDefault="00DC4156" w:rsidP="00DC4156">
            <w:pPr>
              <w:jc w:val="center"/>
            </w:pPr>
            <w:r w:rsidRPr="00DC4156">
              <w:t>Core Bugs # 131490</w:t>
            </w:r>
          </w:p>
        </w:tc>
        <w:tc>
          <w:tcPr>
            <w:tcW w:w="6973" w:type="dxa"/>
            <w:tcBorders>
              <w:top w:val="single" w:sz="4" w:space="0" w:color="auto"/>
              <w:left w:val="single" w:sz="4" w:space="0" w:color="auto"/>
              <w:bottom w:val="single" w:sz="4" w:space="0" w:color="auto"/>
              <w:right w:val="single" w:sz="4" w:space="0" w:color="auto"/>
            </w:tcBorders>
            <w:shd w:val="clear" w:color="auto" w:fill="auto"/>
            <w:vAlign w:val="center"/>
          </w:tcPr>
          <w:p w14:paraId="78816DCB" w14:textId="40B5B9F3" w:rsidR="00DC4156" w:rsidRPr="00DC4156" w:rsidRDefault="00DC4156" w:rsidP="00DC4156">
            <w:pPr>
              <w:tabs>
                <w:tab w:val="center" w:pos="3458"/>
                <w:tab w:val="left" w:pos="3870"/>
              </w:tabs>
              <w:jc w:val="both"/>
              <w:rPr>
                <w:rFonts w:eastAsia="Arial"/>
                <w:lang w:eastAsia="en-IN"/>
              </w:rPr>
            </w:pPr>
            <w:r w:rsidRPr="00DC4156">
              <w:rPr>
                <w:rFonts w:eastAsia="Arial"/>
                <w:lang w:eastAsia="en-IN"/>
              </w:rPr>
              <w:t xml:space="preserve"> </w:t>
            </w:r>
            <w:proofErr w:type="gramStart"/>
            <w:r w:rsidRPr="00DC4156">
              <w:rPr>
                <w:rFonts w:eastAsia="Arial"/>
                <w:lang w:eastAsia="en-IN"/>
              </w:rPr>
              <w:t>Client</w:t>
            </w:r>
            <w:proofErr w:type="gramEnd"/>
            <w:r w:rsidRPr="00DC4156">
              <w:rPr>
                <w:rFonts w:eastAsia="Arial"/>
                <w:lang w:eastAsia="en-IN"/>
              </w:rPr>
              <w:t xml:space="preserve"> Order was discontinued on </w:t>
            </w:r>
            <w:proofErr w:type="gramStart"/>
            <w:r w:rsidRPr="00DC4156">
              <w:rPr>
                <w:rFonts w:eastAsia="Arial"/>
                <w:lang w:eastAsia="en-IN"/>
              </w:rPr>
              <w:t>same</w:t>
            </w:r>
            <w:proofErr w:type="gramEnd"/>
            <w:r w:rsidRPr="00DC4156">
              <w:rPr>
                <w:rFonts w:eastAsia="Arial"/>
                <w:lang w:eastAsia="en-IN"/>
              </w:rPr>
              <w:t xml:space="preserve"> day </w:t>
            </w:r>
            <w:proofErr w:type="gramStart"/>
            <w:r w:rsidRPr="00DC4156">
              <w:rPr>
                <w:rFonts w:eastAsia="Arial"/>
                <w:lang w:eastAsia="en-IN"/>
              </w:rPr>
              <w:t>new</w:t>
            </w:r>
            <w:proofErr w:type="gramEnd"/>
            <w:r w:rsidRPr="00DC4156">
              <w:rPr>
                <w:rFonts w:eastAsia="Arial"/>
                <w:lang w:eastAsia="en-IN"/>
              </w:rPr>
              <w:t xml:space="preserve"> Client Order was created.</w:t>
            </w:r>
          </w:p>
        </w:tc>
      </w:tr>
    </w:tbl>
    <w:p w14:paraId="1243530E" w14:textId="77777777" w:rsidR="0088386A" w:rsidRDefault="0088386A" w:rsidP="0088386A">
      <w:pPr>
        <w:jc w:val="both"/>
        <w:rPr>
          <w:lang w:val="en-IN" w:eastAsia="en-IN"/>
        </w:rPr>
      </w:pPr>
    </w:p>
    <w:p w14:paraId="3BD5ECBE" w14:textId="77777777" w:rsidR="0088386A" w:rsidRPr="003874C7" w:rsidRDefault="0088386A" w:rsidP="0088386A">
      <w:pPr>
        <w:jc w:val="both"/>
        <w:rPr>
          <w:lang w:val="en-IN" w:eastAsia="en-IN"/>
        </w:rPr>
      </w:pPr>
      <w:r w:rsidRPr="003874C7">
        <w:rPr>
          <w:b/>
          <w:bCs/>
          <w:lang w:val="en-IN" w:eastAsia="en-IN"/>
        </w:rPr>
        <w:t>Author:</w:t>
      </w:r>
      <w:r>
        <w:rPr>
          <w:rFonts w:eastAsia="Verdana"/>
          <w:lang w:val="en"/>
        </w:rPr>
        <w:t xml:space="preserve"> </w:t>
      </w:r>
      <w:r w:rsidRPr="00A5501A">
        <w:rPr>
          <w:rFonts w:eastAsia="Verdana"/>
          <w:color w:val="333333"/>
        </w:rPr>
        <w:t>Munish Sood</w:t>
      </w:r>
      <w:r w:rsidRPr="281D7A69">
        <w:rPr>
          <w:rFonts w:eastAsia="Verdana"/>
          <w:b/>
          <w:bCs/>
          <w:color w:val="333333"/>
        </w:rPr>
        <w:t xml:space="preserve"> </w:t>
      </w:r>
      <w:r w:rsidRPr="281D7A69">
        <w:rPr>
          <w:rFonts w:eastAsia="Verdana"/>
          <w:color w:val="333333"/>
        </w:rPr>
        <w:t xml:space="preserve"> </w:t>
      </w:r>
    </w:p>
    <w:p w14:paraId="18E818C1" w14:textId="77777777" w:rsidR="0088386A" w:rsidRPr="003874C7" w:rsidRDefault="0088386A" w:rsidP="0088386A">
      <w:pPr>
        <w:jc w:val="both"/>
        <w:rPr>
          <w:lang w:val="en-IN" w:eastAsia="en-IN"/>
        </w:rPr>
      </w:pPr>
    </w:p>
    <w:p w14:paraId="1B0A74E3" w14:textId="77777777" w:rsidR="0088386A" w:rsidRDefault="0088386A" w:rsidP="0088386A">
      <w:pPr>
        <w:pStyle w:val="Heading3"/>
      </w:pPr>
      <w:bookmarkStart w:id="103" w:name="_Toc199865030"/>
      <w:r>
        <w:t>36</w:t>
      </w:r>
      <w:r w:rsidRPr="000459D8">
        <w:t>.</w:t>
      </w:r>
      <w:r>
        <w:t xml:space="preserve"> Core Bugs</w:t>
      </w:r>
      <w:r w:rsidRPr="000459D8">
        <w:t xml:space="preserve"> # </w:t>
      </w:r>
      <w:r w:rsidRPr="005845B3">
        <w:t>13</w:t>
      </w:r>
      <w:r>
        <w:t>0600</w:t>
      </w:r>
      <w:r w:rsidRPr="000459D8">
        <w:t xml:space="preserve">: </w:t>
      </w:r>
      <w:r w:rsidRPr="005845B3">
        <w:t xml:space="preserve">The </w:t>
      </w:r>
      <w:r>
        <w:t xml:space="preserve">system </w:t>
      </w:r>
      <w:r w:rsidRPr="005845B3">
        <w:t>‘</w:t>
      </w:r>
      <w:r w:rsidRPr="004E375F">
        <w:t>does not display ‘Barcode Information (Image)’ on ‘</w:t>
      </w:r>
      <w:proofErr w:type="spellStart"/>
      <w:r w:rsidRPr="004E375F">
        <w:t>eRequisition</w:t>
      </w:r>
      <w:proofErr w:type="spellEnd"/>
      <w:r w:rsidRPr="004E375F">
        <w:t>’ under the ‘Client Order Details’ screen</w:t>
      </w:r>
      <w:r w:rsidRPr="000459D8">
        <w:t>.</w:t>
      </w:r>
      <w:bookmarkEnd w:id="103"/>
    </w:p>
    <w:p w14:paraId="7B32FAF5" w14:textId="77777777" w:rsidR="0088386A" w:rsidRDefault="0088386A" w:rsidP="0088386A">
      <w:pPr>
        <w:jc w:val="both"/>
        <w:rPr>
          <w:rFonts w:eastAsia="Verdana"/>
          <w:b/>
          <w:bCs/>
          <w:color w:val="333333"/>
        </w:rPr>
      </w:pPr>
    </w:p>
    <w:p w14:paraId="6DD288AE" w14:textId="77777777" w:rsidR="0088386A" w:rsidRDefault="0088386A" w:rsidP="0088386A">
      <w:pPr>
        <w:jc w:val="both"/>
        <w:rPr>
          <w:rFonts w:eastAsia="Verdana"/>
          <w:color w:val="333333"/>
          <w:lang w:val="en-GB"/>
        </w:rPr>
      </w:pPr>
      <w:r w:rsidRPr="281D7A69">
        <w:rPr>
          <w:rFonts w:eastAsia="Verdana"/>
          <w:b/>
          <w:bCs/>
          <w:color w:val="333333"/>
        </w:rPr>
        <w:t xml:space="preserve">Release Type: </w:t>
      </w:r>
      <w:r w:rsidRPr="281D7A69">
        <w:rPr>
          <w:rFonts w:eastAsia="Verdana"/>
          <w:color w:val="333333"/>
        </w:rPr>
        <w:t>Fix</w:t>
      </w:r>
      <w:r w:rsidRPr="281D7A69">
        <w:rPr>
          <w:rFonts w:eastAsia="Verdana"/>
          <w:b/>
          <w:bCs/>
          <w:color w:val="333333"/>
        </w:rPr>
        <w:t xml:space="preserve"> | Priority: </w:t>
      </w:r>
      <w:r w:rsidRPr="281D7A69">
        <w:rPr>
          <w:rFonts w:eastAsia="Verdana"/>
          <w:color w:val="333333"/>
        </w:rPr>
        <w:t xml:space="preserve">Medium </w:t>
      </w:r>
    </w:p>
    <w:p w14:paraId="40D268D5" w14:textId="77777777" w:rsidR="0088386A" w:rsidRDefault="0088386A" w:rsidP="0088386A">
      <w:pPr>
        <w:jc w:val="both"/>
        <w:rPr>
          <w:rFonts w:eastAsia="Verdana"/>
          <w:b/>
          <w:bCs/>
          <w:color w:val="333333"/>
        </w:rPr>
      </w:pPr>
    </w:p>
    <w:p w14:paraId="630C8353" w14:textId="6E3CA139" w:rsidR="0088386A" w:rsidRDefault="2212008F" w:rsidP="3EAC98C6">
      <w:pPr>
        <w:jc w:val="both"/>
        <w:rPr>
          <w:rFonts w:eastAsia="Verdana"/>
          <w:color w:val="333333"/>
        </w:rPr>
      </w:pPr>
      <w:r w:rsidRPr="3EAC98C6">
        <w:rPr>
          <w:rFonts w:eastAsia="Verdana"/>
          <w:b/>
          <w:bCs/>
          <w:color w:val="333333"/>
        </w:rPr>
        <w:t xml:space="preserve">Navigation Path </w:t>
      </w:r>
      <w:proofErr w:type="gramStart"/>
      <w:r w:rsidRPr="3EAC98C6">
        <w:rPr>
          <w:rFonts w:eastAsia="Verdana"/>
          <w:b/>
          <w:bCs/>
          <w:color w:val="333333"/>
        </w:rPr>
        <w:t>1:</w:t>
      </w:r>
      <w:r w:rsidRPr="3EAC98C6">
        <w:rPr>
          <w:rFonts w:eastAsia="Verdana"/>
          <w:color w:val="333333"/>
        </w:rPr>
        <w:t xml:space="preserve"> ‘</w:t>
      </w:r>
      <w:proofErr w:type="gramEnd"/>
      <w:r w:rsidRPr="3EAC98C6">
        <w:rPr>
          <w:rFonts w:eastAsia="Verdana"/>
          <w:color w:val="333333"/>
        </w:rPr>
        <w:t xml:space="preserve">Client’ search </w:t>
      </w:r>
      <w:proofErr w:type="gramStart"/>
      <w:r w:rsidRPr="3EAC98C6">
        <w:rPr>
          <w:rFonts w:eastAsia="Verdana"/>
          <w:color w:val="333333"/>
        </w:rPr>
        <w:t>-- ‘</w:t>
      </w:r>
      <w:proofErr w:type="gramEnd"/>
      <w:r w:rsidRPr="3EAC98C6">
        <w:rPr>
          <w:rFonts w:eastAsia="Verdana"/>
          <w:color w:val="333333"/>
        </w:rPr>
        <w:t xml:space="preserve">Client Orders’ </w:t>
      </w:r>
      <w:proofErr w:type="gramStart"/>
      <w:r w:rsidRPr="3EAC98C6">
        <w:rPr>
          <w:rFonts w:eastAsia="Verdana"/>
          <w:color w:val="333333"/>
        </w:rPr>
        <w:t>-- ‘</w:t>
      </w:r>
      <w:proofErr w:type="gramEnd"/>
      <w:r w:rsidRPr="3EAC98C6">
        <w:rPr>
          <w:rFonts w:eastAsia="Verdana"/>
          <w:color w:val="333333"/>
        </w:rPr>
        <w:t xml:space="preserve">New Order' -- Click on 'Save’ </w:t>
      </w:r>
      <w:proofErr w:type="gramStart"/>
      <w:r w:rsidRPr="3EAC98C6">
        <w:rPr>
          <w:rFonts w:eastAsia="Verdana"/>
          <w:color w:val="333333"/>
        </w:rPr>
        <w:t>-- ‘</w:t>
      </w:r>
      <w:proofErr w:type="gramEnd"/>
      <w:r w:rsidRPr="3EAC98C6">
        <w:rPr>
          <w:rFonts w:eastAsia="Verdana"/>
          <w:color w:val="333333"/>
        </w:rPr>
        <w:t>Sign</w:t>
      </w:r>
      <w:r w:rsidR="5C79EF5E" w:rsidRPr="3EAC98C6">
        <w:rPr>
          <w:rFonts w:eastAsia="Verdana"/>
          <w:color w:val="333333"/>
        </w:rPr>
        <w:t>'.</w:t>
      </w:r>
    </w:p>
    <w:p w14:paraId="72170015" w14:textId="77777777" w:rsidR="0088386A" w:rsidRDefault="0088386A" w:rsidP="0088386A">
      <w:pPr>
        <w:jc w:val="both"/>
      </w:pPr>
    </w:p>
    <w:p w14:paraId="776B2C46" w14:textId="77777777" w:rsidR="0088386A" w:rsidRDefault="0088386A" w:rsidP="0088386A">
      <w:pPr>
        <w:jc w:val="both"/>
        <w:rPr>
          <w:rFonts w:eastAsia="Verdana"/>
          <w:color w:val="333333"/>
          <w:lang w:val="en-GB"/>
        </w:rPr>
      </w:pPr>
      <w:r w:rsidRPr="281D7A69">
        <w:rPr>
          <w:rFonts w:eastAsia="Verdana"/>
          <w:b/>
          <w:bCs/>
          <w:color w:val="333333"/>
        </w:rPr>
        <w:t>Navigation Path 2:</w:t>
      </w:r>
      <w:r w:rsidRPr="281D7A69">
        <w:rPr>
          <w:rFonts w:eastAsia="Verdana"/>
          <w:color w:val="333333"/>
        </w:rPr>
        <w:t xml:space="preserve"> ‘Client’ search -- ‘Client Orders’ -- ‘Client Order Details screen -- ‘Attachment’ tab – </w:t>
      </w:r>
      <w:proofErr w:type="spellStart"/>
      <w:r w:rsidRPr="281D7A69">
        <w:rPr>
          <w:rFonts w:eastAsia="Verdana"/>
          <w:color w:val="333333"/>
        </w:rPr>
        <w:t>eReq</w:t>
      </w:r>
      <w:proofErr w:type="spellEnd"/>
      <w:r w:rsidRPr="281D7A69">
        <w:rPr>
          <w:rFonts w:eastAsia="Verdana"/>
          <w:color w:val="333333"/>
        </w:rPr>
        <w:t xml:space="preserve"> PDF. </w:t>
      </w:r>
    </w:p>
    <w:p w14:paraId="658E6300" w14:textId="77777777" w:rsidR="0088386A" w:rsidRDefault="0088386A" w:rsidP="0088386A">
      <w:pPr>
        <w:jc w:val="both"/>
        <w:rPr>
          <w:rFonts w:eastAsia="Verdana"/>
          <w:b/>
          <w:bCs/>
          <w:color w:val="333333"/>
        </w:rPr>
      </w:pPr>
    </w:p>
    <w:p w14:paraId="2278F4A8" w14:textId="77777777" w:rsidR="0088386A" w:rsidRDefault="0088386A" w:rsidP="0088386A">
      <w:pPr>
        <w:jc w:val="both"/>
        <w:rPr>
          <w:rFonts w:eastAsia="Verdana"/>
          <w:color w:val="333333"/>
          <w:lang w:val="en-GB"/>
        </w:rPr>
      </w:pPr>
      <w:r w:rsidRPr="281D7A69">
        <w:rPr>
          <w:rFonts w:eastAsia="Verdana"/>
          <w:b/>
          <w:bCs/>
          <w:color w:val="333333"/>
        </w:rPr>
        <w:t>Functionality ‘Before’ and ‘After’ release:</w:t>
      </w:r>
      <w:r w:rsidRPr="281D7A69">
        <w:rPr>
          <w:rFonts w:eastAsia="Verdana"/>
          <w:color w:val="333333"/>
        </w:rPr>
        <w:t xml:space="preserve"> </w:t>
      </w:r>
    </w:p>
    <w:p w14:paraId="154E9BF6" w14:textId="77777777" w:rsidR="0088386A" w:rsidRDefault="0088386A" w:rsidP="0088386A">
      <w:pPr>
        <w:jc w:val="both"/>
        <w:rPr>
          <w:rFonts w:eastAsia="Verdana"/>
          <w:color w:val="000000" w:themeColor="text1"/>
          <w:lang w:val="en-GB"/>
        </w:rPr>
      </w:pPr>
    </w:p>
    <w:p w14:paraId="03C1F86C" w14:textId="6CE8BBE5" w:rsidR="0088386A" w:rsidRDefault="0088386A" w:rsidP="0088386A">
      <w:pPr>
        <w:jc w:val="both"/>
        <w:rPr>
          <w:rFonts w:eastAsia="Verdana"/>
          <w:color w:val="000000" w:themeColor="text1"/>
        </w:rPr>
      </w:pPr>
      <w:r w:rsidRPr="4BD63E28">
        <w:rPr>
          <w:rFonts w:eastAsia="Verdana"/>
          <w:color w:val="000000" w:themeColor="text1"/>
        </w:rPr>
        <w:t xml:space="preserve">Before this release, here was the </w:t>
      </w:r>
      <w:r w:rsidR="00E022A2" w:rsidRPr="4BD63E28">
        <w:rPr>
          <w:rFonts w:eastAsia="Verdana"/>
          <w:color w:val="000000" w:themeColor="text1"/>
        </w:rPr>
        <w:t>behavior</w:t>
      </w:r>
      <w:r w:rsidRPr="4BD63E28">
        <w:rPr>
          <w:rFonts w:eastAsia="Verdana"/>
          <w:color w:val="000000" w:themeColor="text1"/>
        </w:rPr>
        <w:t xml:space="preserve">. When the user signed the ‘Client Order’ in the ‘Client Order’ screen and opened the </w:t>
      </w:r>
      <w:proofErr w:type="spellStart"/>
      <w:r w:rsidRPr="4BD63E28">
        <w:rPr>
          <w:rFonts w:eastAsia="Verdana"/>
          <w:color w:val="000000" w:themeColor="text1"/>
        </w:rPr>
        <w:t>eReq</w:t>
      </w:r>
      <w:proofErr w:type="spellEnd"/>
      <w:r w:rsidRPr="4BD63E28">
        <w:rPr>
          <w:rFonts w:eastAsia="Verdana"/>
          <w:color w:val="000000" w:themeColor="text1"/>
        </w:rPr>
        <w:t xml:space="preserve"> attached, the system w</w:t>
      </w:r>
      <w:r w:rsidR="00E022A2">
        <w:rPr>
          <w:rFonts w:eastAsia="Verdana"/>
          <w:color w:val="000000" w:themeColor="text1"/>
        </w:rPr>
        <w:t>as</w:t>
      </w:r>
      <w:r w:rsidRPr="4BD63E28">
        <w:rPr>
          <w:rFonts w:eastAsia="Verdana"/>
          <w:color w:val="000000" w:themeColor="text1"/>
        </w:rPr>
        <w:t xml:space="preserve"> not display</w:t>
      </w:r>
      <w:r w:rsidR="00E022A2">
        <w:rPr>
          <w:rFonts w:eastAsia="Verdana"/>
          <w:color w:val="000000" w:themeColor="text1"/>
        </w:rPr>
        <w:t>ed</w:t>
      </w:r>
      <w:r w:rsidRPr="4BD63E28">
        <w:rPr>
          <w:rFonts w:eastAsia="Verdana"/>
          <w:color w:val="000000" w:themeColor="text1"/>
        </w:rPr>
        <w:t xml:space="preserve"> ‘Barcode Information (Image)’ on ‘</w:t>
      </w:r>
      <w:proofErr w:type="spellStart"/>
      <w:r w:rsidRPr="4BD63E28">
        <w:rPr>
          <w:rFonts w:eastAsia="Verdana"/>
          <w:color w:val="000000" w:themeColor="text1"/>
        </w:rPr>
        <w:t>eRequisition</w:t>
      </w:r>
      <w:proofErr w:type="spellEnd"/>
      <w:r w:rsidRPr="4BD63E28">
        <w:rPr>
          <w:rFonts w:eastAsia="Verdana"/>
          <w:color w:val="000000" w:themeColor="text1"/>
        </w:rPr>
        <w:t>’.</w:t>
      </w:r>
    </w:p>
    <w:p w14:paraId="436408B9" w14:textId="77777777" w:rsidR="0088386A" w:rsidRDefault="0088386A" w:rsidP="0088386A">
      <w:pPr>
        <w:jc w:val="both"/>
        <w:rPr>
          <w:rFonts w:eastAsia="Verdana"/>
          <w:color w:val="000000" w:themeColor="text1"/>
        </w:rPr>
      </w:pPr>
    </w:p>
    <w:p w14:paraId="6FAF719A" w14:textId="30215EE4" w:rsidR="0088386A" w:rsidRDefault="0088386A" w:rsidP="0088386A">
      <w:pPr>
        <w:jc w:val="both"/>
        <w:rPr>
          <w:rFonts w:eastAsia="Verdana"/>
          <w:color w:val="000000" w:themeColor="text1"/>
          <w:lang w:val="en-GB"/>
        </w:rPr>
      </w:pPr>
      <w:r w:rsidRPr="281D7A69">
        <w:rPr>
          <w:rFonts w:eastAsia="Verdana"/>
          <w:color w:val="000000" w:themeColor="text1"/>
        </w:rPr>
        <w:t xml:space="preserve">With this release, the above-mentioned issue has been resolved. Now, when the user signs the ‘Client Order’ in the ‘Client Order’ screen and opens the </w:t>
      </w:r>
      <w:proofErr w:type="spellStart"/>
      <w:r w:rsidRPr="281D7A69">
        <w:rPr>
          <w:rFonts w:eastAsia="Verdana"/>
          <w:color w:val="000000" w:themeColor="text1"/>
        </w:rPr>
        <w:t>eReq</w:t>
      </w:r>
      <w:proofErr w:type="spellEnd"/>
      <w:r w:rsidRPr="281D7A69">
        <w:rPr>
          <w:rFonts w:eastAsia="Verdana"/>
          <w:color w:val="000000" w:themeColor="text1"/>
        </w:rPr>
        <w:t xml:space="preserve"> attached</w:t>
      </w:r>
      <w:r w:rsidR="00E022A2">
        <w:rPr>
          <w:rFonts w:eastAsia="Verdana"/>
          <w:color w:val="000000" w:themeColor="text1"/>
        </w:rPr>
        <w:t>, then</w:t>
      </w:r>
      <w:r w:rsidRPr="281D7A69">
        <w:rPr>
          <w:rFonts w:eastAsia="Verdana"/>
          <w:color w:val="000000" w:themeColor="text1"/>
        </w:rPr>
        <w:t xml:space="preserve"> the system displays ‘Barcode Information (Image)’ on ‘</w:t>
      </w:r>
      <w:proofErr w:type="spellStart"/>
      <w:r w:rsidRPr="281D7A69">
        <w:rPr>
          <w:rFonts w:eastAsia="Verdana"/>
          <w:color w:val="000000" w:themeColor="text1"/>
        </w:rPr>
        <w:t>eRequisition</w:t>
      </w:r>
      <w:proofErr w:type="spellEnd"/>
      <w:r w:rsidRPr="281D7A69">
        <w:rPr>
          <w:rFonts w:eastAsia="Verdana"/>
          <w:color w:val="000000" w:themeColor="text1"/>
        </w:rPr>
        <w:t xml:space="preserve">’ properly under the ‘Client Order Details’ screen.  </w:t>
      </w:r>
    </w:p>
    <w:p w14:paraId="38A61D54" w14:textId="77777777" w:rsidR="0088386A" w:rsidRPr="009105D7" w:rsidRDefault="0088386A" w:rsidP="0088386A">
      <w:pPr>
        <w:rPr>
          <w:lang w:val="en-IN" w:eastAsia="en-IN"/>
        </w:rPr>
      </w:pPr>
    </w:p>
    <w:p w14:paraId="57BFE712" w14:textId="77777777" w:rsidR="0088386A" w:rsidRPr="008377F0" w:rsidRDefault="0088386A" w:rsidP="0088386A">
      <w:pPr>
        <w:pBdr>
          <w:bottom w:val="single" w:sz="12" w:space="1" w:color="auto"/>
        </w:pBdr>
        <w:jc w:val="both"/>
        <w:rPr>
          <w:rFonts w:eastAsia="Verdana"/>
          <w:color w:val="000000" w:themeColor="text1"/>
        </w:rPr>
      </w:pPr>
    </w:p>
    <w:p w14:paraId="78108948" w14:textId="77777777" w:rsidR="0088386A" w:rsidRPr="003874C7" w:rsidRDefault="0088386A" w:rsidP="0088386A">
      <w:pPr>
        <w:jc w:val="both"/>
        <w:rPr>
          <w:lang w:val="en-IN" w:eastAsia="en-IN"/>
        </w:rPr>
      </w:pPr>
      <w:r>
        <w:rPr>
          <w:b/>
          <w:bCs/>
          <w:lang w:val="en-IN" w:eastAsia="en-IN"/>
        </w:rPr>
        <w:br/>
      </w:r>
      <w:r w:rsidRPr="003874C7">
        <w:rPr>
          <w:b/>
          <w:bCs/>
          <w:lang w:val="en-IN" w:eastAsia="en-IN"/>
        </w:rPr>
        <w:t>Author:</w:t>
      </w:r>
      <w:r>
        <w:rPr>
          <w:rFonts w:eastAsia="Verdana"/>
          <w:lang w:val="en"/>
        </w:rPr>
        <w:t xml:space="preserve"> </w:t>
      </w:r>
      <w:r w:rsidRPr="281D7A69">
        <w:rPr>
          <w:rFonts w:eastAsia="Verdana"/>
          <w:color w:val="000000" w:themeColor="text1"/>
        </w:rPr>
        <w:t>Jagadeesh Raju</w:t>
      </w:r>
    </w:p>
    <w:p w14:paraId="2D6F9701" w14:textId="77777777" w:rsidR="0088386A" w:rsidRPr="003874C7" w:rsidRDefault="0088386A" w:rsidP="0088386A">
      <w:pPr>
        <w:jc w:val="both"/>
        <w:rPr>
          <w:lang w:val="en-IN" w:eastAsia="en-IN"/>
        </w:rPr>
      </w:pPr>
    </w:p>
    <w:p w14:paraId="2D00C0FB" w14:textId="77777777" w:rsidR="0088386A" w:rsidRPr="000459D8" w:rsidRDefault="2212008F" w:rsidP="0088386A">
      <w:pPr>
        <w:pStyle w:val="Heading3"/>
      </w:pPr>
      <w:bookmarkStart w:id="104" w:name="_Toc199865031"/>
      <w:r>
        <w:t>37. Core Bugs # 130937: Smart Care Lab order set problem - display order bug.</w:t>
      </w:r>
      <w:bookmarkEnd w:id="104"/>
    </w:p>
    <w:p w14:paraId="10F818D4" w14:textId="77777777" w:rsidR="0088386A" w:rsidRDefault="0088386A" w:rsidP="0088386A">
      <w:pPr>
        <w:shd w:val="clear" w:color="auto" w:fill="FFFFFF" w:themeFill="background1"/>
        <w:jc w:val="both"/>
        <w:rPr>
          <w:rFonts w:eastAsia="Verdana"/>
          <w:b/>
          <w:bCs/>
          <w:color w:val="000000" w:themeColor="text1"/>
          <w:lang w:val="en"/>
        </w:rPr>
      </w:pPr>
    </w:p>
    <w:p w14:paraId="18DD46F9" w14:textId="779B4FFA" w:rsidR="0088386A" w:rsidRDefault="009F10EF" w:rsidP="0088386A">
      <w:pPr>
        <w:jc w:val="both"/>
        <w:rPr>
          <w:rFonts w:eastAsia="Verdana"/>
          <w:color w:val="000000" w:themeColor="text1"/>
        </w:rPr>
      </w:pPr>
      <w:r>
        <w:rPr>
          <w:rFonts w:eastAsia="Verdana"/>
          <w:b/>
          <w:bCs/>
          <w:color w:val="000000" w:themeColor="text1"/>
        </w:rPr>
        <w:t xml:space="preserve">Release </w:t>
      </w:r>
      <w:r w:rsidR="0088386A" w:rsidRPr="281D7A69">
        <w:rPr>
          <w:rFonts w:eastAsia="Verdana"/>
          <w:b/>
          <w:bCs/>
          <w:color w:val="000000" w:themeColor="text1"/>
        </w:rPr>
        <w:t>Type:</w:t>
      </w:r>
      <w:r w:rsidR="0088386A" w:rsidRPr="281D7A69">
        <w:rPr>
          <w:rFonts w:eastAsia="Verdana"/>
          <w:color w:val="000000" w:themeColor="text1"/>
        </w:rPr>
        <w:t xml:space="preserve"> Fix </w:t>
      </w:r>
      <w:r w:rsidR="0088386A" w:rsidRPr="281D7A69">
        <w:rPr>
          <w:rFonts w:eastAsia="Verdana"/>
          <w:b/>
          <w:bCs/>
          <w:color w:val="000000" w:themeColor="text1"/>
        </w:rPr>
        <w:t>|</w:t>
      </w:r>
      <w:r>
        <w:rPr>
          <w:rFonts w:eastAsia="Verdana"/>
          <w:b/>
          <w:bCs/>
          <w:color w:val="000000" w:themeColor="text1"/>
        </w:rPr>
        <w:t xml:space="preserve"> </w:t>
      </w:r>
      <w:r w:rsidR="0088386A" w:rsidRPr="281D7A69">
        <w:rPr>
          <w:rFonts w:eastAsia="Verdana"/>
          <w:b/>
          <w:bCs/>
          <w:color w:val="000000" w:themeColor="text1"/>
        </w:rPr>
        <w:t xml:space="preserve">Priority: </w:t>
      </w:r>
      <w:r w:rsidR="0088386A" w:rsidRPr="281D7A69">
        <w:rPr>
          <w:rFonts w:eastAsia="Verdana"/>
          <w:color w:val="000000" w:themeColor="text1"/>
        </w:rPr>
        <w:t>High</w:t>
      </w:r>
    </w:p>
    <w:p w14:paraId="7BF87CA5" w14:textId="77777777" w:rsidR="0088386A" w:rsidRDefault="0088386A" w:rsidP="0088386A">
      <w:pPr>
        <w:jc w:val="both"/>
        <w:rPr>
          <w:rFonts w:eastAsia="Verdana"/>
          <w:color w:val="000000" w:themeColor="text1"/>
          <w:lang w:val="en-IN"/>
        </w:rPr>
      </w:pPr>
    </w:p>
    <w:p w14:paraId="06D2BD02" w14:textId="1C5824EE" w:rsidR="0088386A" w:rsidRDefault="0088386A" w:rsidP="0088386A">
      <w:pPr>
        <w:jc w:val="both"/>
        <w:rPr>
          <w:rFonts w:eastAsia="Verdana"/>
          <w:color w:val="000000" w:themeColor="text1"/>
        </w:rPr>
      </w:pPr>
      <w:r w:rsidRPr="281D7A69">
        <w:rPr>
          <w:rFonts w:eastAsia="Verdana"/>
          <w:b/>
          <w:bCs/>
          <w:color w:val="000000" w:themeColor="text1"/>
        </w:rPr>
        <w:t xml:space="preserve">Navigation Path: </w:t>
      </w:r>
      <w:r w:rsidRPr="281D7A69">
        <w:rPr>
          <w:rFonts w:eastAsia="Verdana"/>
          <w:color w:val="000000" w:themeColor="text1"/>
        </w:rPr>
        <w:t>Administration -- Order Sets -- Order Set Details</w:t>
      </w:r>
      <w:r w:rsidR="009F10EF">
        <w:rPr>
          <w:rFonts w:eastAsia="Verdana"/>
          <w:color w:val="000000" w:themeColor="text1"/>
        </w:rPr>
        <w:t>.</w:t>
      </w:r>
    </w:p>
    <w:p w14:paraId="5DA99AF7" w14:textId="77777777" w:rsidR="0088386A" w:rsidRDefault="0088386A" w:rsidP="0088386A">
      <w:pPr>
        <w:jc w:val="both"/>
        <w:rPr>
          <w:rFonts w:eastAsia="Verdana"/>
          <w:color w:val="000000" w:themeColor="text1"/>
          <w:lang w:val="en-IN"/>
        </w:rPr>
      </w:pPr>
    </w:p>
    <w:p w14:paraId="4EAADA22" w14:textId="77777777" w:rsidR="0088386A" w:rsidRDefault="0088386A" w:rsidP="0088386A">
      <w:pPr>
        <w:jc w:val="both"/>
        <w:rPr>
          <w:rFonts w:eastAsia="Verdana"/>
          <w:b/>
          <w:bCs/>
          <w:color w:val="000000" w:themeColor="text1"/>
        </w:rPr>
      </w:pPr>
      <w:r w:rsidRPr="281D7A69">
        <w:rPr>
          <w:rFonts w:eastAsia="Verdana"/>
          <w:b/>
          <w:bCs/>
          <w:color w:val="000000" w:themeColor="text1"/>
        </w:rPr>
        <w:t>Functionality ‘Before’ and ‘After’ release:</w:t>
      </w:r>
    </w:p>
    <w:p w14:paraId="0B7F337B" w14:textId="77777777" w:rsidR="0088386A" w:rsidRDefault="0088386A" w:rsidP="0088386A">
      <w:pPr>
        <w:jc w:val="both"/>
        <w:rPr>
          <w:rFonts w:eastAsia="Verdana"/>
          <w:color w:val="000000" w:themeColor="text1"/>
          <w:lang w:val="en-IN"/>
        </w:rPr>
      </w:pPr>
    </w:p>
    <w:p w14:paraId="29E6A318" w14:textId="77777777" w:rsidR="0088386A" w:rsidRDefault="0088386A" w:rsidP="0088386A">
      <w:pPr>
        <w:jc w:val="both"/>
        <w:rPr>
          <w:rFonts w:eastAsia="Verdana"/>
          <w:color w:val="000000" w:themeColor="text1"/>
        </w:rPr>
      </w:pPr>
      <w:r w:rsidRPr="281D7A69">
        <w:rPr>
          <w:rFonts w:eastAsia="Verdana"/>
          <w:color w:val="000000" w:themeColor="text1"/>
        </w:rPr>
        <w:lastRenderedPageBreak/>
        <w:t xml:space="preserve">Before this release, here was the behavior. The same order was </w:t>
      </w:r>
      <w:proofErr w:type="gramStart"/>
      <w:r w:rsidRPr="281D7A69">
        <w:rPr>
          <w:rFonts w:eastAsia="Verdana"/>
          <w:color w:val="000000" w:themeColor="text1"/>
        </w:rPr>
        <w:t>mapped</w:t>
      </w:r>
      <w:proofErr w:type="gramEnd"/>
      <w:r w:rsidRPr="281D7A69">
        <w:rPr>
          <w:rFonts w:eastAsia="Verdana"/>
          <w:color w:val="000000" w:themeColor="text1"/>
        </w:rPr>
        <w:t xml:space="preserve"> with two different laboratories. Because of this, when a user tried to delete the order associated with different </w:t>
      </w:r>
      <w:proofErr w:type="gramStart"/>
      <w:r w:rsidRPr="281D7A69">
        <w:rPr>
          <w:rFonts w:eastAsia="Verdana"/>
          <w:color w:val="000000" w:themeColor="text1"/>
        </w:rPr>
        <w:t>lab</w:t>
      </w:r>
      <w:proofErr w:type="gramEnd"/>
      <w:r w:rsidRPr="281D7A69">
        <w:rPr>
          <w:rFonts w:eastAsia="Verdana"/>
          <w:color w:val="000000" w:themeColor="text1"/>
        </w:rPr>
        <w:t xml:space="preserve">, the system was not deleting the order associated with different </w:t>
      </w:r>
      <w:proofErr w:type="gramStart"/>
      <w:r w:rsidRPr="281D7A69">
        <w:rPr>
          <w:rFonts w:eastAsia="Verdana"/>
          <w:color w:val="000000" w:themeColor="text1"/>
        </w:rPr>
        <w:t>lab</w:t>
      </w:r>
      <w:proofErr w:type="gramEnd"/>
      <w:r w:rsidRPr="281D7A69">
        <w:rPr>
          <w:rFonts w:eastAsia="Verdana"/>
          <w:color w:val="000000" w:themeColor="text1"/>
        </w:rPr>
        <w:t xml:space="preserve"> and deleting the other with same name. On Save, the system was displaying the message as below.</w:t>
      </w:r>
    </w:p>
    <w:p w14:paraId="100B860C" w14:textId="77777777" w:rsidR="0088386A" w:rsidRDefault="0088386A" w:rsidP="0088386A">
      <w:pPr>
        <w:jc w:val="both"/>
        <w:rPr>
          <w:rFonts w:eastAsia="Verdana"/>
          <w:color w:val="000000" w:themeColor="text1"/>
          <w:lang w:val="en-IN"/>
        </w:rPr>
      </w:pPr>
    </w:p>
    <w:p w14:paraId="252221EC" w14:textId="77777777" w:rsidR="0088386A" w:rsidRDefault="0088386A" w:rsidP="0088386A">
      <w:pPr>
        <w:jc w:val="both"/>
        <w:rPr>
          <w:rFonts w:eastAsia="Verdana"/>
          <w:color w:val="000000" w:themeColor="text1"/>
        </w:rPr>
      </w:pPr>
      <w:r w:rsidRPr="281D7A69">
        <w:rPr>
          <w:rFonts w:eastAsia="Verdana"/>
          <w:b/>
          <w:bCs/>
          <w:color w:val="000000" w:themeColor="text1"/>
        </w:rPr>
        <w:t>Error message:</w:t>
      </w:r>
      <w:r w:rsidRPr="281D7A69">
        <w:rPr>
          <w:rFonts w:eastAsia="Verdana"/>
          <w:color w:val="000000" w:themeColor="text1"/>
        </w:rPr>
        <w:t xml:space="preserve"> "The Display Order X already used for another Order"</w:t>
      </w:r>
      <w:r>
        <w:rPr>
          <w:rFonts w:eastAsia="Verdana"/>
          <w:color w:val="000000" w:themeColor="text1"/>
        </w:rPr>
        <w:t>.</w:t>
      </w:r>
    </w:p>
    <w:p w14:paraId="297C30FB" w14:textId="77777777" w:rsidR="0088386A" w:rsidRDefault="0088386A" w:rsidP="0088386A">
      <w:pPr>
        <w:jc w:val="both"/>
        <w:rPr>
          <w:rFonts w:eastAsia="Verdana"/>
          <w:color w:val="000000" w:themeColor="text1"/>
          <w:lang w:val="en-IN"/>
        </w:rPr>
      </w:pPr>
    </w:p>
    <w:p w14:paraId="1C6FC349" w14:textId="6C84BB95" w:rsidR="0088386A" w:rsidRDefault="2212008F" w:rsidP="0088386A">
      <w:pPr>
        <w:jc w:val="both"/>
        <w:rPr>
          <w:rFonts w:eastAsia="Verdana"/>
          <w:color w:val="000000" w:themeColor="text1"/>
        </w:rPr>
      </w:pPr>
      <w:r w:rsidRPr="3EAC98C6">
        <w:rPr>
          <w:rFonts w:eastAsia="Verdana"/>
          <w:color w:val="000000" w:themeColor="text1"/>
        </w:rPr>
        <w:t xml:space="preserve">With this release, the </w:t>
      </w:r>
      <w:proofErr w:type="gramStart"/>
      <w:r w:rsidR="009F10EF">
        <w:rPr>
          <w:rFonts w:eastAsia="Verdana"/>
          <w:color w:val="000000" w:themeColor="text1"/>
        </w:rPr>
        <w:t>above mentioned</w:t>
      </w:r>
      <w:proofErr w:type="gramEnd"/>
      <w:r w:rsidR="009F10EF">
        <w:rPr>
          <w:rFonts w:eastAsia="Verdana"/>
          <w:color w:val="000000" w:themeColor="text1"/>
        </w:rPr>
        <w:t xml:space="preserve"> </w:t>
      </w:r>
      <w:r w:rsidRPr="3EAC98C6">
        <w:rPr>
          <w:rFonts w:eastAsia="Verdana"/>
          <w:color w:val="000000" w:themeColor="text1"/>
        </w:rPr>
        <w:t xml:space="preserve">issue has been fixed. Now, the logic </w:t>
      </w:r>
      <w:r w:rsidR="009F10EF">
        <w:rPr>
          <w:rFonts w:eastAsia="Verdana"/>
          <w:color w:val="000000" w:themeColor="text1"/>
        </w:rPr>
        <w:t xml:space="preserve">is </w:t>
      </w:r>
      <w:r w:rsidR="009F10EF" w:rsidRPr="3EAC98C6">
        <w:rPr>
          <w:rFonts w:eastAsia="Verdana"/>
          <w:color w:val="000000" w:themeColor="text1"/>
        </w:rPr>
        <w:t xml:space="preserve">implemented </w:t>
      </w:r>
      <w:r w:rsidR="009F10EF">
        <w:rPr>
          <w:rFonts w:eastAsia="Verdana"/>
          <w:color w:val="000000" w:themeColor="text1"/>
        </w:rPr>
        <w:t xml:space="preserve">so </w:t>
      </w:r>
      <w:r w:rsidRPr="3EAC98C6">
        <w:rPr>
          <w:rFonts w:eastAsia="Verdana"/>
          <w:color w:val="000000" w:themeColor="text1"/>
        </w:rPr>
        <w:t xml:space="preserve">that the system will create two different orders with the same name for different laboratories. It does not map the same order with multiple labs. Now, users can add </w:t>
      </w:r>
      <w:proofErr w:type="gramStart"/>
      <w:r w:rsidRPr="3EAC98C6">
        <w:rPr>
          <w:rFonts w:eastAsia="Verdana"/>
          <w:color w:val="000000" w:themeColor="text1"/>
        </w:rPr>
        <w:t>the</w:t>
      </w:r>
      <w:proofErr w:type="gramEnd"/>
      <w:r w:rsidRPr="3EAC98C6">
        <w:rPr>
          <w:rFonts w:eastAsia="Verdana"/>
          <w:color w:val="000000" w:themeColor="text1"/>
        </w:rPr>
        <w:t xml:space="preserve"> </w:t>
      </w:r>
      <w:proofErr w:type="gramStart"/>
      <w:r w:rsidRPr="3EAC98C6">
        <w:rPr>
          <w:rFonts w:eastAsia="Verdana"/>
          <w:color w:val="000000" w:themeColor="text1"/>
        </w:rPr>
        <w:t>particular order</w:t>
      </w:r>
      <w:proofErr w:type="gramEnd"/>
      <w:r w:rsidRPr="3EAC98C6">
        <w:rPr>
          <w:rFonts w:eastAsia="Verdana"/>
          <w:color w:val="000000" w:themeColor="text1"/>
        </w:rPr>
        <w:t xml:space="preserve"> related to the Order Set and </w:t>
      </w:r>
      <w:r w:rsidR="7544F456" w:rsidRPr="3EAC98C6">
        <w:rPr>
          <w:rFonts w:eastAsia="Verdana"/>
          <w:color w:val="000000" w:themeColor="text1"/>
        </w:rPr>
        <w:t>are able</w:t>
      </w:r>
      <w:r w:rsidRPr="3EAC98C6">
        <w:rPr>
          <w:rFonts w:eastAsia="Verdana"/>
          <w:color w:val="000000" w:themeColor="text1"/>
        </w:rPr>
        <w:t xml:space="preserve"> to delete the order without any error.</w:t>
      </w:r>
    </w:p>
    <w:p w14:paraId="2ABB2870" w14:textId="77777777" w:rsidR="004F2C47" w:rsidRDefault="004F2C47" w:rsidP="0088386A">
      <w:pPr>
        <w:jc w:val="both"/>
        <w:rPr>
          <w:rFonts w:eastAsia="Verdana"/>
          <w:color w:val="000000" w:themeColor="text1"/>
          <w:lang w:val="en-IN"/>
        </w:rPr>
      </w:pPr>
    </w:p>
    <w:p w14:paraId="06A3808B" w14:textId="77777777" w:rsidR="0088386A" w:rsidRPr="008377F0" w:rsidRDefault="0088386A" w:rsidP="0088386A">
      <w:pPr>
        <w:pBdr>
          <w:bottom w:val="single" w:sz="12" w:space="1" w:color="auto"/>
        </w:pBdr>
        <w:jc w:val="both"/>
        <w:rPr>
          <w:rFonts w:eastAsia="Verdana"/>
          <w:color w:val="000000" w:themeColor="text1"/>
        </w:rPr>
      </w:pPr>
    </w:p>
    <w:p w14:paraId="498710BD" w14:textId="77777777" w:rsidR="0088386A" w:rsidRDefault="0088386A" w:rsidP="0088386A">
      <w:pPr>
        <w:jc w:val="both"/>
        <w:rPr>
          <w:rFonts w:eastAsia="Verdana"/>
          <w:color w:val="000000" w:themeColor="text1"/>
        </w:rPr>
      </w:pPr>
    </w:p>
    <w:p w14:paraId="5D99FDFF" w14:textId="6A7B3984" w:rsidR="0088386A" w:rsidRPr="003874C7" w:rsidRDefault="0088386A" w:rsidP="0088386A">
      <w:pPr>
        <w:jc w:val="both"/>
        <w:rPr>
          <w:lang w:val="en-IN" w:eastAsia="en-IN"/>
        </w:rPr>
      </w:pPr>
      <w:r w:rsidRPr="003874C7">
        <w:rPr>
          <w:b/>
          <w:bCs/>
          <w:lang w:val="en-IN" w:eastAsia="en-IN"/>
        </w:rPr>
        <w:t>Author:</w:t>
      </w:r>
      <w:r>
        <w:rPr>
          <w:rFonts w:eastAsia="Verdana"/>
          <w:lang w:val="en"/>
        </w:rPr>
        <w:t xml:space="preserve"> </w:t>
      </w:r>
      <w:r>
        <w:rPr>
          <w:rFonts w:eastAsia="Verdana"/>
          <w:color w:val="000000" w:themeColor="text1"/>
        </w:rPr>
        <w:t>Smruthi Srikanth</w:t>
      </w:r>
    </w:p>
    <w:p w14:paraId="77B20995" w14:textId="77777777" w:rsidR="0088386A" w:rsidRPr="003874C7" w:rsidRDefault="0088386A" w:rsidP="0088386A">
      <w:pPr>
        <w:jc w:val="both"/>
        <w:rPr>
          <w:lang w:val="en-IN" w:eastAsia="en-IN"/>
        </w:rPr>
      </w:pPr>
    </w:p>
    <w:p w14:paraId="04269331" w14:textId="77777777" w:rsidR="0088386A" w:rsidRDefault="0088386A" w:rsidP="0088386A">
      <w:pPr>
        <w:pStyle w:val="Heading3"/>
        <w:rPr>
          <w:rFonts w:eastAsia="Verdana" w:cs="Verdana"/>
          <w:b w:val="0"/>
          <w:color w:val="000000" w:themeColor="text1"/>
          <w:sz w:val="18"/>
          <w:lang w:val="en-US"/>
        </w:rPr>
      </w:pPr>
      <w:bookmarkStart w:id="105" w:name="_Toc199865032"/>
      <w:r>
        <w:t>38</w:t>
      </w:r>
      <w:r w:rsidRPr="000459D8">
        <w:t>.</w:t>
      </w:r>
      <w:r>
        <w:t xml:space="preserve"> Core Bugs</w:t>
      </w:r>
      <w:r w:rsidRPr="000459D8">
        <w:t xml:space="preserve"> # </w:t>
      </w:r>
      <w:r w:rsidRPr="001A28AD">
        <w:t>131356</w:t>
      </w:r>
      <w:r w:rsidRPr="000459D8">
        <w:t xml:space="preserve">: </w:t>
      </w:r>
      <w:r w:rsidRPr="001A28AD">
        <w:t>Client Order PDF: The ‘Total’ value (dose * strength) is displayed.</w:t>
      </w:r>
      <w:bookmarkEnd w:id="105"/>
    </w:p>
    <w:p w14:paraId="56E96E3B"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Release Type:</w:t>
      </w:r>
      <w:r w:rsidRPr="281D7A69">
        <w:rPr>
          <w:rFonts w:eastAsia="Verdana"/>
          <w:color w:val="000000" w:themeColor="text1"/>
        </w:rPr>
        <w:t xml:space="preserve"> Fix </w:t>
      </w:r>
      <w:r w:rsidRPr="281D7A69">
        <w:rPr>
          <w:rFonts w:eastAsia="Verdana"/>
          <w:b/>
          <w:bCs/>
          <w:color w:val="000000" w:themeColor="text1"/>
        </w:rPr>
        <w:t>| Priority:</w:t>
      </w:r>
      <w:r w:rsidRPr="281D7A69">
        <w:rPr>
          <w:rFonts w:eastAsia="Verdana"/>
          <w:color w:val="000000" w:themeColor="text1"/>
        </w:rPr>
        <w:t xml:space="preserve"> Medium </w:t>
      </w:r>
    </w:p>
    <w:p w14:paraId="5436A673"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 xml:space="preserve">Navigation Path: </w:t>
      </w:r>
      <w:r w:rsidRPr="281D7A69">
        <w:rPr>
          <w:rFonts w:eastAsia="Verdana"/>
          <w:color w:val="000000" w:themeColor="text1"/>
        </w:rPr>
        <w:t xml:space="preserve">‘Client’ search -- Select a client - Go search – ‘Client Orders’ – Click on ‘New’ icon – Select the required medication and enter the required details – ‘Insert’ and ‘Sign’. </w:t>
      </w:r>
    </w:p>
    <w:p w14:paraId="4F9C5B86" w14:textId="77777777" w:rsidR="0088386A" w:rsidRDefault="0088386A" w:rsidP="0088386A">
      <w:pPr>
        <w:spacing w:before="240" w:after="240"/>
        <w:jc w:val="both"/>
        <w:rPr>
          <w:rFonts w:eastAsia="Verdana"/>
          <w:color w:val="000000" w:themeColor="text1"/>
        </w:rPr>
      </w:pPr>
      <w:r w:rsidRPr="281D7A69">
        <w:rPr>
          <w:rFonts w:eastAsia="Verdana"/>
          <w:b/>
          <w:bCs/>
          <w:color w:val="000000" w:themeColor="text1"/>
        </w:rPr>
        <w:t>Functionality ‘Before’ and ‘After’ release:</w:t>
      </w:r>
      <w:r w:rsidRPr="281D7A69">
        <w:rPr>
          <w:rFonts w:eastAsia="Verdana"/>
          <w:color w:val="000000" w:themeColor="text1"/>
        </w:rPr>
        <w:t xml:space="preserve"> </w:t>
      </w:r>
    </w:p>
    <w:p w14:paraId="3C70040A" w14:textId="77777777" w:rsidR="0088386A" w:rsidRDefault="0088386A" w:rsidP="0088386A">
      <w:pPr>
        <w:spacing w:before="240" w:after="240"/>
        <w:jc w:val="both"/>
        <w:rPr>
          <w:rFonts w:eastAsia="Verdana"/>
          <w:color w:val="000000" w:themeColor="text1"/>
        </w:rPr>
      </w:pPr>
      <w:r w:rsidRPr="281D7A69">
        <w:rPr>
          <w:rFonts w:eastAsia="Verdana"/>
          <w:color w:val="000000" w:themeColor="text1"/>
        </w:rPr>
        <w:t xml:space="preserve">Before this release, here was the behavior. In the signed ‘Client Order PDF’ under the ‘Active medication’ section in the ‘Medication’ field, the ‘Total’ value (dose * strength) was displayed. </w:t>
      </w:r>
    </w:p>
    <w:p w14:paraId="3057BDBD" w14:textId="77777777" w:rsidR="0088386A" w:rsidRDefault="0088386A" w:rsidP="0088386A">
      <w:pPr>
        <w:spacing w:before="240" w:after="240"/>
        <w:jc w:val="both"/>
        <w:rPr>
          <w:rFonts w:eastAsia="Verdana"/>
          <w:color w:val="000000" w:themeColor="text1"/>
        </w:rPr>
      </w:pPr>
      <w:r w:rsidRPr="281D7A69">
        <w:rPr>
          <w:rFonts w:eastAsia="Verdana"/>
          <w:color w:val="000000" w:themeColor="text1"/>
        </w:rPr>
        <w:t>With this release, the above-mentioned issue is fixed. Now, the ‘Total’ value (dose * strength) has been removed from the ‘Medication’ field in the ‘Active medication’ section of the signed Client Order PDF.</w:t>
      </w:r>
    </w:p>
    <w:p w14:paraId="3116C7CA" w14:textId="77777777" w:rsidR="0088386A" w:rsidRPr="008377F0" w:rsidRDefault="0088386A" w:rsidP="0088386A">
      <w:pPr>
        <w:pBdr>
          <w:bottom w:val="single" w:sz="12" w:space="1" w:color="auto"/>
        </w:pBdr>
        <w:jc w:val="both"/>
        <w:rPr>
          <w:rFonts w:eastAsia="Verdana"/>
          <w:color w:val="000000" w:themeColor="text1"/>
        </w:rPr>
      </w:pPr>
    </w:p>
    <w:p w14:paraId="51FB58D6" w14:textId="77777777" w:rsidR="0088386A" w:rsidRPr="0016490A" w:rsidRDefault="0088386A" w:rsidP="0088386A">
      <w:pPr>
        <w:spacing w:before="240" w:after="240"/>
        <w:rPr>
          <w:rFonts w:eastAsia="Verdana"/>
          <w:color w:val="000000" w:themeColor="text1"/>
        </w:rPr>
      </w:pPr>
      <w:r w:rsidRPr="0016490A">
        <w:rPr>
          <w:rFonts w:eastAsia="Verdana"/>
          <w:b/>
          <w:bCs/>
          <w:color w:val="000000" w:themeColor="text1"/>
        </w:rPr>
        <w:t>Author:</w:t>
      </w:r>
      <w:r w:rsidRPr="0016490A">
        <w:rPr>
          <w:rFonts w:eastAsia="Verdana"/>
          <w:color w:val="000000" w:themeColor="text1"/>
        </w:rPr>
        <w:t xml:space="preserve"> </w:t>
      </w:r>
      <w:r>
        <w:rPr>
          <w:rFonts w:eastAsia="Verdana"/>
          <w:color w:val="000000" w:themeColor="text1"/>
        </w:rPr>
        <w:t>Smruthi Srikanth</w:t>
      </w:r>
    </w:p>
    <w:p w14:paraId="328BFC62" w14:textId="77777777" w:rsidR="0088386A" w:rsidRPr="003F0915" w:rsidRDefault="0088386A" w:rsidP="0088386A">
      <w:pPr>
        <w:pStyle w:val="Heading3"/>
      </w:pPr>
      <w:bookmarkStart w:id="106" w:name="_Toc193465984"/>
      <w:bookmarkStart w:id="107" w:name="_Toc199865033"/>
      <w:r>
        <w:t xml:space="preserve">39. </w:t>
      </w:r>
      <w:r w:rsidRPr="003F0915">
        <w:t>Core Bugs # 13</w:t>
      </w:r>
      <w:r>
        <w:t>1411</w:t>
      </w:r>
      <w:r w:rsidRPr="003F0915">
        <w:t xml:space="preserve">: </w:t>
      </w:r>
      <w:bookmarkEnd w:id="106"/>
      <w:r w:rsidRPr="00ED210D">
        <w:t>Getting an error when adding plan in the ‘Client Plans’ screen.</w:t>
      </w:r>
      <w:bookmarkEnd w:id="107"/>
    </w:p>
    <w:p w14:paraId="5291CD2F" w14:textId="77777777" w:rsidR="009B1B8D" w:rsidRDefault="009B1B8D" w:rsidP="0088386A">
      <w:pPr>
        <w:jc w:val="both"/>
        <w:rPr>
          <w:rFonts w:eastAsia="Verdana"/>
          <w:b/>
          <w:bCs/>
          <w:color w:val="333333"/>
        </w:rPr>
      </w:pPr>
    </w:p>
    <w:p w14:paraId="3F5E11FF" w14:textId="4AAFBA7B" w:rsidR="0088386A" w:rsidRDefault="0088386A" w:rsidP="0088386A">
      <w:pPr>
        <w:jc w:val="both"/>
      </w:pPr>
      <w:r w:rsidRPr="281D7A69">
        <w:rPr>
          <w:rFonts w:eastAsia="Verdana"/>
          <w:b/>
          <w:bCs/>
          <w:color w:val="333333"/>
        </w:rPr>
        <w:t>Release Type:</w:t>
      </w:r>
      <w:r w:rsidRPr="281D7A69">
        <w:rPr>
          <w:rFonts w:eastAsia="Verdana"/>
          <w:color w:val="333333"/>
        </w:rPr>
        <w:t xml:space="preserve"> Fix | </w:t>
      </w:r>
      <w:r w:rsidRPr="281D7A69">
        <w:rPr>
          <w:rFonts w:eastAsia="Verdana"/>
          <w:b/>
          <w:bCs/>
          <w:color w:val="333333"/>
        </w:rPr>
        <w:t>Priority:</w:t>
      </w:r>
      <w:r w:rsidRPr="281D7A69">
        <w:rPr>
          <w:rFonts w:eastAsia="Verdana"/>
          <w:color w:val="333333"/>
        </w:rPr>
        <w:t xml:space="preserve"> Medium</w:t>
      </w:r>
    </w:p>
    <w:p w14:paraId="16E527AD" w14:textId="77777777" w:rsidR="0088386A" w:rsidRDefault="0088386A" w:rsidP="0088386A">
      <w:pPr>
        <w:jc w:val="both"/>
        <w:rPr>
          <w:rFonts w:eastAsia="Verdana"/>
          <w:b/>
          <w:bCs/>
          <w:color w:val="333333"/>
        </w:rPr>
      </w:pPr>
    </w:p>
    <w:p w14:paraId="702FC8A0" w14:textId="77777777" w:rsidR="0088386A" w:rsidRDefault="0088386A" w:rsidP="0088386A">
      <w:pPr>
        <w:jc w:val="both"/>
      </w:pPr>
      <w:r w:rsidRPr="281D7A69">
        <w:rPr>
          <w:rFonts w:eastAsia="Verdana"/>
          <w:b/>
          <w:bCs/>
          <w:color w:val="333333"/>
        </w:rPr>
        <w:t xml:space="preserve">Navigation Path: </w:t>
      </w:r>
      <w:r w:rsidRPr="281D7A69">
        <w:rPr>
          <w:rFonts w:eastAsia="Verdana"/>
        </w:rPr>
        <w:t>Client</w:t>
      </w:r>
      <w:r w:rsidRPr="281D7A69">
        <w:rPr>
          <w:rFonts w:eastAsia="Verdana"/>
          <w:color w:val="333333"/>
        </w:rPr>
        <w:t xml:space="preserve"> – ‘Coverage</w:t>
      </w:r>
      <w:r w:rsidRPr="281D7A69">
        <w:rPr>
          <w:rFonts w:eastAsia="Verdana"/>
        </w:rPr>
        <w:t xml:space="preserve">’ -- Click on </w:t>
      </w:r>
      <w:r w:rsidRPr="281D7A69">
        <w:rPr>
          <w:rFonts w:eastAsia="Verdana"/>
          <w:color w:val="333333"/>
        </w:rPr>
        <w:t>New icon -- ‘Client Plans’ screen</w:t>
      </w:r>
      <w:r>
        <w:rPr>
          <w:rFonts w:eastAsia="Verdana"/>
          <w:color w:val="333333"/>
        </w:rPr>
        <w:t>.</w:t>
      </w:r>
    </w:p>
    <w:p w14:paraId="7430857A" w14:textId="77777777" w:rsidR="0088386A" w:rsidRDefault="0088386A" w:rsidP="0088386A">
      <w:pPr>
        <w:spacing w:before="240" w:after="240"/>
        <w:jc w:val="both"/>
      </w:pPr>
      <w:r w:rsidRPr="281D7A69">
        <w:rPr>
          <w:rFonts w:eastAsia="Verdana"/>
          <w:b/>
          <w:bCs/>
          <w:color w:val="333333"/>
        </w:rPr>
        <w:t>Functionality ‘Before’ and ‘After’ release:</w:t>
      </w:r>
    </w:p>
    <w:p w14:paraId="047D9422" w14:textId="77777777" w:rsidR="0088386A" w:rsidRDefault="0088386A" w:rsidP="0088386A">
      <w:pPr>
        <w:shd w:val="clear" w:color="auto" w:fill="FFFFFF" w:themeFill="background1"/>
        <w:spacing w:before="240" w:after="240"/>
        <w:jc w:val="both"/>
      </w:pPr>
      <w:r w:rsidRPr="281D7A69">
        <w:rPr>
          <w:rFonts w:eastAsia="Verdana"/>
          <w:color w:val="333333"/>
        </w:rPr>
        <w:t>Before this release, here was the behavior. In the ‘Client Plans’ screen, when the user selected the coverage plan from the ‘Plan’ dropdown, the below mentioned red error was displayed.</w:t>
      </w:r>
    </w:p>
    <w:p w14:paraId="60A884BC" w14:textId="77777777" w:rsidR="0088386A" w:rsidRDefault="0088386A" w:rsidP="0088386A">
      <w:pPr>
        <w:shd w:val="clear" w:color="auto" w:fill="FFFFFF" w:themeFill="background1"/>
        <w:spacing w:before="240" w:after="240"/>
        <w:jc w:val="both"/>
      </w:pPr>
      <w:r w:rsidRPr="281D7A69">
        <w:rPr>
          <w:rFonts w:eastAsia="Verdana"/>
          <w:b/>
          <w:bCs/>
          <w:color w:val="333333"/>
        </w:rPr>
        <w:t>Error Message:</w:t>
      </w:r>
      <w:r w:rsidRPr="281D7A69">
        <w:rPr>
          <w:rFonts w:eastAsia="Verdana"/>
          <w:color w:val="333333"/>
        </w:rPr>
        <w:t xml:space="preserve"> 'Index was outside the bounds of the array'.</w:t>
      </w:r>
    </w:p>
    <w:p w14:paraId="3BF91CD4" w14:textId="3B1D2609" w:rsidR="0088386A" w:rsidRDefault="0088386A" w:rsidP="0088386A">
      <w:pPr>
        <w:shd w:val="clear" w:color="auto" w:fill="FFFFFF" w:themeFill="background1"/>
        <w:spacing w:before="240" w:after="240"/>
        <w:jc w:val="both"/>
      </w:pPr>
      <w:r w:rsidRPr="281D7A69">
        <w:rPr>
          <w:rFonts w:eastAsia="Verdana"/>
          <w:color w:val="333333"/>
        </w:rPr>
        <w:t>With this release, the above-mentioned issue has been resolved. Now, the user can select the Coverage Plan from the ‘Plan’ dropdown in the ‘Client Plans’ screen without an</w:t>
      </w:r>
      <w:r w:rsidR="009F10EF">
        <w:rPr>
          <w:rFonts w:eastAsia="Verdana"/>
          <w:color w:val="333333"/>
        </w:rPr>
        <w:t>y</w:t>
      </w:r>
      <w:r w:rsidRPr="281D7A69">
        <w:rPr>
          <w:rFonts w:eastAsia="Verdana"/>
          <w:color w:val="333333"/>
        </w:rPr>
        <w:t xml:space="preserve"> error.</w:t>
      </w:r>
    </w:p>
    <w:p w14:paraId="5ED3C682" w14:textId="77777777" w:rsidR="0088386A" w:rsidRDefault="0088386A" w:rsidP="0088386A">
      <w:pPr>
        <w:pBdr>
          <w:bottom w:val="single" w:sz="12" w:space="1" w:color="000000"/>
        </w:pBdr>
        <w:jc w:val="both"/>
        <w:rPr>
          <w:rFonts w:eastAsia="Verdana"/>
          <w:b/>
          <w:bCs/>
          <w:color w:val="000000" w:themeColor="text1"/>
        </w:rPr>
      </w:pPr>
    </w:p>
    <w:p w14:paraId="7D734CBA" w14:textId="77777777" w:rsidR="0088386A" w:rsidRDefault="0088386A" w:rsidP="0088386A">
      <w:pPr>
        <w:rPr>
          <w:sz w:val="20"/>
          <w:szCs w:val="20"/>
          <w:lang w:val="en-IN" w:eastAsia="en-IN"/>
        </w:rPr>
      </w:pPr>
    </w:p>
    <w:p w14:paraId="0D2CB4D3" w14:textId="77777777" w:rsidR="005C6490" w:rsidRDefault="005C6490">
      <w:pPr>
        <w:spacing w:after="160" w:line="259" w:lineRule="auto"/>
        <w:rPr>
          <w:rFonts w:eastAsia="Verdana"/>
          <w:b/>
          <w:bCs/>
          <w:highlight w:val="white"/>
        </w:rPr>
      </w:pPr>
      <w:r>
        <w:rPr>
          <w:rFonts w:eastAsia="Verdana"/>
          <w:b/>
          <w:bCs/>
          <w:highlight w:val="white"/>
        </w:rPr>
        <w:br w:type="page"/>
      </w:r>
    </w:p>
    <w:p w14:paraId="71559431" w14:textId="3B9CE5E7" w:rsidR="001A3CA2" w:rsidRPr="00F42F33" w:rsidRDefault="001A3CA2" w:rsidP="001A3CA2">
      <w:pPr>
        <w:shd w:val="clear" w:color="auto" w:fill="FFFFFF"/>
        <w:jc w:val="both"/>
        <w:rPr>
          <w:rFonts w:eastAsia="Verdana"/>
          <w:highlight w:val="white"/>
        </w:rPr>
      </w:pPr>
      <w:r w:rsidRPr="009624AF">
        <w:rPr>
          <w:rFonts w:eastAsia="Verdana"/>
          <w:b/>
          <w:bCs/>
          <w:highlight w:val="white"/>
        </w:rPr>
        <w:lastRenderedPageBreak/>
        <w:t>Author:</w:t>
      </w:r>
      <w:r w:rsidRPr="009624AF">
        <w:rPr>
          <w:rFonts w:eastAsia="Verdana"/>
          <w:highlight w:val="white"/>
        </w:rPr>
        <w:t xml:space="preserve"> </w:t>
      </w:r>
      <w:r w:rsidRPr="00F42F33">
        <w:t>Smruthi Srikanth</w:t>
      </w:r>
    </w:p>
    <w:p w14:paraId="7B22FE8E" w14:textId="77777777" w:rsidR="001A3CA2" w:rsidRPr="009624AF" w:rsidRDefault="001A3CA2" w:rsidP="001A3CA2">
      <w:pPr>
        <w:shd w:val="clear" w:color="auto" w:fill="FFFFFF"/>
        <w:jc w:val="both"/>
        <w:rPr>
          <w:rFonts w:eastAsia="Verdana"/>
          <w:highlight w:val="white"/>
        </w:rPr>
      </w:pPr>
    </w:p>
    <w:p w14:paraId="088C7704" w14:textId="77777777" w:rsidR="001A3CA2" w:rsidRPr="00FF2EDC" w:rsidRDefault="001A3CA2" w:rsidP="001A3CA2">
      <w:pPr>
        <w:pStyle w:val="Heading3"/>
        <w:rPr>
          <w:sz w:val="22"/>
          <w:szCs w:val="22"/>
        </w:rPr>
      </w:pPr>
      <w:bookmarkStart w:id="108" w:name="_Toc199865034"/>
      <w:r>
        <w:t>40</w:t>
      </w:r>
      <w:r w:rsidRPr="00685E0D">
        <w:t xml:space="preserve">. </w:t>
      </w:r>
      <w:r w:rsidRPr="00CE34A8">
        <w:t xml:space="preserve">Core Bugs # </w:t>
      </w:r>
      <w:r w:rsidRPr="00FE6B18">
        <w:t>13</w:t>
      </w:r>
      <w:r>
        <w:t>1535</w:t>
      </w:r>
      <w:r w:rsidRPr="00CE34A8">
        <w:t xml:space="preserve">: </w:t>
      </w:r>
      <w:r w:rsidRPr="00AC4A5A">
        <w:rPr>
          <w:lang w:val="en-US"/>
        </w:rPr>
        <w:t>Observing blank screen when navigating to Results tab in Client Orders Details screen from Unsaved Changes</w:t>
      </w:r>
      <w:r w:rsidRPr="00981ECE">
        <w:rPr>
          <w:bCs/>
          <w:lang w:val="en"/>
        </w:rPr>
        <w:t>.</w:t>
      </w:r>
      <w:bookmarkEnd w:id="108"/>
    </w:p>
    <w:p w14:paraId="0FBE7773" w14:textId="77777777" w:rsidR="001A3CA2" w:rsidRPr="00AC4A5A" w:rsidRDefault="001A3CA2" w:rsidP="001A3CA2">
      <w:pPr>
        <w:pBdr>
          <w:bottom w:val="single" w:sz="12" w:space="1" w:color="auto"/>
        </w:pBdr>
        <w:shd w:val="clear" w:color="auto" w:fill="FFFFFF"/>
        <w:spacing w:before="240" w:after="240"/>
        <w:rPr>
          <w:rFonts w:eastAsia="Verdana"/>
          <w:b/>
          <w:bCs/>
          <w:color w:val="000000" w:themeColor="text1"/>
        </w:rPr>
      </w:pPr>
      <w:r w:rsidRPr="00AC4A5A">
        <w:rPr>
          <w:rFonts w:eastAsia="Verdana"/>
          <w:b/>
          <w:bCs/>
          <w:color w:val="000000" w:themeColor="text1"/>
        </w:rPr>
        <w:t xml:space="preserve">Release Type: </w:t>
      </w:r>
      <w:r w:rsidRPr="00AC4A5A">
        <w:rPr>
          <w:rFonts w:eastAsia="Verdana"/>
          <w:color w:val="000000" w:themeColor="text1"/>
        </w:rPr>
        <w:t>Fix</w:t>
      </w:r>
      <w:r w:rsidRPr="00AC4A5A">
        <w:rPr>
          <w:rFonts w:eastAsia="Verdana"/>
          <w:b/>
          <w:bCs/>
          <w:color w:val="000000" w:themeColor="text1"/>
        </w:rPr>
        <w:t xml:space="preserve"> | Priority: </w:t>
      </w:r>
      <w:r w:rsidRPr="00AC4A5A">
        <w:rPr>
          <w:rFonts w:eastAsia="Verdana"/>
          <w:color w:val="000000" w:themeColor="text1"/>
        </w:rPr>
        <w:t>Medium</w:t>
      </w:r>
      <w:r w:rsidRPr="00AC4A5A">
        <w:rPr>
          <w:rFonts w:eastAsia="Verdana"/>
          <w:b/>
          <w:bCs/>
          <w:color w:val="000000" w:themeColor="text1"/>
        </w:rPr>
        <w:t>  </w:t>
      </w:r>
    </w:p>
    <w:p w14:paraId="18F92396" w14:textId="77777777" w:rsidR="001A3CA2" w:rsidRPr="00AC4A5A" w:rsidRDefault="001A3CA2" w:rsidP="001A3CA2">
      <w:pPr>
        <w:pBdr>
          <w:bottom w:val="single" w:sz="12" w:space="1" w:color="auto"/>
        </w:pBdr>
        <w:shd w:val="clear" w:color="auto" w:fill="FFFFFF"/>
        <w:spacing w:before="240" w:after="240"/>
        <w:rPr>
          <w:rFonts w:eastAsia="Verdana"/>
          <w:color w:val="000000" w:themeColor="text1"/>
        </w:rPr>
      </w:pPr>
      <w:r w:rsidRPr="00AC4A5A">
        <w:rPr>
          <w:rFonts w:eastAsia="Verdana"/>
          <w:b/>
          <w:bCs/>
          <w:color w:val="000000" w:themeColor="text1"/>
        </w:rPr>
        <w:t xml:space="preserve">Navigation Path: </w:t>
      </w:r>
      <w:r w:rsidRPr="00AC4A5A">
        <w:rPr>
          <w:rFonts w:eastAsia="Verdana"/>
          <w:color w:val="000000" w:themeColor="text1"/>
        </w:rPr>
        <w:t>Select a client - Go search – Client Orders – Select required Client Order – Results tab.  </w:t>
      </w:r>
    </w:p>
    <w:p w14:paraId="28D6FCCC" w14:textId="77777777" w:rsidR="001A3CA2" w:rsidRPr="00AC4A5A" w:rsidRDefault="001A3CA2" w:rsidP="001A3CA2">
      <w:pPr>
        <w:pBdr>
          <w:bottom w:val="single" w:sz="12" w:space="1" w:color="auto"/>
        </w:pBdr>
        <w:shd w:val="clear" w:color="auto" w:fill="FFFFFF"/>
        <w:spacing w:before="240" w:after="240"/>
        <w:rPr>
          <w:rFonts w:eastAsia="Verdana"/>
          <w:b/>
          <w:bCs/>
          <w:color w:val="000000" w:themeColor="text1"/>
        </w:rPr>
      </w:pPr>
      <w:r w:rsidRPr="00AC4A5A">
        <w:rPr>
          <w:rFonts w:eastAsia="Verdana"/>
          <w:b/>
          <w:bCs/>
          <w:color w:val="000000" w:themeColor="text1"/>
        </w:rPr>
        <w:t>Functionality ‘Before’ and ‘After’ release:  </w:t>
      </w:r>
    </w:p>
    <w:p w14:paraId="5AACE6A3" w14:textId="77777777" w:rsidR="001A3CA2" w:rsidRPr="00AC4A5A" w:rsidRDefault="001A3CA2" w:rsidP="001A3CA2">
      <w:pPr>
        <w:pBdr>
          <w:bottom w:val="single" w:sz="12" w:space="1" w:color="auto"/>
        </w:pBdr>
        <w:shd w:val="clear" w:color="auto" w:fill="FFFFFF"/>
        <w:spacing w:before="240" w:after="240"/>
        <w:rPr>
          <w:rFonts w:eastAsia="Verdana"/>
          <w:color w:val="000000" w:themeColor="text1"/>
        </w:rPr>
      </w:pPr>
      <w:r w:rsidRPr="00AC4A5A">
        <w:rPr>
          <w:rFonts w:eastAsia="Verdana"/>
          <w:color w:val="000000" w:themeColor="text1"/>
        </w:rPr>
        <w:t>Before this release, here was the behavior. When the user navigated to the Results tab of Client Orders Details screen from the Unsaved Changes, blank screen was displayed.  </w:t>
      </w:r>
    </w:p>
    <w:p w14:paraId="04B08C83" w14:textId="2AD5AAEF" w:rsidR="001A3CA2" w:rsidRDefault="001A3CA2" w:rsidP="001A3CA2">
      <w:pPr>
        <w:pBdr>
          <w:bottom w:val="single" w:sz="12" w:space="1" w:color="auto"/>
        </w:pBdr>
        <w:shd w:val="clear" w:color="auto" w:fill="FFFFFF"/>
        <w:spacing w:before="240" w:after="240"/>
        <w:rPr>
          <w:rFonts w:eastAsia="Verdana"/>
          <w:color w:val="000000" w:themeColor="text1"/>
        </w:rPr>
      </w:pPr>
      <w:r w:rsidRPr="00AC4A5A">
        <w:rPr>
          <w:rFonts w:eastAsia="Verdana"/>
          <w:color w:val="000000" w:themeColor="text1"/>
        </w:rPr>
        <w:t>With this release, the above-mentioned issue has been resolved. Now, when the user is navigating to the Results tab of Client Orders Details screen from the Unsaved Changes, data is displaying. </w:t>
      </w:r>
    </w:p>
    <w:p w14:paraId="6621A34E" w14:textId="77777777" w:rsidR="00F42F33" w:rsidRDefault="00F42F33" w:rsidP="001A3CA2">
      <w:pPr>
        <w:pBdr>
          <w:bottom w:val="single" w:sz="12" w:space="1" w:color="auto"/>
        </w:pBdr>
        <w:shd w:val="clear" w:color="auto" w:fill="FFFFFF"/>
        <w:spacing w:before="240" w:after="240"/>
        <w:rPr>
          <w:rFonts w:eastAsia="Verdana"/>
          <w:color w:val="000000" w:themeColor="text1"/>
        </w:rPr>
      </w:pPr>
    </w:p>
    <w:p w14:paraId="040B2AED" w14:textId="6F879BE4" w:rsidR="001A3CA2" w:rsidRDefault="001A3CA2" w:rsidP="001A3CA2">
      <w:bookmarkStart w:id="109" w:name="_Hlk198212371"/>
      <w:r w:rsidRPr="008E7A20">
        <w:rPr>
          <w:b/>
          <w:bCs/>
        </w:rPr>
        <w:t>Author:</w:t>
      </w:r>
      <w:r w:rsidRPr="008E7A20">
        <w:t xml:space="preserve"> </w:t>
      </w:r>
      <w:r w:rsidRPr="00C00D5A">
        <w:t>Abhishek Naik</w:t>
      </w:r>
      <w:r>
        <w:br/>
      </w:r>
    </w:p>
    <w:p w14:paraId="3B7A7574" w14:textId="77777777" w:rsidR="001A3CA2" w:rsidRDefault="001A3CA2" w:rsidP="001A3CA2">
      <w:pPr>
        <w:pStyle w:val="Heading3"/>
        <w:rPr>
          <w:lang w:val="en-US"/>
        </w:rPr>
      </w:pPr>
      <w:bookmarkStart w:id="110" w:name="_Toc199865035"/>
      <w:r w:rsidRPr="00BA676E">
        <w:rPr>
          <w:highlight w:val="yellow"/>
          <w:shd w:val="clear" w:color="auto" w:fill="FFFF00"/>
        </w:rPr>
        <w:t>41.</w:t>
      </w:r>
      <w:r w:rsidRPr="00BA676E">
        <w:rPr>
          <w:highlight w:val="yellow"/>
        </w:rPr>
        <w:t xml:space="preserve"> </w:t>
      </w:r>
      <w:r w:rsidRPr="00BA676E">
        <w:rPr>
          <w:bCs/>
          <w:highlight w:val="yellow"/>
          <w:lang w:val="en-US"/>
        </w:rPr>
        <w:t xml:space="preserve">EII: 128775(Feature 454216): </w:t>
      </w:r>
      <w:r w:rsidRPr="00BA676E">
        <w:rPr>
          <w:highlight w:val="yellow"/>
          <w:lang w:val="en-US"/>
        </w:rPr>
        <w:t>UI and Logic changes are implemented in the ‘Lab Results Review’ to create a PDF of Lab Results.</w:t>
      </w:r>
      <w:bookmarkEnd w:id="110"/>
      <w:r w:rsidRPr="00C00D5A">
        <w:rPr>
          <w:lang w:val="en-US"/>
        </w:rPr>
        <w:t> </w:t>
      </w:r>
    </w:p>
    <w:p w14:paraId="63F8B52F" w14:textId="77777777" w:rsidR="001A3CA2" w:rsidRDefault="001A3CA2" w:rsidP="001A3CA2">
      <w:pPr>
        <w:jc w:val="both"/>
        <w:rPr>
          <w:rFonts w:eastAsia="Verdana"/>
          <w:b/>
          <w:bCs/>
          <w:color w:val="000000" w:themeColor="text1"/>
          <w:lang w:val="en"/>
        </w:rPr>
      </w:pPr>
    </w:p>
    <w:p w14:paraId="0405A0A8" w14:textId="5614C7EB" w:rsidR="00DA5CD5" w:rsidRDefault="00A60A94" w:rsidP="003865F7">
      <w:pPr>
        <w:jc w:val="both"/>
        <w:rPr>
          <w:rFonts w:eastAsia="Verdana"/>
          <w:b/>
          <w:bCs/>
          <w:color w:val="0070C0"/>
        </w:rPr>
      </w:pPr>
      <w:r w:rsidRPr="00C00D5A">
        <w:rPr>
          <w:rFonts w:eastAsia="Verdana"/>
          <w:b/>
          <w:bCs/>
          <w:color w:val="000000" w:themeColor="text1"/>
        </w:rPr>
        <w:t xml:space="preserve">Note: </w:t>
      </w:r>
    </w:p>
    <w:p w14:paraId="539F1300" w14:textId="77777777" w:rsidR="00DA5CD5" w:rsidRDefault="00DA5CD5" w:rsidP="003865F7">
      <w:pPr>
        <w:jc w:val="both"/>
        <w:rPr>
          <w:rFonts w:eastAsia="Verdana"/>
          <w:b/>
          <w:bCs/>
          <w:color w:val="0070C0"/>
        </w:rPr>
      </w:pPr>
    </w:p>
    <w:p w14:paraId="033E2173" w14:textId="17E367B6" w:rsidR="00DA5CD5" w:rsidRDefault="00DA5CD5" w:rsidP="003865F7">
      <w:pPr>
        <w:jc w:val="both"/>
        <w:rPr>
          <w:rFonts w:eastAsia="Verdana"/>
          <w:color w:val="0070C0"/>
        </w:rPr>
      </w:pPr>
      <w:r w:rsidRPr="00DC4156">
        <w:rPr>
          <w:rFonts w:eastAsia="Verdana"/>
          <w:color w:val="0070C0"/>
        </w:rPr>
        <w:t xml:space="preserve">This is an ‘Active’ change and on click of “View PDF”, the consolidated PDF for all the Lab results </w:t>
      </w:r>
      <w:r w:rsidR="005D0CBA">
        <w:rPr>
          <w:rFonts w:eastAsia="Verdana"/>
          <w:color w:val="0070C0"/>
        </w:rPr>
        <w:t xml:space="preserve">will be </w:t>
      </w:r>
      <w:r w:rsidRPr="00DC4156">
        <w:rPr>
          <w:rFonts w:eastAsia="Verdana"/>
          <w:color w:val="0070C0"/>
        </w:rPr>
        <w:t xml:space="preserve">available in Lab Results review screen. </w:t>
      </w:r>
    </w:p>
    <w:p w14:paraId="58D0A8B1" w14:textId="77777777" w:rsidR="00DA5CD5" w:rsidRDefault="00DA5CD5" w:rsidP="003865F7">
      <w:pPr>
        <w:jc w:val="both"/>
        <w:rPr>
          <w:rFonts w:eastAsia="Verdana"/>
          <w:color w:val="0070C0"/>
        </w:rPr>
      </w:pPr>
    </w:p>
    <w:p w14:paraId="7013C598" w14:textId="41905318" w:rsidR="00DA5CD5" w:rsidRDefault="00DA5CD5" w:rsidP="003865F7">
      <w:pPr>
        <w:jc w:val="both"/>
        <w:rPr>
          <w:rFonts w:eastAsia="Verdana"/>
          <w:color w:val="0070C0"/>
        </w:rPr>
      </w:pPr>
      <w:r w:rsidRPr="00DC4156">
        <w:rPr>
          <w:rFonts w:eastAsia="Verdana"/>
          <w:color w:val="0070C0"/>
        </w:rPr>
        <w:t>“Lab Results</w:t>
      </w:r>
      <w:r>
        <w:rPr>
          <w:rFonts w:eastAsia="Verdana"/>
          <w:color w:val="0070C0"/>
        </w:rPr>
        <w:t xml:space="preserve"> Review</w:t>
      </w:r>
      <w:r w:rsidRPr="00DC4156">
        <w:rPr>
          <w:rFonts w:eastAsia="Verdana"/>
          <w:color w:val="0070C0"/>
        </w:rPr>
        <w:t>” icon is added to view the interface Lab results</w:t>
      </w:r>
      <w:r>
        <w:rPr>
          <w:rFonts w:eastAsia="Verdana"/>
          <w:color w:val="0070C0"/>
        </w:rPr>
        <w:t xml:space="preserve"> </w:t>
      </w:r>
      <w:r w:rsidRPr="00DC4156">
        <w:rPr>
          <w:rFonts w:eastAsia="Verdana"/>
          <w:color w:val="0070C0"/>
          <w:highlight w:val="yellow"/>
        </w:rPr>
        <w:t>(EII #128775 Feature -454216)</w:t>
      </w:r>
      <w:r w:rsidRPr="00DC4156">
        <w:rPr>
          <w:rFonts w:eastAsia="Verdana"/>
          <w:color w:val="0070C0"/>
        </w:rPr>
        <w:t>.</w:t>
      </w:r>
      <w:r>
        <w:rPr>
          <w:rFonts w:eastAsia="Verdana"/>
          <w:color w:val="0070C0"/>
        </w:rPr>
        <w:t xml:space="preserve"> </w:t>
      </w:r>
    </w:p>
    <w:p w14:paraId="733C3F10" w14:textId="77777777" w:rsidR="00DA5CD5" w:rsidRDefault="00DA5CD5" w:rsidP="003865F7">
      <w:pPr>
        <w:jc w:val="both"/>
        <w:rPr>
          <w:rFonts w:eastAsia="Verdana"/>
          <w:color w:val="0070C0"/>
        </w:rPr>
      </w:pPr>
    </w:p>
    <w:p w14:paraId="3210B2C4" w14:textId="57E47A7F" w:rsidR="00A60A94" w:rsidRDefault="00DA5CD5" w:rsidP="003865F7">
      <w:pPr>
        <w:jc w:val="both"/>
        <w:rPr>
          <w:rFonts w:eastAsia="Verdana"/>
          <w:b/>
          <w:bCs/>
          <w:color w:val="0070C0"/>
        </w:rPr>
      </w:pPr>
      <w:r w:rsidRPr="00DC4156">
        <w:rPr>
          <w:rFonts w:eastAsia="Verdana"/>
          <w:color w:val="0070C0"/>
        </w:rPr>
        <w:t>A nightly job to run daily which will automatically generate lab result PDFs and attach them to respective Client Orders (Order Type = Lab)</w:t>
      </w:r>
      <w:r>
        <w:rPr>
          <w:rFonts w:eastAsia="Verdana"/>
          <w:color w:val="0070C0"/>
        </w:rPr>
        <w:t xml:space="preserve"> </w:t>
      </w:r>
      <w:r w:rsidRPr="00DC4156">
        <w:rPr>
          <w:rFonts w:eastAsia="Verdana"/>
          <w:color w:val="0070C0"/>
          <w:highlight w:val="yellow"/>
        </w:rPr>
        <w:t>(</w:t>
      </w:r>
      <w:r w:rsidRPr="00DA5CD5">
        <w:rPr>
          <w:bCs/>
          <w:color w:val="4472C4" w:themeColor="accent5"/>
          <w:highlight w:val="yellow"/>
        </w:rPr>
        <w:t xml:space="preserve">EII: 130598 </w:t>
      </w:r>
      <w:r w:rsidR="00A60A94" w:rsidRPr="00A55387">
        <w:rPr>
          <w:bCs/>
          <w:color w:val="0070C0"/>
          <w:highlight w:val="yellow"/>
        </w:rPr>
        <w:t>-Feature 524599</w:t>
      </w:r>
      <w:r w:rsidR="00705A89">
        <w:rPr>
          <w:bCs/>
          <w:color w:val="0070C0"/>
          <w:highlight w:val="yellow"/>
        </w:rPr>
        <w:t xml:space="preserve"> mentioned just below this task</w:t>
      </w:r>
      <w:r w:rsidR="00A60A94" w:rsidRPr="00A55387">
        <w:rPr>
          <w:bCs/>
          <w:color w:val="0070C0"/>
          <w:highlight w:val="yellow"/>
        </w:rPr>
        <w:t>)</w:t>
      </w:r>
      <w:r w:rsidR="00A60A94" w:rsidRPr="00A55387">
        <w:rPr>
          <w:rFonts w:eastAsia="Verdana"/>
          <w:color w:val="0070C0"/>
        </w:rPr>
        <w:t>.</w:t>
      </w:r>
      <w:r w:rsidR="00A60A94" w:rsidRPr="00A55387">
        <w:rPr>
          <w:rFonts w:eastAsia="Verdana"/>
          <w:b/>
          <w:bCs/>
          <w:color w:val="0070C0"/>
        </w:rPr>
        <w:t> </w:t>
      </w:r>
    </w:p>
    <w:p w14:paraId="2E32F0BD" w14:textId="77777777" w:rsidR="00A60A94" w:rsidRDefault="00A60A94" w:rsidP="003865F7">
      <w:pPr>
        <w:jc w:val="both"/>
        <w:rPr>
          <w:rFonts w:eastAsia="Verdana"/>
          <w:b/>
          <w:bCs/>
          <w:color w:val="0070C0"/>
        </w:rPr>
      </w:pPr>
    </w:p>
    <w:p w14:paraId="588B3BEF" w14:textId="45A6E1D8" w:rsidR="003865F7" w:rsidRDefault="003865F7" w:rsidP="003865F7">
      <w:pPr>
        <w:jc w:val="both"/>
        <w:rPr>
          <w:rFonts w:eastAsia="Verdana"/>
          <w:color w:val="000000" w:themeColor="text1"/>
          <w:lang w:val="en"/>
        </w:rPr>
      </w:pPr>
      <w:r w:rsidRPr="3813CFD2">
        <w:rPr>
          <w:rFonts w:eastAsia="Verdana"/>
          <w:b/>
          <w:bCs/>
          <w:color w:val="000000" w:themeColor="text1"/>
          <w:lang w:val="en"/>
        </w:rPr>
        <w:t>Release Type:</w:t>
      </w:r>
      <w:r w:rsidRPr="3813CFD2">
        <w:rPr>
          <w:rFonts w:eastAsia="Verdana"/>
          <w:color w:val="000000" w:themeColor="text1"/>
          <w:lang w:val="en"/>
        </w:rPr>
        <w:t xml:space="preserve"> </w:t>
      </w:r>
      <w:r w:rsidRPr="00C00D5A">
        <w:rPr>
          <w:rFonts w:eastAsia="Verdana"/>
          <w:color w:val="1F1F1F"/>
        </w:rPr>
        <w:t>Change </w:t>
      </w:r>
      <w:r w:rsidRPr="3813CFD2">
        <w:rPr>
          <w:rFonts w:eastAsia="Verdana"/>
          <w:b/>
          <w:bCs/>
          <w:color w:val="1F1F1F"/>
          <w:lang w:val="en"/>
        </w:rPr>
        <w:t xml:space="preserve">| </w:t>
      </w:r>
      <w:r w:rsidRPr="3813CFD2">
        <w:rPr>
          <w:rFonts w:eastAsia="Verdana"/>
          <w:b/>
          <w:bCs/>
          <w:color w:val="000000" w:themeColor="text1"/>
          <w:lang w:val="en"/>
        </w:rPr>
        <w:t>Priority:</w:t>
      </w:r>
      <w:r w:rsidRPr="3813CFD2">
        <w:rPr>
          <w:rFonts w:eastAsia="Verdana"/>
          <w:color w:val="000000" w:themeColor="text1"/>
          <w:lang w:val="en"/>
        </w:rPr>
        <w:t xml:space="preserve"> </w:t>
      </w:r>
      <w:r w:rsidRPr="00C00D5A">
        <w:rPr>
          <w:rFonts w:eastAsia="Verdana"/>
          <w:color w:val="000000" w:themeColor="text1"/>
        </w:rPr>
        <w:t>Urgent</w:t>
      </w:r>
    </w:p>
    <w:p w14:paraId="7087140A" w14:textId="77777777" w:rsidR="003865F7" w:rsidRDefault="003865F7" w:rsidP="003865F7">
      <w:pPr>
        <w:jc w:val="both"/>
        <w:rPr>
          <w:rFonts w:eastAsia="Verdana"/>
          <w:color w:val="000000" w:themeColor="text1"/>
          <w:lang w:val="en"/>
        </w:rPr>
      </w:pPr>
    </w:p>
    <w:p w14:paraId="0918CA22" w14:textId="77777777" w:rsidR="003865F7" w:rsidRDefault="003865F7" w:rsidP="003865F7">
      <w:pPr>
        <w:jc w:val="both"/>
        <w:rPr>
          <w:rFonts w:eastAsia="Verdana"/>
          <w:color w:val="000000" w:themeColor="text1"/>
        </w:rPr>
      </w:pPr>
      <w:r w:rsidRPr="00C00D5A">
        <w:rPr>
          <w:rFonts w:eastAsia="Verdana"/>
          <w:b/>
          <w:bCs/>
          <w:color w:val="000000" w:themeColor="text1"/>
        </w:rPr>
        <w:t xml:space="preserve">Prerequisites: </w:t>
      </w:r>
      <w:r w:rsidRPr="4DAF018C">
        <w:rPr>
          <w:rFonts w:eastAsia="Verdana"/>
          <w:color w:val="000000" w:themeColor="text1"/>
        </w:rPr>
        <w:t>Lab results from Client Orders</w:t>
      </w:r>
      <w:r>
        <w:rPr>
          <w:rFonts w:eastAsia="Verdana"/>
          <w:color w:val="000000" w:themeColor="text1"/>
        </w:rPr>
        <w:t xml:space="preserve"> and</w:t>
      </w:r>
      <w:r w:rsidRPr="4DAF018C">
        <w:rPr>
          <w:rFonts w:eastAsia="Verdana"/>
          <w:color w:val="000000" w:themeColor="text1"/>
        </w:rPr>
        <w:t xml:space="preserve"> Interface generated lab results are present for the client.  </w:t>
      </w:r>
    </w:p>
    <w:p w14:paraId="170F2FA1" w14:textId="77777777" w:rsidR="003865F7" w:rsidRPr="00C00D5A" w:rsidRDefault="003865F7" w:rsidP="003865F7">
      <w:pPr>
        <w:jc w:val="both"/>
        <w:rPr>
          <w:rFonts w:eastAsia="Verdana"/>
          <w:b/>
          <w:bCs/>
          <w:color w:val="000000" w:themeColor="text1"/>
        </w:rPr>
      </w:pPr>
    </w:p>
    <w:p w14:paraId="3CA2EC96" w14:textId="77777777" w:rsidR="003865F7" w:rsidRDefault="003865F7" w:rsidP="003865F7">
      <w:pPr>
        <w:jc w:val="both"/>
        <w:rPr>
          <w:rFonts w:eastAsia="Verdana"/>
          <w:color w:val="000000" w:themeColor="text1"/>
        </w:rPr>
      </w:pPr>
      <w:r w:rsidRPr="00C00D5A">
        <w:rPr>
          <w:rFonts w:eastAsia="Verdana"/>
          <w:b/>
          <w:bCs/>
          <w:color w:val="000000" w:themeColor="text1"/>
        </w:rPr>
        <w:t>Navigation Path:</w:t>
      </w:r>
      <w:r w:rsidRPr="7D1A1CBC">
        <w:rPr>
          <w:rFonts w:eastAsia="Verdana"/>
          <w:color w:val="000000" w:themeColor="text1"/>
        </w:rPr>
        <w:t xml:space="preserve"> Client’ </w:t>
      </w:r>
      <w:proofErr w:type="gramStart"/>
      <w:r w:rsidRPr="7D1A1CBC">
        <w:rPr>
          <w:rFonts w:eastAsia="Verdana"/>
          <w:color w:val="000000" w:themeColor="text1"/>
        </w:rPr>
        <w:t>-- ‘</w:t>
      </w:r>
      <w:proofErr w:type="gramEnd"/>
      <w:r w:rsidRPr="7D1A1CBC">
        <w:rPr>
          <w:rFonts w:eastAsia="Verdana"/>
          <w:color w:val="000000" w:themeColor="text1"/>
        </w:rPr>
        <w:t xml:space="preserve">Lab Results Review’ </w:t>
      </w:r>
      <w:proofErr w:type="gramStart"/>
      <w:r w:rsidRPr="7D1A1CBC">
        <w:rPr>
          <w:rFonts w:eastAsia="Verdana"/>
          <w:color w:val="000000" w:themeColor="text1"/>
        </w:rPr>
        <w:t>-- ‘</w:t>
      </w:r>
      <w:proofErr w:type="gramEnd"/>
      <w:r w:rsidRPr="7D1A1CBC">
        <w:rPr>
          <w:rFonts w:eastAsia="Verdana"/>
          <w:color w:val="000000" w:themeColor="text1"/>
        </w:rPr>
        <w:t>Lab Results Review’ screen. </w:t>
      </w:r>
    </w:p>
    <w:p w14:paraId="515AF9B4" w14:textId="77777777" w:rsidR="003865F7" w:rsidRPr="00C00D5A" w:rsidRDefault="003865F7" w:rsidP="003865F7">
      <w:pPr>
        <w:jc w:val="both"/>
        <w:rPr>
          <w:rFonts w:eastAsia="Verdana"/>
          <w:b/>
          <w:bCs/>
          <w:color w:val="000000" w:themeColor="text1"/>
        </w:rPr>
      </w:pPr>
    </w:p>
    <w:p w14:paraId="7042EF46" w14:textId="77777777" w:rsidR="005D0CBA" w:rsidRDefault="005D0CBA" w:rsidP="005D0CBA">
      <w:pPr>
        <w:jc w:val="both"/>
        <w:rPr>
          <w:rFonts w:eastAsia="Verdana"/>
          <w:color w:val="000000" w:themeColor="text1"/>
        </w:rPr>
      </w:pPr>
      <w:r w:rsidRPr="00C00D5A">
        <w:rPr>
          <w:rFonts w:eastAsia="Verdana"/>
          <w:b/>
          <w:bCs/>
          <w:color w:val="000000" w:themeColor="text1"/>
        </w:rPr>
        <w:t>Purpose:</w:t>
      </w:r>
      <w:r w:rsidRPr="00C00D5A">
        <w:rPr>
          <w:rFonts w:eastAsia="Verdana"/>
          <w:color w:val="000000" w:themeColor="text1"/>
        </w:rPr>
        <w:t xml:space="preserve"> </w:t>
      </w:r>
      <w:r w:rsidRPr="00510DF9">
        <w:rPr>
          <w:rFonts w:eastAsia="Verdana"/>
          <w:color w:val="000000" w:themeColor="text1"/>
        </w:rPr>
        <w:t xml:space="preserve">This feature ensures efficient and automated report generation while maintaining easy access to </w:t>
      </w:r>
      <w:r>
        <w:rPr>
          <w:rFonts w:eastAsia="Verdana"/>
          <w:color w:val="000000" w:themeColor="text1"/>
        </w:rPr>
        <w:t>lab</w:t>
      </w:r>
      <w:r w:rsidRPr="00510DF9">
        <w:rPr>
          <w:rFonts w:eastAsia="Verdana"/>
          <w:color w:val="000000" w:themeColor="text1"/>
        </w:rPr>
        <w:t xml:space="preserve"> </w:t>
      </w:r>
      <w:r>
        <w:rPr>
          <w:rFonts w:eastAsia="Verdana"/>
          <w:color w:val="000000" w:themeColor="text1"/>
        </w:rPr>
        <w:t>reports</w:t>
      </w:r>
      <w:r w:rsidRPr="00510DF9">
        <w:rPr>
          <w:rFonts w:eastAsia="Verdana"/>
          <w:color w:val="000000" w:themeColor="text1"/>
        </w:rPr>
        <w:t xml:space="preserve"> for </w:t>
      </w:r>
      <w:r>
        <w:rPr>
          <w:rFonts w:eastAsia="Verdana"/>
          <w:color w:val="000000" w:themeColor="text1"/>
        </w:rPr>
        <w:t xml:space="preserve">the </w:t>
      </w:r>
      <w:r w:rsidRPr="00510DF9">
        <w:rPr>
          <w:rFonts w:eastAsia="Verdana"/>
          <w:color w:val="000000" w:themeColor="text1"/>
        </w:rPr>
        <w:t>users.</w:t>
      </w:r>
    </w:p>
    <w:p w14:paraId="569A15CB" w14:textId="77777777" w:rsidR="005D0CBA" w:rsidRDefault="005D0CBA" w:rsidP="003865F7">
      <w:pPr>
        <w:jc w:val="both"/>
        <w:rPr>
          <w:rFonts w:eastAsia="Verdana"/>
          <w:b/>
          <w:bCs/>
          <w:color w:val="000000" w:themeColor="text1"/>
        </w:rPr>
      </w:pPr>
    </w:p>
    <w:p w14:paraId="2A2A459C" w14:textId="7D12D59E" w:rsidR="003865F7" w:rsidRDefault="003865F7" w:rsidP="003865F7">
      <w:pPr>
        <w:jc w:val="both"/>
        <w:rPr>
          <w:rFonts w:eastAsia="Verdana"/>
          <w:b/>
          <w:bCs/>
          <w:color w:val="000000" w:themeColor="text1"/>
        </w:rPr>
      </w:pPr>
      <w:r w:rsidRPr="00C00D5A">
        <w:rPr>
          <w:rFonts w:eastAsia="Verdana"/>
          <w:b/>
          <w:bCs/>
          <w:color w:val="000000" w:themeColor="text1"/>
        </w:rPr>
        <w:t>Functionality ‘Before’ and ‘After’ release: </w:t>
      </w:r>
    </w:p>
    <w:p w14:paraId="32BD35A2" w14:textId="77777777" w:rsidR="003865F7" w:rsidRPr="00C00D5A" w:rsidRDefault="003865F7" w:rsidP="003865F7">
      <w:pPr>
        <w:jc w:val="both"/>
        <w:rPr>
          <w:rFonts w:eastAsia="Verdana"/>
          <w:b/>
          <w:bCs/>
          <w:color w:val="000000" w:themeColor="text1"/>
        </w:rPr>
      </w:pPr>
    </w:p>
    <w:p w14:paraId="7170DAE1" w14:textId="77777777" w:rsidR="00C85933" w:rsidRPr="00FB16E6" w:rsidRDefault="00C85933" w:rsidP="00C85933">
      <w:pPr>
        <w:jc w:val="both"/>
        <w:rPr>
          <w:rFonts w:eastAsia="Verdana"/>
          <w:color w:val="000000" w:themeColor="text1"/>
        </w:rPr>
      </w:pPr>
      <w:r w:rsidRPr="00C935D4">
        <w:rPr>
          <w:rFonts w:eastAsia="Verdana"/>
          <w:color w:val="000000" w:themeColor="text1"/>
        </w:rPr>
        <w:t>Before this release,</w:t>
      </w:r>
      <w:r w:rsidRPr="00FB16E6">
        <w:rPr>
          <w:rFonts w:eastAsia="Verdana"/>
          <w:color w:val="000000" w:themeColor="text1"/>
        </w:rPr>
        <w:t xml:space="preserve"> clicking the ‘View PDF’ button in the 'Lab Results Review' displayed the consolidated lab results in a PDF. </w:t>
      </w:r>
    </w:p>
    <w:p w14:paraId="1189CC56" w14:textId="77777777" w:rsidR="00C85933" w:rsidRPr="00FB16E6" w:rsidRDefault="00C85933" w:rsidP="00C85933">
      <w:pPr>
        <w:jc w:val="both"/>
        <w:rPr>
          <w:rFonts w:eastAsia="Verdana"/>
          <w:color w:val="000000" w:themeColor="text1"/>
        </w:rPr>
      </w:pPr>
      <w:r w:rsidRPr="00FB16E6">
        <w:rPr>
          <w:rFonts w:eastAsia="Verdana"/>
          <w:color w:val="000000" w:themeColor="text1"/>
        </w:rPr>
        <w:t>These consolidated PDF often displayed formatting issues such as improper spacing and blank pages making it difficult to navigate. As a result, users had to manually scroll through multiple pages to locate results from specific labs.</w:t>
      </w:r>
    </w:p>
    <w:p w14:paraId="6E70CB71" w14:textId="77777777" w:rsidR="00C85933" w:rsidRPr="00FB16E6" w:rsidRDefault="00C85933" w:rsidP="00C85933">
      <w:pPr>
        <w:jc w:val="both"/>
        <w:rPr>
          <w:rFonts w:eastAsia="Verdana"/>
          <w:color w:val="000000" w:themeColor="text1"/>
        </w:rPr>
      </w:pPr>
      <w:r w:rsidRPr="00FB16E6">
        <w:rPr>
          <w:rFonts w:eastAsia="Verdana"/>
          <w:color w:val="000000" w:themeColor="text1"/>
        </w:rPr>
        <w:t xml:space="preserve"> </w:t>
      </w:r>
    </w:p>
    <w:p w14:paraId="7839A3D6" w14:textId="49DE3BBF" w:rsidR="00C85933" w:rsidRDefault="00C85933" w:rsidP="00C85933">
      <w:pPr>
        <w:jc w:val="both"/>
        <w:rPr>
          <w:rFonts w:eastAsia="Verdana"/>
          <w:color w:val="000000" w:themeColor="text1"/>
        </w:rPr>
      </w:pPr>
      <w:r w:rsidRPr="00C935D4">
        <w:rPr>
          <w:rFonts w:eastAsia="Verdana"/>
          <w:color w:val="000000" w:themeColor="text1"/>
        </w:rPr>
        <w:t>With this release</w:t>
      </w:r>
      <w:r w:rsidR="00C935D4" w:rsidRPr="00C935D4">
        <w:rPr>
          <w:rFonts w:eastAsia="Verdana"/>
          <w:color w:val="000000" w:themeColor="text1"/>
        </w:rPr>
        <w:t xml:space="preserve">, the </w:t>
      </w:r>
      <w:proofErr w:type="gramStart"/>
      <w:r w:rsidR="00C935D4" w:rsidRPr="00C935D4">
        <w:rPr>
          <w:rFonts w:eastAsia="Verdana"/>
          <w:color w:val="000000" w:themeColor="text1"/>
        </w:rPr>
        <w:t>below changes</w:t>
      </w:r>
      <w:proofErr w:type="gramEnd"/>
      <w:r w:rsidR="00C935D4" w:rsidRPr="00C935D4">
        <w:rPr>
          <w:rFonts w:eastAsia="Verdana"/>
          <w:color w:val="000000" w:themeColor="text1"/>
        </w:rPr>
        <w:t xml:space="preserve"> are implemented:</w:t>
      </w:r>
    </w:p>
    <w:p w14:paraId="34EEA45A" w14:textId="77777777" w:rsidR="00C935D4" w:rsidRPr="00C935D4" w:rsidRDefault="00C935D4" w:rsidP="00C85933">
      <w:pPr>
        <w:jc w:val="both"/>
        <w:rPr>
          <w:rFonts w:eastAsia="Verdana"/>
          <w:color w:val="000000" w:themeColor="text1"/>
        </w:rPr>
      </w:pPr>
    </w:p>
    <w:p w14:paraId="564F3743" w14:textId="77777777" w:rsidR="00C85933" w:rsidRPr="00FB16E6" w:rsidRDefault="00C85933" w:rsidP="00C85933">
      <w:pPr>
        <w:jc w:val="both"/>
        <w:rPr>
          <w:rFonts w:eastAsia="Verdana"/>
          <w:color w:val="000000" w:themeColor="text1"/>
        </w:rPr>
      </w:pPr>
      <w:r w:rsidRPr="00FB16E6">
        <w:rPr>
          <w:rFonts w:eastAsia="Verdana"/>
          <w:color w:val="000000" w:themeColor="text1"/>
        </w:rPr>
        <w:t>1. On click of View PDF button, the system will generate the consolidated PDF for all the Lab Test Results</w:t>
      </w:r>
      <w:r>
        <w:rPr>
          <w:rFonts w:eastAsia="Verdana"/>
          <w:color w:val="000000" w:themeColor="text1"/>
        </w:rPr>
        <w:t xml:space="preserve"> </w:t>
      </w:r>
      <w:r w:rsidRPr="00FB16E6">
        <w:rPr>
          <w:rFonts w:eastAsia="Verdana"/>
          <w:color w:val="000000" w:themeColor="text1"/>
        </w:rPr>
        <w:t>(these are streamline generated Lab Results) by addressing the above formatting issues and improving the readability.</w:t>
      </w:r>
    </w:p>
    <w:p w14:paraId="3807DC2F" w14:textId="77777777" w:rsidR="00C85933" w:rsidRPr="00FB16E6" w:rsidRDefault="00C85933" w:rsidP="00C85933">
      <w:pPr>
        <w:jc w:val="both"/>
        <w:rPr>
          <w:rFonts w:eastAsia="Verdana"/>
          <w:color w:val="000000" w:themeColor="text1"/>
        </w:rPr>
      </w:pPr>
      <w:r w:rsidRPr="00FB16E6">
        <w:rPr>
          <w:rFonts w:eastAsia="Verdana"/>
          <w:color w:val="000000" w:themeColor="text1"/>
        </w:rPr>
        <w:lastRenderedPageBreak/>
        <w:t>2. A new icon, “Interface Lab Results” has been added to allow users to view interface-generated lab results separately. (EII #128775 Feature -454216).</w:t>
      </w:r>
    </w:p>
    <w:p w14:paraId="2096BE8F" w14:textId="77777777" w:rsidR="00C85933" w:rsidRPr="00FB16E6" w:rsidRDefault="00C85933" w:rsidP="00C85933">
      <w:pPr>
        <w:jc w:val="both"/>
        <w:rPr>
          <w:rFonts w:eastAsia="Verdana"/>
          <w:color w:val="000000" w:themeColor="text1"/>
        </w:rPr>
      </w:pPr>
      <w:r w:rsidRPr="00FB16E6">
        <w:rPr>
          <w:rFonts w:eastAsia="Verdana"/>
          <w:color w:val="000000" w:themeColor="text1"/>
        </w:rPr>
        <w:t xml:space="preserve"> </w:t>
      </w:r>
    </w:p>
    <w:p w14:paraId="660D81AF" w14:textId="04C431AD" w:rsidR="001C6D0C" w:rsidRDefault="00C85933" w:rsidP="001C6D0C">
      <w:pPr>
        <w:jc w:val="both"/>
        <w:rPr>
          <w:rFonts w:eastAsia="Verdana"/>
          <w:color w:val="000000" w:themeColor="text1"/>
        </w:rPr>
      </w:pPr>
      <w:r w:rsidRPr="00FB16E6">
        <w:rPr>
          <w:rFonts w:eastAsia="Verdana"/>
          <w:color w:val="000000" w:themeColor="text1"/>
        </w:rPr>
        <w:t>Additionally, a nightly job to run daily which will automatically generate lab result PDFs and attach them to respective Client Orders (Order Type = Lab) (EII: 130598 -Feature 524599)</w:t>
      </w:r>
      <w:r w:rsidR="001C6D0C" w:rsidRPr="008B0846">
        <w:rPr>
          <w:rFonts w:eastAsia="Verdana"/>
          <w:color w:val="000000" w:themeColor="text1"/>
        </w:rPr>
        <w:t>.</w:t>
      </w:r>
    </w:p>
    <w:p w14:paraId="7E8DC0D1" w14:textId="77777777" w:rsidR="003865F7" w:rsidRDefault="003865F7" w:rsidP="003865F7">
      <w:pPr>
        <w:jc w:val="both"/>
        <w:rPr>
          <w:rFonts w:eastAsia="Verdana"/>
          <w:color w:val="000000" w:themeColor="text1"/>
        </w:rPr>
      </w:pPr>
    </w:p>
    <w:p w14:paraId="1F2B16C7" w14:textId="77777777" w:rsidR="003865F7" w:rsidRDefault="003865F7" w:rsidP="003865F7">
      <w:pPr>
        <w:jc w:val="both"/>
        <w:rPr>
          <w:rFonts w:eastAsia="Verdana"/>
          <w:color w:val="000000" w:themeColor="text1"/>
        </w:rPr>
      </w:pPr>
      <w:r>
        <w:rPr>
          <w:rFonts w:eastAsia="Verdana"/>
          <w:color w:val="000000" w:themeColor="text1"/>
        </w:rPr>
        <w:t>The following are the changes:</w:t>
      </w:r>
    </w:p>
    <w:p w14:paraId="531585B7" w14:textId="77777777" w:rsidR="003865F7" w:rsidRPr="00C00D5A" w:rsidRDefault="003865F7" w:rsidP="003865F7">
      <w:pPr>
        <w:jc w:val="both"/>
        <w:rPr>
          <w:rFonts w:eastAsia="Verdana"/>
          <w:color w:val="000000" w:themeColor="text1"/>
        </w:rPr>
      </w:pPr>
    </w:p>
    <w:p w14:paraId="7BB7AADF" w14:textId="77777777" w:rsidR="003865F7" w:rsidRDefault="003865F7" w:rsidP="004747D1">
      <w:pPr>
        <w:numPr>
          <w:ilvl w:val="0"/>
          <w:numId w:val="19"/>
        </w:numPr>
        <w:jc w:val="both"/>
        <w:rPr>
          <w:rFonts w:eastAsia="Verdana"/>
          <w:color w:val="000000" w:themeColor="text1"/>
        </w:rPr>
      </w:pPr>
      <w:r w:rsidRPr="00C00D5A">
        <w:rPr>
          <w:rFonts w:eastAsia="Verdana"/>
          <w:color w:val="000000" w:themeColor="text1"/>
        </w:rPr>
        <w:t>On click of View PDF button, the system will generate the consolidated PDF for all the Lab Results regardless of the checkbox selected. </w:t>
      </w:r>
    </w:p>
    <w:p w14:paraId="502334B5" w14:textId="77777777" w:rsidR="003865F7" w:rsidRDefault="003865F7" w:rsidP="003865F7">
      <w:pPr>
        <w:ind w:left="720"/>
        <w:jc w:val="both"/>
        <w:rPr>
          <w:rFonts w:eastAsia="Verdana"/>
          <w:color w:val="000000" w:themeColor="text1"/>
        </w:rPr>
      </w:pPr>
    </w:p>
    <w:p w14:paraId="1C61E4FF" w14:textId="77777777" w:rsidR="003865F7" w:rsidRDefault="003865F7" w:rsidP="003865F7">
      <w:pPr>
        <w:jc w:val="both"/>
        <w:rPr>
          <w:rFonts w:eastAsia="Verdana"/>
          <w:color w:val="000000" w:themeColor="text1"/>
        </w:rPr>
      </w:pPr>
    </w:p>
    <w:p w14:paraId="729AD3FD" w14:textId="77777777" w:rsidR="003865F7" w:rsidRDefault="003865F7" w:rsidP="003865F7">
      <w:pPr>
        <w:jc w:val="both"/>
        <w:rPr>
          <w:rFonts w:eastAsia="Verdana"/>
          <w:color w:val="000000" w:themeColor="text1"/>
        </w:rPr>
      </w:pPr>
      <w:r w:rsidRPr="00A641C5">
        <w:rPr>
          <w:rFonts w:eastAsia="Verdana"/>
          <w:noProof/>
          <w:color w:val="000000" w:themeColor="text1"/>
        </w:rPr>
        <w:drawing>
          <wp:inline distT="0" distB="0" distL="0" distR="0" wp14:anchorId="3FBAC10C" wp14:editId="1E50C212">
            <wp:extent cx="5943600" cy="3345180"/>
            <wp:effectExtent l="0" t="0" r="0" b="7620"/>
            <wp:docPr id="1084254097"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254097" name="Picture 1" descr="A screenshot of a computer&#10;&#10;AI-generated content may be incorrect."/>
                    <pic:cNvPicPr/>
                  </pic:nvPicPr>
                  <pic:blipFill>
                    <a:blip r:embed="rId49"/>
                    <a:stretch>
                      <a:fillRect/>
                    </a:stretch>
                  </pic:blipFill>
                  <pic:spPr>
                    <a:xfrm>
                      <a:off x="0" y="0"/>
                      <a:ext cx="5943600" cy="3345180"/>
                    </a:xfrm>
                    <a:prstGeom prst="rect">
                      <a:avLst/>
                    </a:prstGeom>
                  </pic:spPr>
                </pic:pic>
              </a:graphicData>
            </a:graphic>
          </wp:inline>
        </w:drawing>
      </w:r>
    </w:p>
    <w:p w14:paraId="38C38A72" w14:textId="77777777" w:rsidR="003865F7" w:rsidRDefault="003865F7" w:rsidP="003865F7">
      <w:pPr>
        <w:jc w:val="both"/>
        <w:rPr>
          <w:rFonts w:eastAsia="Verdana"/>
          <w:b/>
          <w:bCs/>
          <w:color w:val="000000" w:themeColor="text1"/>
        </w:rPr>
      </w:pPr>
    </w:p>
    <w:p w14:paraId="05BFCB4E" w14:textId="77777777" w:rsidR="00C935D4" w:rsidRDefault="00C935D4">
      <w:pPr>
        <w:spacing w:after="160" w:line="259" w:lineRule="auto"/>
        <w:rPr>
          <w:rFonts w:eastAsia="Verdana"/>
          <w:b/>
          <w:bCs/>
          <w:color w:val="000000" w:themeColor="text1"/>
        </w:rPr>
      </w:pPr>
      <w:r>
        <w:rPr>
          <w:rFonts w:eastAsia="Verdana"/>
          <w:b/>
          <w:bCs/>
          <w:color w:val="000000" w:themeColor="text1"/>
        </w:rPr>
        <w:br w:type="page"/>
      </w:r>
    </w:p>
    <w:p w14:paraId="40A302DE" w14:textId="40E0A8FD" w:rsidR="003865F7" w:rsidRDefault="003865F7" w:rsidP="003865F7">
      <w:pPr>
        <w:jc w:val="both"/>
        <w:rPr>
          <w:rFonts w:eastAsia="Verdana"/>
          <w:b/>
          <w:bCs/>
          <w:color w:val="000000" w:themeColor="text1"/>
        </w:rPr>
      </w:pPr>
      <w:r w:rsidRPr="00C00D5A">
        <w:rPr>
          <w:rFonts w:eastAsia="Verdana"/>
          <w:b/>
          <w:bCs/>
          <w:color w:val="000000" w:themeColor="text1"/>
        </w:rPr>
        <w:lastRenderedPageBreak/>
        <w:t>Screenshot of consolidated PDF on click of ‘View PDF’ button for multiple Lab Results</w:t>
      </w:r>
    </w:p>
    <w:p w14:paraId="48B1D51E" w14:textId="77777777" w:rsidR="003865F7" w:rsidRDefault="003865F7" w:rsidP="003865F7">
      <w:pPr>
        <w:jc w:val="both"/>
        <w:rPr>
          <w:rFonts w:eastAsia="Verdana"/>
          <w:color w:val="000000" w:themeColor="text1"/>
        </w:rPr>
      </w:pPr>
      <w:r w:rsidRPr="00C00D5A">
        <w:rPr>
          <w:rFonts w:eastAsia="Verdana"/>
          <w:color w:val="000000" w:themeColor="text1"/>
        </w:rPr>
        <w:t> </w:t>
      </w:r>
    </w:p>
    <w:p w14:paraId="6949AAE6" w14:textId="77777777" w:rsidR="003865F7" w:rsidRPr="00C00D5A" w:rsidRDefault="003865F7" w:rsidP="003865F7">
      <w:pPr>
        <w:jc w:val="both"/>
        <w:rPr>
          <w:rFonts w:eastAsia="Verdana"/>
          <w:color w:val="000000" w:themeColor="text1"/>
        </w:rPr>
      </w:pPr>
      <w:r w:rsidRPr="00643720">
        <w:rPr>
          <w:rFonts w:eastAsia="Verdana"/>
          <w:noProof/>
          <w:color w:val="000000" w:themeColor="text1"/>
        </w:rPr>
        <w:drawing>
          <wp:inline distT="0" distB="0" distL="0" distR="0" wp14:anchorId="06C17AD7" wp14:editId="1B31FA34">
            <wp:extent cx="5943600" cy="4450080"/>
            <wp:effectExtent l="0" t="0" r="0" b="7620"/>
            <wp:docPr id="1008105859"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105859" name="Picture 1" descr="A screenshot of a computer&#10;&#10;AI-generated content may be incorrect."/>
                    <pic:cNvPicPr/>
                  </pic:nvPicPr>
                  <pic:blipFill>
                    <a:blip r:embed="rId50"/>
                    <a:stretch>
                      <a:fillRect/>
                    </a:stretch>
                  </pic:blipFill>
                  <pic:spPr>
                    <a:xfrm>
                      <a:off x="0" y="0"/>
                      <a:ext cx="5943600" cy="4450080"/>
                    </a:xfrm>
                    <a:prstGeom prst="rect">
                      <a:avLst/>
                    </a:prstGeom>
                  </pic:spPr>
                </pic:pic>
              </a:graphicData>
            </a:graphic>
          </wp:inline>
        </w:drawing>
      </w:r>
    </w:p>
    <w:p w14:paraId="3643A6B9" w14:textId="77777777" w:rsidR="003865F7" w:rsidRDefault="003865F7" w:rsidP="003865F7">
      <w:pPr>
        <w:pBdr>
          <w:bottom w:val="single" w:sz="12" w:space="1" w:color="auto"/>
        </w:pBdr>
        <w:shd w:val="clear" w:color="auto" w:fill="FFFFFF"/>
        <w:spacing w:before="240" w:after="240"/>
        <w:ind w:firstLine="720"/>
        <w:rPr>
          <w:rFonts w:eastAsia="Verdana"/>
          <w:color w:val="000000" w:themeColor="text1"/>
        </w:rPr>
      </w:pPr>
      <w:r>
        <w:rPr>
          <w:rFonts w:eastAsia="Verdana"/>
          <w:color w:val="000000" w:themeColor="text1"/>
        </w:rPr>
        <w:t xml:space="preserve">2. </w:t>
      </w:r>
      <w:r w:rsidRPr="00C00D5A">
        <w:rPr>
          <w:rFonts w:eastAsia="Verdana"/>
          <w:color w:val="000000" w:themeColor="text1"/>
        </w:rPr>
        <w:t>System generated PDF’s will not be saved in the database</w:t>
      </w:r>
      <w:r>
        <w:rPr>
          <w:rFonts w:eastAsia="Verdana"/>
          <w:color w:val="000000" w:themeColor="text1"/>
        </w:rPr>
        <w:t xml:space="preserve"> and every time a new PDF </w:t>
      </w:r>
    </w:p>
    <w:p w14:paraId="4A2E32F0" w14:textId="0082D575" w:rsidR="003865F7" w:rsidRDefault="003865F7" w:rsidP="003865F7">
      <w:pPr>
        <w:pBdr>
          <w:bottom w:val="single" w:sz="12" w:space="1" w:color="auto"/>
        </w:pBdr>
        <w:shd w:val="clear" w:color="auto" w:fill="FFFFFF"/>
        <w:spacing w:before="240" w:after="240"/>
        <w:ind w:firstLine="720"/>
        <w:rPr>
          <w:rFonts w:eastAsia="Verdana"/>
          <w:color w:val="000000" w:themeColor="text1"/>
        </w:rPr>
      </w:pPr>
      <w:r>
        <w:rPr>
          <w:rFonts w:eastAsia="Verdana"/>
          <w:color w:val="000000" w:themeColor="text1"/>
        </w:rPr>
        <w:t>will get generated.</w:t>
      </w:r>
    </w:p>
    <w:p w14:paraId="696504EA" w14:textId="77777777" w:rsidR="003865F7" w:rsidRPr="00C00D5A" w:rsidRDefault="003865F7" w:rsidP="003865F7">
      <w:pPr>
        <w:pBdr>
          <w:bottom w:val="single" w:sz="12" w:space="1" w:color="auto"/>
        </w:pBdr>
        <w:shd w:val="clear" w:color="auto" w:fill="FFFFFF"/>
        <w:spacing w:before="240" w:after="240"/>
        <w:ind w:firstLine="720"/>
        <w:rPr>
          <w:rFonts w:eastAsia="Verdana"/>
          <w:color w:val="000000" w:themeColor="text1"/>
        </w:rPr>
      </w:pPr>
      <w:r>
        <w:rPr>
          <w:rFonts w:eastAsia="Verdana"/>
          <w:color w:val="000000" w:themeColor="text1"/>
        </w:rPr>
        <w:t xml:space="preserve">3. </w:t>
      </w:r>
      <w:r w:rsidRPr="00C00D5A">
        <w:rPr>
          <w:rFonts w:eastAsia="Verdana"/>
          <w:color w:val="000000" w:themeColor="text1"/>
        </w:rPr>
        <w:t>‘View PDF’ button is repositioned and placed after the ‘Select All’ checkbox. </w:t>
      </w:r>
    </w:p>
    <w:p w14:paraId="637A7C24" w14:textId="77777777" w:rsidR="003865F7" w:rsidRPr="00C00D5A" w:rsidRDefault="003865F7" w:rsidP="003865F7">
      <w:pPr>
        <w:pBdr>
          <w:bottom w:val="single" w:sz="12" w:space="1" w:color="auto"/>
        </w:pBdr>
        <w:shd w:val="clear" w:color="auto" w:fill="FFFFFF" w:themeFill="background1"/>
        <w:spacing w:before="240" w:after="240"/>
        <w:rPr>
          <w:rFonts w:eastAsia="Verdana"/>
          <w:color w:val="000000" w:themeColor="text1"/>
        </w:rPr>
      </w:pPr>
      <w:r w:rsidRPr="3EAC98C6">
        <w:rPr>
          <w:rFonts w:eastAsia="Verdana"/>
          <w:color w:val="000000" w:themeColor="text1"/>
        </w:rPr>
        <w:t>  </w:t>
      </w:r>
      <w:r w:rsidRPr="3EAC98C6">
        <w:rPr>
          <w:rFonts w:eastAsia="Verdana"/>
          <w:b/>
          <w:bCs/>
          <w:color w:val="000000" w:themeColor="text1"/>
        </w:rPr>
        <w:t>Screenshot of View PDF button, repositioned next to ‘Select All' checkbox</w:t>
      </w:r>
      <w:r w:rsidRPr="3EAC98C6">
        <w:rPr>
          <w:rFonts w:eastAsia="Verdana"/>
          <w:color w:val="000000" w:themeColor="text1"/>
        </w:rPr>
        <w:t> </w:t>
      </w:r>
    </w:p>
    <w:p w14:paraId="258A6451" w14:textId="77777777" w:rsidR="00C9766F" w:rsidRDefault="003865F7" w:rsidP="003865F7">
      <w:pPr>
        <w:pBdr>
          <w:bottom w:val="single" w:sz="12" w:space="1" w:color="auto"/>
        </w:pBdr>
        <w:shd w:val="clear" w:color="auto" w:fill="FFFFFF" w:themeFill="background1"/>
        <w:spacing w:before="240" w:after="240"/>
        <w:rPr>
          <w:rFonts w:eastAsia="Verdana"/>
          <w:color w:val="000000" w:themeColor="text1"/>
        </w:rPr>
      </w:pPr>
      <w:r w:rsidRPr="3EAC98C6">
        <w:rPr>
          <w:rFonts w:eastAsia="Verdana"/>
          <w:color w:val="000000" w:themeColor="text1"/>
        </w:rPr>
        <w:t> </w:t>
      </w:r>
      <w:r>
        <w:rPr>
          <w:noProof/>
        </w:rPr>
        <w:drawing>
          <wp:inline distT="0" distB="0" distL="0" distR="0" wp14:anchorId="4ECA6063" wp14:editId="44E0A6BB">
            <wp:extent cx="5943600" cy="1790700"/>
            <wp:effectExtent l="0" t="0" r="0" b="0"/>
            <wp:docPr id="871037052" name="Picture 2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pic:nvPicPr>
                  <pic:blipFill>
                    <a:blip r:embed="rId51">
                      <a:extLst>
                        <a:ext uri="{28A0092B-C50C-407E-A947-70E740481C1C}">
                          <a14:useLocalDpi xmlns:a14="http://schemas.microsoft.com/office/drawing/2010/main" val="0"/>
                        </a:ext>
                      </a:extLst>
                    </a:blip>
                    <a:stretch>
                      <a:fillRect/>
                    </a:stretch>
                  </pic:blipFill>
                  <pic:spPr>
                    <a:xfrm>
                      <a:off x="0" y="0"/>
                      <a:ext cx="5943600" cy="1790700"/>
                    </a:xfrm>
                    <a:prstGeom prst="rect">
                      <a:avLst/>
                    </a:prstGeom>
                  </pic:spPr>
                </pic:pic>
              </a:graphicData>
            </a:graphic>
          </wp:inline>
        </w:drawing>
      </w:r>
      <w:r w:rsidRPr="3EAC98C6">
        <w:rPr>
          <w:rFonts w:eastAsia="Verdana"/>
          <w:color w:val="000000" w:themeColor="text1"/>
        </w:rPr>
        <w:t> </w:t>
      </w:r>
    </w:p>
    <w:p w14:paraId="6CF969EF" w14:textId="229E14A3" w:rsidR="003865F7" w:rsidRPr="00C00D5A" w:rsidRDefault="003865F7" w:rsidP="003865F7">
      <w:pPr>
        <w:pBdr>
          <w:bottom w:val="single" w:sz="12" w:space="1" w:color="auto"/>
        </w:pBdr>
        <w:shd w:val="clear" w:color="auto" w:fill="FFFFFF" w:themeFill="background1"/>
        <w:spacing w:before="240" w:after="240"/>
        <w:rPr>
          <w:rFonts w:eastAsia="Verdana"/>
          <w:color w:val="000000" w:themeColor="text1"/>
        </w:rPr>
      </w:pPr>
      <w:r>
        <w:rPr>
          <w:rFonts w:eastAsia="Verdana"/>
          <w:color w:val="000000" w:themeColor="text1"/>
        </w:rPr>
        <w:lastRenderedPageBreak/>
        <w:t xml:space="preserve">4. </w:t>
      </w:r>
      <w:r>
        <w:rPr>
          <w:noProof/>
        </w:rPr>
        <w:drawing>
          <wp:inline distT="0" distB="0" distL="0" distR="0" wp14:anchorId="79693BEE" wp14:editId="552D1E28">
            <wp:extent cx="266700" cy="317500"/>
            <wp:effectExtent l="0" t="0" r="0" b="6350"/>
            <wp:docPr id="215798799" name="Picture 28"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A blue and white logo&#10;&#10;AI-generated content may be incorrect."/>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66700" cy="317500"/>
                    </a:xfrm>
                    <a:prstGeom prst="rect">
                      <a:avLst/>
                    </a:prstGeom>
                    <a:noFill/>
                    <a:ln>
                      <a:noFill/>
                    </a:ln>
                  </pic:spPr>
                </pic:pic>
              </a:graphicData>
            </a:graphic>
          </wp:inline>
        </w:drawing>
      </w:r>
      <w:r>
        <w:rPr>
          <w:rFonts w:eastAsia="Verdana"/>
          <w:color w:val="000000" w:themeColor="text1"/>
        </w:rPr>
        <w:t xml:space="preserve"> i</w:t>
      </w:r>
      <w:r w:rsidRPr="00C00D5A">
        <w:rPr>
          <w:rFonts w:eastAsia="Verdana"/>
          <w:color w:val="000000" w:themeColor="text1"/>
        </w:rPr>
        <w:t>con will be displayed only for the Interface Generated Lab results and on click of the icon, it will open into a new pop-up, which will display the PDF received from the interface. </w:t>
      </w:r>
    </w:p>
    <w:p w14:paraId="5445455D" w14:textId="49374C9E" w:rsidR="003865F7" w:rsidRDefault="003865F7" w:rsidP="00C9766F">
      <w:pPr>
        <w:pBdr>
          <w:bottom w:val="single" w:sz="12" w:space="1" w:color="auto"/>
        </w:pBdr>
        <w:shd w:val="clear" w:color="auto" w:fill="FFFFFF" w:themeFill="background1"/>
        <w:spacing w:before="240" w:after="240"/>
        <w:rPr>
          <w:rFonts w:eastAsia="Verdana"/>
          <w:color w:val="000000" w:themeColor="text1"/>
        </w:rPr>
      </w:pPr>
      <w:r w:rsidRPr="3EAC98C6">
        <w:rPr>
          <w:rFonts w:eastAsia="Verdana"/>
          <w:b/>
          <w:bCs/>
          <w:color w:val="000000" w:themeColor="text1"/>
        </w:rPr>
        <w:t> </w:t>
      </w:r>
      <w:r w:rsidRPr="3EAC98C6">
        <w:rPr>
          <w:rFonts w:eastAsia="Verdana"/>
          <w:color w:val="000000" w:themeColor="text1"/>
        </w:rPr>
        <w:t> </w:t>
      </w:r>
      <w:r>
        <w:rPr>
          <w:noProof/>
        </w:rPr>
        <w:drawing>
          <wp:inline distT="0" distB="0" distL="0" distR="0" wp14:anchorId="3EEAD8BF" wp14:editId="5289E6A9">
            <wp:extent cx="5943600" cy="3817620"/>
            <wp:effectExtent l="0" t="0" r="0" b="0"/>
            <wp:docPr id="1882974930" name="Picture 2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pic:nvPicPr>
                  <pic:blipFill>
                    <a:blip r:embed="rId53">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Pr>
          <w:rFonts w:eastAsia="Verdana"/>
          <w:color w:val="000000" w:themeColor="text1"/>
        </w:rPr>
        <w:br w:type="page"/>
      </w:r>
    </w:p>
    <w:p w14:paraId="52ADFE22" w14:textId="69253A95" w:rsidR="003865F7" w:rsidRPr="00C00D5A" w:rsidRDefault="003865F7" w:rsidP="003865F7">
      <w:pPr>
        <w:pBdr>
          <w:bottom w:val="single" w:sz="12" w:space="1" w:color="auto"/>
        </w:pBdr>
        <w:shd w:val="clear" w:color="auto" w:fill="FFFFFF" w:themeFill="background1"/>
        <w:spacing w:before="240" w:after="240"/>
        <w:rPr>
          <w:rFonts w:eastAsia="Verdana"/>
          <w:color w:val="000000" w:themeColor="text1"/>
        </w:rPr>
      </w:pPr>
      <w:r w:rsidRPr="3EAC98C6">
        <w:rPr>
          <w:rFonts w:eastAsia="Verdana"/>
          <w:color w:val="000000" w:themeColor="text1"/>
        </w:rPr>
        <w:lastRenderedPageBreak/>
        <w:t> </w:t>
      </w:r>
      <w:r w:rsidRPr="3EAC98C6">
        <w:rPr>
          <w:rFonts w:eastAsia="Verdana"/>
          <w:b/>
          <w:bCs/>
          <w:color w:val="000000" w:themeColor="text1"/>
        </w:rPr>
        <w:t xml:space="preserve">Screenshot on click of </w:t>
      </w:r>
      <w:r>
        <w:rPr>
          <w:noProof/>
        </w:rPr>
        <w:drawing>
          <wp:inline distT="0" distB="0" distL="0" distR="0" wp14:anchorId="0F62C1FB" wp14:editId="5AB872D4">
            <wp:extent cx="266700" cy="317500"/>
            <wp:effectExtent l="0" t="0" r="0" b="6350"/>
            <wp:docPr id="729030653" name="Picture 24"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pic:nvPicPr>
                  <pic:blipFill>
                    <a:blip r:embed="rId54">
                      <a:extLst>
                        <a:ext uri="{28A0092B-C50C-407E-A947-70E740481C1C}">
                          <a14:useLocalDpi xmlns:a14="http://schemas.microsoft.com/office/drawing/2010/main" val="0"/>
                        </a:ext>
                      </a:extLst>
                    </a:blip>
                    <a:stretch>
                      <a:fillRect/>
                    </a:stretch>
                  </pic:blipFill>
                  <pic:spPr>
                    <a:xfrm>
                      <a:off x="0" y="0"/>
                      <a:ext cx="266700" cy="317500"/>
                    </a:xfrm>
                    <a:prstGeom prst="rect">
                      <a:avLst/>
                    </a:prstGeom>
                  </pic:spPr>
                </pic:pic>
              </a:graphicData>
            </a:graphic>
          </wp:inline>
        </w:drawing>
      </w:r>
      <w:r w:rsidRPr="3EAC98C6">
        <w:rPr>
          <w:rFonts w:eastAsia="Verdana"/>
          <w:b/>
          <w:bCs/>
          <w:color w:val="000000" w:themeColor="text1"/>
        </w:rPr>
        <w:t> icon:</w:t>
      </w:r>
      <w:r w:rsidRPr="3EAC98C6">
        <w:rPr>
          <w:rFonts w:eastAsia="Verdana"/>
          <w:color w:val="000000" w:themeColor="text1"/>
        </w:rPr>
        <w:t> </w:t>
      </w:r>
    </w:p>
    <w:p w14:paraId="77FB5050" w14:textId="77777777" w:rsidR="003865F7" w:rsidRPr="00C00D5A" w:rsidRDefault="003865F7" w:rsidP="003865F7">
      <w:pPr>
        <w:pBdr>
          <w:bottom w:val="single" w:sz="12" w:space="1" w:color="auto"/>
        </w:pBdr>
        <w:shd w:val="clear" w:color="auto" w:fill="FFFFFF"/>
        <w:spacing w:before="240" w:after="240"/>
        <w:rPr>
          <w:rFonts w:eastAsia="Verdana"/>
          <w:color w:val="000000" w:themeColor="text1"/>
        </w:rPr>
      </w:pPr>
      <w:r w:rsidRPr="00C87F24">
        <w:rPr>
          <w:rFonts w:eastAsia="Verdana"/>
          <w:noProof/>
          <w:color w:val="000000" w:themeColor="text1"/>
        </w:rPr>
        <w:drawing>
          <wp:inline distT="0" distB="0" distL="0" distR="0" wp14:anchorId="711A1524" wp14:editId="67586DEC">
            <wp:extent cx="5943600" cy="2857500"/>
            <wp:effectExtent l="0" t="0" r="0" b="0"/>
            <wp:docPr id="57372632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726322" name="Picture 1" descr="A screenshot of a computer&#10;&#10;AI-generated content may be incorrect."/>
                    <pic:cNvPicPr/>
                  </pic:nvPicPr>
                  <pic:blipFill>
                    <a:blip r:embed="rId55"/>
                    <a:stretch>
                      <a:fillRect/>
                    </a:stretch>
                  </pic:blipFill>
                  <pic:spPr>
                    <a:xfrm>
                      <a:off x="0" y="0"/>
                      <a:ext cx="5943600" cy="2857500"/>
                    </a:xfrm>
                    <a:prstGeom prst="rect">
                      <a:avLst/>
                    </a:prstGeom>
                  </pic:spPr>
                </pic:pic>
              </a:graphicData>
            </a:graphic>
          </wp:inline>
        </w:drawing>
      </w:r>
      <w:r w:rsidRPr="00C00D5A">
        <w:rPr>
          <w:rFonts w:eastAsia="Verdana"/>
          <w:color w:val="000000" w:themeColor="text1"/>
        </w:rPr>
        <w:t> </w:t>
      </w:r>
    </w:p>
    <w:p w14:paraId="7F4517D3" w14:textId="77777777" w:rsidR="003865F7" w:rsidRPr="00C00D5A" w:rsidRDefault="003865F7" w:rsidP="003865F7">
      <w:pPr>
        <w:pBdr>
          <w:bottom w:val="single" w:sz="12" w:space="1" w:color="auto"/>
        </w:pBdr>
        <w:shd w:val="clear" w:color="auto" w:fill="FFFFFF"/>
        <w:spacing w:before="240" w:after="240"/>
        <w:rPr>
          <w:rFonts w:eastAsia="Verdana"/>
          <w:color w:val="000000" w:themeColor="text1"/>
        </w:rPr>
      </w:pPr>
      <w:r>
        <w:rPr>
          <w:rFonts w:eastAsia="Verdana"/>
          <w:color w:val="000000" w:themeColor="text1"/>
        </w:rPr>
        <w:t xml:space="preserve">5. </w:t>
      </w:r>
      <w:r w:rsidRPr="00C00D5A">
        <w:rPr>
          <w:rFonts w:eastAsia="Verdana"/>
          <w:color w:val="000000" w:themeColor="text1"/>
        </w:rPr>
        <w:t>Order Name label is changed to Hyperlink. When</w:t>
      </w:r>
      <w:r>
        <w:rPr>
          <w:rFonts w:eastAsia="Verdana"/>
          <w:color w:val="000000" w:themeColor="text1"/>
        </w:rPr>
        <w:t xml:space="preserve"> the</w:t>
      </w:r>
      <w:r w:rsidRPr="00C00D5A">
        <w:rPr>
          <w:rFonts w:eastAsia="Verdana"/>
          <w:color w:val="000000" w:themeColor="text1"/>
        </w:rPr>
        <w:t xml:space="preserve"> users click on Order Name hyperlink, </w:t>
      </w:r>
      <w:r>
        <w:rPr>
          <w:rFonts w:eastAsia="Verdana"/>
          <w:color w:val="000000" w:themeColor="text1"/>
        </w:rPr>
        <w:t xml:space="preserve">the </w:t>
      </w:r>
      <w:r w:rsidRPr="00C00D5A">
        <w:rPr>
          <w:rFonts w:eastAsia="Verdana"/>
          <w:color w:val="000000" w:themeColor="text1"/>
        </w:rPr>
        <w:t>user will be navigated to the ‘Order’ tab of ‘Client Order Details’ screen.   </w:t>
      </w:r>
    </w:p>
    <w:p w14:paraId="18B00925" w14:textId="77777777" w:rsidR="003865F7" w:rsidRPr="00C00D5A" w:rsidRDefault="003865F7" w:rsidP="003865F7">
      <w:pPr>
        <w:pBdr>
          <w:bottom w:val="single" w:sz="12" w:space="1" w:color="auto"/>
        </w:pBdr>
        <w:shd w:val="clear" w:color="auto" w:fill="FFFFFF"/>
        <w:spacing w:before="240" w:after="240"/>
        <w:rPr>
          <w:rFonts w:eastAsia="Verdana"/>
          <w:color w:val="000000" w:themeColor="text1"/>
        </w:rPr>
      </w:pPr>
      <w:r w:rsidRPr="00C00D5A">
        <w:rPr>
          <w:rFonts w:eastAsia="Verdana"/>
          <w:b/>
          <w:bCs/>
          <w:color w:val="000000" w:themeColor="text1"/>
        </w:rPr>
        <w:t>Screenshot of Order Name hyperlink</w:t>
      </w:r>
      <w:r w:rsidRPr="00C00D5A">
        <w:rPr>
          <w:rFonts w:eastAsia="Verdana"/>
          <w:color w:val="000000" w:themeColor="text1"/>
        </w:rPr>
        <w:t> </w:t>
      </w:r>
    </w:p>
    <w:p w14:paraId="69F0EA0B" w14:textId="78629444" w:rsidR="00C9766F" w:rsidRDefault="003865F7" w:rsidP="001C6D0C">
      <w:pPr>
        <w:pBdr>
          <w:bottom w:val="single" w:sz="12" w:space="1" w:color="auto"/>
        </w:pBdr>
        <w:shd w:val="clear" w:color="auto" w:fill="FFFFFF" w:themeFill="background1"/>
        <w:spacing w:before="240" w:after="240"/>
        <w:rPr>
          <w:rFonts w:eastAsia="Verdana"/>
          <w:b/>
          <w:bCs/>
          <w:color w:val="000000" w:themeColor="text1"/>
        </w:rPr>
      </w:pPr>
      <w:r>
        <w:rPr>
          <w:noProof/>
        </w:rPr>
        <w:drawing>
          <wp:inline distT="0" distB="0" distL="0" distR="0" wp14:anchorId="6350060A" wp14:editId="1004A0E0">
            <wp:extent cx="5943600" cy="1695450"/>
            <wp:effectExtent l="0" t="0" r="0" b="0"/>
            <wp:docPr id="48700714" name="Picture 2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pic:nvPicPr>
                  <pic:blipFill>
                    <a:blip r:embed="rId56">
                      <a:extLst>
                        <a:ext uri="{28A0092B-C50C-407E-A947-70E740481C1C}">
                          <a14:useLocalDpi xmlns:a14="http://schemas.microsoft.com/office/drawing/2010/main" val="0"/>
                        </a:ext>
                      </a:extLst>
                    </a:blip>
                    <a:stretch>
                      <a:fillRect/>
                    </a:stretch>
                  </pic:blipFill>
                  <pic:spPr>
                    <a:xfrm>
                      <a:off x="0" y="0"/>
                      <a:ext cx="5943600" cy="1695450"/>
                    </a:xfrm>
                    <a:prstGeom prst="rect">
                      <a:avLst/>
                    </a:prstGeom>
                  </pic:spPr>
                </pic:pic>
              </a:graphicData>
            </a:graphic>
          </wp:inline>
        </w:drawing>
      </w:r>
      <w:r w:rsidR="00C9766F">
        <w:rPr>
          <w:rFonts w:eastAsia="Verdana"/>
          <w:b/>
          <w:bCs/>
          <w:color w:val="000000" w:themeColor="text1"/>
        </w:rPr>
        <w:br w:type="page"/>
      </w:r>
    </w:p>
    <w:p w14:paraId="34FAAA64" w14:textId="69833764" w:rsidR="003865F7" w:rsidRPr="00C00D5A" w:rsidRDefault="003865F7" w:rsidP="003865F7">
      <w:pPr>
        <w:pBdr>
          <w:bottom w:val="single" w:sz="12" w:space="1" w:color="auto"/>
        </w:pBdr>
        <w:shd w:val="clear" w:color="auto" w:fill="FFFFFF" w:themeFill="background1"/>
        <w:spacing w:before="240" w:after="240"/>
        <w:rPr>
          <w:rFonts w:eastAsia="Verdana"/>
          <w:color w:val="000000" w:themeColor="text1"/>
        </w:rPr>
      </w:pPr>
      <w:r w:rsidRPr="3EAC98C6">
        <w:rPr>
          <w:rFonts w:eastAsia="Verdana"/>
          <w:b/>
          <w:bCs/>
          <w:color w:val="000000" w:themeColor="text1"/>
        </w:rPr>
        <w:lastRenderedPageBreak/>
        <w:t>Screenshot on click of ‘Order Name’ hyperlink</w:t>
      </w:r>
      <w:r>
        <w:rPr>
          <w:rFonts w:eastAsia="Verdana"/>
          <w:color w:val="000000" w:themeColor="text1"/>
        </w:rPr>
        <w:t>:</w:t>
      </w:r>
    </w:p>
    <w:p w14:paraId="02EF9D1E" w14:textId="1D40B034" w:rsidR="001A3CA2" w:rsidRPr="00F42F33" w:rsidRDefault="003865F7" w:rsidP="001A3CA2">
      <w:pPr>
        <w:pBdr>
          <w:bottom w:val="single" w:sz="12" w:space="1" w:color="auto"/>
        </w:pBdr>
        <w:shd w:val="clear" w:color="auto" w:fill="FFFFFF"/>
        <w:spacing w:before="240" w:after="240"/>
        <w:rPr>
          <w:rFonts w:eastAsia="Verdana"/>
          <w:color w:val="000000" w:themeColor="text1"/>
        </w:rPr>
      </w:pPr>
      <w:r w:rsidRPr="0096371E">
        <w:rPr>
          <w:rFonts w:eastAsia="Verdana"/>
          <w:noProof/>
          <w:color w:val="000000" w:themeColor="text1"/>
        </w:rPr>
        <w:drawing>
          <wp:inline distT="0" distB="0" distL="0" distR="0" wp14:anchorId="1C9C72CA" wp14:editId="38EC78D0">
            <wp:extent cx="6515100" cy="2392680"/>
            <wp:effectExtent l="0" t="0" r="0" b="7620"/>
            <wp:docPr id="122492530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4925305" name="Picture 1" descr="A screenshot of a computer&#10;&#10;AI-generated content may be incorrect."/>
                    <pic:cNvPicPr/>
                  </pic:nvPicPr>
                  <pic:blipFill>
                    <a:blip r:embed="rId57"/>
                    <a:stretch>
                      <a:fillRect/>
                    </a:stretch>
                  </pic:blipFill>
                  <pic:spPr>
                    <a:xfrm>
                      <a:off x="0" y="0"/>
                      <a:ext cx="6515100" cy="2392680"/>
                    </a:xfrm>
                    <a:prstGeom prst="rect">
                      <a:avLst/>
                    </a:prstGeom>
                  </pic:spPr>
                </pic:pic>
              </a:graphicData>
            </a:graphic>
          </wp:inline>
        </w:drawing>
      </w:r>
    </w:p>
    <w:p w14:paraId="563A68CA" w14:textId="3C966853" w:rsidR="001A3CA2" w:rsidRDefault="001A3CA2" w:rsidP="001A3CA2">
      <w:pPr>
        <w:jc w:val="both"/>
        <w:rPr>
          <w:rFonts w:eastAsia="Times New Roman" w:cs="Times New Roman"/>
          <w:b/>
          <w:bCs/>
          <w:color w:val="000000"/>
        </w:rPr>
      </w:pPr>
      <w:bookmarkStart w:id="111" w:name="_Hlk198212405"/>
      <w:bookmarkStart w:id="112" w:name="_Hlk198147060"/>
      <w:bookmarkEnd w:id="109"/>
      <w:r>
        <w:rPr>
          <w:rFonts w:eastAsia="Verdana"/>
          <w:b/>
          <w:highlight w:val="white"/>
        </w:rPr>
        <w:t xml:space="preserve">Author: </w:t>
      </w:r>
      <w:r w:rsidRPr="005A0326">
        <w:rPr>
          <w:rFonts w:eastAsia="Times New Roman" w:cs="Times New Roman"/>
          <w:color w:val="000000"/>
        </w:rPr>
        <w:t>Smruthi Srikanth</w:t>
      </w:r>
    </w:p>
    <w:p w14:paraId="19D30426" w14:textId="77777777" w:rsidR="001A3CA2" w:rsidRDefault="001A3CA2" w:rsidP="001A3CA2">
      <w:pPr>
        <w:jc w:val="both"/>
        <w:rPr>
          <w:rFonts w:eastAsia="Times New Roman" w:cs="Times New Roman"/>
          <w:b/>
          <w:bCs/>
          <w:color w:val="000000"/>
        </w:rPr>
      </w:pPr>
    </w:p>
    <w:p w14:paraId="4F52D575" w14:textId="22C52BEA" w:rsidR="001A3CA2" w:rsidRDefault="001A3CA2" w:rsidP="001A3CA2">
      <w:pPr>
        <w:pStyle w:val="Heading3"/>
      </w:pPr>
      <w:bookmarkStart w:id="113" w:name="_Toc199865036"/>
      <w:r w:rsidRPr="001C7B7A">
        <w:rPr>
          <w:highlight w:val="yellow"/>
          <w:shd w:val="clear" w:color="auto" w:fill="FFFF00"/>
        </w:rPr>
        <w:t>4</w:t>
      </w:r>
      <w:r w:rsidR="00DC4156" w:rsidRPr="001C7B7A">
        <w:rPr>
          <w:highlight w:val="yellow"/>
          <w:shd w:val="clear" w:color="auto" w:fill="FFFF00"/>
        </w:rPr>
        <w:t>2</w:t>
      </w:r>
      <w:r w:rsidRPr="001C7B7A">
        <w:rPr>
          <w:highlight w:val="yellow"/>
          <w:shd w:val="clear" w:color="auto" w:fill="FFFF00"/>
        </w:rPr>
        <w:t>.</w:t>
      </w:r>
      <w:r w:rsidRPr="001C7B7A">
        <w:rPr>
          <w:highlight w:val="yellow"/>
        </w:rPr>
        <w:t xml:space="preserve"> </w:t>
      </w:r>
      <w:r w:rsidRPr="001C7B7A">
        <w:rPr>
          <w:bCs/>
          <w:highlight w:val="yellow"/>
          <w:lang w:val="en-US"/>
        </w:rPr>
        <w:t>EII: 130598</w:t>
      </w:r>
      <w:r w:rsidR="001C7B7A">
        <w:rPr>
          <w:bCs/>
          <w:highlight w:val="yellow"/>
          <w:lang w:val="en-US"/>
        </w:rPr>
        <w:t xml:space="preserve"> </w:t>
      </w:r>
      <w:r w:rsidRPr="001C7B7A">
        <w:rPr>
          <w:bCs/>
          <w:highlight w:val="yellow"/>
          <w:lang w:val="en-US"/>
        </w:rPr>
        <w:t xml:space="preserve">(Feature 524599): </w:t>
      </w:r>
      <w:r w:rsidRPr="001C7B7A">
        <w:rPr>
          <w:highlight w:val="yellow"/>
          <w:lang w:val="en-US"/>
        </w:rPr>
        <w:t>A nightly job has been implemented to generate a Lab Results PDF automatically.</w:t>
      </w:r>
      <w:bookmarkEnd w:id="113"/>
      <w:r w:rsidRPr="00C00D5A">
        <w:rPr>
          <w:lang w:val="en-US"/>
        </w:rPr>
        <w:t> </w:t>
      </w:r>
    </w:p>
    <w:p w14:paraId="37D3D76D" w14:textId="77777777" w:rsidR="001A3CA2" w:rsidRDefault="001A3CA2" w:rsidP="001A3CA2">
      <w:pPr>
        <w:jc w:val="both"/>
        <w:rPr>
          <w:rFonts w:eastAsia="Verdana"/>
          <w:b/>
          <w:bCs/>
          <w:color w:val="000000" w:themeColor="text1"/>
          <w:lang w:val="en"/>
        </w:rPr>
      </w:pPr>
    </w:p>
    <w:bookmarkEnd w:id="111"/>
    <w:p w14:paraId="6B902EDE" w14:textId="77777777" w:rsidR="00987FAA" w:rsidRDefault="00C66A3D" w:rsidP="00C66A3D">
      <w:pPr>
        <w:jc w:val="both"/>
        <w:rPr>
          <w:rFonts w:eastAsia="Verdana"/>
          <w:b/>
          <w:bCs/>
          <w:color w:val="000000" w:themeColor="text1"/>
        </w:rPr>
      </w:pPr>
      <w:r w:rsidRPr="00C00D5A">
        <w:rPr>
          <w:rFonts w:eastAsia="Verdana"/>
          <w:b/>
          <w:bCs/>
          <w:color w:val="000000" w:themeColor="text1"/>
        </w:rPr>
        <w:t xml:space="preserve">Note: </w:t>
      </w:r>
    </w:p>
    <w:p w14:paraId="3764308F" w14:textId="7E99C10E" w:rsidR="00987FAA" w:rsidRPr="00987FAA" w:rsidRDefault="00C66A3D" w:rsidP="004747D1">
      <w:pPr>
        <w:pStyle w:val="ListParagraph"/>
        <w:numPr>
          <w:ilvl w:val="0"/>
          <w:numId w:val="74"/>
        </w:numPr>
        <w:jc w:val="both"/>
        <w:rPr>
          <w:rFonts w:eastAsia="Verdana"/>
          <w:color w:val="4472C4" w:themeColor="accent5"/>
        </w:rPr>
      </w:pPr>
      <w:r w:rsidRPr="00987FAA">
        <w:rPr>
          <w:rFonts w:eastAsia="Verdana"/>
          <w:color w:val="4472C4" w:themeColor="accent5"/>
        </w:rPr>
        <w:t xml:space="preserve">For Streamline to generate a PDF for Lab Results, a nightly job needs to be scheduled. </w:t>
      </w:r>
      <w:r w:rsidR="00987FAA" w:rsidRPr="00987FAA">
        <w:rPr>
          <w:rFonts w:eastAsia="Verdana"/>
          <w:color w:val="4472C4" w:themeColor="accent5"/>
        </w:rPr>
        <w:t>This nightly job will automatically generate lab result PDFs and attach them to respective Client Orders (Order Type = Lab).</w:t>
      </w:r>
      <w:r w:rsidR="00987FAA" w:rsidRPr="00987FAA">
        <w:rPr>
          <w:rFonts w:eastAsia="Verdana"/>
          <w:b/>
          <w:bCs/>
          <w:color w:val="4472C4" w:themeColor="accent5"/>
        </w:rPr>
        <w:t> </w:t>
      </w:r>
    </w:p>
    <w:p w14:paraId="4E268163" w14:textId="77777777" w:rsidR="00987FAA" w:rsidRDefault="00987FAA" w:rsidP="00C66A3D">
      <w:pPr>
        <w:jc w:val="both"/>
        <w:rPr>
          <w:rFonts w:eastAsia="Verdana"/>
          <w:color w:val="4472C4" w:themeColor="accent5"/>
        </w:rPr>
      </w:pPr>
    </w:p>
    <w:p w14:paraId="1814EDD7" w14:textId="19A79C5E" w:rsidR="00C66A3D" w:rsidRPr="00987FAA" w:rsidRDefault="008F5664" w:rsidP="004747D1">
      <w:pPr>
        <w:pStyle w:val="ListParagraph"/>
        <w:numPr>
          <w:ilvl w:val="0"/>
          <w:numId w:val="74"/>
        </w:numPr>
        <w:jc w:val="both"/>
        <w:rPr>
          <w:rFonts w:eastAsia="Verdana"/>
          <w:color w:val="000000" w:themeColor="text1"/>
        </w:rPr>
      </w:pPr>
      <w:r w:rsidRPr="00987FAA">
        <w:rPr>
          <w:rFonts w:eastAsia="Verdana"/>
          <w:color w:val="4472C4" w:themeColor="accent5"/>
        </w:rPr>
        <w:t>Please get in touch with Streamline support if you need any help</w:t>
      </w:r>
      <w:r w:rsidR="001C6D0C" w:rsidRPr="00987FAA">
        <w:rPr>
          <w:rFonts w:eastAsia="Verdana"/>
          <w:color w:val="4472C4" w:themeColor="accent5"/>
        </w:rPr>
        <w:t xml:space="preserve"> in setting up the job.</w:t>
      </w:r>
    </w:p>
    <w:p w14:paraId="75F5107E" w14:textId="77777777" w:rsidR="00C66A3D" w:rsidRDefault="00C66A3D" w:rsidP="00C66A3D">
      <w:pPr>
        <w:jc w:val="both"/>
        <w:rPr>
          <w:rFonts w:eastAsia="Verdana"/>
          <w:b/>
          <w:bCs/>
          <w:color w:val="000000" w:themeColor="text1"/>
          <w:lang w:val="en"/>
        </w:rPr>
      </w:pPr>
    </w:p>
    <w:p w14:paraId="5586A53D" w14:textId="77777777" w:rsidR="00C66A3D" w:rsidRDefault="00C66A3D" w:rsidP="00C66A3D">
      <w:pPr>
        <w:jc w:val="both"/>
        <w:rPr>
          <w:rFonts w:eastAsia="Verdana"/>
          <w:color w:val="000000" w:themeColor="text1"/>
          <w:lang w:val="en"/>
        </w:rPr>
      </w:pPr>
      <w:r w:rsidRPr="3813CFD2">
        <w:rPr>
          <w:rFonts w:eastAsia="Verdana"/>
          <w:b/>
          <w:bCs/>
          <w:color w:val="000000" w:themeColor="text1"/>
          <w:lang w:val="en"/>
        </w:rPr>
        <w:t>Release Type:</w:t>
      </w:r>
      <w:r w:rsidRPr="3813CFD2">
        <w:rPr>
          <w:rFonts w:eastAsia="Verdana"/>
          <w:color w:val="000000" w:themeColor="text1"/>
          <w:lang w:val="en"/>
        </w:rPr>
        <w:t xml:space="preserve"> </w:t>
      </w:r>
      <w:r w:rsidRPr="00C00D5A">
        <w:rPr>
          <w:rFonts w:eastAsia="Verdana"/>
          <w:color w:val="1F1F1F"/>
        </w:rPr>
        <w:t>Change </w:t>
      </w:r>
      <w:r w:rsidRPr="3813CFD2">
        <w:rPr>
          <w:rFonts w:eastAsia="Verdana"/>
          <w:b/>
          <w:bCs/>
          <w:color w:val="1F1F1F"/>
          <w:lang w:val="en"/>
        </w:rPr>
        <w:t xml:space="preserve">| </w:t>
      </w:r>
      <w:r w:rsidRPr="3813CFD2">
        <w:rPr>
          <w:rFonts w:eastAsia="Verdana"/>
          <w:b/>
          <w:bCs/>
          <w:color w:val="000000" w:themeColor="text1"/>
          <w:lang w:val="en"/>
        </w:rPr>
        <w:t>Priority:</w:t>
      </w:r>
      <w:r w:rsidRPr="3813CFD2">
        <w:rPr>
          <w:rFonts w:eastAsia="Verdana"/>
          <w:color w:val="000000" w:themeColor="text1"/>
          <w:lang w:val="en"/>
        </w:rPr>
        <w:t xml:space="preserve"> </w:t>
      </w:r>
      <w:r w:rsidRPr="00B00DB1">
        <w:rPr>
          <w:rFonts w:eastAsia="Verdana"/>
          <w:color w:val="000000" w:themeColor="text1"/>
        </w:rPr>
        <w:t>Medium</w:t>
      </w:r>
    </w:p>
    <w:p w14:paraId="297DEB8E" w14:textId="77777777" w:rsidR="00C66A3D" w:rsidRDefault="00C66A3D" w:rsidP="00C66A3D">
      <w:pPr>
        <w:jc w:val="both"/>
        <w:rPr>
          <w:rFonts w:eastAsia="Verdana"/>
          <w:color w:val="000000" w:themeColor="text1"/>
          <w:lang w:val="en"/>
        </w:rPr>
      </w:pPr>
    </w:p>
    <w:p w14:paraId="5EC26A9F" w14:textId="77777777" w:rsidR="00C66A3D" w:rsidRDefault="00C66A3D" w:rsidP="00C66A3D">
      <w:pPr>
        <w:jc w:val="both"/>
        <w:rPr>
          <w:rFonts w:eastAsia="Verdana"/>
          <w:color w:val="000000" w:themeColor="text1"/>
        </w:rPr>
      </w:pPr>
      <w:r w:rsidRPr="00C00D5A">
        <w:rPr>
          <w:rFonts w:eastAsia="Verdana"/>
          <w:b/>
          <w:bCs/>
          <w:color w:val="000000" w:themeColor="text1"/>
        </w:rPr>
        <w:t xml:space="preserve">Prerequisites: </w:t>
      </w:r>
      <w:r w:rsidRPr="00B00DB1">
        <w:rPr>
          <w:rFonts w:eastAsia="Verdana"/>
          <w:color w:val="000000" w:themeColor="text1"/>
        </w:rPr>
        <w:t>Client Order with Order type ‘Lab’ is signed for the client. </w:t>
      </w:r>
    </w:p>
    <w:p w14:paraId="63812CE7" w14:textId="77777777" w:rsidR="00C66A3D" w:rsidRDefault="00C66A3D" w:rsidP="00C66A3D">
      <w:pPr>
        <w:jc w:val="both"/>
        <w:rPr>
          <w:rFonts w:eastAsia="Verdana"/>
          <w:color w:val="000000" w:themeColor="text1"/>
        </w:rPr>
      </w:pPr>
    </w:p>
    <w:p w14:paraId="6DA47D45" w14:textId="77777777" w:rsidR="00C66A3D" w:rsidRPr="00027591" w:rsidRDefault="00C66A3D" w:rsidP="00C66A3D">
      <w:pPr>
        <w:jc w:val="both"/>
        <w:rPr>
          <w:rFonts w:eastAsia="Verdana"/>
          <w:color w:val="000000" w:themeColor="text1"/>
        </w:rPr>
      </w:pPr>
      <w:r w:rsidRPr="00554B4A">
        <w:rPr>
          <w:rFonts w:eastAsia="Verdana"/>
          <w:b/>
          <w:bCs/>
          <w:color w:val="202124"/>
        </w:rPr>
        <w:t>Navigation Path 1</w:t>
      </w:r>
      <w:r w:rsidRPr="00554B4A">
        <w:rPr>
          <w:rFonts w:eastAsia="Verdana"/>
          <w:color w:val="202124"/>
        </w:rPr>
        <w:t>: </w:t>
      </w:r>
      <w:r w:rsidRPr="00B00DB1">
        <w:rPr>
          <w:rFonts w:eastAsia="Verdana"/>
          <w:color w:val="000000" w:themeColor="text1"/>
        </w:rPr>
        <w:t>‘Client’ – ‘Client Orders’ – ‘Client Orders’ list page -- Select the Client Order (Order type = Lab) – ‘Client Order Details’ screen – ‘Lab Results’ tab – Enter the data – Click on ‘Save’. </w:t>
      </w:r>
    </w:p>
    <w:p w14:paraId="5A66BAB9" w14:textId="77777777" w:rsidR="00C66A3D" w:rsidRPr="00C00D5A" w:rsidRDefault="00C66A3D" w:rsidP="00C66A3D">
      <w:pPr>
        <w:jc w:val="both"/>
        <w:rPr>
          <w:rFonts w:eastAsia="Verdana"/>
          <w:b/>
          <w:bCs/>
          <w:color w:val="000000" w:themeColor="text1"/>
        </w:rPr>
      </w:pPr>
    </w:p>
    <w:p w14:paraId="32163262" w14:textId="77777777" w:rsidR="00C66A3D" w:rsidRDefault="00C66A3D" w:rsidP="00C66A3D">
      <w:pPr>
        <w:rPr>
          <w:rFonts w:eastAsia="Verdana"/>
          <w:b/>
          <w:bCs/>
          <w:color w:val="000000" w:themeColor="text1"/>
        </w:rPr>
      </w:pPr>
      <w:r w:rsidRPr="00027591">
        <w:rPr>
          <w:b/>
          <w:bCs/>
          <w:lang w:val="en-IN" w:eastAsia="en-IN"/>
        </w:rPr>
        <w:t>Navigation Path 2:</w:t>
      </w:r>
      <w:r>
        <w:rPr>
          <w:lang w:val="en-IN" w:eastAsia="en-IN"/>
        </w:rPr>
        <w:t xml:space="preserve"> </w:t>
      </w:r>
      <w:r w:rsidRPr="00B00DB1">
        <w:rPr>
          <w:rFonts w:eastAsia="Verdana"/>
          <w:bCs/>
          <w:color w:val="000000" w:themeColor="text1"/>
        </w:rPr>
        <w:t>‘Client’ – ‘Client Orders’ – ‘Client Orders’ list page -- Select the Client order (Order type = Lab) – ‘Client Order Details’ screen – ‘Attachments’ tab -- Nightly Job generated PDF link will be available.</w:t>
      </w:r>
      <w:r w:rsidRPr="00B00DB1">
        <w:rPr>
          <w:rFonts w:eastAsia="Verdana"/>
          <w:b/>
          <w:bCs/>
          <w:color w:val="000000" w:themeColor="text1"/>
        </w:rPr>
        <w:t> </w:t>
      </w:r>
    </w:p>
    <w:p w14:paraId="1897B804" w14:textId="77777777" w:rsidR="00C66A3D" w:rsidRPr="00B00DB1" w:rsidRDefault="00C66A3D" w:rsidP="00C66A3D">
      <w:pPr>
        <w:rPr>
          <w:lang w:val="en-IN" w:eastAsia="en-IN"/>
        </w:rPr>
      </w:pPr>
    </w:p>
    <w:p w14:paraId="0F7B1FD6" w14:textId="77777777" w:rsidR="00C66A3D" w:rsidRDefault="00C66A3D" w:rsidP="00C66A3D">
      <w:pPr>
        <w:jc w:val="both"/>
        <w:rPr>
          <w:rFonts w:eastAsia="Verdana"/>
          <w:b/>
          <w:bCs/>
          <w:color w:val="202124"/>
        </w:rPr>
      </w:pPr>
      <w:r w:rsidRPr="00554B4A">
        <w:rPr>
          <w:rFonts w:eastAsia="Verdana"/>
          <w:b/>
          <w:bCs/>
          <w:color w:val="202124"/>
        </w:rPr>
        <w:t>Functionality ‘Before’ and ‘After’ release:  </w:t>
      </w:r>
    </w:p>
    <w:p w14:paraId="018118EE" w14:textId="77777777" w:rsidR="00C66A3D" w:rsidRDefault="00C66A3D" w:rsidP="00C66A3D">
      <w:pPr>
        <w:jc w:val="both"/>
        <w:rPr>
          <w:rFonts w:eastAsia="Verdana"/>
          <w:b/>
          <w:bCs/>
          <w:color w:val="202124"/>
        </w:rPr>
      </w:pPr>
    </w:p>
    <w:p w14:paraId="50A6212D" w14:textId="77777777" w:rsidR="00C66A3D" w:rsidRDefault="00C66A3D" w:rsidP="00C66A3D">
      <w:pPr>
        <w:jc w:val="both"/>
        <w:rPr>
          <w:rFonts w:eastAsia="Verdana"/>
          <w:b/>
          <w:bCs/>
          <w:color w:val="202124"/>
        </w:rPr>
      </w:pPr>
      <w:r w:rsidRPr="00027591">
        <w:rPr>
          <w:rFonts w:eastAsia="Verdana"/>
          <w:b/>
          <w:bCs/>
          <w:color w:val="202124"/>
        </w:rPr>
        <w:t xml:space="preserve">Purpose: </w:t>
      </w:r>
      <w:r w:rsidRPr="00027591">
        <w:rPr>
          <w:rFonts w:eastAsia="Verdana"/>
          <w:color w:val="202124"/>
        </w:rPr>
        <w:t>To Schedule a nightly job to run daily which will automatically generate lab result PDFs and attach them to respective Client Orders (Order Type = Lab).</w:t>
      </w:r>
      <w:r w:rsidRPr="00027591">
        <w:rPr>
          <w:rFonts w:eastAsia="Verdana"/>
          <w:b/>
          <w:bCs/>
          <w:color w:val="202124"/>
        </w:rPr>
        <w:t> </w:t>
      </w:r>
    </w:p>
    <w:p w14:paraId="10539677" w14:textId="77777777" w:rsidR="00C66A3D" w:rsidRDefault="00C66A3D" w:rsidP="00C66A3D">
      <w:pPr>
        <w:jc w:val="both"/>
        <w:rPr>
          <w:rFonts w:eastAsia="Verdana"/>
          <w:b/>
          <w:bCs/>
          <w:color w:val="202124"/>
        </w:rPr>
      </w:pPr>
    </w:p>
    <w:p w14:paraId="71C00D5F" w14:textId="77777777" w:rsidR="00C66A3D" w:rsidRPr="00B00DB1" w:rsidRDefault="00C66A3D" w:rsidP="00C66A3D">
      <w:pPr>
        <w:rPr>
          <w:lang w:val="en-IN" w:eastAsia="en-IN"/>
        </w:rPr>
      </w:pPr>
    </w:p>
    <w:p w14:paraId="6FCDF3EA" w14:textId="77777777" w:rsidR="00C66A3D" w:rsidRPr="00B00DB1" w:rsidRDefault="00C66A3D" w:rsidP="00C66A3D">
      <w:pPr>
        <w:rPr>
          <w:lang w:eastAsia="en-IN"/>
        </w:rPr>
      </w:pPr>
      <w:r w:rsidRPr="00B00DB1">
        <w:rPr>
          <w:lang w:eastAsia="en-IN"/>
        </w:rPr>
        <w:t xml:space="preserve">With this release, </w:t>
      </w:r>
      <w:r>
        <w:rPr>
          <w:lang w:eastAsia="en-IN"/>
        </w:rPr>
        <w:t>a</w:t>
      </w:r>
      <w:r w:rsidRPr="00B00DB1">
        <w:rPr>
          <w:lang w:eastAsia="en-IN"/>
        </w:rPr>
        <w:t xml:space="preserve"> nightly job has been implemented to generate a Lab Results PDF automatically and the pdf will be attached to the respective Client Orders (Order Type = Lab) in the “Attachments” tab of ‘Client Order Details’ screen. </w:t>
      </w:r>
    </w:p>
    <w:p w14:paraId="4B134255" w14:textId="77777777" w:rsidR="00C66A3D" w:rsidRPr="00B00DB1" w:rsidRDefault="00C66A3D" w:rsidP="00C66A3D">
      <w:pPr>
        <w:rPr>
          <w:lang w:eastAsia="en-IN"/>
        </w:rPr>
      </w:pPr>
      <w:r w:rsidRPr="00B00DB1">
        <w:rPr>
          <w:lang w:eastAsia="en-IN"/>
        </w:rPr>
        <w:t>  </w:t>
      </w:r>
    </w:p>
    <w:p w14:paraId="3CE48721" w14:textId="77777777" w:rsidR="00C66A3D" w:rsidRPr="00B00DB1" w:rsidRDefault="00C66A3D" w:rsidP="004747D1">
      <w:pPr>
        <w:numPr>
          <w:ilvl w:val="0"/>
          <w:numId w:val="20"/>
        </w:numPr>
        <w:rPr>
          <w:lang w:eastAsia="en-IN"/>
        </w:rPr>
      </w:pPr>
      <w:r w:rsidRPr="00B00DB1">
        <w:rPr>
          <w:lang w:eastAsia="en-IN"/>
        </w:rPr>
        <w:t xml:space="preserve">A nightly job </w:t>
      </w:r>
      <w:proofErr w:type="gramStart"/>
      <w:r>
        <w:rPr>
          <w:lang w:eastAsia="en-IN"/>
        </w:rPr>
        <w:t>has to</w:t>
      </w:r>
      <w:proofErr w:type="gramEnd"/>
      <w:r>
        <w:rPr>
          <w:lang w:eastAsia="en-IN"/>
        </w:rPr>
        <w:t xml:space="preserve"> be</w:t>
      </w:r>
      <w:r w:rsidRPr="00B00DB1">
        <w:rPr>
          <w:lang w:eastAsia="en-IN"/>
        </w:rPr>
        <w:t xml:space="preserve"> scheduled to run at 2 AM every day to generate PDF for the Lab Results of Client Orders For ‘Lab’ Order Type. </w:t>
      </w:r>
    </w:p>
    <w:p w14:paraId="2620C512" w14:textId="123151F6" w:rsidR="00C66A3D" w:rsidRPr="00B00DB1" w:rsidRDefault="00C66A3D" w:rsidP="004747D1">
      <w:pPr>
        <w:numPr>
          <w:ilvl w:val="0"/>
          <w:numId w:val="21"/>
        </w:numPr>
        <w:rPr>
          <w:lang w:eastAsia="en-IN"/>
        </w:rPr>
      </w:pPr>
      <w:r w:rsidRPr="00B00DB1">
        <w:rPr>
          <w:lang w:eastAsia="en-IN"/>
        </w:rPr>
        <w:lastRenderedPageBreak/>
        <w:t xml:space="preserve">The nightly job will generate PDF for all the </w:t>
      </w:r>
      <w:r>
        <w:rPr>
          <w:lang w:eastAsia="en-IN"/>
        </w:rPr>
        <w:t xml:space="preserve">Lab </w:t>
      </w:r>
      <w:r w:rsidR="001C7B7A" w:rsidRPr="00B00DB1">
        <w:rPr>
          <w:lang w:eastAsia="en-IN"/>
        </w:rPr>
        <w:t xml:space="preserve">Orders </w:t>
      </w:r>
      <w:r w:rsidR="001C7B7A">
        <w:rPr>
          <w:lang w:eastAsia="en-IN"/>
        </w:rPr>
        <w:t>with</w:t>
      </w:r>
      <w:r>
        <w:rPr>
          <w:lang w:eastAsia="en-IN"/>
        </w:rPr>
        <w:t xml:space="preserve"> the Status ‘Results Obtained’ w</w:t>
      </w:r>
      <w:r w:rsidRPr="00B00DB1">
        <w:rPr>
          <w:lang w:eastAsia="en-IN"/>
        </w:rPr>
        <w:t xml:space="preserve">hich </w:t>
      </w:r>
      <w:r>
        <w:rPr>
          <w:lang w:eastAsia="en-IN"/>
        </w:rPr>
        <w:t>have</w:t>
      </w:r>
      <w:r w:rsidRPr="00B00DB1">
        <w:rPr>
          <w:lang w:eastAsia="en-IN"/>
        </w:rPr>
        <w:t xml:space="preserve"> Result date as Previous Date </w:t>
      </w:r>
      <w:r>
        <w:rPr>
          <w:lang w:eastAsia="en-IN"/>
        </w:rPr>
        <w:t xml:space="preserve">and does not have a results PDF </w:t>
      </w:r>
      <w:r w:rsidRPr="00B00DB1">
        <w:rPr>
          <w:lang w:eastAsia="en-IN"/>
        </w:rPr>
        <w:t>in the Client Order.</w:t>
      </w:r>
    </w:p>
    <w:p w14:paraId="52351356" w14:textId="77777777" w:rsidR="00C66A3D" w:rsidRDefault="00C66A3D" w:rsidP="004747D1">
      <w:pPr>
        <w:pStyle w:val="ListParagraph"/>
        <w:numPr>
          <w:ilvl w:val="0"/>
          <w:numId w:val="21"/>
        </w:numPr>
        <w:spacing w:after="0" w:line="240" w:lineRule="auto"/>
      </w:pPr>
      <w:r w:rsidRPr="00B00DB1">
        <w:t>The Job generated PDF will be available under the ‘Attachments’ tab of the ‘Client Order Details’ screen. </w:t>
      </w:r>
    </w:p>
    <w:p w14:paraId="5933B53D" w14:textId="77777777" w:rsidR="00C66A3D" w:rsidRDefault="00C66A3D" w:rsidP="004747D1">
      <w:pPr>
        <w:pStyle w:val="ListParagraph"/>
        <w:numPr>
          <w:ilvl w:val="0"/>
          <w:numId w:val="21"/>
        </w:numPr>
        <w:spacing w:after="0" w:line="240" w:lineRule="auto"/>
      </w:pPr>
      <w:r>
        <w:t>The generated PDF will be available only in the Client Orders Details – Attachments tab and this PDF will not be visible in the Lab Results Review screen</w:t>
      </w:r>
    </w:p>
    <w:p w14:paraId="2FBCCDB0" w14:textId="77777777" w:rsidR="00C66A3D" w:rsidRDefault="00C66A3D" w:rsidP="00C66A3D">
      <w:pPr>
        <w:pStyle w:val="ListParagraph"/>
      </w:pPr>
    </w:p>
    <w:p w14:paraId="792B9B52" w14:textId="77777777" w:rsidR="00C66A3D" w:rsidRDefault="00C66A3D" w:rsidP="00C66A3D">
      <w:pPr>
        <w:rPr>
          <w:lang w:val="en-IN" w:eastAsia="en-IN"/>
        </w:rPr>
      </w:pPr>
      <w:r w:rsidRPr="000D4F22">
        <w:rPr>
          <w:noProof/>
          <w:lang w:val="en-IN" w:eastAsia="en-IN"/>
        </w:rPr>
        <w:drawing>
          <wp:inline distT="0" distB="0" distL="0" distR="0" wp14:anchorId="79B38098" wp14:editId="6DF42DA9">
            <wp:extent cx="5943600" cy="2399665"/>
            <wp:effectExtent l="0" t="0" r="0" b="635"/>
            <wp:docPr id="59341074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410745" name="Picture 1" descr="A screenshot of a computer&#10;&#10;AI-generated content may be incorrect."/>
                    <pic:cNvPicPr/>
                  </pic:nvPicPr>
                  <pic:blipFill>
                    <a:blip r:embed="rId58"/>
                    <a:stretch>
                      <a:fillRect/>
                    </a:stretch>
                  </pic:blipFill>
                  <pic:spPr>
                    <a:xfrm>
                      <a:off x="0" y="0"/>
                      <a:ext cx="5943600" cy="2399665"/>
                    </a:xfrm>
                    <a:prstGeom prst="rect">
                      <a:avLst/>
                    </a:prstGeom>
                  </pic:spPr>
                </pic:pic>
              </a:graphicData>
            </a:graphic>
          </wp:inline>
        </w:drawing>
      </w:r>
    </w:p>
    <w:p w14:paraId="18F29672" w14:textId="77777777" w:rsidR="00C66A3D" w:rsidRDefault="00C66A3D" w:rsidP="00C66A3D">
      <w:pPr>
        <w:rPr>
          <w:lang w:val="en-IN" w:eastAsia="en-IN"/>
        </w:rPr>
      </w:pPr>
    </w:p>
    <w:p w14:paraId="2D825E6B" w14:textId="77777777" w:rsidR="00C66A3D" w:rsidRDefault="00C66A3D" w:rsidP="00C66A3D">
      <w:pPr>
        <w:rPr>
          <w:lang w:eastAsia="en-IN"/>
        </w:rPr>
      </w:pPr>
      <w:r w:rsidRPr="00B00DB1">
        <w:rPr>
          <w:lang w:eastAsia="en-IN"/>
        </w:rPr>
        <w:t>On click of hyperlink</w:t>
      </w:r>
      <w:r>
        <w:rPr>
          <w:lang w:eastAsia="en-IN"/>
        </w:rPr>
        <w:t>,</w:t>
      </w:r>
      <w:r w:rsidRPr="00B00DB1">
        <w:rPr>
          <w:lang w:eastAsia="en-IN"/>
        </w:rPr>
        <w:t xml:space="preserve"> the PDF will be displayed which is generated by the Nightly Job.</w:t>
      </w:r>
    </w:p>
    <w:p w14:paraId="7D6D01E3" w14:textId="77777777" w:rsidR="00C66A3D" w:rsidRDefault="00C66A3D" w:rsidP="00C66A3D">
      <w:pPr>
        <w:rPr>
          <w:lang w:eastAsia="en-IN"/>
        </w:rPr>
      </w:pPr>
    </w:p>
    <w:p w14:paraId="59EE6B8E" w14:textId="77777777" w:rsidR="00C66A3D" w:rsidRDefault="00C66A3D" w:rsidP="00C66A3D">
      <w:pPr>
        <w:rPr>
          <w:lang w:val="en-IN" w:eastAsia="en-IN"/>
        </w:rPr>
      </w:pPr>
    </w:p>
    <w:p w14:paraId="2AA11DCC" w14:textId="77777777" w:rsidR="00C66A3D" w:rsidRDefault="00C66A3D" w:rsidP="00C66A3D">
      <w:pPr>
        <w:pBdr>
          <w:bottom w:val="single" w:sz="12" w:space="1" w:color="auto"/>
        </w:pBdr>
        <w:rPr>
          <w:lang w:val="en-IN" w:eastAsia="en-IN"/>
        </w:rPr>
      </w:pPr>
      <w:r>
        <w:rPr>
          <w:noProof/>
        </w:rPr>
        <w:drawing>
          <wp:inline distT="0" distB="0" distL="0" distR="0" wp14:anchorId="575B6269" wp14:editId="67DB317B">
            <wp:extent cx="5581650" cy="2641600"/>
            <wp:effectExtent l="0" t="0" r="0" b="6350"/>
            <wp:docPr id="1517718455" name="Picture 30" descr="A close-up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7718455" name="Picture 30" descr="A close-up of a document&#10;&#10;AI-generated content may be incorrect."/>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581650" cy="2641600"/>
                    </a:xfrm>
                    <a:prstGeom prst="rect">
                      <a:avLst/>
                    </a:prstGeom>
                    <a:noFill/>
                    <a:ln>
                      <a:noFill/>
                    </a:ln>
                  </pic:spPr>
                </pic:pic>
              </a:graphicData>
            </a:graphic>
          </wp:inline>
        </w:drawing>
      </w:r>
    </w:p>
    <w:p w14:paraId="0200F494" w14:textId="77777777" w:rsidR="00C66A3D" w:rsidRDefault="00C66A3D" w:rsidP="00C66A3D">
      <w:pPr>
        <w:pBdr>
          <w:bottom w:val="single" w:sz="12" w:space="1" w:color="auto"/>
        </w:pBdr>
        <w:rPr>
          <w:lang w:val="en-IN" w:eastAsia="en-IN"/>
        </w:rPr>
      </w:pPr>
    </w:p>
    <w:p w14:paraId="5335D3A4" w14:textId="77777777" w:rsidR="00C66A3D" w:rsidRDefault="00C66A3D" w:rsidP="00DC4156">
      <w:pPr>
        <w:jc w:val="both"/>
        <w:rPr>
          <w:rFonts w:eastAsia="Verdana"/>
          <w:b/>
          <w:highlight w:val="white"/>
        </w:rPr>
      </w:pPr>
    </w:p>
    <w:p w14:paraId="3A8EA45B" w14:textId="4B889E83" w:rsidR="00DC4156" w:rsidRDefault="00DC4156" w:rsidP="00DC4156">
      <w:pPr>
        <w:jc w:val="both"/>
        <w:rPr>
          <w:rFonts w:eastAsia="Times New Roman" w:cs="Times New Roman"/>
          <w:b/>
          <w:bCs/>
          <w:color w:val="000000"/>
        </w:rPr>
      </w:pPr>
      <w:r>
        <w:rPr>
          <w:rFonts w:eastAsia="Verdana"/>
          <w:b/>
          <w:highlight w:val="white"/>
        </w:rPr>
        <w:t xml:space="preserve">Author: </w:t>
      </w:r>
      <w:r w:rsidRPr="00603545">
        <w:rPr>
          <w:rFonts w:eastAsia="Times New Roman" w:cs="Times New Roman"/>
          <w:color w:val="000000"/>
        </w:rPr>
        <w:t>Smruthi Srikanth</w:t>
      </w:r>
    </w:p>
    <w:p w14:paraId="0D4414A6" w14:textId="77777777" w:rsidR="00DC4156" w:rsidRDefault="00DC4156" w:rsidP="00DC4156">
      <w:pPr>
        <w:jc w:val="both"/>
        <w:rPr>
          <w:rFonts w:eastAsia="Times New Roman" w:cs="Times New Roman"/>
          <w:b/>
          <w:bCs/>
          <w:color w:val="000000"/>
        </w:rPr>
      </w:pPr>
    </w:p>
    <w:p w14:paraId="07D8D2C4" w14:textId="27AE9BA5" w:rsidR="00DC4156" w:rsidRDefault="00DC4156" w:rsidP="00DC4156">
      <w:pPr>
        <w:pStyle w:val="Heading3"/>
        <w:rPr>
          <w:rFonts w:eastAsia="Times New Roman" w:cs="Times New Roman"/>
          <w:b w:val="0"/>
          <w:bCs/>
          <w:color w:val="000000"/>
        </w:rPr>
      </w:pPr>
      <w:bookmarkStart w:id="114" w:name="_Toc199865037"/>
      <w:r>
        <w:t>43</w:t>
      </w:r>
      <w:r w:rsidRPr="00685E0D">
        <w:t xml:space="preserve">. </w:t>
      </w:r>
      <w:r w:rsidRPr="00CE34A8">
        <w:t xml:space="preserve">Core Bugs # </w:t>
      </w:r>
      <w:r w:rsidRPr="00554B4A">
        <w:rPr>
          <w:bCs/>
          <w:lang w:val="en-US"/>
        </w:rPr>
        <w:t>131490</w:t>
      </w:r>
      <w:r w:rsidRPr="00CE34A8">
        <w:t xml:space="preserve">: </w:t>
      </w:r>
      <w:r w:rsidRPr="00554B4A">
        <w:rPr>
          <w:lang w:val="en-US"/>
        </w:rPr>
        <w:t>Client Order was getting discontinued on same day new Client Order was created</w:t>
      </w:r>
      <w:r w:rsidRPr="00981ECE">
        <w:rPr>
          <w:bCs/>
          <w:lang w:val="en"/>
        </w:rPr>
        <w:t>.</w:t>
      </w:r>
      <w:bookmarkEnd w:id="114"/>
    </w:p>
    <w:p w14:paraId="241A4DFF" w14:textId="77777777" w:rsidR="00DC4156" w:rsidRDefault="00DC4156" w:rsidP="00DC4156">
      <w:pPr>
        <w:jc w:val="both"/>
        <w:rPr>
          <w:rFonts w:eastAsia="Verdana"/>
          <w:b/>
          <w:highlight w:val="white"/>
        </w:rPr>
      </w:pPr>
    </w:p>
    <w:p w14:paraId="202EEA3C" w14:textId="77777777" w:rsidR="00DC4156" w:rsidRDefault="00DC4156" w:rsidP="00DC4156">
      <w:pPr>
        <w:jc w:val="both"/>
        <w:rPr>
          <w:rFonts w:eastAsia="Verdana"/>
          <w:b/>
          <w:bCs/>
          <w:color w:val="202124"/>
        </w:rPr>
      </w:pPr>
      <w:r w:rsidRPr="00554B4A">
        <w:rPr>
          <w:rFonts w:eastAsia="Verdana"/>
          <w:b/>
          <w:bCs/>
          <w:color w:val="202124"/>
          <w:lang w:val="en-GB"/>
        </w:rPr>
        <w:t xml:space="preserve">Release Type: </w:t>
      </w:r>
      <w:r w:rsidRPr="00554B4A">
        <w:rPr>
          <w:rFonts w:eastAsia="Verdana"/>
          <w:color w:val="202124"/>
          <w:lang w:val="en-GB"/>
        </w:rPr>
        <w:t>Fix</w:t>
      </w:r>
      <w:r w:rsidRPr="00554B4A">
        <w:rPr>
          <w:rFonts w:eastAsia="Verdana"/>
          <w:b/>
          <w:bCs/>
          <w:color w:val="202124"/>
          <w:lang w:val="en-GB"/>
        </w:rPr>
        <w:t xml:space="preserve">| Priority: </w:t>
      </w:r>
      <w:r w:rsidRPr="00554B4A">
        <w:rPr>
          <w:rFonts w:eastAsia="Verdana"/>
          <w:color w:val="202124"/>
          <w:lang w:val="en-GB"/>
        </w:rPr>
        <w:t>Medium</w:t>
      </w:r>
      <w:r w:rsidRPr="00554B4A">
        <w:rPr>
          <w:rFonts w:eastAsia="Verdana"/>
          <w:b/>
          <w:bCs/>
          <w:color w:val="202124"/>
        </w:rPr>
        <w:t> </w:t>
      </w:r>
    </w:p>
    <w:p w14:paraId="42DCB4EC" w14:textId="77777777" w:rsidR="00DC4156" w:rsidRPr="00554B4A" w:rsidRDefault="00DC4156" w:rsidP="00DC4156">
      <w:pPr>
        <w:jc w:val="both"/>
        <w:rPr>
          <w:rFonts w:eastAsia="Verdana"/>
          <w:b/>
          <w:bCs/>
          <w:color w:val="202124"/>
        </w:rPr>
      </w:pPr>
    </w:p>
    <w:p w14:paraId="28159342" w14:textId="77777777" w:rsidR="00DC4156" w:rsidRPr="00554B4A" w:rsidRDefault="00DC4156" w:rsidP="00DC4156">
      <w:pPr>
        <w:jc w:val="both"/>
        <w:rPr>
          <w:rFonts w:eastAsia="Verdana"/>
          <w:color w:val="202124"/>
        </w:rPr>
      </w:pPr>
      <w:r w:rsidRPr="00554B4A">
        <w:rPr>
          <w:rFonts w:eastAsia="Verdana"/>
          <w:b/>
          <w:bCs/>
          <w:color w:val="202124"/>
        </w:rPr>
        <w:lastRenderedPageBreak/>
        <w:t>Navigation Path 1: </w:t>
      </w:r>
      <w:r w:rsidRPr="00554B4A">
        <w:rPr>
          <w:rFonts w:eastAsia="Verdana"/>
          <w:color w:val="202124"/>
        </w:rPr>
        <w:t>Select a client - Go search – Client Orders – Select the required MAT medication – Insert and Sign. </w:t>
      </w:r>
    </w:p>
    <w:p w14:paraId="5EBF166E" w14:textId="77777777" w:rsidR="00DC4156" w:rsidRPr="00554B4A" w:rsidRDefault="00DC4156" w:rsidP="00DC4156">
      <w:pPr>
        <w:jc w:val="both"/>
        <w:rPr>
          <w:rFonts w:eastAsia="Verdana"/>
          <w:b/>
          <w:bCs/>
          <w:color w:val="202124"/>
        </w:rPr>
      </w:pPr>
    </w:p>
    <w:p w14:paraId="63CC506D" w14:textId="77777777" w:rsidR="00DC4156" w:rsidRPr="00554B4A" w:rsidRDefault="00DC4156" w:rsidP="00DC4156">
      <w:pPr>
        <w:jc w:val="both"/>
        <w:rPr>
          <w:rFonts w:eastAsia="Verdana"/>
          <w:color w:val="202124"/>
        </w:rPr>
      </w:pPr>
      <w:r w:rsidRPr="00554B4A">
        <w:rPr>
          <w:rFonts w:eastAsia="Verdana"/>
          <w:b/>
          <w:bCs/>
          <w:color w:val="202124"/>
        </w:rPr>
        <w:t>Navigation Path 2: </w:t>
      </w:r>
      <w:r w:rsidRPr="00554B4A">
        <w:rPr>
          <w:rFonts w:eastAsia="Verdana"/>
          <w:color w:val="202124"/>
        </w:rPr>
        <w:t>Select a client - Go search – Client Orders – Select the required MAT medication with Start Date which is within the Client Order date created in the Navigation path1 – Insert and Sign. </w:t>
      </w:r>
    </w:p>
    <w:p w14:paraId="303656F7" w14:textId="77777777" w:rsidR="00DC4156" w:rsidRPr="00554B4A" w:rsidRDefault="00DC4156" w:rsidP="00DC4156">
      <w:pPr>
        <w:jc w:val="both"/>
        <w:rPr>
          <w:rFonts w:eastAsia="Verdana"/>
          <w:b/>
          <w:bCs/>
          <w:color w:val="202124"/>
        </w:rPr>
      </w:pPr>
    </w:p>
    <w:p w14:paraId="2FB314C1" w14:textId="77777777" w:rsidR="00DC4156" w:rsidRDefault="00DC4156" w:rsidP="00DC4156">
      <w:pPr>
        <w:jc w:val="both"/>
        <w:rPr>
          <w:rFonts w:eastAsia="Verdana"/>
          <w:b/>
          <w:bCs/>
          <w:color w:val="202124"/>
        </w:rPr>
      </w:pPr>
      <w:r w:rsidRPr="00554B4A">
        <w:rPr>
          <w:rFonts w:eastAsia="Verdana"/>
          <w:b/>
          <w:bCs/>
          <w:color w:val="202124"/>
        </w:rPr>
        <w:t>Functionality ‘Before’ and ‘After’ release:  </w:t>
      </w:r>
    </w:p>
    <w:p w14:paraId="042FED7C" w14:textId="77777777" w:rsidR="00DC4156" w:rsidRPr="00554B4A" w:rsidRDefault="00DC4156" w:rsidP="00DC4156">
      <w:pPr>
        <w:jc w:val="both"/>
        <w:rPr>
          <w:rFonts w:eastAsia="Verdana"/>
          <w:b/>
          <w:bCs/>
          <w:color w:val="202124"/>
        </w:rPr>
      </w:pPr>
    </w:p>
    <w:p w14:paraId="176C5301" w14:textId="1E10FFFB" w:rsidR="00DC4156" w:rsidRPr="00446411" w:rsidRDefault="00DC4156" w:rsidP="00DC4156">
      <w:pPr>
        <w:rPr>
          <w:rFonts w:eastAsia="Verdana"/>
          <w:color w:val="333333"/>
          <w:highlight w:val="white"/>
        </w:rPr>
      </w:pPr>
      <w:r w:rsidRPr="00554B4A">
        <w:rPr>
          <w:rFonts w:eastAsia="Verdana"/>
          <w:color w:val="202124"/>
        </w:rPr>
        <w:t xml:space="preserve">Before this release, here was the </w:t>
      </w:r>
      <w:r w:rsidR="00A22658" w:rsidRPr="00554B4A">
        <w:rPr>
          <w:rFonts w:eastAsia="Verdana"/>
          <w:color w:val="202124"/>
        </w:rPr>
        <w:t>behavior</w:t>
      </w:r>
      <w:r w:rsidRPr="00554B4A">
        <w:rPr>
          <w:rFonts w:eastAsia="Verdana"/>
          <w:color w:val="202124"/>
        </w:rPr>
        <w:t xml:space="preserve">. When the user created </w:t>
      </w:r>
      <w:proofErr w:type="gramStart"/>
      <w:r w:rsidRPr="00554B4A">
        <w:rPr>
          <w:rFonts w:eastAsia="Verdana"/>
          <w:color w:val="202124"/>
        </w:rPr>
        <w:t>Client</w:t>
      </w:r>
      <w:proofErr w:type="gramEnd"/>
      <w:r w:rsidRPr="00554B4A">
        <w:rPr>
          <w:rFonts w:eastAsia="Verdana"/>
          <w:color w:val="202124"/>
        </w:rPr>
        <w:t xml:space="preserve"> Order which had </w:t>
      </w:r>
      <w:proofErr w:type="gramStart"/>
      <w:r w:rsidRPr="00554B4A">
        <w:rPr>
          <w:rFonts w:eastAsia="Verdana"/>
          <w:color w:val="202124"/>
        </w:rPr>
        <w:t>start</w:t>
      </w:r>
      <w:proofErr w:type="gramEnd"/>
      <w:r w:rsidRPr="00554B4A">
        <w:rPr>
          <w:rFonts w:eastAsia="Verdana"/>
          <w:color w:val="202124"/>
        </w:rPr>
        <w:t xml:space="preserve"> date within previously created Client Order</w:t>
      </w:r>
      <w:r w:rsidR="00A22658">
        <w:rPr>
          <w:rFonts w:eastAsia="Verdana"/>
          <w:color w:val="202124"/>
        </w:rPr>
        <w:t>,</w:t>
      </w:r>
      <w:r w:rsidRPr="00554B4A">
        <w:rPr>
          <w:rFonts w:eastAsia="Verdana"/>
          <w:color w:val="202124"/>
        </w:rPr>
        <w:t xml:space="preserve"> then </w:t>
      </w:r>
      <w:proofErr w:type="gramStart"/>
      <w:r w:rsidRPr="00554B4A">
        <w:rPr>
          <w:rFonts w:eastAsia="Verdana"/>
          <w:color w:val="202124"/>
        </w:rPr>
        <w:t>previous</w:t>
      </w:r>
      <w:proofErr w:type="gramEnd"/>
      <w:r w:rsidRPr="00554B4A">
        <w:rPr>
          <w:rFonts w:eastAsia="Verdana"/>
          <w:color w:val="202124"/>
        </w:rPr>
        <w:t xml:space="preserve"> Client Order </w:t>
      </w:r>
      <w:proofErr w:type="gramStart"/>
      <w:r w:rsidRPr="00554B4A">
        <w:rPr>
          <w:rFonts w:eastAsia="Verdana"/>
          <w:color w:val="202124"/>
        </w:rPr>
        <w:t>was getting</w:t>
      </w:r>
      <w:proofErr w:type="gramEnd"/>
      <w:r w:rsidRPr="00554B4A">
        <w:rPr>
          <w:rFonts w:eastAsia="Verdana"/>
          <w:color w:val="202124"/>
        </w:rPr>
        <w:t xml:space="preserve"> discontinued on </w:t>
      </w:r>
      <w:proofErr w:type="gramStart"/>
      <w:r w:rsidRPr="00554B4A">
        <w:rPr>
          <w:rFonts w:eastAsia="Verdana"/>
          <w:color w:val="202124"/>
        </w:rPr>
        <w:t>same</w:t>
      </w:r>
      <w:proofErr w:type="gramEnd"/>
      <w:r>
        <w:rPr>
          <w:rFonts w:eastAsia="Verdana"/>
          <w:color w:val="202124"/>
        </w:rPr>
        <w:t xml:space="preserve"> day </w:t>
      </w:r>
      <w:proofErr w:type="gramStart"/>
      <w:r>
        <w:rPr>
          <w:rFonts w:eastAsia="Verdana"/>
          <w:color w:val="202124"/>
        </w:rPr>
        <w:t>new</w:t>
      </w:r>
      <w:proofErr w:type="gramEnd"/>
      <w:r>
        <w:rPr>
          <w:rFonts w:eastAsia="Verdana"/>
          <w:color w:val="202124"/>
        </w:rPr>
        <w:t xml:space="preserve"> Client Order was created.</w:t>
      </w:r>
      <w:r w:rsidRPr="00554B4A">
        <w:rPr>
          <w:rFonts w:eastAsia="Verdana"/>
          <w:color w:val="202124"/>
        </w:rPr>
        <w:br/>
        <w:t> </w:t>
      </w:r>
      <w:r w:rsidRPr="00554B4A">
        <w:rPr>
          <w:rFonts w:eastAsia="Verdana"/>
          <w:color w:val="202124"/>
        </w:rPr>
        <w:br/>
        <w:t>With this release</w:t>
      </w:r>
      <w:r w:rsidR="00A22658">
        <w:rPr>
          <w:rFonts w:eastAsia="Verdana"/>
          <w:color w:val="202124"/>
        </w:rPr>
        <w:t>,</w:t>
      </w:r>
      <w:r w:rsidRPr="00554B4A">
        <w:rPr>
          <w:rFonts w:eastAsia="Verdana"/>
          <w:color w:val="202124"/>
        </w:rPr>
        <w:t xml:space="preserve"> the </w:t>
      </w:r>
      <w:proofErr w:type="gramStart"/>
      <w:r w:rsidRPr="00554B4A">
        <w:rPr>
          <w:rFonts w:eastAsia="Verdana"/>
          <w:color w:val="202124"/>
        </w:rPr>
        <w:t>above</w:t>
      </w:r>
      <w:r w:rsidR="00A22658">
        <w:rPr>
          <w:rFonts w:eastAsia="Verdana"/>
          <w:color w:val="202124"/>
        </w:rPr>
        <w:t xml:space="preserve"> mentioned</w:t>
      </w:r>
      <w:proofErr w:type="gramEnd"/>
      <w:r w:rsidRPr="00554B4A">
        <w:rPr>
          <w:rFonts w:eastAsia="Verdana"/>
          <w:color w:val="202124"/>
        </w:rPr>
        <w:t xml:space="preserve"> issue is fixed. Now, </w:t>
      </w:r>
      <w:proofErr w:type="gramStart"/>
      <w:r w:rsidRPr="00554B4A">
        <w:rPr>
          <w:rFonts w:eastAsia="Verdana"/>
          <w:color w:val="202124"/>
        </w:rPr>
        <w:t>previously</w:t>
      </w:r>
      <w:proofErr w:type="gramEnd"/>
      <w:r w:rsidRPr="00554B4A">
        <w:rPr>
          <w:rFonts w:eastAsia="Verdana"/>
          <w:color w:val="202124"/>
        </w:rPr>
        <w:t xml:space="preserve"> created Client Order will be discontinued with the end date as the previous day of the start date of the new Client Order. </w:t>
      </w:r>
    </w:p>
    <w:p w14:paraId="3623315C" w14:textId="77777777" w:rsidR="008848B9" w:rsidRPr="00DC4156" w:rsidRDefault="008848B9" w:rsidP="001A3CA2">
      <w:pPr>
        <w:pBdr>
          <w:bottom w:val="single" w:sz="12" w:space="1" w:color="auto"/>
        </w:pBdr>
        <w:rPr>
          <w:lang w:eastAsia="en-IN"/>
        </w:rPr>
      </w:pPr>
    </w:p>
    <w:p w14:paraId="5BFFBBE1" w14:textId="77777777" w:rsidR="00E13D8F" w:rsidRPr="00163386" w:rsidRDefault="00E13D8F" w:rsidP="001A3CA2">
      <w:pPr>
        <w:pBdr>
          <w:bottom w:val="single" w:sz="12" w:space="1" w:color="auto"/>
        </w:pBdr>
        <w:rPr>
          <w:lang w:val="en-IN" w:eastAsia="en-IN"/>
        </w:rPr>
      </w:pPr>
    </w:p>
    <w:p w14:paraId="58C2B535" w14:textId="5160EF17" w:rsidR="006966D5" w:rsidRDefault="006966D5" w:rsidP="001A3CA2">
      <w:pPr>
        <w:rPr>
          <w:b/>
          <w:bCs/>
          <w:lang w:eastAsia="en-IN"/>
        </w:rPr>
      </w:pPr>
    </w:p>
    <w:p w14:paraId="058310C5" w14:textId="77777777" w:rsidR="001A3CA2" w:rsidRDefault="001A3CA2" w:rsidP="001A3CA2">
      <w:pPr>
        <w:pStyle w:val="Heading1"/>
        <w:rPr>
          <w:sz w:val="22"/>
          <w:szCs w:val="22"/>
        </w:rPr>
      </w:pPr>
      <w:bookmarkStart w:id="115" w:name="_Toc199865038"/>
      <w:bookmarkEnd w:id="112"/>
      <w:r>
        <w:rPr>
          <w:sz w:val="22"/>
          <w:szCs w:val="22"/>
        </w:rPr>
        <w:t>Client Search</w:t>
      </w:r>
      <w:bookmarkEnd w:id="115"/>
    </w:p>
    <w:p w14:paraId="10270659" w14:textId="77777777" w:rsidR="001A3CA2" w:rsidRPr="00CD1AB4" w:rsidRDefault="001A3CA2" w:rsidP="001A3CA2">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4517D465"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42B4153"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4A75E172"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2756B984" w14:textId="77777777" w:rsidR="001A3CA2" w:rsidRPr="001F16AB" w:rsidRDefault="001A3CA2">
            <w:pPr>
              <w:ind w:left="83"/>
              <w:jc w:val="center"/>
              <w:rPr>
                <w:sz w:val="20"/>
                <w:szCs w:val="20"/>
              </w:rPr>
            </w:pPr>
            <w:r w:rsidRPr="001F16AB">
              <w:rPr>
                <w:b/>
                <w:bCs/>
                <w:sz w:val="20"/>
                <w:szCs w:val="20"/>
              </w:rPr>
              <w:t>Description</w:t>
            </w:r>
          </w:p>
        </w:tc>
      </w:tr>
      <w:tr w:rsidR="005D753F" w:rsidRPr="00A85CE9" w14:paraId="12FB6BA0"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3E3BFF8F" w14:textId="77777777" w:rsidR="001A3CA2" w:rsidRPr="00863FE0" w:rsidRDefault="001A3CA2">
            <w:pPr>
              <w:jc w:val="center"/>
              <w:rPr>
                <w:color w:val="FFFFFF" w:themeColor="background1"/>
                <w:highlight w:val="yellow"/>
              </w:rPr>
            </w:pPr>
            <w:r>
              <w:t>44</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1EC7D4C3" w14:textId="77777777" w:rsidR="001A3CA2" w:rsidRPr="00863FE0" w:rsidRDefault="001A3CA2">
            <w:pPr>
              <w:jc w:val="center"/>
              <w:rPr>
                <w:rFonts w:cs="Calibri"/>
                <w:color w:val="FFFFFF" w:themeColor="background1"/>
                <w:highlight w:val="yellow"/>
              </w:rPr>
            </w:pPr>
            <w:r w:rsidRPr="00F858D2">
              <w:rPr>
                <w:color w:val="000000"/>
              </w:rPr>
              <w:t xml:space="preserve">Core Bugs </w:t>
            </w:r>
            <w:r>
              <w:rPr>
                <w:color w:val="000000"/>
              </w:rPr>
              <w:t xml:space="preserve"># </w:t>
            </w:r>
            <w:r w:rsidRPr="00146722">
              <w:rPr>
                <w:color w:val="000000"/>
              </w:rPr>
              <w:t>13</w:t>
            </w:r>
            <w:r>
              <w:rPr>
                <w:color w:val="000000"/>
              </w:rPr>
              <w:t>1554</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7339FF13" w14:textId="77777777" w:rsidR="001A3CA2" w:rsidRPr="00863FE0" w:rsidRDefault="001A3CA2">
            <w:pPr>
              <w:rPr>
                <w:rFonts w:eastAsia="Verdana"/>
                <w:color w:val="FFFFFF" w:themeColor="background1"/>
                <w:highlight w:val="yellow"/>
              </w:rPr>
            </w:pPr>
            <w:r w:rsidRPr="00863FE0">
              <w:rPr>
                <w:rFonts w:eastAsia="Verdana"/>
                <w:color w:val="333333"/>
              </w:rPr>
              <w:t>The ‘Client Search’ header message is not showing properly for the ‘Inactive’ clients.  </w:t>
            </w:r>
          </w:p>
        </w:tc>
      </w:tr>
    </w:tbl>
    <w:p w14:paraId="525C8602" w14:textId="77777777" w:rsidR="001A3CA2" w:rsidRDefault="001A3CA2" w:rsidP="001A3CA2">
      <w:pPr>
        <w:shd w:val="clear" w:color="auto" w:fill="FFFFFF"/>
        <w:spacing w:before="240" w:after="240"/>
        <w:jc w:val="both"/>
        <w:rPr>
          <w:rFonts w:eastAsia="Verdana"/>
          <w:b/>
          <w:bCs/>
        </w:rPr>
      </w:pPr>
      <w:r>
        <w:rPr>
          <w:rFonts w:eastAsia="Verdana"/>
          <w:b/>
          <w:highlight w:val="white"/>
        </w:rPr>
        <w:t>Author:</w:t>
      </w:r>
      <w:r>
        <w:rPr>
          <w:rFonts w:eastAsia="Verdana"/>
          <w:b/>
        </w:rPr>
        <w:t xml:space="preserve"> </w:t>
      </w:r>
      <w:r w:rsidRPr="0044308A">
        <w:rPr>
          <w:rFonts w:eastAsia="Verdana"/>
        </w:rPr>
        <w:t>Veena Santosh</w:t>
      </w:r>
      <w:r w:rsidRPr="00863FE0">
        <w:rPr>
          <w:rFonts w:eastAsia="Verdana"/>
          <w:b/>
          <w:bCs/>
        </w:rPr>
        <w:t> </w:t>
      </w:r>
    </w:p>
    <w:p w14:paraId="428DCCFF" w14:textId="77777777" w:rsidR="001A3CA2" w:rsidRPr="00FF2EDC" w:rsidRDefault="001A3CA2" w:rsidP="001A3CA2">
      <w:pPr>
        <w:pStyle w:val="Heading3"/>
        <w:rPr>
          <w:sz w:val="22"/>
          <w:szCs w:val="22"/>
        </w:rPr>
      </w:pPr>
      <w:bookmarkStart w:id="116" w:name="_Toc199865039"/>
      <w:r>
        <w:t>44</w:t>
      </w:r>
      <w:r w:rsidRPr="00685E0D">
        <w:t xml:space="preserve">. </w:t>
      </w:r>
      <w:r w:rsidRPr="00CE34A8">
        <w:t xml:space="preserve">Core Bugs # </w:t>
      </w:r>
      <w:r w:rsidRPr="00FE6B18">
        <w:t>13</w:t>
      </w:r>
      <w:r>
        <w:t>1554</w:t>
      </w:r>
      <w:r w:rsidRPr="00CE34A8">
        <w:t xml:space="preserve">: </w:t>
      </w:r>
      <w:r>
        <w:rPr>
          <w:lang w:val="en-US"/>
        </w:rPr>
        <w:t>The ‘Client Search’ header message is not showing properly for the ‘Inactive’ clients.</w:t>
      </w:r>
      <w:bookmarkEnd w:id="116"/>
    </w:p>
    <w:p w14:paraId="54FE3D69" w14:textId="77777777" w:rsidR="001A3CA2" w:rsidRPr="004C61F8" w:rsidRDefault="001A3CA2" w:rsidP="001A3CA2">
      <w:pPr>
        <w:pBdr>
          <w:bottom w:val="single" w:sz="12" w:space="1" w:color="auto"/>
        </w:pBdr>
        <w:shd w:val="clear" w:color="auto" w:fill="FFFFFF"/>
        <w:spacing w:before="240" w:after="240"/>
        <w:rPr>
          <w:rFonts w:eastAsia="Verdana"/>
          <w:b/>
          <w:bCs/>
          <w:color w:val="000000" w:themeColor="text1"/>
        </w:rPr>
      </w:pPr>
      <w:r w:rsidRPr="004C61F8">
        <w:rPr>
          <w:rFonts w:eastAsia="Verdana"/>
          <w:b/>
          <w:bCs/>
          <w:color w:val="000000" w:themeColor="text1"/>
        </w:rPr>
        <w:t xml:space="preserve">Release Type: </w:t>
      </w:r>
      <w:r w:rsidRPr="004C61F8">
        <w:rPr>
          <w:rFonts w:eastAsia="Verdana"/>
          <w:color w:val="000000" w:themeColor="text1"/>
        </w:rPr>
        <w:t>Fix</w:t>
      </w:r>
      <w:r w:rsidRPr="004C61F8">
        <w:rPr>
          <w:rFonts w:eastAsia="Verdana"/>
          <w:b/>
          <w:bCs/>
          <w:color w:val="000000" w:themeColor="text1"/>
        </w:rPr>
        <w:t xml:space="preserve"> | Priority: </w:t>
      </w:r>
      <w:r w:rsidRPr="004C61F8">
        <w:rPr>
          <w:rFonts w:eastAsia="Verdana"/>
          <w:color w:val="000000" w:themeColor="text1"/>
        </w:rPr>
        <w:t>On Fire</w:t>
      </w:r>
      <w:r w:rsidRPr="004C61F8">
        <w:rPr>
          <w:rFonts w:eastAsia="Verdana"/>
          <w:b/>
          <w:bCs/>
          <w:color w:val="000000" w:themeColor="text1"/>
        </w:rPr>
        <w:t>  </w:t>
      </w:r>
    </w:p>
    <w:p w14:paraId="3886B8C4" w14:textId="20DBA8E5" w:rsidR="001A3CA2" w:rsidRPr="004C61F8" w:rsidRDefault="001A3CA2" w:rsidP="001A3CA2">
      <w:pPr>
        <w:pBdr>
          <w:bottom w:val="single" w:sz="12" w:space="1" w:color="auto"/>
        </w:pBdr>
        <w:shd w:val="clear" w:color="auto" w:fill="FFFFFF"/>
        <w:spacing w:before="240" w:after="240"/>
        <w:rPr>
          <w:rFonts w:eastAsia="Verdana"/>
          <w:b/>
          <w:bCs/>
          <w:color w:val="000000" w:themeColor="text1"/>
        </w:rPr>
      </w:pPr>
      <w:r w:rsidRPr="004C61F8">
        <w:rPr>
          <w:rFonts w:eastAsia="Verdana"/>
          <w:b/>
          <w:bCs/>
          <w:color w:val="000000" w:themeColor="text1"/>
        </w:rPr>
        <w:t xml:space="preserve">Prerequisite: </w:t>
      </w:r>
      <w:r w:rsidRPr="004C61F8">
        <w:rPr>
          <w:rFonts w:eastAsia="Verdana"/>
          <w:color w:val="000000" w:themeColor="text1"/>
        </w:rPr>
        <w:t xml:space="preserve">Some Clients </w:t>
      </w:r>
      <w:r w:rsidR="001B572C">
        <w:rPr>
          <w:rFonts w:eastAsia="Verdana"/>
          <w:color w:val="000000" w:themeColor="text1"/>
        </w:rPr>
        <w:t>are</w:t>
      </w:r>
      <w:r w:rsidRPr="004C61F8">
        <w:rPr>
          <w:rFonts w:eastAsia="Verdana"/>
          <w:color w:val="000000" w:themeColor="text1"/>
        </w:rPr>
        <w:t xml:space="preserve"> in ‘Inactive’ (</w:t>
      </w:r>
      <w:proofErr w:type="spellStart"/>
      <w:r w:rsidRPr="004C61F8">
        <w:rPr>
          <w:rFonts w:eastAsia="Verdana"/>
          <w:color w:val="000000" w:themeColor="text1"/>
        </w:rPr>
        <w:t>i.e</w:t>
      </w:r>
      <w:proofErr w:type="spellEnd"/>
      <w:r w:rsidRPr="004C61F8">
        <w:rPr>
          <w:rFonts w:eastAsia="Verdana"/>
          <w:color w:val="000000" w:themeColor="text1"/>
        </w:rPr>
        <w:t xml:space="preserve"> ‘Active’ Check box in Client Information </w:t>
      </w:r>
      <w:proofErr w:type="gramStart"/>
      <w:r w:rsidRPr="004C61F8">
        <w:rPr>
          <w:rFonts w:eastAsia="Verdana"/>
          <w:color w:val="000000" w:themeColor="text1"/>
        </w:rPr>
        <w:t>( C</w:t>
      </w:r>
      <w:proofErr w:type="gramEnd"/>
      <w:r w:rsidRPr="004C61F8">
        <w:rPr>
          <w:rFonts w:eastAsia="Verdana"/>
          <w:color w:val="000000" w:themeColor="text1"/>
        </w:rPr>
        <w:t xml:space="preserve"> ) </w:t>
      </w:r>
      <w:r w:rsidR="001B572C">
        <w:rPr>
          <w:rFonts w:eastAsia="Verdana"/>
          <w:color w:val="000000" w:themeColor="text1"/>
        </w:rPr>
        <w:t>is</w:t>
      </w:r>
      <w:r w:rsidRPr="004C61F8">
        <w:rPr>
          <w:rFonts w:eastAsia="Verdana"/>
          <w:color w:val="000000" w:themeColor="text1"/>
        </w:rPr>
        <w:t xml:space="preserve"> unchecked)</w:t>
      </w:r>
      <w:r w:rsidRPr="004C61F8">
        <w:rPr>
          <w:rFonts w:eastAsia="Verdana"/>
          <w:b/>
          <w:bCs/>
          <w:color w:val="000000" w:themeColor="text1"/>
        </w:rPr>
        <w:t>  </w:t>
      </w:r>
    </w:p>
    <w:p w14:paraId="236B05F4" w14:textId="7D49A46E" w:rsidR="001A3CA2" w:rsidRPr="004C61F8" w:rsidRDefault="001A3CA2" w:rsidP="01ED913A">
      <w:pPr>
        <w:pBdr>
          <w:bottom w:val="single" w:sz="12" w:space="1" w:color="auto"/>
        </w:pBdr>
        <w:shd w:val="clear" w:color="auto" w:fill="FFFFFF" w:themeFill="background1"/>
        <w:spacing w:before="240" w:after="240"/>
        <w:rPr>
          <w:rFonts w:eastAsia="Verdana"/>
          <w:b/>
          <w:bCs/>
          <w:color w:val="000000" w:themeColor="text1"/>
        </w:rPr>
      </w:pPr>
      <w:r w:rsidRPr="004C61F8">
        <w:rPr>
          <w:rFonts w:eastAsia="Verdana"/>
          <w:b/>
          <w:bCs/>
          <w:color w:val="000000" w:themeColor="text1"/>
        </w:rPr>
        <w:t xml:space="preserve">Navigation Path: </w:t>
      </w:r>
      <w:r w:rsidRPr="004C61F8">
        <w:rPr>
          <w:rFonts w:eastAsia="Verdana"/>
          <w:color w:val="000000" w:themeColor="text1"/>
        </w:rPr>
        <w:t xml:space="preserve">Client Search – Enter the ‘Inactive’ client id into the search text box – Proper Message </w:t>
      </w:r>
      <w:r w:rsidR="001B572C">
        <w:rPr>
          <w:rFonts w:eastAsia="Verdana"/>
          <w:color w:val="000000" w:themeColor="text1"/>
        </w:rPr>
        <w:t>is</w:t>
      </w:r>
      <w:r w:rsidRPr="004C61F8">
        <w:rPr>
          <w:rFonts w:eastAsia="Verdana"/>
          <w:color w:val="000000" w:themeColor="text1"/>
        </w:rPr>
        <w:t xml:space="preserve"> displayed.</w:t>
      </w:r>
      <w:r w:rsidRPr="004C61F8">
        <w:rPr>
          <w:rFonts w:eastAsia="Verdana"/>
          <w:b/>
          <w:bCs/>
          <w:color w:val="000000" w:themeColor="text1"/>
        </w:rPr>
        <w:t>  </w:t>
      </w:r>
    </w:p>
    <w:p w14:paraId="5BD037CF" w14:textId="77777777" w:rsidR="001A3CA2" w:rsidRPr="004C61F8" w:rsidRDefault="001A3CA2" w:rsidP="001A3CA2">
      <w:pPr>
        <w:pBdr>
          <w:bottom w:val="single" w:sz="12" w:space="1" w:color="auto"/>
        </w:pBdr>
        <w:shd w:val="clear" w:color="auto" w:fill="FFFFFF"/>
        <w:spacing w:before="240" w:after="240"/>
        <w:rPr>
          <w:rFonts w:eastAsia="Verdana"/>
          <w:b/>
          <w:bCs/>
          <w:color w:val="000000" w:themeColor="text1"/>
        </w:rPr>
      </w:pPr>
      <w:r w:rsidRPr="004C61F8">
        <w:rPr>
          <w:rFonts w:eastAsia="Verdana"/>
          <w:b/>
          <w:bCs/>
          <w:color w:val="000000" w:themeColor="text1"/>
        </w:rPr>
        <w:t>Functionality ‘Before’ and ‘After’ release:  </w:t>
      </w:r>
    </w:p>
    <w:p w14:paraId="5DF9D5B1" w14:textId="0D3607B3" w:rsidR="001A3CA2" w:rsidRPr="004C61F8" w:rsidRDefault="001A3CA2" w:rsidP="001A3CA2">
      <w:pPr>
        <w:pBdr>
          <w:bottom w:val="single" w:sz="12" w:space="1" w:color="auto"/>
        </w:pBdr>
        <w:shd w:val="clear" w:color="auto" w:fill="FFFFFF"/>
        <w:spacing w:before="240" w:after="240"/>
        <w:rPr>
          <w:rFonts w:eastAsia="Verdana"/>
          <w:color w:val="000000" w:themeColor="text1"/>
        </w:rPr>
      </w:pPr>
      <w:r w:rsidRPr="004C61F8">
        <w:rPr>
          <w:rFonts w:eastAsia="Verdana"/>
          <w:color w:val="000000" w:themeColor="text1"/>
        </w:rPr>
        <w:t>Before this release, here was the behavior. In ‘Client Search’ for ‘Inactive’ clients</w:t>
      </w:r>
      <w:r w:rsidR="001B572C">
        <w:rPr>
          <w:rFonts w:eastAsia="Verdana"/>
          <w:color w:val="000000" w:themeColor="text1"/>
        </w:rPr>
        <w:t>,</w:t>
      </w:r>
      <w:r w:rsidRPr="004C61F8">
        <w:rPr>
          <w:rFonts w:eastAsia="Verdana"/>
          <w:color w:val="000000" w:themeColor="text1"/>
        </w:rPr>
        <w:t xml:space="preserve"> the message was displayed like "</w:t>
      </w:r>
      <w:r w:rsidRPr="004C61F8">
        <w:rPr>
          <w:rFonts w:eastAsia="Verdana"/>
          <w:b/>
          <w:bCs/>
          <w:color w:val="000000" w:themeColor="text1"/>
        </w:rPr>
        <w:t xml:space="preserve">No record </w:t>
      </w:r>
      <w:proofErr w:type="gramStart"/>
      <w:r w:rsidRPr="004C61F8">
        <w:rPr>
          <w:rFonts w:eastAsia="Verdana"/>
          <w:b/>
          <w:bCs/>
          <w:color w:val="000000" w:themeColor="text1"/>
        </w:rPr>
        <w:t>found</w:t>
      </w:r>
      <w:proofErr w:type="gramEnd"/>
      <w:r w:rsidRPr="004C61F8">
        <w:rPr>
          <w:rFonts w:eastAsia="Verdana"/>
          <w:b/>
          <w:bCs/>
          <w:color w:val="000000" w:themeColor="text1"/>
        </w:rPr>
        <w:t xml:space="preserve"> or access denied</w:t>
      </w:r>
      <w:r w:rsidRPr="004C61F8">
        <w:rPr>
          <w:rFonts w:eastAsia="Verdana"/>
          <w:color w:val="000000" w:themeColor="text1"/>
        </w:rPr>
        <w:t>" and it didn’t mention the inactive state.  </w:t>
      </w:r>
    </w:p>
    <w:p w14:paraId="1AD81272" w14:textId="537D41F2" w:rsidR="00967903" w:rsidRDefault="001A3CA2" w:rsidP="267D7369">
      <w:pPr>
        <w:pBdr>
          <w:bottom w:val="single" w:sz="12" w:space="1" w:color="auto"/>
        </w:pBdr>
        <w:shd w:val="clear" w:color="auto" w:fill="FFFFFF" w:themeFill="background1"/>
        <w:spacing w:before="240" w:after="240"/>
        <w:rPr>
          <w:rFonts w:eastAsia="Verdana"/>
          <w:color w:val="000000" w:themeColor="text1"/>
        </w:rPr>
      </w:pPr>
      <w:r w:rsidRPr="004C61F8">
        <w:rPr>
          <w:rFonts w:eastAsia="Verdana"/>
          <w:color w:val="000000" w:themeColor="text1"/>
        </w:rPr>
        <w:t>With this release, the above-mentioned issue has been resolved. Now in ‘Client Search</w:t>
      </w:r>
      <w:proofErr w:type="gramStart"/>
      <w:r w:rsidRPr="004C61F8">
        <w:rPr>
          <w:rFonts w:eastAsia="Verdana"/>
          <w:color w:val="000000" w:themeColor="text1"/>
        </w:rPr>
        <w:t xml:space="preserve">’ </w:t>
      </w:r>
      <w:r w:rsidR="001B572C">
        <w:rPr>
          <w:rFonts w:eastAsia="Verdana"/>
          <w:color w:val="000000" w:themeColor="text1"/>
        </w:rPr>
        <w:t>,</w:t>
      </w:r>
      <w:proofErr w:type="gramEnd"/>
      <w:r w:rsidR="001B572C">
        <w:rPr>
          <w:rFonts w:eastAsia="Verdana"/>
          <w:color w:val="000000" w:themeColor="text1"/>
        </w:rPr>
        <w:t xml:space="preserve"> </w:t>
      </w:r>
      <w:r w:rsidRPr="004C61F8">
        <w:rPr>
          <w:rFonts w:eastAsia="Verdana"/>
          <w:color w:val="000000" w:themeColor="text1"/>
        </w:rPr>
        <w:t xml:space="preserve">the message has been modified as </w:t>
      </w:r>
      <w:r w:rsidRPr="004C61F8">
        <w:rPr>
          <w:rFonts w:eastAsia="Verdana"/>
          <w:b/>
          <w:bCs/>
          <w:color w:val="000000" w:themeColor="text1"/>
        </w:rPr>
        <w:t xml:space="preserve">'No record </w:t>
      </w:r>
      <w:proofErr w:type="gramStart"/>
      <w:r w:rsidRPr="004C61F8">
        <w:rPr>
          <w:rFonts w:eastAsia="Verdana"/>
          <w:b/>
          <w:bCs/>
          <w:color w:val="000000" w:themeColor="text1"/>
        </w:rPr>
        <w:t>found</w:t>
      </w:r>
      <w:proofErr w:type="gramEnd"/>
      <w:r w:rsidRPr="004C61F8">
        <w:rPr>
          <w:rFonts w:eastAsia="Verdana"/>
          <w:b/>
          <w:bCs/>
          <w:color w:val="000000" w:themeColor="text1"/>
        </w:rPr>
        <w:t xml:space="preserve"> or access denied or deactivated</w:t>
      </w:r>
      <w:r w:rsidRPr="004C61F8">
        <w:rPr>
          <w:rFonts w:eastAsia="Verdana"/>
          <w:color w:val="000000" w:themeColor="text1"/>
        </w:rPr>
        <w:t>' for ‘Inactive’ clients.</w:t>
      </w:r>
    </w:p>
    <w:p w14:paraId="5F1BF939" w14:textId="77777777" w:rsidR="00987975" w:rsidRPr="00967903" w:rsidRDefault="00987975" w:rsidP="00987975">
      <w:pPr>
        <w:pBdr>
          <w:bottom w:val="single" w:sz="12" w:space="1" w:color="auto"/>
        </w:pBdr>
        <w:shd w:val="clear" w:color="auto" w:fill="FFFFFF"/>
        <w:spacing w:before="240" w:after="240"/>
        <w:rPr>
          <w:rFonts w:eastAsia="Verdana"/>
          <w:color w:val="000000" w:themeColor="text1"/>
        </w:rPr>
      </w:pPr>
    </w:p>
    <w:p w14:paraId="315CF847" w14:textId="51AE128A" w:rsidR="004B7300" w:rsidRDefault="004B7300" w:rsidP="004B7300">
      <w:pPr>
        <w:pStyle w:val="Heading1"/>
        <w:rPr>
          <w:sz w:val="22"/>
          <w:szCs w:val="22"/>
        </w:rPr>
      </w:pPr>
      <w:bookmarkStart w:id="117" w:name="_Toc199865040"/>
      <w:r>
        <w:rPr>
          <w:sz w:val="22"/>
          <w:szCs w:val="22"/>
        </w:rPr>
        <w:t>Client Summary</w:t>
      </w:r>
      <w:bookmarkEnd w:id="117"/>
    </w:p>
    <w:p w14:paraId="2669DCD8" w14:textId="77777777" w:rsidR="004B7300" w:rsidRPr="00CD1AB4" w:rsidRDefault="004B7300" w:rsidP="001A3CA2">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63D4F32D"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2F70BF6E"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136CBE0C"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4DC39917" w14:textId="77777777" w:rsidR="001A3CA2" w:rsidRPr="001F16AB" w:rsidRDefault="001A3CA2">
            <w:pPr>
              <w:ind w:left="83"/>
              <w:jc w:val="center"/>
              <w:rPr>
                <w:sz w:val="20"/>
                <w:szCs w:val="20"/>
              </w:rPr>
            </w:pPr>
            <w:r w:rsidRPr="001F16AB">
              <w:rPr>
                <w:b/>
                <w:bCs/>
                <w:sz w:val="20"/>
                <w:szCs w:val="20"/>
              </w:rPr>
              <w:t>Description</w:t>
            </w:r>
          </w:p>
        </w:tc>
      </w:tr>
      <w:tr w:rsidR="005D753F" w:rsidRPr="00A85CE9" w14:paraId="6DC80EF2"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B81EDCB" w14:textId="77777777" w:rsidR="001A3CA2" w:rsidRPr="00863FE0" w:rsidRDefault="001A3CA2">
            <w:pPr>
              <w:jc w:val="center"/>
              <w:rPr>
                <w:color w:val="FFFFFF" w:themeColor="background1"/>
                <w:highlight w:val="yellow"/>
              </w:rPr>
            </w:pPr>
            <w:r>
              <w:t>45</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428C8CE4" w14:textId="77777777" w:rsidR="001A3CA2" w:rsidRPr="00863FE0" w:rsidRDefault="001A3CA2">
            <w:pPr>
              <w:jc w:val="center"/>
              <w:rPr>
                <w:rFonts w:cs="Calibri"/>
                <w:color w:val="FFFFFF" w:themeColor="background1"/>
                <w:highlight w:val="yellow"/>
              </w:rPr>
            </w:pPr>
            <w:r w:rsidRPr="00F858D2">
              <w:rPr>
                <w:color w:val="000000"/>
              </w:rPr>
              <w:t xml:space="preserve">Core Bugs </w:t>
            </w:r>
            <w:r>
              <w:rPr>
                <w:color w:val="000000"/>
              </w:rPr>
              <w:t xml:space="preserve"># </w:t>
            </w:r>
            <w:r w:rsidRPr="002B4F88">
              <w:rPr>
                <w:color w:val="000000"/>
              </w:rPr>
              <w:t>131425</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2505E251" w14:textId="77777777" w:rsidR="001A3CA2" w:rsidRPr="00863FE0" w:rsidRDefault="001A3CA2">
            <w:pPr>
              <w:rPr>
                <w:rFonts w:eastAsia="Verdana"/>
                <w:color w:val="FFFFFF" w:themeColor="background1"/>
                <w:highlight w:val="yellow"/>
              </w:rPr>
            </w:pPr>
            <w:r w:rsidRPr="002B4F88">
              <w:rPr>
                <w:rFonts w:eastAsia="Verdana"/>
                <w:color w:val="333333"/>
              </w:rPr>
              <w:t>‘Most Recent Lab’ widget alignment issue in the ‘Client Summary (Primary Care)’ screen. </w:t>
            </w:r>
          </w:p>
        </w:tc>
      </w:tr>
    </w:tbl>
    <w:p w14:paraId="2EF24BBB" w14:textId="77777777" w:rsidR="001A3CA2" w:rsidRDefault="001A3CA2" w:rsidP="001A3CA2">
      <w:pPr>
        <w:shd w:val="clear" w:color="auto" w:fill="FFFFFF"/>
        <w:spacing w:before="240" w:after="240"/>
        <w:jc w:val="both"/>
        <w:rPr>
          <w:rFonts w:eastAsia="Verdana"/>
          <w:b/>
          <w:bCs/>
        </w:rPr>
      </w:pPr>
      <w:r>
        <w:rPr>
          <w:rFonts w:eastAsia="Verdana"/>
          <w:b/>
          <w:highlight w:val="white"/>
        </w:rPr>
        <w:lastRenderedPageBreak/>
        <w:t>Author:</w:t>
      </w:r>
      <w:r>
        <w:rPr>
          <w:rFonts w:eastAsia="Verdana"/>
          <w:b/>
        </w:rPr>
        <w:t xml:space="preserve"> </w:t>
      </w:r>
      <w:r w:rsidRPr="004B7300">
        <w:rPr>
          <w:rFonts w:eastAsia="Verdana"/>
        </w:rPr>
        <w:t>Smruthi Srikanth</w:t>
      </w:r>
    </w:p>
    <w:p w14:paraId="20501B7A" w14:textId="2E1B52E1" w:rsidR="001A3CA2" w:rsidRDefault="001A3CA2" w:rsidP="001A3CA2">
      <w:pPr>
        <w:pStyle w:val="Heading3"/>
        <w:rPr>
          <w:lang w:val="en-US"/>
        </w:rPr>
      </w:pPr>
      <w:bookmarkStart w:id="118" w:name="_Toc199865041"/>
      <w:r>
        <w:t>4</w:t>
      </w:r>
      <w:r w:rsidR="00F42F33">
        <w:t>5</w:t>
      </w:r>
      <w:r w:rsidRPr="00685E0D">
        <w:t xml:space="preserve">. </w:t>
      </w:r>
      <w:r w:rsidRPr="00CE34A8">
        <w:t xml:space="preserve">Core Bugs # </w:t>
      </w:r>
      <w:r w:rsidRPr="002B4F88">
        <w:t>131425</w:t>
      </w:r>
      <w:r w:rsidRPr="00CE34A8">
        <w:t xml:space="preserve">: </w:t>
      </w:r>
      <w:r w:rsidRPr="002B4F88">
        <w:rPr>
          <w:lang w:val="en-US"/>
        </w:rPr>
        <w:t>‘Most Recent Lab’ widget alignment issue in the ‘Client Summary (Primary Care)’ screen.</w:t>
      </w:r>
      <w:bookmarkEnd w:id="118"/>
      <w:r w:rsidRPr="002B4F88">
        <w:rPr>
          <w:lang w:val="en-US"/>
        </w:rPr>
        <w:t> </w:t>
      </w:r>
    </w:p>
    <w:p w14:paraId="3C3AE94B" w14:textId="77777777" w:rsidR="001A3CA2" w:rsidRDefault="001A3CA2" w:rsidP="001A3CA2">
      <w:pPr>
        <w:pBdr>
          <w:bottom w:val="single" w:sz="12" w:space="1" w:color="auto"/>
        </w:pBdr>
        <w:shd w:val="clear" w:color="auto" w:fill="FFFFFF"/>
        <w:spacing w:before="240" w:after="240"/>
        <w:rPr>
          <w:lang w:eastAsia="en-IN"/>
        </w:rPr>
      </w:pPr>
      <w:r w:rsidRPr="00127017">
        <w:rPr>
          <w:b/>
          <w:bCs/>
          <w:lang w:val="en" w:eastAsia="en-IN"/>
        </w:rPr>
        <w:t xml:space="preserve">Release Type: </w:t>
      </w:r>
      <w:r w:rsidRPr="0029436E">
        <w:rPr>
          <w:lang w:val="en" w:eastAsia="en-IN"/>
        </w:rPr>
        <w:t>Fix</w:t>
      </w:r>
      <w:r>
        <w:rPr>
          <w:b/>
          <w:bCs/>
          <w:lang w:val="en" w:eastAsia="en-IN"/>
        </w:rPr>
        <w:t xml:space="preserve"> |</w:t>
      </w:r>
      <w:r>
        <w:rPr>
          <w:lang w:eastAsia="en-IN"/>
        </w:rPr>
        <w:t xml:space="preserve"> </w:t>
      </w:r>
      <w:r w:rsidRPr="004C61F8">
        <w:rPr>
          <w:rFonts w:eastAsia="Verdana"/>
          <w:b/>
          <w:bCs/>
          <w:color w:val="000000" w:themeColor="text1"/>
        </w:rPr>
        <w:t xml:space="preserve">Priority: </w:t>
      </w:r>
      <w:r w:rsidRPr="00127017">
        <w:rPr>
          <w:rFonts w:eastAsia="Verdana"/>
          <w:color w:val="000000" w:themeColor="text1"/>
        </w:rPr>
        <w:t>High</w:t>
      </w:r>
    </w:p>
    <w:p w14:paraId="3B14B125" w14:textId="77777777" w:rsidR="001A3CA2" w:rsidRPr="002B4F88" w:rsidRDefault="001A3CA2" w:rsidP="001A3CA2">
      <w:pPr>
        <w:pBdr>
          <w:bottom w:val="single" w:sz="12" w:space="1" w:color="auto"/>
        </w:pBdr>
        <w:shd w:val="clear" w:color="auto" w:fill="FFFFFF"/>
        <w:spacing w:before="240" w:after="240"/>
        <w:rPr>
          <w:rFonts w:eastAsia="Verdana"/>
          <w:b/>
          <w:bCs/>
          <w:color w:val="000000" w:themeColor="text1"/>
        </w:rPr>
      </w:pPr>
      <w:r w:rsidRPr="002B4F88">
        <w:rPr>
          <w:rFonts w:eastAsia="Verdana"/>
          <w:b/>
          <w:bCs/>
          <w:color w:val="000000" w:themeColor="text1"/>
        </w:rPr>
        <w:t xml:space="preserve">Navigation Path: </w:t>
      </w:r>
      <w:r w:rsidRPr="002B4F88">
        <w:rPr>
          <w:rFonts w:eastAsia="Verdana"/>
          <w:color w:val="000000" w:themeColor="text1"/>
        </w:rPr>
        <w:t>Client – ‘Client Summary (Primary Care)’ – ‘Most Recent Lab’ widget.</w:t>
      </w:r>
      <w:r w:rsidRPr="002B4F88">
        <w:rPr>
          <w:rFonts w:eastAsia="Verdana"/>
          <w:b/>
          <w:bCs/>
          <w:color w:val="000000" w:themeColor="text1"/>
        </w:rPr>
        <w:t> </w:t>
      </w:r>
    </w:p>
    <w:p w14:paraId="23DCBC8C" w14:textId="77777777" w:rsidR="001A3CA2" w:rsidRPr="002B4F88" w:rsidRDefault="001A3CA2" w:rsidP="001A3CA2">
      <w:pPr>
        <w:pBdr>
          <w:bottom w:val="single" w:sz="12" w:space="1" w:color="auto"/>
        </w:pBdr>
        <w:shd w:val="clear" w:color="auto" w:fill="FFFFFF"/>
        <w:spacing w:before="240" w:after="240"/>
        <w:rPr>
          <w:rFonts w:eastAsia="Verdana"/>
          <w:b/>
          <w:bCs/>
          <w:color w:val="000000" w:themeColor="text1"/>
        </w:rPr>
      </w:pPr>
      <w:r w:rsidRPr="002B4F88">
        <w:rPr>
          <w:rFonts w:eastAsia="Verdana"/>
          <w:b/>
          <w:bCs/>
          <w:color w:val="000000" w:themeColor="text1"/>
        </w:rPr>
        <w:t>Functionality ‘Before’ and ‘After’ release: </w:t>
      </w:r>
    </w:p>
    <w:p w14:paraId="663A141C" w14:textId="77777777" w:rsidR="001A3CA2" w:rsidRPr="002B4F88" w:rsidRDefault="001A3CA2" w:rsidP="001A3CA2">
      <w:pPr>
        <w:pBdr>
          <w:bottom w:val="single" w:sz="12" w:space="1" w:color="auto"/>
        </w:pBdr>
        <w:shd w:val="clear" w:color="auto" w:fill="FFFFFF"/>
        <w:spacing w:before="240" w:after="240"/>
        <w:rPr>
          <w:rFonts w:eastAsia="Verdana"/>
          <w:color w:val="000000" w:themeColor="text1"/>
        </w:rPr>
      </w:pPr>
      <w:r w:rsidRPr="002B4F88">
        <w:rPr>
          <w:rFonts w:eastAsia="Verdana"/>
          <w:color w:val="000000" w:themeColor="text1"/>
        </w:rPr>
        <w:t xml:space="preserve">Before this release, here was the behavior. In the ‘Client Summary (Primary </w:t>
      </w:r>
      <w:proofErr w:type="gramStart"/>
      <w:r w:rsidRPr="002B4F88">
        <w:rPr>
          <w:rFonts w:eastAsia="Verdana"/>
          <w:color w:val="000000" w:themeColor="text1"/>
        </w:rPr>
        <w:t>Care)’</w:t>
      </w:r>
      <w:proofErr w:type="gramEnd"/>
      <w:r w:rsidRPr="002B4F88">
        <w:rPr>
          <w:rFonts w:eastAsia="Verdana"/>
          <w:color w:val="000000" w:themeColor="text1"/>
        </w:rPr>
        <w:t xml:space="preserve"> screen, the ‘Most Recent Lab’ widget was misaligned.  </w:t>
      </w:r>
    </w:p>
    <w:p w14:paraId="6C501507" w14:textId="1126E993" w:rsidR="001A3CA2" w:rsidRDefault="001A3CA2" w:rsidP="004B7300">
      <w:pPr>
        <w:pBdr>
          <w:bottom w:val="single" w:sz="12" w:space="1" w:color="auto"/>
        </w:pBdr>
        <w:shd w:val="clear" w:color="auto" w:fill="FFFFFF"/>
        <w:spacing w:before="240" w:after="240"/>
        <w:rPr>
          <w:rFonts w:eastAsia="Verdana"/>
          <w:color w:val="000000" w:themeColor="text1"/>
        </w:rPr>
      </w:pPr>
      <w:r w:rsidRPr="002B4F88">
        <w:rPr>
          <w:rFonts w:eastAsia="Verdana"/>
          <w:color w:val="000000" w:themeColor="text1"/>
        </w:rPr>
        <w:t>With this release, the above-mentioned issue has been resolved. Now</w:t>
      </w:r>
      <w:r w:rsidR="00E1768D">
        <w:rPr>
          <w:rFonts w:eastAsia="Verdana"/>
          <w:color w:val="000000" w:themeColor="text1"/>
        </w:rPr>
        <w:t>, the</w:t>
      </w:r>
      <w:r w:rsidRPr="002B4F88">
        <w:rPr>
          <w:rFonts w:eastAsia="Verdana"/>
          <w:color w:val="000000" w:themeColor="text1"/>
        </w:rPr>
        <w:t xml:space="preserve"> ‘Most Recent Lab’ widget is aligned correctly in the ‘Client Summary (Primary Care)’ screen. </w:t>
      </w:r>
    </w:p>
    <w:p w14:paraId="55FF163D" w14:textId="77777777" w:rsidR="004B7300" w:rsidRPr="004B7300" w:rsidRDefault="004B7300" w:rsidP="004B7300">
      <w:pPr>
        <w:pBdr>
          <w:bottom w:val="single" w:sz="12" w:space="1" w:color="auto"/>
        </w:pBdr>
        <w:shd w:val="clear" w:color="auto" w:fill="FFFFFF"/>
        <w:spacing w:before="240" w:after="240"/>
        <w:rPr>
          <w:rFonts w:eastAsia="Verdana"/>
          <w:color w:val="000000" w:themeColor="text1"/>
        </w:rPr>
      </w:pPr>
    </w:p>
    <w:p w14:paraId="5743AFD8" w14:textId="3E14689B" w:rsidR="001A3CA2" w:rsidRDefault="001A3CA2" w:rsidP="001A3CA2">
      <w:pPr>
        <w:pStyle w:val="Heading1"/>
        <w:rPr>
          <w:sz w:val="22"/>
          <w:szCs w:val="22"/>
        </w:rPr>
      </w:pPr>
      <w:bookmarkStart w:id="119" w:name="_Toc199865042"/>
      <w:r>
        <w:rPr>
          <w:sz w:val="22"/>
          <w:szCs w:val="22"/>
        </w:rPr>
        <w:t>Client Tracking</w:t>
      </w:r>
      <w:bookmarkEnd w:id="119"/>
    </w:p>
    <w:p w14:paraId="5ABDC683" w14:textId="77777777" w:rsidR="001A3CA2" w:rsidRPr="00CD1AB4" w:rsidRDefault="001A3CA2" w:rsidP="001A3CA2">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633E3B94"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3D756FA6"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5D4907E6"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55C0DF2A" w14:textId="77777777" w:rsidR="001A3CA2" w:rsidRPr="001F16AB" w:rsidRDefault="001A3CA2">
            <w:pPr>
              <w:ind w:left="83"/>
              <w:jc w:val="center"/>
              <w:rPr>
                <w:sz w:val="20"/>
                <w:szCs w:val="20"/>
              </w:rPr>
            </w:pPr>
            <w:r w:rsidRPr="001F16AB">
              <w:rPr>
                <w:b/>
                <w:bCs/>
                <w:sz w:val="20"/>
                <w:szCs w:val="20"/>
              </w:rPr>
              <w:t>Description</w:t>
            </w:r>
          </w:p>
        </w:tc>
      </w:tr>
      <w:tr w:rsidR="005D753F" w:rsidRPr="00A85CE9" w14:paraId="053363D4"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5807721" w14:textId="08CEDA88" w:rsidR="001A3CA2" w:rsidRPr="00863FE0" w:rsidRDefault="001A3CA2">
            <w:pPr>
              <w:jc w:val="center"/>
              <w:rPr>
                <w:color w:val="FFFFFF" w:themeColor="background1"/>
                <w:highlight w:val="yellow"/>
              </w:rPr>
            </w:pPr>
            <w:r>
              <w:t>4</w:t>
            </w:r>
            <w:r w:rsidR="004D0920">
              <w:t>6</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0C670914" w14:textId="77777777" w:rsidR="001A3CA2" w:rsidRDefault="001A3CA2">
            <w:pPr>
              <w:jc w:val="center"/>
              <w:rPr>
                <w:color w:val="000000"/>
              </w:rPr>
            </w:pPr>
            <w:r w:rsidRPr="00F858D2">
              <w:rPr>
                <w:color w:val="000000"/>
              </w:rPr>
              <w:t xml:space="preserve">Core Bugs </w:t>
            </w:r>
            <w:r>
              <w:rPr>
                <w:color w:val="000000"/>
              </w:rPr>
              <w:t># 131407</w:t>
            </w:r>
          </w:p>
          <w:p w14:paraId="67D400CE" w14:textId="77777777" w:rsidR="001A3CA2" w:rsidRPr="00863FE0" w:rsidRDefault="001A3CA2">
            <w:pPr>
              <w:jc w:val="center"/>
              <w:rPr>
                <w:rFonts w:cs="Calibri"/>
                <w:color w:val="FFFFFF" w:themeColor="background1"/>
                <w:highlight w:val="yellow"/>
              </w:rPr>
            </w:pP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4B2FD60C" w14:textId="77777777" w:rsidR="001A3CA2" w:rsidRPr="00863FE0" w:rsidRDefault="001A3CA2">
            <w:pPr>
              <w:rPr>
                <w:rFonts w:eastAsia="Verdana"/>
                <w:color w:val="FFFFFF" w:themeColor="background1"/>
                <w:highlight w:val="yellow"/>
              </w:rPr>
            </w:pPr>
            <w:r w:rsidRPr="002B4F88">
              <w:rPr>
                <w:rFonts w:eastAsia="Verdana"/>
                <w:color w:val="333333"/>
              </w:rPr>
              <w:t>‘</w:t>
            </w:r>
            <w:r w:rsidRPr="00776A7D">
              <w:rPr>
                <w:rFonts w:eastAsia="Verdana"/>
                <w:color w:val="333333"/>
              </w:rPr>
              <w:t>The completed flags were not displayed on the Client Tracking List page (Client) when filtered by the "Completed" status</w:t>
            </w:r>
          </w:p>
        </w:tc>
      </w:tr>
      <w:tr w:rsidR="005D753F" w:rsidRPr="00A85CE9" w14:paraId="0F32BD90"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F896AD9" w14:textId="298E3ADB" w:rsidR="001A3CA2" w:rsidRDefault="001A3CA2">
            <w:pPr>
              <w:jc w:val="center"/>
            </w:pPr>
            <w:r>
              <w:t>4</w:t>
            </w:r>
            <w:r w:rsidR="004D0920">
              <w:t>7</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75D4CE76" w14:textId="77777777" w:rsidR="001A3CA2" w:rsidRDefault="001A3CA2">
            <w:pPr>
              <w:jc w:val="center"/>
              <w:rPr>
                <w:color w:val="000000"/>
              </w:rPr>
            </w:pPr>
            <w:r w:rsidRPr="00F858D2">
              <w:rPr>
                <w:color w:val="000000"/>
              </w:rPr>
              <w:t xml:space="preserve">Core Bugs </w:t>
            </w:r>
            <w:r>
              <w:rPr>
                <w:color w:val="000000"/>
              </w:rPr>
              <w:t xml:space="preserve"># </w:t>
            </w:r>
            <w:r w:rsidRPr="00EF3F4A">
              <w:rPr>
                <w:color w:val="000000"/>
              </w:rPr>
              <w:t>131436</w:t>
            </w:r>
          </w:p>
          <w:p w14:paraId="00017796" w14:textId="77777777" w:rsidR="001A3CA2" w:rsidRPr="00F858D2" w:rsidRDefault="001A3CA2">
            <w:pPr>
              <w:jc w:val="center"/>
              <w:rPr>
                <w:color w:val="000000"/>
              </w:rPr>
            </w:pP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53556C90" w14:textId="77777777" w:rsidR="001A3CA2" w:rsidRPr="002B4F88" w:rsidRDefault="001A3CA2">
            <w:pPr>
              <w:rPr>
                <w:rFonts w:eastAsia="Verdana"/>
                <w:color w:val="333333"/>
              </w:rPr>
            </w:pPr>
            <w:r w:rsidRPr="00EF3F4A">
              <w:rPr>
                <w:rFonts w:eastAsia="Verdana"/>
                <w:color w:val="333333"/>
              </w:rPr>
              <w:t xml:space="preserve">CDAG rule broken: Flags are </w:t>
            </w:r>
            <w:proofErr w:type="gramStart"/>
            <w:r w:rsidRPr="00EF3F4A">
              <w:rPr>
                <w:rFonts w:eastAsia="Verdana"/>
                <w:color w:val="333333"/>
              </w:rPr>
              <w:t>displaying</w:t>
            </w:r>
            <w:proofErr w:type="gramEnd"/>
            <w:r w:rsidRPr="00EF3F4A">
              <w:rPr>
                <w:rFonts w:eastAsia="Verdana"/>
                <w:color w:val="333333"/>
              </w:rPr>
              <w:t xml:space="preserve"> to other staff in Client tracking client screen even though program is mapped.</w:t>
            </w:r>
          </w:p>
        </w:tc>
      </w:tr>
      <w:tr w:rsidR="007C6A10" w:rsidRPr="00A85CE9" w14:paraId="0266C3A0"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289EF835" w14:textId="297BDBC4" w:rsidR="001A3CA2" w:rsidRPr="00411F44" w:rsidRDefault="001A3CA2">
            <w:pPr>
              <w:jc w:val="center"/>
              <w:rPr>
                <w:highlight w:val="cyan"/>
              </w:rPr>
            </w:pPr>
            <w:r w:rsidRPr="00411F44">
              <w:rPr>
                <w:highlight w:val="cyan"/>
              </w:rPr>
              <w:t>4</w:t>
            </w:r>
            <w:r w:rsidR="004D0920" w:rsidRPr="00411F44">
              <w:rPr>
                <w:highlight w:val="cyan"/>
              </w:rPr>
              <w:t>8</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75A4DA40" w14:textId="77777777" w:rsidR="001A3CA2" w:rsidRPr="00411F44" w:rsidRDefault="001A3CA2">
            <w:pPr>
              <w:jc w:val="center"/>
              <w:rPr>
                <w:color w:val="000000"/>
                <w:highlight w:val="cyan"/>
              </w:rPr>
            </w:pPr>
            <w:r w:rsidRPr="00411F44">
              <w:rPr>
                <w:color w:val="000000"/>
                <w:highlight w:val="cyan"/>
              </w:rPr>
              <w:t>EII # 130270</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5055B0A6" w14:textId="50E4A7F0" w:rsidR="001A3CA2" w:rsidRPr="00411F44" w:rsidRDefault="001A3CA2">
            <w:pPr>
              <w:rPr>
                <w:rFonts w:eastAsia="Verdana"/>
                <w:color w:val="333333"/>
                <w:highlight w:val="cyan"/>
              </w:rPr>
            </w:pPr>
            <w:r w:rsidRPr="00411F44">
              <w:rPr>
                <w:rFonts w:eastAsia="Verdana"/>
                <w:color w:val="333333"/>
                <w:highlight w:val="cyan"/>
              </w:rPr>
              <w:t>Tracking protocol allows users to attach flags to clients with no Program association</w:t>
            </w:r>
            <w:r w:rsidR="00CA1E73" w:rsidRPr="00411F44">
              <w:rPr>
                <w:rFonts w:eastAsia="Verdana"/>
                <w:color w:val="333333"/>
                <w:highlight w:val="cyan"/>
              </w:rPr>
              <w:t>.</w:t>
            </w:r>
            <w:r w:rsidRPr="00411F44">
              <w:rPr>
                <w:rFonts w:eastAsia="Verdana"/>
                <w:color w:val="333333"/>
                <w:highlight w:val="cyan"/>
              </w:rPr>
              <w:t> </w:t>
            </w:r>
          </w:p>
        </w:tc>
      </w:tr>
    </w:tbl>
    <w:p w14:paraId="3B6B7325" w14:textId="77777777" w:rsidR="001A3CA2" w:rsidRDefault="001A3CA2" w:rsidP="001A3CA2">
      <w:pPr>
        <w:shd w:val="clear" w:color="auto" w:fill="FFFFFF"/>
        <w:spacing w:before="240" w:after="240"/>
        <w:jc w:val="both"/>
        <w:rPr>
          <w:rFonts w:eastAsia="Verdana"/>
          <w:b/>
          <w:bCs/>
        </w:rPr>
      </w:pPr>
      <w:r>
        <w:rPr>
          <w:rFonts w:eastAsia="Verdana"/>
          <w:b/>
          <w:highlight w:val="white"/>
        </w:rPr>
        <w:t>Author:</w:t>
      </w:r>
      <w:r>
        <w:rPr>
          <w:rFonts w:eastAsia="Verdana"/>
          <w:b/>
        </w:rPr>
        <w:t xml:space="preserve"> </w:t>
      </w:r>
      <w:r w:rsidRPr="004D0920">
        <w:rPr>
          <w:rFonts w:eastAsia="Verdana"/>
        </w:rPr>
        <w:t>Girish Jayanna</w:t>
      </w:r>
    </w:p>
    <w:p w14:paraId="242D17C1" w14:textId="3D10B6A7" w:rsidR="001A3CA2" w:rsidRDefault="001A3CA2" w:rsidP="001A3CA2">
      <w:pPr>
        <w:pStyle w:val="Heading3"/>
      </w:pPr>
      <w:bookmarkStart w:id="120" w:name="_Toc199865043"/>
      <w:r>
        <w:t>4</w:t>
      </w:r>
      <w:r w:rsidR="004D0920">
        <w:t>6</w:t>
      </w:r>
      <w:r w:rsidRPr="00685E0D">
        <w:t xml:space="preserve">. </w:t>
      </w:r>
      <w:r w:rsidRPr="00CE34A8">
        <w:t xml:space="preserve">Core Bugs # </w:t>
      </w:r>
      <w:r w:rsidRPr="002B4F88">
        <w:t>1314</w:t>
      </w:r>
      <w:r>
        <w:t>07: The completed flags were not displayed on the Client Tracking List page</w:t>
      </w:r>
      <w:r w:rsidR="7EF492A5">
        <w:t xml:space="preserve"> </w:t>
      </w:r>
      <w:r>
        <w:t>(Client) when filtered by the “Completed” status.</w:t>
      </w:r>
      <w:bookmarkEnd w:id="120"/>
    </w:p>
    <w:p w14:paraId="70F51244" w14:textId="77777777" w:rsidR="001A3CA2" w:rsidRPr="003A1A59" w:rsidRDefault="001A3CA2" w:rsidP="001A3CA2">
      <w:pPr>
        <w:rPr>
          <w:lang w:val="en-IN" w:eastAsia="en-IN"/>
        </w:rPr>
      </w:pPr>
      <w:r w:rsidRPr="00127017">
        <w:rPr>
          <w:b/>
          <w:bCs/>
          <w:lang w:val="en" w:eastAsia="en-IN"/>
        </w:rPr>
        <w:t xml:space="preserve">Release Type: </w:t>
      </w:r>
      <w:r w:rsidRPr="005E0C61">
        <w:rPr>
          <w:lang w:val="en" w:eastAsia="en-IN"/>
        </w:rPr>
        <w:t>Fix</w:t>
      </w:r>
      <w:r>
        <w:rPr>
          <w:rFonts w:eastAsia="Verdana"/>
          <w:b/>
          <w:bCs/>
          <w:color w:val="000000" w:themeColor="text1"/>
        </w:rPr>
        <w:t xml:space="preserve"> |</w:t>
      </w:r>
      <w:r w:rsidRPr="005E0C61">
        <w:rPr>
          <w:rFonts w:eastAsia="Verdana"/>
          <w:b/>
          <w:bCs/>
          <w:color w:val="000000" w:themeColor="text1"/>
        </w:rPr>
        <w:t xml:space="preserve"> </w:t>
      </w:r>
      <w:r w:rsidRPr="004C61F8">
        <w:rPr>
          <w:rFonts w:eastAsia="Verdana"/>
          <w:b/>
          <w:bCs/>
          <w:color w:val="000000" w:themeColor="text1"/>
        </w:rPr>
        <w:t>Priority</w:t>
      </w:r>
      <w:r>
        <w:rPr>
          <w:rFonts w:eastAsia="Verdana"/>
          <w:b/>
          <w:bCs/>
          <w:color w:val="000000" w:themeColor="text1"/>
        </w:rPr>
        <w:t xml:space="preserve">: </w:t>
      </w:r>
      <w:r w:rsidRPr="005E0C61">
        <w:rPr>
          <w:rFonts w:eastAsia="Verdana"/>
          <w:color w:val="000000" w:themeColor="text1"/>
        </w:rPr>
        <w:t>Medium</w:t>
      </w:r>
    </w:p>
    <w:p w14:paraId="04CA9BAA" w14:textId="77777777" w:rsidR="001A3CA2" w:rsidRDefault="001A3CA2" w:rsidP="001A3CA2">
      <w:pPr>
        <w:shd w:val="clear" w:color="auto" w:fill="FFFFFF"/>
        <w:spacing w:before="240" w:after="240"/>
        <w:jc w:val="both"/>
        <w:rPr>
          <w:rFonts w:eastAsia="Verdana"/>
          <w:b/>
          <w:highlight w:val="white"/>
        </w:rPr>
      </w:pPr>
      <w:r w:rsidRPr="00EA692C">
        <w:rPr>
          <w:rFonts w:eastAsia="Verdana"/>
          <w:b/>
          <w:bCs/>
          <w:highlight w:val="white"/>
        </w:rPr>
        <w:t xml:space="preserve">Navigation Path: </w:t>
      </w:r>
      <w:r w:rsidRPr="00EA692C">
        <w:rPr>
          <w:rFonts w:eastAsia="Verdana"/>
          <w:bCs/>
          <w:highlight w:val="white"/>
        </w:rPr>
        <w:t>Client Search –Select Client-Client Tracking</w:t>
      </w:r>
      <w:r w:rsidRPr="00EA692C">
        <w:rPr>
          <w:rFonts w:eastAsia="Verdana"/>
          <w:b/>
          <w:highlight w:val="white"/>
        </w:rPr>
        <w:t>. </w:t>
      </w:r>
    </w:p>
    <w:p w14:paraId="6BC27E08" w14:textId="77777777" w:rsidR="001A3CA2" w:rsidRPr="00EA692C" w:rsidRDefault="001A3CA2" w:rsidP="001A3CA2">
      <w:pPr>
        <w:shd w:val="clear" w:color="auto" w:fill="FFFFFF"/>
        <w:spacing w:before="240" w:after="240"/>
        <w:jc w:val="both"/>
        <w:rPr>
          <w:rFonts w:eastAsia="Verdana"/>
          <w:b/>
          <w:highlight w:val="white"/>
        </w:rPr>
      </w:pPr>
      <w:r w:rsidRPr="00EA692C">
        <w:rPr>
          <w:rFonts w:eastAsia="Verdana"/>
          <w:b/>
          <w:bCs/>
          <w:highlight w:val="white"/>
          <w:lang w:val="en"/>
        </w:rPr>
        <w:t>Functionality ‘Before’ and ‘After’ release:</w:t>
      </w:r>
      <w:r w:rsidRPr="00EA692C">
        <w:rPr>
          <w:rFonts w:eastAsia="Verdana"/>
          <w:b/>
          <w:highlight w:val="white"/>
        </w:rPr>
        <w:t> </w:t>
      </w:r>
    </w:p>
    <w:p w14:paraId="1F69D85E" w14:textId="77777777" w:rsidR="001A3CA2" w:rsidRDefault="001A3CA2" w:rsidP="001A3CA2">
      <w:pPr>
        <w:shd w:val="clear" w:color="auto" w:fill="FFFFFF"/>
        <w:spacing w:before="240" w:after="240"/>
        <w:jc w:val="both"/>
        <w:rPr>
          <w:rFonts w:eastAsia="Verdana"/>
          <w:bCs/>
          <w:highlight w:val="white"/>
        </w:rPr>
      </w:pPr>
      <w:r w:rsidRPr="00EA692C">
        <w:rPr>
          <w:rFonts w:eastAsia="Verdana"/>
          <w:bCs/>
          <w:highlight w:val="white"/>
        </w:rPr>
        <w:t>Before this release, here was the behavior. The "Completed" status (Inactive) flags were not displayed in the client tracking screen when filtered by the "Completed" status.</w:t>
      </w:r>
    </w:p>
    <w:p w14:paraId="3A9E5182" w14:textId="145AFA50" w:rsidR="001A3CA2" w:rsidRDefault="001A3CA2" w:rsidP="001A3CA2">
      <w:pPr>
        <w:pBdr>
          <w:bottom w:val="single" w:sz="12" w:space="1" w:color="auto"/>
        </w:pBdr>
        <w:shd w:val="clear" w:color="auto" w:fill="FFFFFF"/>
        <w:spacing w:before="240" w:after="240"/>
        <w:jc w:val="both"/>
        <w:rPr>
          <w:rFonts w:eastAsia="Verdana"/>
          <w:bCs/>
          <w:highlight w:val="white"/>
        </w:rPr>
      </w:pPr>
      <w:r w:rsidRPr="00EA692C">
        <w:rPr>
          <w:rFonts w:eastAsia="Verdana"/>
          <w:bCs/>
          <w:highlight w:val="white"/>
        </w:rPr>
        <w:t xml:space="preserve">With this release, the above-mentioned issue has been resolved. Now, the logic is modified to display inactive Client Flags when the End/Completed Date is reached or has passed. </w:t>
      </w:r>
    </w:p>
    <w:p w14:paraId="45053883" w14:textId="77777777" w:rsidR="00E13D8F" w:rsidRPr="00EA692C" w:rsidRDefault="00E13D8F" w:rsidP="001A3CA2">
      <w:pPr>
        <w:pBdr>
          <w:bottom w:val="single" w:sz="12" w:space="1" w:color="auto"/>
        </w:pBdr>
        <w:shd w:val="clear" w:color="auto" w:fill="FFFFFF"/>
        <w:spacing w:before="240" w:after="240"/>
        <w:jc w:val="both"/>
        <w:rPr>
          <w:rFonts w:eastAsia="Verdana"/>
          <w:bCs/>
          <w:highlight w:val="white"/>
        </w:rPr>
      </w:pPr>
    </w:p>
    <w:p w14:paraId="55BF5E38" w14:textId="77777777" w:rsidR="00517044" w:rsidRDefault="00517044">
      <w:pPr>
        <w:spacing w:after="160" w:line="259" w:lineRule="auto"/>
        <w:rPr>
          <w:rFonts w:eastAsia="Verdana"/>
          <w:b/>
          <w:bCs/>
          <w:highlight w:val="white"/>
        </w:rPr>
      </w:pPr>
      <w:r>
        <w:rPr>
          <w:rFonts w:eastAsia="Verdana"/>
          <w:b/>
          <w:bCs/>
          <w:highlight w:val="white"/>
        </w:rPr>
        <w:br w:type="page"/>
      </w:r>
    </w:p>
    <w:p w14:paraId="709BEEB5" w14:textId="12655D77" w:rsidR="001A3CA2" w:rsidRPr="00E82634" w:rsidRDefault="0D6AF820" w:rsidP="3EAC98C6">
      <w:pPr>
        <w:shd w:val="clear" w:color="auto" w:fill="FFFFFF" w:themeFill="background1"/>
        <w:spacing w:before="240" w:after="240"/>
        <w:rPr>
          <w:rFonts w:eastAsia="Verdana"/>
          <w:b/>
          <w:bCs/>
          <w:highlight w:val="white"/>
        </w:rPr>
      </w:pPr>
      <w:r w:rsidRPr="3EAC98C6">
        <w:rPr>
          <w:rFonts w:eastAsia="Verdana"/>
          <w:b/>
          <w:bCs/>
          <w:highlight w:val="white"/>
        </w:rPr>
        <w:lastRenderedPageBreak/>
        <w:t>Author:</w:t>
      </w:r>
      <w:r w:rsidRPr="3EAC98C6">
        <w:rPr>
          <w:rFonts w:eastAsia="Verdana"/>
          <w:b/>
          <w:bCs/>
        </w:rPr>
        <w:t xml:space="preserve"> </w:t>
      </w:r>
      <w:r w:rsidRPr="3EAC98C6">
        <w:rPr>
          <w:rFonts w:eastAsia="Verdana"/>
        </w:rPr>
        <w:t>Girish Jayanna</w:t>
      </w:r>
    </w:p>
    <w:p w14:paraId="29219C8D" w14:textId="68176E65" w:rsidR="001A3CA2" w:rsidRDefault="001A3CA2" w:rsidP="001A3CA2">
      <w:pPr>
        <w:pStyle w:val="Heading3"/>
        <w:rPr>
          <w:lang w:val="en-US"/>
        </w:rPr>
      </w:pPr>
      <w:bookmarkStart w:id="121" w:name="_Toc199865044"/>
      <w:bookmarkStart w:id="122" w:name="task_47"/>
      <w:r>
        <w:t>4</w:t>
      </w:r>
      <w:r w:rsidR="00E82634">
        <w:t>7</w:t>
      </w:r>
      <w:r w:rsidRPr="00685E0D">
        <w:t xml:space="preserve">. </w:t>
      </w:r>
      <w:r w:rsidRPr="00CE34A8">
        <w:t xml:space="preserve">Core Bugs # </w:t>
      </w:r>
      <w:r w:rsidRPr="002B4F88">
        <w:t>1314</w:t>
      </w:r>
      <w:r>
        <w:t>36</w:t>
      </w:r>
      <w:r w:rsidRPr="00CE34A8">
        <w:t xml:space="preserve">: </w:t>
      </w:r>
      <w:r w:rsidRPr="00EF3F4A">
        <w:rPr>
          <w:lang w:val="en-US"/>
        </w:rPr>
        <w:t>CDAG rule broken: Flags are displaying to other staff in Client tracking client screen even though program is mapped.</w:t>
      </w:r>
      <w:bookmarkEnd w:id="121"/>
    </w:p>
    <w:bookmarkEnd w:id="122"/>
    <w:p w14:paraId="7E6E3562" w14:textId="77777777" w:rsidR="003A396A" w:rsidRDefault="003A396A" w:rsidP="003A396A">
      <w:pPr>
        <w:rPr>
          <w:color w:val="0070C0"/>
        </w:rPr>
      </w:pPr>
      <w:r>
        <w:rPr>
          <w:rFonts w:eastAsia="Verdana"/>
          <w:b/>
          <w:bCs/>
          <w:highlight w:val="white"/>
        </w:rPr>
        <w:t xml:space="preserve">Note: </w:t>
      </w:r>
      <w:r>
        <w:rPr>
          <w:color w:val="0070C0"/>
        </w:rPr>
        <w:t>This functionality</w:t>
      </w:r>
      <w:r w:rsidRPr="003435F0">
        <w:rPr>
          <w:color w:val="0070C0"/>
        </w:rPr>
        <w:t xml:space="preserve"> is implemented for a specific customer. If you have Primary and County type of setup and would like to use these functionalities, please get in touch with Streamline Support.</w:t>
      </w:r>
    </w:p>
    <w:p w14:paraId="3C054A35" w14:textId="77777777" w:rsidR="003A396A" w:rsidRDefault="003A396A" w:rsidP="003A396A">
      <w:pPr>
        <w:rPr>
          <w:color w:val="0070C0"/>
        </w:rPr>
      </w:pPr>
    </w:p>
    <w:p w14:paraId="097F9E60" w14:textId="73A36DEC" w:rsidR="001A3CA2" w:rsidRPr="001D7EF3" w:rsidRDefault="001A3CA2" w:rsidP="001A3CA2">
      <w:pPr>
        <w:rPr>
          <w:lang w:eastAsia="en-IN"/>
        </w:rPr>
      </w:pPr>
      <w:r w:rsidRPr="00127017">
        <w:rPr>
          <w:b/>
          <w:bCs/>
          <w:lang w:val="en" w:eastAsia="en-IN"/>
        </w:rPr>
        <w:t xml:space="preserve">Release Type: </w:t>
      </w:r>
      <w:r w:rsidRPr="00E82634">
        <w:rPr>
          <w:lang w:val="en" w:eastAsia="en-IN"/>
        </w:rPr>
        <w:t>Fix</w:t>
      </w:r>
      <w:r w:rsidR="00E82634">
        <w:rPr>
          <w:lang w:val="en" w:eastAsia="en-IN"/>
        </w:rPr>
        <w:t xml:space="preserve"> |</w:t>
      </w:r>
      <w:r>
        <w:rPr>
          <w:lang w:eastAsia="en-IN"/>
        </w:rPr>
        <w:t xml:space="preserve"> </w:t>
      </w:r>
      <w:r w:rsidR="00E82634" w:rsidRPr="004C61F8">
        <w:rPr>
          <w:rFonts w:eastAsia="Verdana"/>
          <w:b/>
          <w:bCs/>
          <w:color w:val="000000" w:themeColor="text1"/>
        </w:rPr>
        <w:t>Priority</w:t>
      </w:r>
      <w:r w:rsidR="00E82634">
        <w:rPr>
          <w:rFonts w:eastAsia="Verdana"/>
          <w:b/>
          <w:bCs/>
          <w:color w:val="000000" w:themeColor="text1"/>
        </w:rPr>
        <w:t>:</w:t>
      </w:r>
      <w:r>
        <w:rPr>
          <w:rFonts w:eastAsia="Verdana"/>
          <w:b/>
          <w:bCs/>
          <w:color w:val="000000" w:themeColor="text1"/>
        </w:rPr>
        <w:t xml:space="preserve"> </w:t>
      </w:r>
      <w:r w:rsidRPr="00E82634">
        <w:rPr>
          <w:rFonts w:eastAsia="Verdana"/>
          <w:color w:val="000000" w:themeColor="text1"/>
        </w:rPr>
        <w:t>Urgent</w:t>
      </w:r>
    </w:p>
    <w:p w14:paraId="56BFCCE5" w14:textId="77777777" w:rsidR="00FA2753" w:rsidRDefault="001A3CA2" w:rsidP="001A3CA2">
      <w:pPr>
        <w:pBdr>
          <w:bottom w:val="single" w:sz="12" w:space="1" w:color="auto"/>
        </w:pBdr>
        <w:shd w:val="clear" w:color="auto" w:fill="FFFFFF"/>
        <w:spacing w:before="240" w:after="240"/>
        <w:rPr>
          <w:rFonts w:eastAsia="Verdana"/>
          <w:b/>
          <w:bCs/>
          <w:color w:val="000000" w:themeColor="text1"/>
        </w:rPr>
      </w:pPr>
      <w:r w:rsidRPr="00EF3F4A">
        <w:rPr>
          <w:rFonts w:eastAsia="Verdana"/>
          <w:b/>
          <w:bCs/>
          <w:color w:val="000000" w:themeColor="text1"/>
        </w:rPr>
        <w:t>Prerequisite:</w:t>
      </w:r>
    </w:p>
    <w:p w14:paraId="7FEB717C" w14:textId="409EDE23" w:rsidR="001A3CA2" w:rsidRPr="00FA2753" w:rsidRDefault="00FA2753" w:rsidP="001A3CA2">
      <w:pPr>
        <w:pBdr>
          <w:bottom w:val="single" w:sz="12" w:space="1" w:color="auto"/>
        </w:pBdr>
        <w:shd w:val="clear" w:color="auto" w:fill="FFFFFF"/>
        <w:spacing w:before="240" w:after="240"/>
        <w:rPr>
          <w:rFonts w:eastAsia="Verdana"/>
          <w:color w:val="000000" w:themeColor="text1"/>
        </w:rPr>
      </w:pPr>
      <w:r w:rsidRPr="00FA2753">
        <w:rPr>
          <w:rFonts w:eastAsia="Verdana"/>
          <w:color w:val="000000" w:themeColor="text1"/>
        </w:rPr>
        <w:t>Set the CDAG Rule by enabling the below configuration Keys:</w:t>
      </w:r>
      <w:r w:rsidR="001A3CA2" w:rsidRPr="00FA2753">
        <w:rPr>
          <w:rFonts w:eastAsia="Verdana"/>
          <w:color w:val="000000" w:themeColor="text1"/>
        </w:rPr>
        <w:t> </w:t>
      </w:r>
    </w:p>
    <w:p w14:paraId="559B862A" w14:textId="49B7B675" w:rsidR="008D1E61" w:rsidRDefault="008D1E61" w:rsidP="001A3CA2">
      <w:pPr>
        <w:pBdr>
          <w:bottom w:val="single" w:sz="12" w:space="1" w:color="auto"/>
        </w:pBdr>
        <w:shd w:val="clear" w:color="auto" w:fill="FFFFFF"/>
        <w:spacing w:before="240" w:after="240"/>
        <w:rPr>
          <w:rFonts w:eastAsia="Verdana" w:cs="Calibri"/>
          <w:color w:val="000000" w:themeColor="text1"/>
        </w:rPr>
      </w:pPr>
      <w:r>
        <w:rPr>
          <w:rFonts w:eastAsia="Verdana"/>
          <w:b/>
          <w:bCs/>
          <w:color w:val="000000" w:themeColor="text1"/>
        </w:rPr>
        <w:t xml:space="preserve">1. </w:t>
      </w:r>
      <w:r w:rsidRPr="007B51BF">
        <w:rPr>
          <w:rFonts w:eastAsia="Verdana" w:cs="Calibri"/>
          <w:color w:val="000000" w:themeColor="text1"/>
        </w:rPr>
        <w:t>System configuration key ‘</w:t>
      </w:r>
      <w:proofErr w:type="spellStart"/>
      <w:r w:rsidRPr="007B51BF">
        <w:rPr>
          <w:rFonts w:eastAsia="Verdana" w:cs="Calibri"/>
          <w:color w:val="000000" w:themeColor="text1"/>
        </w:rPr>
        <w:t>DisplayCDAGSectionInStaffDetails</w:t>
      </w:r>
      <w:proofErr w:type="spellEnd"/>
      <w:r w:rsidRPr="007B51BF">
        <w:rPr>
          <w:rFonts w:eastAsia="Verdana" w:cs="Calibri"/>
          <w:color w:val="000000" w:themeColor="text1"/>
        </w:rPr>
        <w:t xml:space="preserve">’ value </w:t>
      </w:r>
      <w:r>
        <w:rPr>
          <w:rFonts w:eastAsia="Verdana" w:cs="Calibri"/>
          <w:color w:val="000000" w:themeColor="text1"/>
        </w:rPr>
        <w:t>is</w:t>
      </w:r>
      <w:r w:rsidRPr="007B51BF">
        <w:rPr>
          <w:rFonts w:eastAsia="Verdana" w:cs="Calibri"/>
          <w:color w:val="000000" w:themeColor="text1"/>
        </w:rPr>
        <w:t xml:space="preserve"> set to ‘Yes’</w:t>
      </w:r>
    </w:p>
    <w:p w14:paraId="28155DCC" w14:textId="5543639E" w:rsidR="008D1E61" w:rsidRPr="00EF3F4A" w:rsidRDefault="008D1E61" w:rsidP="001A3CA2">
      <w:pPr>
        <w:pBdr>
          <w:bottom w:val="single" w:sz="12" w:space="1" w:color="auto"/>
        </w:pBdr>
        <w:shd w:val="clear" w:color="auto" w:fill="FFFFFF"/>
        <w:spacing w:before="240" w:after="240"/>
        <w:rPr>
          <w:rFonts w:eastAsia="Verdana"/>
          <w:b/>
          <w:bCs/>
          <w:color w:val="000000" w:themeColor="text1"/>
        </w:rPr>
      </w:pPr>
      <w:r>
        <w:rPr>
          <w:rFonts w:eastAsia="Verdana"/>
          <w:b/>
          <w:bCs/>
          <w:color w:val="000000" w:themeColor="text1"/>
        </w:rPr>
        <w:t xml:space="preserve">2. </w:t>
      </w:r>
      <w:r w:rsidRPr="007B51BF">
        <w:rPr>
          <w:rFonts w:eastAsia="Verdana" w:cs="Calibri"/>
          <w:color w:val="000000" w:themeColor="text1"/>
        </w:rPr>
        <w:t>System configuration key ‘</w:t>
      </w:r>
      <w:proofErr w:type="spellStart"/>
      <w:r w:rsidRPr="007B51BF">
        <w:rPr>
          <w:rFonts w:eastAsia="Verdana" w:cs="Calibri"/>
          <w:color w:val="000000" w:themeColor="text1"/>
        </w:rPr>
        <w:t>EnableClinicalDataAccessGrouping</w:t>
      </w:r>
      <w:proofErr w:type="spellEnd"/>
      <w:r w:rsidRPr="007B51BF">
        <w:rPr>
          <w:rFonts w:eastAsia="Verdana" w:cs="Calibri"/>
          <w:color w:val="000000" w:themeColor="text1"/>
        </w:rPr>
        <w:t xml:space="preserve">’ value </w:t>
      </w:r>
      <w:r>
        <w:rPr>
          <w:rFonts w:eastAsia="Verdana" w:cs="Calibri"/>
          <w:color w:val="000000" w:themeColor="text1"/>
        </w:rPr>
        <w:t>is</w:t>
      </w:r>
      <w:r w:rsidRPr="007B51BF">
        <w:rPr>
          <w:rFonts w:eastAsia="Verdana" w:cs="Calibri"/>
          <w:color w:val="000000" w:themeColor="text1"/>
        </w:rPr>
        <w:t xml:space="preserve"> set to ‘Yes’. </w:t>
      </w:r>
    </w:p>
    <w:p w14:paraId="46762A01" w14:textId="43B7294D" w:rsidR="00342C33" w:rsidRDefault="00FA2753" w:rsidP="267D7369">
      <w:pPr>
        <w:pBdr>
          <w:bottom w:val="single" w:sz="12" w:space="1" w:color="auto"/>
        </w:pBdr>
        <w:shd w:val="clear" w:color="auto" w:fill="FFFFFF" w:themeFill="background1"/>
        <w:spacing w:before="240" w:after="240"/>
        <w:rPr>
          <w:rFonts w:eastAsia="Verdana"/>
          <w:color w:val="000000" w:themeColor="text1"/>
        </w:rPr>
      </w:pPr>
      <w:r>
        <w:rPr>
          <w:rFonts w:eastAsia="Verdana"/>
          <w:color w:val="000000" w:themeColor="text1"/>
        </w:rPr>
        <w:t>3</w:t>
      </w:r>
      <w:r w:rsidR="001A3CA2" w:rsidRPr="00EF3F4A">
        <w:rPr>
          <w:rFonts w:eastAsia="Verdana"/>
          <w:color w:val="000000" w:themeColor="text1"/>
        </w:rPr>
        <w:t xml:space="preserve">.Create a flag type with Document linked to it through the </w:t>
      </w:r>
      <w:r w:rsidR="627E2D86" w:rsidRPr="267D7369">
        <w:rPr>
          <w:rFonts w:eastAsia="Verdana"/>
          <w:color w:val="000000" w:themeColor="text1"/>
        </w:rPr>
        <w:t>below path.</w:t>
      </w:r>
    </w:p>
    <w:p w14:paraId="33CBA778" w14:textId="1624C828" w:rsidR="001A3CA2" w:rsidRPr="00EF3F4A" w:rsidRDefault="001A3CA2" w:rsidP="001A3CA2">
      <w:pPr>
        <w:pBdr>
          <w:bottom w:val="single" w:sz="12" w:space="1" w:color="auto"/>
        </w:pBdr>
        <w:shd w:val="clear" w:color="auto" w:fill="FFFFFF"/>
        <w:spacing w:before="240" w:after="240"/>
        <w:rPr>
          <w:rFonts w:eastAsia="Verdana"/>
          <w:color w:val="000000" w:themeColor="text1"/>
        </w:rPr>
      </w:pPr>
      <w:r w:rsidRPr="00EF3F4A">
        <w:rPr>
          <w:rFonts w:eastAsia="Verdana"/>
          <w:b/>
          <w:bCs/>
          <w:color w:val="000000" w:themeColor="text1"/>
        </w:rPr>
        <w:t>path</w:t>
      </w:r>
      <w:r w:rsidRPr="00EF3F4A">
        <w:rPr>
          <w:rFonts w:eastAsia="Verdana"/>
          <w:color w:val="000000" w:themeColor="text1"/>
        </w:rPr>
        <w:t>: Administration - Flag Types</w:t>
      </w:r>
      <w:r w:rsidR="008D1E61">
        <w:rPr>
          <w:rFonts w:eastAsia="Verdana"/>
          <w:color w:val="000000" w:themeColor="text1"/>
        </w:rPr>
        <w:t>.</w:t>
      </w:r>
      <w:r w:rsidRPr="00EF3F4A">
        <w:rPr>
          <w:rFonts w:eastAsia="Verdana"/>
          <w:color w:val="000000" w:themeColor="text1"/>
        </w:rPr>
        <w:t xml:space="preserve">  </w:t>
      </w:r>
    </w:p>
    <w:p w14:paraId="2788535E" w14:textId="0B52B64F" w:rsidR="00342C33" w:rsidRDefault="00FA2753" w:rsidP="267D7369">
      <w:pPr>
        <w:pBdr>
          <w:bottom w:val="single" w:sz="12" w:space="1" w:color="auto"/>
        </w:pBdr>
        <w:shd w:val="clear" w:color="auto" w:fill="FFFFFF" w:themeFill="background1"/>
        <w:spacing w:before="240" w:after="240"/>
        <w:rPr>
          <w:rFonts w:eastAsia="Verdana"/>
          <w:color w:val="000000" w:themeColor="text1"/>
        </w:rPr>
      </w:pPr>
      <w:r>
        <w:rPr>
          <w:rFonts w:eastAsia="Verdana"/>
          <w:color w:val="000000" w:themeColor="text1"/>
        </w:rPr>
        <w:t>4</w:t>
      </w:r>
      <w:r w:rsidR="001A3CA2" w:rsidRPr="00EF3F4A">
        <w:rPr>
          <w:rFonts w:eastAsia="Verdana"/>
          <w:color w:val="000000" w:themeColor="text1"/>
        </w:rPr>
        <w:t xml:space="preserve">. Create a Tracking Protocol by using the same flag for which document is linked through the </w:t>
      </w:r>
      <w:r w:rsidR="1FC36DCA" w:rsidRPr="267D7369">
        <w:rPr>
          <w:rFonts w:eastAsia="Verdana"/>
          <w:color w:val="000000" w:themeColor="text1"/>
        </w:rPr>
        <w:t>below path.</w:t>
      </w:r>
    </w:p>
    <w:p w14:paraId="24097790" w14:textId="3A959F3F" w:rsidR="001A3CA2" w:rsidRPr="00342C33" w:rsidRDefault="001A3CA2" w:rsidP="001A3CA2">
      <w:pPr>
        <w:pBdr>
          <w:bottom w:val="single" w:sz="12" w:space="1" w:color="auto"/>
        </w:pBdr>
        <w:shd w:val="clear" w:color="auto" w:fill="FFFFFF"/>
        <w:spacing w:before="240" w:after="240"/>
        <w:rPr>
          <w:rFonts w:eastAsia="Verdana"/>
          <w:color w:val="000000" w:themeColor="text1"/>
        </w:rPr>
      </w:pPr>
      <w:r w:rsidRPr="00EF3F4A">
        <w:rPr>
          <w:rFonts w:eastAsia="Verdana"/>
          <w:b/>
          <w:bCs/>
          <w:color w:val="000000" w:themeColor="text1"/>
        </w:rPr>
        <w:t>path</w:t>
      </w:r>
      <w:r w:rsidRPr="00EF3F4A">
        <w:rPr>
          <w:rFonts w:eastAsia="Verdana"/>
          <w:color w:val="000000" w:themeColor="text1"/>
        </w:rPr>
        <w:t>: Administration- Tracking Protocol</w:t>
      </w:r>
      <w:r w:rsidR="00AC3DB0">
        <w:rPr>
          <w:rFonts w:eastAsia="Verdana"/>
          <w:color w:val="000000" w:themeColor="text1"/>
        </w:rPr>
        <w:t>.</w:t>
      </w:r>
      <w:r w:rsidRPr="00EF3F4A">
        <w:rPr>
          <w:rFonts w:eastAsia="Verdana"/>
          <w:b/>
          <w:bCs/>
          <w:color w:val="000000" w:themeColor="text1"/>
        </w:rPr>
        <w:t> </w:t>
      </w:r>
    </w:p>
    <w:p w14:paraId="1A3C9719" w14:textId="190B01E4" w:rsidR="001A3CA2" w:rsidRPr="00EF3F4A" w:rsidRDefault="001A3CA2" w:rsidP="001A3CA2">
      <w:pPr>
        <w:pBdr>
          <w:bottom w:val="single" w:sz="12" w:space="1" w:color="auto"/>
        </w:pBdr>
        <w:shd w:val="clear" w:color="auto" w:fill="FFFFFF"/>
        <w:spacing w:before="240" w:after="240"/>
        <w:rPr>
          <w:rFonts w:eastAsia="Verdana"/>
          <w:color w:val="000000" w:themeColor="text1"/>
        </w:rPr>
      </w:pPr>
      <w:r w:rsidRPr="00EF3F4A">
        <w:rPr>
          <w:rFonts w:eastAsia="Verdana"/>
          <w:b/>
          <w:bCs/>
          <w:color w:val="000000" w:themeColor="text1"/>
        </w:rPr>
        <w:t>Navigation Path: </w:t>
      </w:r>
      <w:r w:rsidRPr="00EF3F4A">
        <w:rPr>
          <w:rFonts w:eastAsia="Verdana"/>
          <w:color w:val="000000" w:themeColor="text1"/>
        </w:rPr>
        <w:t xml:space="preserve">Client Search – select a </w:t>
      </w:r>
      <w:proofErr w:type="gramStart"/>
      <w:r w:rsidRPr="00EF3F4A">
        <w:rPr>
          <w:rFonts w:eastAsia="Verdana"/>
          <w:color w:val="000000" w:themeColor="text1"/>
        </w:rPr>
        <w:t>Client</w:t>
      </w:r>
      <w:proofErr w:type="gramEnd"/>
      <w:r w:rsidRPr="00EF3F4A">
        <w:rPr>
          <w:rFonts w:eastAsia="Verdana"/>
          <w:color w:val="000000" w:themeColor="text1"/>
        </w:rPr>
        <w:t xml:space="preserve"> -- </w:t>
      </w:r>
      <w:proofErr w:type="spellStart"/>
      <w:r w:rsidRPr="00EF3F4A">
        <w:rPr>
          <w:rFonts w:eastAsia="Verdana"/>
          <w:color w:val="000000" w:themeColor="text1"/>
        </w:rPr>
        <w:t>Client</w:t>
      </w:r>
      <w:proofErr w:type="spellEnd"/>
      <w:r w:rsidRPr="00EF3F4A">
        <w:rPr>
          <w:rFonts w:eastAsia="Verdana"/>
          <w:color w:val="000000" w:themeColor="text1"/>
        </w:rPr>
        <w:t xml:space="preserve"> Tracking (Client) - Client Tracking (Client) screen</w:t>
      </w:r>
      <w:r w:rsidR="00AC3DB0">
        <w:rPr>
          <w:rFonts w:eastAsia="Verdana"/>
          <w:color w:val="000000" w:themeColor="text1"/>
        </w:rPr>
        <w:t>.</w:t>
      </w:r>
      <w:r w:rsidRPr="00EF3F4A">
        <w:rPr>
          <w:rFonts w:eastAsia="Verdana"/>
          <w:color w:val="000000" w:themeColor="text1"/>
        </w:rPr>
        <w:t> </w:t>
      </w:r>
    </w:p>
    <w:p w14:paraId="217D4E02" w14:textId="77777777" w:rsidR="001A3CA2" w:rsidRPr="002B4F88" w:rsidRDefault="001A3CA2" w:rsidP="001A3CA2">
      <w:pPr>
        <w:pBdr>
          <w:bottom w:val="single" w:sz="12" w:space="1" w:color="auto"/>
        </w:pBdr>
        <w:shd w:val="clear" w:color="auto" w:fill="FFFFFF"/>
        <w:spacing w:before="240" w:after="240"/>
        <w:rPr>
          <w:rFonts w:eastAsia="Verdana"/>
          <w:b/>
          <w:bCs/>
          <w:color w:val="000000" w:themeColor="text1"/>
        </w:rPr>
      </w:pPr>
      <w:r w:rsidRPr="002B4F88">
        <w:rPr>
          <w:rFonts w:eastAsia="Verdana"/>
          <w:b/>
          <w:bCs/>
          <w:color w:val="000000" w:themeColor="text1"/>
        </w:rPr>
        <w:t>Functionality ‘Before’ and ‘After’ release: </w:t>
      </w:r>
    </w:p>
    <w:p w14:paraId="2558EA99" w14:textId="4641735A" w:rsidR="00342C33" w:rsidRDefault="001A3CA2" w:rsidP="001A3CA2">
      <w:pPr>
        <w:pBdr>
          <w:bottom w:val="single" w:sz="12" w:space="1" w:color="auto"/>
        </w:pBdr>
        <w:shd w:val="clear" w:color="auto" w:fill="FFFFFF"/>
        <w:spacing w:before="240" w:after="240"/>
        <w:rPr>
          <w:rFonts w:eastAsia="Verdana"/>
          <w:color w:val="000000" w:themeColor="text1"/>
        </w:rPr>
      </w:pPr>
      <w:r w:rsidRPr="00EF3F4A">
        <w:rPr>
          <w:rFonts w:eastAsia="Verdana"/>
          <w:color w:val="000000" w:themeColor="text1"/>
        </w:rPr>
        <w:t xml:space="preserve">Before this release, here was the </w:t>
      </w:r>
      <w:r w:rsidR="00AC3DB0" w:rsidRPr="00EF3F4A">
        <w:rPr>
          <w:rFonts w:eastAsia="Verdana"/>
          <w:color w:val="000000" w:themeColor="text1"/>
        </w:rPr>
        <w:t>behavior</w:t>
      </w:r>
      <w:r w:rsidRPr="00EF3F4A">
        <w:rPr>
          <w:rFonts w:eastAsia="Verdana"/>
          <w:color w:val="000000" w:themeColor="text1"/>
        </w:rPr>
        <w:t>. The flags were displayed to other staff in the Client Tracking screen</w:t>
      </w:r>
      <w:r w:rsidR="008D1E61">
        <w:rPr>
          <w:rFonts w:eastAsia="Verdana"/>
          <w:color w:val="000000" w:themeColor="text1"/>
        </w:rPr>
        <w:t>,</w:t>
      </w:r>
      <w:r w:rsidRPr="00EF3F4A">
        <w:rPr>
          <w:rFonts w:eastAsia="Verdana"/>
          <w:color w:val="000000" w:themeColor="text1"/>
        </w:rPr>
        <w:t xml:space="preserve"> even though the program was mapped as per CDAG rule. This issue was happening when the document was linked to flag type. </w:t>
      </w:r>
      <w:r w:rsidRPr="00EF3F4A">
        <w:rPr>
          <w:rFonts w:eastAsia="Verdana"/>
          <w:color w:val="000000" w:themeColor="text1"/>
        </w:rPr>
        <w:br/>
        <w:t> </w:t>
      </w:r>
      <w:r w:rsidRPr="00EF3F4A">
        <w:rPr>
          <w:rFonts w:eastAsia="Verdana"/>
          <w:color w:val="000000" w:themeColor="text1"/>
        </w:rPr>
        <w:br/>
        <w:t>With this release</w:t>
      </w:r>
      <w:r w:rsidR="00AC3DB0">
        <w:rPr>
          <w:rFonts w:eastAsia="Verdana"/>
          <w:color w:val="000000" w:themeColor="text1"/>
        </w:rPr>
        <w:t>,</w:t>
      </w:r>
      <w:r w:rsidRPr="00EF3F4A">
        <w:rPr>
          <w:rFonts w:eastAsia="Verdana"/>
          <w:color w:val="000000" w:themeColor="text1"/>
        </w:rPr>
        <w:t xml:space="preserve"> the above issue is fixed. Now, the CDAG logic is modified to prevent the flags </w:t>
      </w:r>
      <w:proofErr w:type="gramStart"/>
      <w:r w:rsidRPr="00EF3F4A">
        <w:rPr>
          <w:rFonts w:eastAsia="Verdana"/>
          <w:color w:val="000000" w:themeColor="text1"/>
        </w:rPr>
        <w:t>to display</w:t>
      </w:r>
      <w:proofErr w:type="gramEnd"/>
      <w:r w:rsidRPr="00EF3F4A">
        <w:rPr>
          <w:rFonts w:eastAsia="Verdana"/>
          <w:color w:val="000000" w:themeColor="text1"/>
        </w:rPr>
        <w:t xml:space="preserve"> other staff when program is mapped.</w:t>
      </w:r>
    </w:p>
    <w:p w14:paraId="3F4711FC" w14:textId="77777777" w:rsidR="00342C33" w:rsidRPr="00342C33" w:rsidRDefault="00342C33" w:rsidP="001A3CA2">
      <w:pPr>
        <w:pBdr>
          <w:bottom w:val="single" w:sz="12" w:space="1" w:color="auto"/>
        </w:pBdr>
        <w:shd w:val="clear" w:color="auto" w:fill="FFFFFF"/>
        <w:spacing w:before="240" w:after="240"/>
        <w:rPr>
          <w:rFonts w:eastAsia="Verdana"/>
          <w:color w:val="000000" w:themeColor="text1"/>
        </w:rPr>
      </w:pPr>
    </w:p>
    <w:p w14:paraId="16DE589D" w14:textId="77777777" w:rsidR="001A3CA2" w:rsidRDefault="001A3CA2" w:rsidP="001A3CA2">
      <w:bookmarkStart w:id="123" w:name="_Hlk198207479"/>
      <w:r w:rsidRPr="008E7A20">
        <w:rPr>
          <w:b/>
          <w:bCs/>
        </w:rPr>
        <w:t>Author:</w:t>
      </w:r>
      <w:r w:rsidRPr="008E7A20">
        <w:t xml:space="preserve"> </w:t>
      </w:r>
      <w:r w:rsidRPr="00646153">
        <w:t>Girish Jayanna</w:t>
      </w:r>
      <w:r>
        <w:br/>
      </w:r>
    </w:p>
    <w:p w14:paraId="6AFA35A8" w14:textId="13A3150D" w:rsidR="001A3CA2" w:rsidRPr="00411F44" w:rsidRDefault="001A3CA2" w:rsidP="001A3CA2">
      <w:pPr>
        <w:pStyle w:val="Heading3"/>
        <w:rPr>
          <w:rFonts w:eastAsia="Verdana"/>
          <w:b w:val="0"/>
          <w:bCs/>
          <w:color w:val="000000" w:themeColor="text1"/>
          <w:highlight w:val="cyan"/>
          <w:lang w:val="en"/>
        </w:rPr>
      </w:pPr>
      <w:bookmarkStart w:id="124" w:name="_48._EII:_130270"/>
      <w:bookmarkStart w:id="125" w:name="_Toc199865045"/>
      <w:bookmarkStart w:id="126" w:name="ClientAccessRuleDaysAfterProgramDischarg"/>
      <w:bookmarkStart w:id="127" w:name="Task_48"/>
      <w:bookmarkEnd w:id="124"/>
      <w:r w:rsidRPr="00411F44">
        <w:rPr>
          <w:highlight w:val="cyan"/>
        </w:rPr>
        <w:t>4</w:t>
      </w:r>
      <w:r w:rsidR="00342C33" w:rsidRPr="00411F44">
        <w:rPr>
          <w:highlight w:val="cyan"/>
        </w:rPr>
        <w:t>8</w:t>
      </w:r>
      <w:r w:rsidRPr="00411F44">
        <w:rPr>
          <w:highlight w:val="cyan"/>
        </w:rPr>
        <w:t xml:space="preserve">. </w:t>
      </w:r>
      <w:r w:rsidRPr="00411F44">
        <w:rPr>
          <w:bCs/>
          <w:highlight w:val="cyan"/>
          <w:lang w:val="en-US"/>
        </w:rPr>
        <w:t xml:space="preserve">EII: 130270 (Feature 503189): Tracking protocol allows user to attach flags </w:t>
      </w:r>
      <w:r w:rsidRPr="00411F44">
        <w:rPr>
          <w:highlight w:val="cyan"/>
          <w:lang w:val="en-US"/>
        </w:rPr>
        <w:t>to clients with no Program association</w:t>
      </w:r>
      <w:r w:rsidR="00CF5CA9" w:rsidRPr="00411F44">
        <w:rPr>
          <w:highlight w:val="cyan"/>
          <w:lang w:val="en-US"/>
        </w:rPr>
        <w:t>.</w:t>
      </w:r>
      <w:bookmarkEnd w:id="125"/>
    </w:p>
    <w:bookmarkEnd w:id="126"/>
    <w:bookmarkEnd w:id="127"/>
    <w:p w14:paraId="61DB4C23" w14:textId="77777777" w:rsidR="001A3CA2" w:rsidRPr="00411F44" w:rsidRDefault="001A3CA2" w:rsidP="001A3CA2">
      <w:pPr>
        <w:jc w:val="both"/>
        <w:rPr>
          <w:rFonts w:eastAsia="Verdana"/>
          <w:b/>
          <w:bCs/>
          <w:color w:val="000000" w:themeColor="text1"/>
          <w:highlight w:val="cyan"/>
          <w:lang w:val="en"/>
        </w:rPr>
      </w:pPr>
    </w:p>
    <w:p w14:paraId="4726D446" w14:textId="6E8B415B" w:rsidR="00B51258" w:rsidRPr="00411F44" w:rsidRDefault="00E72CDF" w:rsidP="00B51258">
      <w:pPr>
        <w:rPr>
          <w:color w:val="0070C0"/>
          <w:highlight w:val="cyan"/>
        </w:rPr>
      </w:pPr>
      <w:r w:rsidRPr="00411F44">
        <w:rPr>
          <w:rFonts w:eastAsia="Verdana"/>
          <w:b/>
          <w:bCs/>
          <w:highlight w:val="cyan"/>
        </w:rPr>
        <w:t>Note:</w:t>
      </w:r>
      <w:r w:rsidR="00B51258" w:rsidRPr="00411F44">
        <w:rPr>
          <w:rFonts w:eastAsia="Verdana"/>
          <w:b/>
          <w:bCs/>
          <w:highlight w:val="cyan"/>
        </w:rPr>
        <w:t xml:space="preserve"> </w:t>
      </w:r>
      <w:r w:rsidR="00B51258" w:rsidRPr="00411F44">
        <w:rPr>
          <w:color w:val="0070C0"/>
          <w:highlight w:val="cyan"/>
        </w:rPr>
        <w:t>This functionality is implemented for a specific customer. If you have Primary and County type of setup and would like to use these functionalities, please get in touch with Streamline Support.</w:t>
      </w:r>
    </w:p>
    <w:p w14:paraId="68BE0B32" w14:textId="77777777" w:rsidR="009324A7" w:rsidRPr="00411F44" w:rsidRDefault="009324A7" w:rsidP="00B51258">
      <w:pPr>
        <w:rPr>
          <w:b/>
          <w:bCs/>
          <w:color w:val="000000" w:themeColor="text1"/>
          <w:highlight w:val="cyan"/>
        </w:rPr>
      </w:pPr>
    </w:p>
    <w:p w14:paraId="5D09E410" w14:textId="77777777" w:rsidR="00B51258" w:rsidRPr="00411F44" w:rsidRDefault="00B51258" w:rsidP="00B51258">
      <w:pPr>
        <w:rPr>
          <w:color w:val="0070C0"/>
          <w:highlight w:val="cyan"/>
        </w:rPr>
      </w:pPr>
    </w:p>
    <w:p w14:paraId="3504B8AD" w14:textId="77777777" w:rsidR="001A3CA2" w:rsidRPr="00411F44" w:rsidRDefault="001A3CA2" w:rsidP="001A3CA2">
      <w:pPr>
        <w:jc w:val="both"/>
        <w:rPr>
          <w:rFonts w:eastAsia="Verdana"/>
          <w:color w:val="000000" w:themeColor="text1"/>
          <w:highlight w:val="cyan"/>
          <w:lang w:val="en"/>
        </w:rPr>
      </w:pPr>
      <w:r w:rsidRPr="00411F44">
        <w:rPr>
          <w:rFonts w:eastAsia="Verdana"/>
          <w:b/>
          <w:bCs/>
          <w:color w:val="000000" w:themeColor="text1"/>
          <w:highlight w:val="cyan"/>
          <w:lang w:val="en"/>
        </w:rPr>
        <w:t>Release Type:</w:t>
      </w:r>
      <w:r w:rsidRPr="00411F44">
        <w:rPr>
          <w:rFonts w:eastAsia="Verdana"/>
          <w:color w:val="000000" w:themeColor="text1"/>
          <w:highlight w:val="cyan"/>
          <w:lang w:val="en"/>
        </w:rPr>
        <w:t xml:space="preserve"> </w:t>
      </w:r>
      <w:r w:rsidRPr="00411F44">
        <w:rPr>
          <w:rFonts w:eastAsia="Verdana"/>
          <w:color w:val="1F1F1F"/>
          <w:highlight w:val="cyan"/>
        </w:rPr>
        <w:t>Change </w:t>
      </w:r>
      <w:r w:rsidRPr="00411F44">
        <w:rPr>
          <w:rFonts w:eastAsia="Verdana"/>
          <w:b/>
          <w:bCs/>
          <w:color w:val="1F1F1F"/>
          <w:highlight w:val="cyan"/>
          <w:lang w:val="en"/>
        </w:rPr>
        <w:t xml:space="preserve">| </w:t>
      </w:r>
      <w:r w:rsidRPr="00411F44">
        <w:rPr>
          <w:rFonts w:eastAsia="Verdana"/>
          <w:b/>
          <w:bCs/>
          <w:color w:val="000000" w:themeColor="text1"/>
          <w:highlight w:val="cyan"/>
          <w:lang w:val="en"/>
        </w:rPr>
        <w:t>Priority:</w:t>
      </w:r>
      <w:r w:rsidRPr="00411F44">
        <w:rPr>
          <w:rFonts w:eastAsia="Verdana"/>
          <w:color w:val="000000" w:themeColor="text1"/>
          <w:highlight w:val="cyan"/>
          <w:lang w:val="en"/>
        </w:rPr>
        <w:t xml:space="preserve"> </w:t>
      </w:r>
      <w:r w:rsidRPr="00411F44">
        <w:rPr>
          <w:rFonts w:eastAsia="Verdana"/>
          <w:color w:val="000000" w:themeColor="text1"/>
          <w:highlight w:val="cyan"/>
        </w:rPr>
        <w:t>High</w:t>
      </w:r>
    </w:p>
    <w:p w14:paraId="112D9626" w14:textId="77777777" w:rsidR="001A3CA2" w:rsidRPr="00411F44" w:rsidRDefault="001A3CA2" w:rsidP="001A3CA2">
      <w:pPr>
        <w:jc w:val="both"/>
        <w:rPr>
          <w:rFonts w:eastAsia="Verdana"/>
          <w:color w:val="000000" w:themeColor="text1"/>
          <w:highlight w:val="cyan"/>
          <w:lang w:val="en"/>
        </w:rPr>
      </w:pPr>
    </w:p>
    <w:p w14:paraId="7F885653" w14:textId="6606F308" w:rsidR="005F4549" w:rsidRPr="00411F44" w:rsidRDefault="006B78C9" w:rsidP="005F4549">
      <w:pPr>
        <w:spacing w:after="240"/>
        <w:jc w:val="both"/>
        <w:rPr>
          <w:rFonts w:eastAsia="Verdana"/>
          <w:b/>
          <w:bCs/>
          <w:color w:val="333333"/>
          <w:highlight w:val="cyan"/>
          <w:lang w:val="en-GB"/>
        </w:rPr>
      </w:pPr>
      <w:r w:rsidRPr="00411F44">
        <w:rPr>
          <w:rFonts w:eastAsia="Verdana"/>
          <w:b/>
          <w:bCs/>
          <w:color w:val="333333"/>
          <w:highlight w:val="cyan"/>
          <w:lang w:val="en-GB"/>
        </w:rPr>
        <w:t>Prerequisites</w:t>
      </w:r>
      <w:r w:rsidR="005F4549" w:rsidRPr="00411F44">
        <w:rPr>
          <w:rFonts w:eastAsia="Verdana"/>
          <w:b/>
          <w:bCs/>
          <w:color w:val="333333"/>
          <w:highlight w:val="cyan"/>
          <w:lang w:val="en-GB"/>
        </w:rPr>
        <w:t>:</w:t>
      </w:r>
    </w:p>
    <w:p w14:paraId="101B9C71" w14:textId="7E3EA6FF" w:rsidR="007B51BF" w:rsidRPr="00411F44" w:rsidRDefault="007B51BF" w:rsidP="007B51BF">
      <w:pPr>
        <w:jc w:val="both"/>
        <w:rPr>
          <w:rFonts w:eastAsia="Verdana" w:cs="Calibri"/>
          <w:color w:val="000000" w:themeColor="text1"/>
          <w:highlight w:val="cyan"/>
        </w:rPr>
      </w:pPr>
      <w:r w:rsidRPr="00411F44">
        <w:rPr>
          <w:rFonts w:eastAsia="Verdana" w:cs="Calibri"/>
          <w:color w:val="000000" w:themeColor="text1"/>
          <w:highlight w:val="cyan"/>
        </w:rPr>
        <w:t>1. System configuration key ‘</w:t>
      </w:r>
      <w:proofErr w:type="spellStart"/>
      <w:r w:rsidRPr="00411F44">
        <w:rPr>
          <w:rFonts w:eastAsia="Verdana" w:cs="Calibri"/>
          <w:color w:val="000000" w:themeColor="text1"/>
          <w:highlight w:val="cyan"/>
        </w:rPr>
        <w:t>DisplayCDAGSectionInStaffDetails</w:t>
      </w:r>
      <w:proofErr w:type="spellEnd"/>
      <w:r w:rsidRPr="00411F44">
        <w:rPr>
          <w:rFonts w:eastAsia="Verdana" w:cs="Calibri"/>
          <w:color w:val="000000" w:themeColor="text1"/>
          <w:highlight w:val="cyan"/>
        </w:rPr>
        <w:t xml:space="preserve">’ value </w:t>
      </w:r>
      <w:r w:rsidR="008D1E61" w:rsidRPr="00411F44">
        <w:rPr>
          <w:rFonts w:eastAsia="Verdana" w:cs="Calibri"/>
          <w:color w:val="000000" w:themeColor="text1"/>
          <w:highlight w:val="cyan"/>
        </w:rPr>
        <w:t>is</w:t>
      </w:r>
      <w:r w:rsidRPr="00411F44">
        <w:rPr>
          <w:rFonts w:eastAsia="Verdana" w:cs="Calibri"/>
          <w:color w:val="000000" w:themeColor="text1"/>
          <w:highlight w:val="cyan"/>
        </w:rPr>
        <w:t xml:space="preserve"> set to ‘Yes’. </w:t>
      </w:r>
    </w:p>
    <w:p w14:paraId="0E4D5D11" w14:textId="04A5DFAC" w:rsidR="007B51BF" w:rsidRPr="00411F44" w:rsidRDefault="007B51BF" w:rsidP="007B51BF">
      <w:pPr>
        <w:jc w:val="both"/>
        <w:rPr>
          <w:rFonts w:eastAsia="Verdana" w:cs="Calibri"/>
          <w:color w:val="000000" w:themeColor="text1"/>
          <w:highlight w:val="cyan"/>
        </w:rPr>
      </w:pPr>
      <w:r w:rsidRPr="00411F44">
        <w:rPr>
          <w:rFonts w:eastAsia="Verdana" w:cs="Calibri"/>
          <w:color w:val="000000" w:themeColor="text1"/>
          <w:highlight w:val="cyan"/>
        </w:rPr>
        <w:t>2. System configuration key ‘</w:t>
      </w:r>
      <w:proofErr w:type="spellStart"/>
      <w:r w:rsidRPr="00411F44">
        <w:rPr>
          <w:rFonts w:eastAsia="Verdana" w:cs="Calibri"/>
          <w:color w:val="000000" w:themeColor="text1"/>
          <w:highlight w:val="cyan"/>
        </w:rPr>
        <w:t>EnableClinicalDataAccessGrouping</w:t>
      </w:r>
      <w:proofErr w:type="spellEnd"/>
      <w:r w:rsidRPr="00411F44">
        <w:rPr>
          <w:rFonts w:eastAsia="Verdana" w:cs="Calibri"/>
          <w:color w:val="000000" w:themeColor="text1"/>
          <w:highlight w:val="cyan"/>
        </w:rPr>
        <w:t xml:space="preserve">’ value </w:t>
      </w:r>
      <w:r w:rsidR="008D1E61" w:rsidRPr="00411F44">
        <w:rPr>
          <w:rFonts w:eastAsia="Verdana" w:cs="Calibri"/>
          <w:color w:val="000000" w:themeColor="text1"/>
          <w:highlight w:val="cyan"/>
        </w:rPr>
        <w:t>is</w:t>
      </w:r>
      <w:r w:rsidRPr="00411F44">
        <w:rPr>
          <w:rFonts w:eastAsia="Verdana" w:cs="Calibri"/>
          <w:color w:val="000000" w:themeColor="text1"/>
          <w:highlight w:val="cyan"/>
        </w:rPr>
        <w:t xml:space="preserve"> set to ‘Yes’. </w:t>
      </w:r>
    </w:p>
    <w:p w14:paraId="3B037E50" w14:textId="5FEAB1E4" w:rsidR="007B51BF" w:rsidRPr="00411F44" w:rsidRDefault="007B51BF" w:rsidP="007B51BF">
      <w:pPr>
        <w:rPr>
          <w:rFonts w:eastAsia="Verdana"/>
          <w:b/>
          <w:bCs/>
          <w:highlight w:val="cyan"/>
        </w:rPr>
      </w:pPr>
      <w:r w:rsidRPr="00411F44">
        <w:rPr>
          <w:rFonts w:eastAsia="Verdana" w:cs="Calibri"/>
          <w:color w:val="000000" w:themeColor="text1"/>
          <w:highlight w:val="cyan"/>
        </w:rPr>
        <w:lastRenderedPageBreak/>
        <w:t>3. Create a tracking protocol with the ‘Manually’ option selected from the ‘Create Protocol’ dropdown present in the ‘Tracking Protocol’ Screen and add the flags.</w:t>
      </w:r>
      <w:r w:rsidRPr="00411F44">
        <w:rPr>
          <w:rFonts w:eastAsia="Verdana"/>
          <w:b/>
          <w:bCs/>
          <w:highlight w:val="cyan"/>
        </w:rPr>
        <w:t xml:space="preserve"> </w:t>
      </w:r>
    </w:p>
    <w:p w14:paraId="0C9AF42A" w14:textId="77777777" w:rsidR="007B51BF" w:rsidRPr="00411F44" w:rsidRDefault="007B51BF" w:rsidP="007B51BF">
      <w:pPr>
        <w:rPr>
          <w:rFonts w:eastAsia="Verdana"/>
          <w:b/>
          <w:bCs/>
          <w:highlight w:val="cyan"/>
        </w:rPr>
      </w:pPr>
    </w:p>
    <w:p w14:paraId="47DD3B6E" w14:textId="77777777" w:rsidR="007B51BF" w:rsidRPr="00411F44" w:rsidRDefault="007B51BF" w:rsidP="006B78C9">
      <w:pPr>
        <w:jc w:val="both"/>
        <w:rPr>
          <w:rFonts w:eastAsia="Verdana" w:cs="Calibri"/>
          <w:b/>
          <w:bCs/>
          <w:color w:val="000000" w:themeColor="text1"/>
          <w:highlight w:val="cyan"/>
        </w:rPr>
      </w:pPr>
      <w:r w:rsidRPr="00411F44">
        <w:rPr>
          <w:rFonts w:eastAsia="Verdana" w:cs="Calibri"/>
          <w:b/>
          <w:bCs/>
          <w:color w:val="000000" w:themeColor="text1"/>
          <w:highlight w:val="cyan"/>
        </w:rPr>
        <w:t xml:space="preserve">Navigation Path 1: </w:t>
      </w:r>
      <w:r w:rsidRPr="00411F44">
        <w:rPr>
          <w:rFonts w:eastAsia="Verdana" w:cs="Calibri"/>
          <w:color w:val="000000" w:themeColor="text1"/>
          <w:highlight w:val="cyan"/>
        </w:rPr>
        <w:t>Administration— Flag Types.</w:t>
      </w:r>
    </w:p>
    <w:p w14:paraId="3AC2ED87" w14:textId="32E1A023" w:rsidR="001A3CA2" w:rsidRPr="00411F44" w:rsidRDefault="001A3CA2" w:rsidP="006B78C9">
      <w:pPr>
        <w:jc w:val="both"/>
        <w:rPr>
          <w:rFonts w:eastAsia="Verdana"/>
          <w:b/>
          <w:bCs/>
          <w:color w:val="000000" w:themeColor="text1"/>
          <w:highlight w:val="cyan"/>
        </w:rPr>
      </w:pPr>
      <w:r w:rsidRPr="00411F44">
        <w:rPr>
          <w:rFonts w:eastAsia="Verdana"/>
          <w:b/>
          <w:bCs/>
          <w:color w:val="000000" w:themeColor="text1"/>
          <w:highlight w:val="cyan"/>
        </w:rPr>
        <w:t xml:space="preserve">Navigation Path </w:t>
      </w:r>
      <w:r w:rsidR="007B51BF" w:rsidRPr="00411F44">
        <w:rPr>
          <w:rFonts w:eastAsia="Verdana"/>
          <w:b/>
          <w:bCs/>
          <w:color w:val="000000" w:themeColor="text1"/>
          <w:highlight w:val="cyan"/>
        </w:rPr>
        <w:t>2</w:t>
      </w:r>
      <w:r w:rsidRPr="00411F44">
        <w:rPr>
          <w:rFonts w:eastAsia="Verdana"/>
          <w:b/>
          <w:bCs/>
          <w:color w:val="000000" w:themeColor="text1"/>
          <w:highlight w:val="cyan"/>
        </w:rPr>
        <w:t xml:space="preserve">: </w:t>
      </w:r>
      <w:r w:rsidRPr="00411F44">
        <w:rPr>
          <w:rFonts w:eastAsia="Verdana"/>
          <w:color w:val="000000" w:themeColor="text1"/>
          <w:highlight w:val="cyan"/>
        </w:rPr>
        <w:t>Administration – Tracking Protocol</w:t>
      </w:r>
      <w:r w:rsidR="00CA1E73" w:rsidRPr="00411F44">
        <w:rPr>
          <w:rFonts w:eastAsia="Verdana"/>
          <w:color w:val="000000" w:themeColor="text1"/>
          <w:highlight w:val="cyan"/>
        </w:rPr>
        <w:t>.</w:t>
      </w:r>
      <w:r w:rsidRPr="00411F44">
        <w:rPr>
          <w:rFonts w:eastAsia="Verdana"/>
          <w:b/>
          <w:bCs/>
          <w:color w:val="000000" w:themeColor="text1"/>
          <w:highlight w:val="cyan"/>
        </w:rPr>
        <w:t>   </w:t>
      </w:r>
    </w:p>
    <w:p w14:paraId="631F1DEC" w14:textId="5F596271" w:rsidR="001A3CA2" w:rsidRPr="00411F44" w:rsidRDefault="001A3CA2" w:rsidP="006B78C9">
      <w:pPr>
        <w:jc w:val="both"/>
        <w:rPr>
          <w:rFonts w:eastAsia="Verdana"/>
          <w:b/>
          <w:bCs/>
          <w:color w:val="000000" w:themeColor="text1"/>
          <w:highlight w:val="cyan"/>
        </w:rPr>
      </w:pPr>
      <w:r w:rsidRPr="00411F44">
        <w:rPr>
          <w:rFonts w:eastAsia="Verdana"/>
          <w:b/>
          <w:bCs/>
          <w:color w:val="000000" w:themeColor="text1"/>
          <w:highlight w:val="cyan"/>
        </w:rPr>
        <w:t xml:space="preserve">Navigation Path </w:t>
      </w:r>
      <w:r w:rsidR="007B51BF" w:rsidRPr="00411F44">
        <w:rPr>
          <w:rFonts w:eastAsia="Verdana"/>
          <w:b/>
          <w:bCs/>
          <w:color w:val="000000" w:themeColor="text1"/>
          <w:highlight w:val="cyan"/>
        </w:rPr>
        <w:t>3</w:t>
      </w:r>
      <w:r w:rsidRPr="00411F44">
        <w:rPr>
          <w:rFonts w:eastAsia="Verdana"/>
          <w:b/>
          <w:bCs/>
          <w:color w:val="000000" w:themeColor="text1"/>
          <w:highlight w:val="cyan"/>
        </w:rPr>
        <w:t xml:space="preserve">: </w:t>
      </w:r>
      <w:r w:rsidRPr="00411F44">
        <w:rPr>
          <w:rFonts w:eastAsia="Verdana"/>
          <w:color w:val="000000" w:themeColor="text1"/>
          <w:highlight w:val="cyan"/>
        </w:rPr>
        <w:t>Client search – Client Tracking Protocol</w:t>
      </w:r>
      <w:r w:rsidR="00CA1E73" w:rsidRPr="00411F44">
        <w:rPr>
          <w:rFonts w:eastAsia="Verdana"/>
          <w:color w:val="000000" w:themeColor="text1"/>
          <w:highlight w:val="cyan"/>
        </w:rPr>
        <w:t>.</w:t>
      </w:r>
      <w:r w:rsidRPr="00411F44">
        <w:rPr>
          <w:rFonts w:eastAsia="Verdana"/>
          <w:b/>
          <w:bCs/>
          <w:color w:val="000000" w:themeColor="text1"/>
          <w:highlight w:val="cyan"/>
        </w:rPr>
        <w:t> </w:t>
      </w:r>
    </w:p>
    <w:p w14:paraId="3BCBC452" w14:textId="77777777" w:rsidR="001A3CA2" w:rsidRPr="00411F44" w:rsidRDefault="001A3CA2" w:rsidP="001A3CA2">
      <w:pPr>
        <w:jc w:val="both"/>
        <w:rPr>
          <w:rFonts w:eastAsia="Verdana"/>
          <w:b/>
          <w:bCs/>
          <w:color w:val="000000" w:themeColor="text1"/>
          <w:highlight w:val="cyan"/>
        </w:rPr>
      </w:pPr>
    </w:p>
    <w:p w14:paraId="1337529C" w14:textId="77777777" w:rsidR="001A3CA2" w:rsidRPr="00411F44" w:rsidRDefault="001A3CA2" w:rsidP="001A3CA2">
      <w:pPr>
        <w:jc w:val="both"/>
        <w:rPr>
          <w:rFonts w:eastAsia="Verdana"/>
          <w:b/>
          <w:bCs/>
          <w:color w:val="000000" w:themeColor="text1"/>
          <w:highlight w:val="cyan"/>
        </w:rPr>
      </w:pPr>
      <w:r w:rsidRPr="00411F44">
        <w:rPr>
          <w:rFonts w:eastAsia="Verdana"/>
          <w:b/>
          <w:bCs/>
          <w:color w:val="000000" w:themeColor="text1"/>
          <w:highlight w:val="cyan"/>
        </w:rPr>
        <w:t>Functionality ‘Before’ and ‘After’ Release: </w:t>
      </w:r>
    </w:p>
    <w:p w14:paraId="4C68F5D3" w14:textId="77777777" w:rsidR="001A3CA2" w:rsidRPr="00411F44" w:rsidRDefault="001A3CA2" w:rsidP="001A3CA2">
      <w:pPr>
        <w:jc w:val="both"/>
        <w:rPr>
          <w:rFonts w:eastAsia="Verdana"/>
          <w:b/>
          <w:bCs/>
          <w:color w:val="000000" w:themeColor="text1"/>
          <w:highlight w:val="cyan"/>
        </w:rPr>
      </w:pPr>
      <w:r w:rsidRPr="00411F44">
        <w:rPr>
          <w:rFonts w:eastAsia="Verdana"/>
          <w:b/>
          <w:bCs/>
          <w:color w:val="000000" w:themeColor="text1"/>
          <w:highlight w:val="cyan"/>
        </w:rPr>
        <w:t>  </w:t>
      </w:r>
    </w:p>
    <w:p w14:paraId="71AB809B" w14:textId="2F59E727" w:rsidR="001A3CA2" w:rsidRPr="00411F44" w:rsidRDefault="001A3CA2" w:rsidP="001A3CA2">
      <w:pPr>
        <w:jc w:val="both"/>
        <w:rPr>
          <w:rFonts w:eastAsia="Verdana"/>
          <w:color w:val="000000" w:themeColor="text1"/>
          <w:highlight w:val="cyan"/>
        </w:rPr>
      </w:pPr>
      <w:r w:rsidRPr="00411F44">
        <w:rPr>
          <w:rFonts w:eastAsia="Verdana"/>
          <w:b/>
          <w:bCs/>
          <w:color w:val="000000" w:themeColor="text1"/>
          <w:highlight w:val="cyan"/>
        </w:rPr>
        <w:t xml:space="preserve">Purpose: </w:t>
      </w:r>
      <w:r w:rsidR="00E36DE4" w:rsidRPr="00411F44">
        <w:rPr>
          <w:rFonts w:eastAsia="Verdana" w:cs="Calibri"/>
          <w:color w:val="000000" w:themeColor="text1"/>
          <w:highlight w:val="cyan"/>
        </w:rPr>
        <w:t>To allow a program to be associated with a flag, that is created from the Tracking Protocol which has the ‘Manually’ option selected, from the ‘Create Protocol’ dropdown present in the ‘Tracking Protocol’ Screen</w:t>
      </w:r>
      <w:r w:rsidRPr="00411F44">
        <w:rPr>
          <w:rFonts w:eastAsia="Verdana"/>
          <w:color w:val="000000" w:themeColor="text1"/>
          <w:highlight w:val="cyan"/>
        </w:rPr>
        <w:t>. </w:t>
      </w:r>
      <w:r w:rsidR="00E36DE4" w:rsidRPr="00411F44">
        <w:rPr>
          <w:rFonts w:eastAsia="Verdana" w:cs="Calibri"/>
          <w:color w:val="000000" w:themeColor="text1"/>
          <w:highlight w:val="cyan"/>
        </w:rPr>
        <w:t>This flag will be created based on CDAG privacy rules</w:t>
      </w:r>
      <w:r w:rsidR="00E36DE4" w:rsidRPr="00411F44">
        <w:rPr>
          <w:rFonts w:ascii="Calibri" w:eastAsia="Verdana" w:hAnsi="Calibri" w:cs="Calibri"/>
          <w:color w:val="000000" w:themeColor="text1"/>
          <w:sz w:val="20"/>
          <w:szCs w:val="20"/>
          <w:highlight w:val="cyan"/>
        </w:rPr>
        <w:t>.</w:t>
      </w:r>
    </w:p>
    <w:p w14:paraId="37522D7A" w14:textId="77777777" w:rsidR="009324A7" w:rsidRPr="00411F44" w:rsidRDefault="009324A7" w:rsidP="001A3CA2">
      <w:pPr>
        <w:jc w:val="both"/>
        <w:rPr>
          <w:rFonts w:eastAsia="Verdana" w:cs="Calibri"/>
          <w:color w:val="000000" w:themeColor="text1"/>
          <w:highlight w:val="cyan"/>
        </w:rPr>
      </w:pPr>
    </w:p>
    <w:p w14:paraId="354C427E" w14:textId="5DC05A39" w:rsidR="001A3CA2" w:rsidRPr="00411F44" w:rsidRDefault="00B3000B" w:rsidP="001A3CA2">
      <w:pPr>
        <w:jc w:val="both"/>
        <w:rPr>
          <w:rFonts w:eastAsia="Verdana"/>
          <w:color w:val="000000" w:themeColor="text1"/>
          <w:highlight w:val="cyan"/>
        </w:rPr>
      </w:pPr>
      <w:r w:rsidRPr="00411F44">
        <w:rPr>
          <w:rFonts w:eastAsia="Verdana" w:cs="Calibri"/>
          <w:color w:val="000000" w:themeColor="text1"/>
          <w:highlight w:val="cyan"/>
        </w:rPr>
        <w:t xml:space="preserve">Before this release, the </w:t>
      </w:r>
      <w:r w:rsidRPr="00411F44">
        <w:rPr>
          <w:rFonts w:eastAsia="Verdana" w:cs="Calibri"/>
          <w:b/>
          <w:bCs/>
          <w:color w:val="000000" w:themeColor="text1"/>
          <w:highlight w:val="cyan"/>
        </w:rPr>
        <w:t>Program</w:t>
      </w:r>
      <w:r w:rsidRPr="00411F44">
        <w:rPr>
          <w:rFonts w:eastAsia="Verdana" w:cs="Calibri"/>
          <w:color w:val="000000" w:themeColor="text1"/>
          <w:highlight w:val="cyan"/>
        </w:rPr>
        <w:t xml:space="preserve"> dropdown was disabled when </w:t>
      </w:r>
      <w:r w:rsidRPr="00411F44">
        <w:rPr>
          <w:rFonts w:eastAsia="Verdana" w:cs="Calibri"/>
          <w:b/>
          <w:bCs/>
          <w:color w:val="000000" w:themeColor="text1"/>
          <w:highlight w:val="cyan"/>
        </w:rPr>
        <w:t>Manually</w:t>
      </w:r>
      <w:r w:rsidRPr="00411F44">
        <w:rPr>
          <w:rFonts w:eastAsia="Verdana" w:cs="Calibri"/>
          <w:color w:val="000000" w:themeColor="text1"/>
          <w:highlight w:val="cyan"/>
        </w:rPr>
        <w:t xml:space="preserve">, </w:t>
      </w:r>
      <w:r w:rsidRPr="00411F44">
        <w:rPr>
          <w:rFonts w:eastAsia="Verdana" w:cs="Calibri"/>
          <w:b/>
          <w:bCs/>
          <w:color w:val="000000" w:themeColor="text1"/>
          <w:highlight w:val="cyan"/>
        </w:rPr>
        <w:t>On Episode Start</w:t>
      </w:r>
      <w:r w:rsidRPr="00411F44">
        <w:rPr>
          <w:rFonts w:eastAsia="Verdana" w:cs="Calibri"/>
          <w:color w:val="000000" w:themeColor="text1"/>
          <w:highlight w:val="cyan"/>
        </w:rPr>
        <w:t xml:space="preserve">, or </w:t>
      </w:r>
      <w:r w:rsidRPr="00411F44">
        <w:rPr>
          <w:rFonts w:eastAsia="Verdana" w:cs="Calibri"/>
          <w:b/>
          <w:bCs/>
          <w:color w:val="000000" w:themeColor="text1"/>
          <w:highlight w:val="cyan"/>
        </w:rPr>
        <w:t>On Treatment Episode Registration</w:t>
      </w:r>
      <w:r w:rsidRPr="00411F44">
        <w:rPr>
          <w:rFonts w:eastAsia="Verdana" w:cs="Calibri"/>
          <w:color w:val="000000" w:themeColor="text1"/>
          <w:highlight w:val="cyan"/>
        </w:rPr>
        <w:t xml:space="preserve"> options </w:t>
      </w:r>
      <w:r w:rsidR="00E309B2" w:rsidRPr="00411F44">
        <w:rPr>
          <w:rFonts w:eastAsia="Verdana" w:cs="Calibri"/>
          <w:color w:val="000000" w:themeColor="text1"/>
          <w:highlight w:val="cyan"/>
        </w:rPr>
        <w:t>we</w:t>
      </w:r>
      <w:r w:rsidRPr="00411F44">
        <w:rPr>
          <w:rFonts w:eastAsia="Verdana" w:cs="Calibri"/>
          <w:color w:val="000000" w:themeColor="text1"/>
          <w:highlight w:val="cyan"/>
        </w:rPr>
        <w:t>re selected. This behavior was intended to allow staff from attaching flags to clients without a program association.</w:t>
      </w:r>
      <w:r w:rsidR="0D6AF820" w:rsidRPr="00411F44">
        <w:rPr>
          <w:rFonts w:eastAsia="Verdana"/>
          <w:color w:val="000000" w:themeColor="text1"/>
          <w:highlight w:val="cyan"/>
        </w:rPr>
        <w:t>  </w:t>
      </w:r>
    </w:p>
    <w:p w14:paraId="4FA49962" w14:textId="77777777" w:rsidR="00B3000B" w:rsidRPr="00411F44" w:rsidRDefault="00B3000B" w:rsidP="001A3CA2">
      <w:pPr>
        <w:jc w:val="both"/>
        <w:rPr>
          <w:rFonts w:eastAsia="Verdana"/>
          <w:color w:val="000000" w:themeColor="text1"/>
          <w:highlight w:val="cyan"/>
        </w:rPr>
      </w:pPr>
    </w:p>
    <w:p w14:paraId="077740BE" w14:textId="46524A7E" w:rsidR="00E309B2" w:rsidRPr="00411F44" w:rsidRDefault="00E309B2" w:rsidP="00E309B2">
      <w:pPr>
        <w:jc w:val="both"/>
        <w:rPr>
          <w:rFonts w:eastAsia="Verdana" w:cs="Calibri"/>
          <w:color w:val="000000" w:themeColor="text1"/>
          <w:highlight w:val="cyan"/>
        </w:rPr>
      </w:pPr>
      <w:r w:rsidRPr="00411F44">
        <w:rPr>
          <w:rFonts w:eastAsia="Verdana" w:cs="Calibri"/>
          <w:color w:val="000000" w:themeColor="text1"/>
          <w:highlight w:val="cyan"/>
        </w:rPr>
        <w:t>With this release</w:t>
      </w:r>
      <w:r w:rsidRPr="00411F44">
        <w:rPr>
          <w:rFonts w:eastAsia="Verdana" w:cs="Calibri"/>
          <w:b/>
          <w:bCs/>
          <w:color w:val="000000" w:themeColor="text1"/>
          <w:highlight w:val="cyan"/>
        </w:rPr>
        <w:t>,</w:t>
      </w:r>
      <w:r w:rsidRPr="00411F44">
        <w:rPr>
          <w:rFonts w:eastAsia="Verdana" w:cs="Calibri"/>
          <w:color w:val="000000" w:themeColor="text1"/>
          <w:highlight w:val="cyan"/>
        </w:rPr>
        <w:t xml:space="preserve"> </w:t>
      </w:r>
      <w:r w:rsidR="00A83507" w:rsidRPr="00411F44">
        <w:rPr>
          <w:rFonts w:eastAsia="Verdana" w:cs="Calibri"/>
          <w:color w:val="000000" w:themeColor="text1"/>
          <w:highlight w:val="cyan"/>
        </w:rPr>
        <w:t>t</w:t>
      </w:r>
      <w:r w:rsidRPr="00411F44">
        <w:rPr>
          <w:rFonts w:eastAsia="Verdana" w:cs="Calibri"/>
          <w:color w:val="000000" w:themeColor="text1"/>
          <w:highlight w:val="cyan"/>
        </w:rPr>
        <w:t xml:space="preserve">he </w:t>
      </w:r>
      <w:r w:rsidRPr="00411F44">
        <w:rPr>
          <w:rFonts w:eastAsia="Verdana" w:cs="Calibri"/>
          <w:b/>
          <w:bCs/>
          <w:color w:val="000000" w:themeColor="text1"/>
          <w:highlight w:val="cyan"/>
        </w:rPr>
        <w:t>Program</w:t>
      </w:r>
      <w:r w:rsidRPr="00411F44">
        <w:rPr>
          <w:rFonts w:eastAsia="Verdana" w:cs="Calibri"/>
          <w:color w:val="000000" w:themeColor="text1"/>
          <w:highlight w:val="cyan"/>
        </w:rPr>
        <w:t xml:space="preserve"> dropdown is enabled on the </w:t>
      </w:r>
      <w:r w:rsidRPr="00411F44">
        <w:rPr>
          <w:rFonts w:eastAsia="Verdana" w:cs="Calibri"/>
          <w:b/>
          <w:bCs/>
          <w:color w:val="000000" w:themeColor="text1"/>
          <w:highlight w:val="cyan"/>
        </w:rPr>
        <w:t>Client Tracking Client</w:t>
      </w:r>
      <w:r w:rsidRPr="00411F44">
        <w:rPr>
          <w:rFonts w:eastAsia="Verdana" w:cs="Calibri"/>
          <w:color w:val="000000" w:themeColor="text1"/>
          <w:highlight w:val="cyan"/>
        </w:rPr>
        <w:t xml:space="preserve"> screen to display all active programs associated with the client</w:t>
      </w:r>
      <w:r w:rsidR="00A83507" w:rsidRPr="00411F44">
        <w:rPr>
          <w:rFonts w:eastAsia="Verdana" w:cs="Calibri"/>
          <w:color w:val="000000" w:themeColor="text1"/>
          <w:highlight w:val="cyan"/>
        </w:rPr>
        <w:t>,</w:t>
      </w:r>
      <w:r w:rsidRPr="00411F44">
        <w:rPr>
          <w:rFonts w:eastAsia="Verdana" w:cs="Calibri"/>
          <w:color w:val="000000" w:themeColor="text1"/>
          <w:highlight w:val="cyan"/>
        </w:rPr>
        <w:t xml:space="preserve"> when the user selects a tracking protocol that was created using the </w:t>
      </w:r>
      <w:r w:rsidRPr="00411F44">
        <w:rPr>
          <w:rFonts w:eastAsia="Verdana" w:cs="Calibri"/>
          <w:b/>
          <w:bCs/>
          <w:color w:val="000000" w:themeColor="text1"/>
          <w:highlight w:val="cyan"/>
        </w:rPr>
        <w:t>Manually</w:t>
      </w:r>
      <w:r w:rsidRPr="00411F44">
        <w:rPr>
          <w:rFonts w:eastAsia="Verdana" w:cs="Calibri"/>
          <w:color w:val="000000" w:themeColor="text1"/>
          <w:highlight w:val="cyan"/>
        </w:rPr>
        <w:t xml:space="preserve"> option from the </w:t>
      </w:r>
      <w:r w:rsidRPr="00411F44">
        <w:rPr>
          <w:rFonts w:eastAsia="Verdana" w:cs="Calibri"/>
          <w:b/>
          <w:bCs/>
          <w:color w:val="000000" w:themeColor="text1"/>
          <w:highlight w:val="cyan"/>
        </w:rPr>
        <w:t>Create Protocol</w:t>
      </w:r>
      <w:r w:rsidRPr="00411F44">
        <w:rPr>
          <w:rFonts w:eastAsia="Verdana" w:cs="Calibri"/>
          <w:color w:val="000000" w:themeColor="text1"/>
          <w:highlight w:val="cyan"/>
        </w:rPr>
        <w:t xml:space="preserve"> dropdown on the </w:t>
      </w:r>
      <w:r w:rsidRPr="00411F44">
        <w:rPr>
          <w:rFonts w:eastAsia="Verdana" w:cs="Calibri"/>
          <w:b/>
          <w:bCs/>
          <w:color w:val="000000" w:themeColor="text1"/>
          <w:highlight w:val="cyan"/>
        </w:rPr>
        <w:t>Tracking Protocol</w:t>
      </w:r>
      <w:r w:rsidRPr="00411F44">
        <w:rPr>
          <w:rFonts w:eastAsia="Verdana" w:cs="Calibri"/>
          <w:color w:val="000000" w:themeColor="text1"/>
          <w:highlight w:val="cyan"/>
        </w:rPr>
        <w:t xml:space="preserve"> screen.</w:t>
      </w:r>
    </w:p>
    <w:p w14:paraId="5CBE0041" w14:textId="77777777" w:rsidR="00D9523C" w:rsidRPr="00411F44" w:rsidRDefault="00D9523C" w:rsidP="00E309B2">
      <w:pPr>
        <w:jc w:val="both"/>
        <w:rPr>
          <w:rFonts w:eastAsia="Verdana" w:cs="Calibri"/>
          <w:color w:val="000000" w:themeColor="text1"/>
          <w:highlight w:val="cyan"/>
        </w:rPr>
      </w:pPr>
    </w:p>
    <w:p w14:paraId="68745A90" w14:textId="3EEB77E8" w:rsidR="00D9523C" w:rsidRPr="00411F44" w:rsidRDefault="00D9523C" w:rsidP="00E309B2">
      <w:pPr>
        <w:jc w:val="both"/>
        <w:rPr>
          <w:rFonts w:eastAsia="Verdana" w:cs="Calibri"/>
          <w:b/>
          <w:bCs/>
          <w:color w:val="000000" w:themeColor="text1"/>
          <w:highlight w:val="cyan"/>
        </w:rPr>
      </w:pPr>
      <w:r w:rsidRPr="00411F44">
        <w:rPr>
          <w:rFonts w:eastAsia="Verdana" w:cs="Calibri"/>
          <w:b/>
          <w:bCs/>
          <w:color w:val="000000" w:themeColor="text1"/>
          <w:highlight w:val="cyan"/>
        </w:rPr>
        <w:t>Note:</w:t>
      </w:r>
    </w:p>
    <w:p w14:paraId="1270B8BD" w14:textId="77777777" w:rsidR="00D9523C" w:rsidRPr="00411F44" w:rsidRDefault="00D9523C" w:rsidP="004747D1">
      <w:pPr>
        <w:pStyle w:val="NormalWeb"/>
        <w:numPr>
          <w:ilvl w:val="0"/>
          <w:numId w:val="22"/>
        </w:numPr>
        <w:rPr>
          <w:rFonts w:cs="Calibri"/>
          <w:highlight w:val="cyan"/>
        </w:rPr>
      </w:pPr>
      <w:bookmarkStart w:id="128" w:name="_Hlk198558140"/>
      <w:r w:rsidRPr="00411F44">
        <w:rPr>
          <w:rFonts w:eastAsiaTheme="majorEastAsia" w:cs="Calibri"/>
          <w:highlight w:val="cyan"/>
        </w:rPr>
        <w:t xml:space="preserve">The </w:t>
      </w:r>
      <w:r w:rsidRPr="00411F44">
        <w:rPr>
          <w:rFonts w:eastAsiaTheme="majorEastAsia" w:cs="Calibri"/>
          <w:b/>
          <w:bCs/>
          <w:highlight w:val="cyan"/>
        </w:rPr>
        <w:t>Program</w:t>
      </w:r>
      <w:r w:rsidRPr="00411F44">
        <w:rPr>
          <w:rFonts w:eastAsiaTheme="majorEastAsia" w:cs="Calibri"/>
          <w:highlight w:val="cyan"/>
        </w:rPr>
        <w:t xml:space="preserve"> dropdown will be displayed on the </w:t>
      </w:r>
      <w:r w:rsidRPr="00411F44">
        <w:rPr>
          <w:rFonts w:eastAsiaTheme="majorEastAsia" w:cs="Calibri"/>
          <w:b/>
          <w:bCs/>
          <w:highlight w:val="cyan"/>
        </w:rPr>
        <w:t>Client Tracking Client</w:t>
      </w:r>
      <w:r w:rsidRPr="00411F44">
        <w:rPr>
          <w:rFonts w:eastAsiaTheme="majorEastAsia" w:cs="Calibri"/>
          <w:highlight w:val="cyan"/>
        </w:rPr>
        <w:t xml:space="preserve"> screen only when </w:t>
      </w:r>
      <w:r w:rsidRPr="00411F44">
        <w:rPr>
          <w:rFonts w:eastAsiaTheme="majorEastAsia" w:cs="Calibri"/>
          <w:b/>
          <w:bCs/>
          <w:highlight w:val="cyan"/>
        </w:rPr>
        <w:t>CDAG</w:t>
      </w:r>
      <w:r w:rsidRPr="00411F44">
        <w:rPr>
          <w:rFonts w:eastAsiaTheme="majorEastAsia" w:cs="Calibri"/>
          <w:highlight w:val="cyan"/>
        </w:rPr>
        <w:t xml:space="preserve"> is enabled.</w:t>
      </w:r>
    </w:p>
    <w:p w14:paraId="096BF60B" w14:textId="77777777" w:rsidR="00D9523C" w:rsidRPr="00411F44" w:rsidRDefault="00D9523C" w:rsidP="004747D1">
      <w:pPr>
        <w:pStyle w:val="NormalWeb"/>
        <w:numPr>
          <w:ilvl w:val="0"/>
          <w:numId w:val="22"/>
        </w:numPr>
        <w:rPr>
          <w:rFonts w:cs="Calibri"/>
          <w:highlight w:val="cyan"/>
        </w:rPr>
      </w:pPr>
      <w:r w:rsidRPr="00411F44">
        <w:rPr>
          <w:rFonts w:eastAsia="Verdana" w:cs="Calibri"/>
          <w:color w:val="000000" w:themeColor="text1"/>
          <w:highlight w:val="cyan"/>
        </w:rPr>
        <w:t xml:space="preserve">The </w:t>
      </w:r>
      <w:r w:rsidRPr="00411F44">
        <w:rPr>
          <w:rFonts w:eastAsia="Verdana" w:cs="Calibri"/>
          <w:b/>
          <w:bCs/>
          <w:color w:val="000000" w:themeColor="text1"/>
          <w:highlight w:val="cyan"/>
        </w:rPr>
        <w:t>Program</w:t>
      </w:r>
      <w:r w:rsidRPr="00411F44">
        <w:rPr>
          <w:rFonts w:eastAsia="Verdana" w:cs="Calibri"/>
          <w:color w:val="000000" w:themeColor="text1"/>
          <w:highlight w:val="cyan"/>
        </w:rPr>
        <w:t xml:space="preserve"> dropdown will be enabled when a tracking protocol created using the </w:t>
      </w:r>
      <w:r w:rsidRPr="00411F44">
        <w:rPr>
          <w:rFonts w:eastAsia="Verdana" w:cs="Calibri"/>
          <w:b/>
          <w:bCs/>
          <w:color w:val="000000" w:themeColor="text1"/>
          <w:highlight w:val="cyan"/>
        </w:rPr>
        <w:t>Manually</w:t>
      </w:r>
      <w:r w:rsidRPr="00411F44">
        <w:rPr>
          <w:rFonts w:eastAsia="Verdana" w:cs="Calibri"/>
          <w:color w:val="000000" w:themeColor="text1"/>
          <w:highlight w:val="cyan"/>
        </w:rPr>
        <w:t xml:space="preserve"> option from the </w:t>
      </w:r>
      <w:r w:rsidRPr="00411F44">
        <w:rPr>
          <w:rFonts w:eastAsia="Verdana" w:cs="Calibri"/>
          <w:b/>
          <w:bCs/>
          <w:color w:val="000000" w:themeColor="text1"/>
          <w:highlight w:val="cyan"/>
        </w:rPr>
        <w:t>Create Protocol</w:t>
      </w:r>
      <w:r w:rsidRPr="00411F44">
        <w:rPr>
          <w:rFonts w:eastAsia="Verdana" w:cs="Calibri"/>
          <w:color w:val="000000" w:themeColor="text1"/>
          <w:highlight w:val="cyan"/>
        </w:rPr>
        <w:t xml:space="preserve"> dropdown on the </w:t>
      </w:r>
      <w:r w:rsidRPr="00411F44">
        <w:rPr>
          <w:rFonts w:eastAsia="Verdana" w:cs="Calibri"/>
          <w:b/>
          <w:bCs/>
          <w:color w:val="000000" w:themeColor="text1"/>
          <w:highlight w:val="cyan"/>
        </w:rPr>
        <w:t>Tracking Protocol</w:t>
      </w:r>
      <w:r w:rsidRPr="00411F44">
        <w:rPr>
          <w:rFonts w:eastAsia="Verdana" w:cs="Calibri"/>
          <w:color w:val="000000" w:themeColor="text1"/>
          <w:highlight w:val="cyan"/>
        </w:rPr>
        <w:t xml:space="preserve"> screen is selected.</w:t>
      </w:r>
    </w:p>
    <w:bookmarkEnd w:id="128"/>
    <w:p w14:paraId="27B6756B" w14:textId="5619ADE2" w:rsidR="001A3CA2" w:rsidRPr="00411F44" w:rsidRDefault="00D9523C" w:rsidP="004747D1">
      <w:pPr>
        <w:pStyle w:val="ListParagraph"/>
        <w:numPr>
          <w:ilvl w:val="0"/>
          <w:numId w:val="22"/>
        </w:numPr>
        <w:jc w:val="both"/>
        <w:rPr>
          <w:rFonts w:eastAsia="Verdana"/>
          <w:color w:val="000000" w:themeColor="text1"/>
          <w:sz w:val="18"/>
          <w:szCs w:val="18"/>
          <w:highlight w:val="cyan"/>
        </w:rPr>
      </w:pPr>
      <w:r w:rsidRPr="00411F44">
        <w:rPr>
          <w:rFonts w:eastAsia="Verdana"/>
          <w:color w:val="000000" w:themeColor="text1"/>
          <w:sz w:val="18"/>
          <w:szCs w:val="18"/>
          <w:highlight w:val="cyan"/>
        </w:rPr>
        <w:t>Program fie</w:t>
      </w:r>
      <w:r w:rsidR="00826822" w:rsidRPr="00411F44">
        <w:rPr>
          <w:rFonts w:eastAsia="Verdana"/>
          <w:color w:val="000000" w:themeColor="text1"/>
          <w:sz w:val="18"/>
          <w:szCs w:val="18"/>
          <w:highlight w:val="cyan"/>
        </w:rPr>
        <w:t>l</w:t>
      </w:r>
      <w:r w:rsidRPr="00411F44">
        <w:rPr>
          <w:rFonts w:eastAsia="Verdana"/>
          <w:color w:val="000000" w:themeColor="text1"/>
          <w:sz w:val="18"/>
          <w:szCs w:val="18"/>
          <w:highlight w:val="cyan"/>
        </w:rPr>
        <w:t xml:space="preserve">d is mandatory while creating a flag from tracking protocol created using the </w:t>
      </w:r>
      <w:r w:rsidRPr="00411F44">
        <w:rPr>
          <w:rFonts w:eastAsia="Verdana"/>
          <w:b/>
          <w:bCs/>
          <w:color w:val="000000" w:themeColor="text1"/>
          <w:sz w:val="18"/>
          <w:szCs w:val="18"/>
          <w:highlight w:val="cyan"/>
        </w:rPr>
        <w:t>Manually</w:t>
      </w:r>
      <w:r w:rsidRPr="00411F44">
        <w:rPr>
          <w:rFonts w:eastAsia="Verdana"/>
          <w:color w:val="000000" w:themeColor="text1"/>
          <w:sz w:val="18"/>
          <w:szCs w:val="18"/>
          <w:highlight w:val="cyan"/>
        </w:rPr>
        <w:t xml:space="preserve"> option from the </w:t>
      </w:r>
      <w:r w:rsidRPr="00411F44">
        <w:rPr>
          <w:rFonts w:eastAsia="Verdana"/>
          <w:b/>
          <w:bCs/>
          <w:color w:val="000000" w:themeColor="text1"/>
          <w:sz w:val="18"/>
          <w:szCs w:val="18"/>
          <w:highlight w:val="cyan"/>
        </w:rPr>
        <w:t>Create Protocol</w:t>
      </w:r>
      <w:r w:rsidRPr="00411F44">
        <w:rPr>
          <w:rFonts w:eastAsia="Verdana"/>
          <w:color w:val="000000" w:themeColor="text1"/>
          <w:sz w:val="18"/>
          <w:szCs w:val="18"/>
          <w:highlight w:val="cyan"/>
        </w:rPr>
        <w:t xml:space="preserve"> dropdown on the </w:t>
      </w:r>
      <w:r w:rsidRPr="00411F44">
        <w:rPr>
          <w:rFonts w:eastAsia="Verdana"/>
          <w:b/>
          <w:bCs/>
          <w:color w:val="000000" w:themeColor="text1"/>
          <w:sz w:val="18"/>
          <w:szCs w:val="18"/>
          <w:highlight w:val="cyan"/>
        </w:rPr>
        <w:t>Tracking Protocol</w:t>
      </w:r>
      <w:r w:rsidRPr="00411F44">
        <w:rPr>
          <w:rFonts w:eastAsia="Verdana"/>
          <w:color w:val="000000" w:themeColor="text1"/>
          <w:sz w:val="18"/>
          <w:szCs w:val="18"/>
          <w:highlight w:val="cyan"/>
        </w:rPr>
        <w:t xml:space="preserve"> screen is selected</w:t>
      </w:r>
      <w:r w:rsidR="001A3CA2" w:rsidRPr="00411F44">
        <w:rPr>
          <w:rFonts w:eastAsia="Verdana"/>
          <w:color w:val="000000" w:themeColor="text1"/>
          <w:sz w:val="18"/>
          <w:szCs w:val="18"/>
          <w:highlight w:val="cyan"/>
        </w:rPr>
        <w:t>. </w:t>
      </w:r>
    </w:p>
    <w:p w14:paraId="1DC3637D" w14:textId="77777777" w:rsidR="001A3CA2" w:rsidRPr="00411F44" w:rsidRDefault="001A3CA2" w:rsidP="001A3CA2">
      <w:pPr>
        <w:jc w:val="both"/>
        <w:rPr>
          <w:rFonts w:eastAsia="Verdana"/>
          <w:b/>
          <w:bCs/>
          <w:color w:val="000000" w:themeColor="text1"/>
          <w:highlight w:val="cyan"/>
        </w:rPr>
      </w:pPr>
    </w:p>
    <w:p w14:paraId="6BCC6F2D" w14:textId="77777777" w:rsidR="001A3CA2" w:rsidRPr="00411F44" w:rsidRDefault="001A3CA2" w:rsidP="001A3CA2">
      <w:pPr>
        <w:rPr>
          <w:rFonts w:eastAsia="Arial" w:cs="Arial"/>
          <w:b/>
          <w:color w:val="4472C4" w:themeColor="accent5"/>
          <w:sz w:val="22"/>
          <w:szCs w:val="22"/>
          <w:highlight w:val="cyan"/>
          <w:lang w:val="en-IN" w:eastAsia="en-IN"/>
        </w:rPr>
      </w:pPr>
      <w:r w:rsidRPr="00411F44">
        <w:rPr>
          <w:noProof/>
          <w:highlight w:val="cyan"/>
        </w:rPr>
        <w:drawing>
          <wp:inline distT="0" distB="0" distL="0" distR="0" wp14:anchorId="6625D298" wp14:editId="0973A44C">
            <wp:extent cx="5194300" cy="2914650"/>
            <wp:effectExtent l="0" t="0" r="6350" b="0"/>
            <wp:docPr id="1854018265" name="Picture 3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4018265" name="Picture 31" descr="A screenshot of a computer&#10;&#10;AI-generated content may be incorrect."/>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194300" cy="2914650"/>
                    </a:xfrm>
                    <a:prstGeom prst="rect">
                      <a:avLst/>
                    </a:prstGeom>
                    <a:noFill/>
                    <a:ln>
                      <a:noFill/>
                    </a:ln>
                  </pic:spPr>
                </pic:pic>
              </a:graphicData>
            </a:graphic>
          </wp:inline>
        </w:drawing>
      </w:r>
    </w:p>
    <w:p w14:paraId="1CD1F71A" w14:textId="77777777" w:rsidR="001A3CA2" w:rsidRPr="00411F44" w:rsidRDefault="001A3CA2" w:rsidP="001A3CA2">
      <w:pPr>
        <w:rPr>
          <w:rFonts w:eastAsia="Arial" w:cs="Arial"/>
          <w:b/>
          <w:color w:val="4472C4" w:themeColor="accent5"/>
          <w:sz w:val="22"/>
          <w:szCs w:val="22"/>
          <w:highlight w:val="cyan"/>
          <w:lang w:val="en-IN" w:eastAsia="en-IN"/>
        </w:rPr>
      </w:pPr>
    </w:p>
    <w:p w14:paraId="3E016DB2" w14:textId="77777777" w:rsidR="001A3CA2" w:rsidRPr="00411F44" w:rsidRDefault="001A3CA2" w:rsidP="001A3CA2">
      <w:pPr>
        <w:rPr>
          <w:rFonts w:eastAsia="Arial" w:cs="Arial"/>
          <w:b/>
          <w:color w:val="4472C4" w:themeColor="accent5"/>
          <w:sz w:val="22"/>
          <w:szCs w:val="22"/>
          <w:highlight w:val="cyan"/>
          <w:lang w:val="en-IN" w:eastAsia="en-IN"/>
        </w:rPr>
      </w:pPr>
    </w:p>
    <w:p w14:paraId="57DA29EB" w14:textId="77777777" w:rsidR="001A3CA2" w:rsidRPr="00411F44" w:rsidRDefault="001A3CA2" w:rsidP="004747D1">
      <w:pPr>
        <w:numPr>
          <w:ilvl w:val="0"/>
          <w:numId w:val="23"/>
        </w:numPr>
        <w:rPr>
          <w:rFonts w:eastAsia="Arial" w:cs="Arial"/>
          <w:bCs/>
          <w:highlight w:val="cyan"/>
          <w:lang w:eastAsia="en-IN"/>
        </w:rPr>
      </w:pPr>
      <w:r w:rsidRPr="00411F44">
        <w:rPr>
          <w:rFonts w:eastAsia="Arial" w:cs="Arial"/>
          <w:bCs/>
          <w:highlight w:val="cyan"/>
          <w:lang w:eastAsia="en-IN"/>
        </w:rPr>
        <w:t>The program dropdown will bind all the Programs that the Client is enrolled in as of the current date and/or discharged within X days (based on value entered for system configuration key ‘</w:t>
      </w:r>
      <w:proofErr w:type="spellStart"/>
      <w:r w:rsidRPr="00411F44">
        <w:rPr>
          <w:rFonts w:eastAsia="Arial" w:cs="Arial"/>
          <w:bCs/>
          <w:highlight w:val="cyan"/>
          <w:lang w:eastAsia="en-IN"/>
        </w:rPr>
        <w:t>ClientAccessRuleDaysAfterProgramDischarge</w:t>
      </w:r>
      <w:proofErr w:type="spellEnd"/>
      <w:r w:rsidRPr="00411F44">
        <w:rPr>
          <w:rFonts w:eastAsia="Arial" w:cs="Arial"/>
          <w:bCs/>
          <w:highlight w:val="cyan"/>
          <w:lang w:eastAsia="en-IN"/>
        </w:rPr>
        <w:t xml:space="preserve">’) AND among those, </w:t>
      </w:r>
      <w:proofErr w:type="gramStart"/>
      <w:r w:rsidRPr="00411F44">
        <w:rPr>
          <w:rFonts w:eastAsia="Arial" w:cs="Arial"/>
          <w:bCs/>
          <w:highlight w:val="cyan"/>
          <w:lang w:eastAsia="en-IN"/>
        </w:rPr>
        <w:t>the ones that the</w:t>
      </w:r>
      <w:proofErr w:type="gramEnd"/>
      <w:r w:rsidRPr="00411F44">
        <w:rPr>
          <w:rFonts w:eastAsia="Arial" w:cs="Arial"/>
          <w:bCs/>
          <w:highlight w:val="cyan"/>
          <w:lang w:eastAsia="en-IN"/>
        </w:rPr>
        <w:t xml:space="preserve"> Staff has access to via their Staff Programs. </w:t>
      </w:r>
    </w:p>
    <w:p w14:paraId="1F2E7BF5" w14:textId="77777777" w:rsidR="00D9523C" w:rsidRPr="00411F44" w:rsidRDefault="00D9523C" w:rsidP="004747D1">
      <w:pPr>
        <w:numPr>
          <w:ilvl w:val="0"/>
          <w:numId w:val="23"/>
        </w:numPr>
        <w:rPr>
          <w:rFonts w:eastAsia="Arial" w:cs="Calibri"/>
          <w:highlight w:val="cyan"/>
          <w:lang w:eastAsia="en-IN"/>
        </w:rPr>
      </w:pPr>
      <w:r w:rsidRPr="00411F44">
        <w:rPr>
          <w:rFonts w:eastAsia="Arial" w:cs="Calibri"/>
          <w:highlight w:val="cyan"/>
          <w:lang w:eastAsia="en-IN"/>
        </w:rPr>
        <w:lastRenderedPageBreak/>
        <w:t xml:space="preserve">The </w:t>
      </w:r>
      <w:r w:rsidRPr="00411F44">
        <w:rPr>
          <w:rFonts w:eastAsia="Arial" w:cs="Calibri"/>
          <w:b/>
          <w:bCs/>
          <w:highlight w:val="cyan"/>
          <w:lang w:eastAsia="en-IN"/>
        </w:rPr>
        <w:t>Program</w:t>
      </w:r>
      <w:r w:rsidRPr="00411F44">
        <w:rPr>
          <w:rFonts w:eastAsia="Arial" w:cs="Calibri"/>
          <w:highlight w:val="cyan"/>
          <w:lang w:eastAsia="en-IN"/>
        </w:rPr>
        <w:t xml:space="preserve"> column will be displayed on the </w:t>
      </w:r>
      <w:r w:rsidRPr="00411F44">
        <w:rPr>
          <w:rFonts w:eastAsia="Arial" w:cs="Calibri"/>
          <w:b/>
          <w:bCs/>
          <w:highlight w:val="cyan"/>
          <w:lang w:eastAsia="en-IN"/>
        </w:rPr>
        <w:t>Client Tracking List</w:t>
      </w:r>
      <w:r w:rsidRPr="00411F44">
        <w:rPr>
          <w:rFonts w:eastAsia="Arial" w:cs="Calibri"/>
          <w:highlight w:val="cyan"/>
          <w:lang w:eastAsia="en-IN"/>
        </w:rPr>
        <w:t xml:space="preserve"> page grid and will be visible only when </w:t>
      </w:r>
      <w:r w:rsidRPr="00411F44">
        <w:rPr>
          <w:rFonts w:eastAsia="Arial" w:cs="Calibri"/>
          <w:b/>
          <w:bCs/>
          <w:highlight w:val="cyan"/>
          <w:lang w:eastAsia="en-IN"/>
        </w:rPr>
        <w:t>CDAG</w:t>
      </w:r>
      <w:r w:rsidRPr="00411F44">
        <w:rPr>
          <w:rFonts w:eastAsia="Arial" w:cs="Calibri"/>
          <w:highlight w:val="cyan"/>
          <w:lang w:eastAsia="en-IN"/>
        </w:rPr>
        <w:t xml:space="preserve"> is enabled.</w:t>
      </w:r>
    </w:p>
    <w:p w14:paraId="3FD404F6" w14:textId="285404E6" w:rsidR="001A3CA2" w:rsidRPr="00411F44" w:rsidRDefault="00D9523C" w:rsidP="004747D1">
      <w:pPr>
        <w:numPr>
          <w:ilvl w:val="0"/>
          <w:numId w:val="24"/>
        </w:numPr>
        <w:rPr>
          <w:rFonts w:eastAsia="Arial" w:cs="Arial"/>
          <w:bCs/>
          <w:highlight w:val="cyan"/>
          <w:lang w:eastAsia="en-IN"/>
        </w:rPr>
      </w:pPr>
      <w:r w:rsidRPr="00411F44">
        <w:rPr>
          <w:rFonts w:eastAsia="Arial" w:cs="Calibri"/>
          <w:highlight w:val="cyan"/>
          <w:lang w:eastAsia="en-IN"/>
        </w:rPr>
        <w:t xml:space="preserve">The </w:t>
      </w:r>
      <w:r w:rsidRPr="00411F44">
        <w:rPr>
          <w:rFonts w:eastAsia="Arial" w:cs="Calibri"/>
          <w:b/>
          <w:bCs/>
          <w:highlight w:val="cyan"/>
          <w:lang w:eastAsia="en-IN"/>
        </w:rPr>
        <w:t>Apply Filter</w:t>
      </w:r>
      <w:r w:rsidRPr="00411F44">
        <w:rPr>
          <w:rFonts w:eastAsia="Arial" w:cs="Calibri"/>
          <w:highlight w:val="cyan"/>
          <w:lang w:eastAsia="en-IN"/>
        </w:rPr>
        <w:t xml:space="preserve"> functionality on the </w:t>
      </w:r>
      <w:r w:rsidRPr="00411F44">
        <w:rPr>
          <w:rFonts w:eastAsia="Arial" w:cs="Calibri"/>
          <w:b/>
          <w:bCs/>
          <w:highlight w:val="cyan"/>
          <w:lang w:eastAsia="en-IN"/>
        </w:rPr>
        <w:t>Client Tracking Client List</w:t>
      </w:r>
      <w:r w:rsidRPr="00411F44">
        <w:rPr>
          <w:rFonts w:eastAsia="Arial" w:cs="Calibri"/>
          <w:highlight w:val="cyan"/>
          <w:lang w:eastAsia="en-IN"/>
        </w:rPr>
        <w:t xml:space="preserve"> page remains unchanged as part of this feature. The system will continue to display only the flags associated with programs that the logged-in staff member has access to through their CDAG profile.</w:t>
      </w:r>
      <w:r w:rsidR="001A3CA2" w:rsidRPr="00411F44">
        <w:rPr>
          <w:rFonts w:eastAsia="Arial" w:cs="Arial"/>
          <w:bCs/>
          <w:highlight w:val="cyan"/>
          <w:lang w:eastAsia="en-IN"/>
        </w:rPr>
        <w:t> </w:t>
      </w:r>
    </w:p>
    <w:p w14:paraId="43CF2D4E" w14:textId="77777777" w:rsidR="001A3CA2" w:rsidRDefault="001A3CA2" w:rsidP="001A3CA2">
      <w:pPr>
        <w:rPr>
          <w:rFonts w:eastAsia="Arial" w:cs="Arial"/>
          <w:bCs/>
          <w:lang w:eastAsia="en-IN"/>
        </w:rPr>
      </w:pPr>
      <w:r>
        <w:rPr>
          <w:noProof/>
        </w:rPr>
        <w:drawing>
          <wp:inline distT="0" distB="0" distL="0" distR="0" wp14:anchorId="1023B5CC" wp14:editId="4502144C">
            <wp:extent cx="5200650" cy="2552700"/>
            <wp:effectExtent l="0" t="0" r="0" b="0"/>
            <wp:docPr id="1268966275" name="Picture 3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966275" name="Picture 32" descr="A screenshot of a computer&#10;&#10;AI-generated content may be incorrect."/>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200650" cy="2552700"/>
                    </a:xfrm>
                    <a:prstGeom prst="rect">
                      <a:avLst/>
                    </a:prstGeom>
                    <a:noFill/>
                    <a:ln>
                      <a:noFill/>
                    </a:ln>
                  </pic:spPr>
                </pic:pic>
              </a:graphicData>
            </a:graphic>
          </wp:inline>
        </w:drawing>
      </w:r>
    </w:p>
    <w:p w14:paraId="5ACC16D6" w14:textId="77777777" w:rsidR="0084137F" w:rsidRDefault="0084137F" w:rsidP="001A3CA2">
      <w:pPr>
        <w:rPr>
          <w:rFonts w:eastAsia="Arial" w:cs="Arial"/>
          <w:bCs/>
          <w:lang w:eastAsia="en-IN"/>
        </w:rPr>
      </w:pPr>
    </w:p>
    <w:p w14:paraId="4643A4F3" w14:textId="77777777" w:rsidR="001A3CA2" w:rsidRPr="00EC595A" w:rsidRDefault="001A3CA2" w:rsidP="001A3CA2">
      <w:pPr>
        <w:rPr>
          <w:rFonts w:eastAsia="Arial" w:cs="Arial"/>
          <w:b/>
          <w:lang w:eastAsia="en-IN"/>
        </w:rPr>
      </w:pPr>
      <w:r w:rsidRPr="00EC595A">
        <w:rPr>
          <w:rFonts w:eastAsia="Arial" w:cs="Arial"/>
          <w:b/>
          <w:lang w:eastAsia="en-IN"/>
        </w:rPr>
        <w:t>________________________________________________________________________________</w:t>
      </w:r>
    </w:p>
    <w:p w14:paraId="75C4128B" w14:textId="77777777" w:rsidR="001A653D" w:rsidRDefault="001A653D" w:rsidP="001A653D"/>
    <w:p w14:paraId="2C1BD51F" w14:textId="3C2B8ACA" w:rsidR="001A3CA2" w:rsidRDefault="001A3CA2" w:rsidP="001A3CA2">
      <w:pPr>
        <w:pStyle w:val="Heading1"/>
        <w:rPr>
          <w:b w:val="0"/>
          <w:sz w:val="22"/>
          <w:szCs w:val="22"/>
        </w:rPr>
      </w:pPr>
      <w:bookmarkStart w:id="129" w:name="_Toc199865046"/>
      <w:bookmarkEnd w:id="123"/>
      <w:r>
        <w:rPr>
          <w:sz w:val="22"/>
          <w:szCs w:val="22"/>
        </w:rPr>
        <w:t>CM Authorization</w:t>
      </w:r>
      <w:bookmarkEnd w:id="129"/>
    </w:p>
    <w:p w14:paraId="42CBCDBE" w14:textId="77777777" w:rsidR="001A3CA2" w:rsidRDefault="001A3CA2" w:rsidP="001A3CA2">
      <w:pPr>
        <w:rPr>
          <w:rFonts w:eastAsia="Arial" w:cs="Arial"/>
          <w:b/>
          <w:color w:val="4472C4" w:themeColor="accent5"/>
          <w:sz w:val="22"/>
          <w:szCs w:val="22"/>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58429C98" w14:textId="77777777" w:rsidTr="267D7369">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1FA0D6CE" w14:textId="77777777" w:rsidR="001A3CA2" w:rsidRPr="001F16AB" w:rsidRDefault="001A3CA2">
            <w:pPr>
              <w:ind w:left="15"/>
              <w:jc w:val="center"/>
              <w:rPr>
                <w:sz w:val="20"/>
                <w:szCs w:val="20"/>
              </w:rPr>
            </w:pPr>
            <w:r>
              <w:rPr>
                <w:b/>
                <w:bCs/>
                <w:sz w:val="20"/>
                <w:szCs w:val="20"/>
              </w:rPr>
              <w:t>R</w:t>
            </w:r>
            <w:r w:rsidRPr="001F16AB">
              <w:rPr>
                <w:b/>
                <w:bCs/>
                <w:sz w:val="20"/>
                <w:szCs w:val="20"/>
              </w:rPr>
              <w:t>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785D5C13"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30A22A6E" w14:textId="77777777" w:rsidR="001A3CA2" w:rsidRPr="001F16AB" w:rsidRDefault="001A3CA2">
            <w:pPr>
              <w:ind w:left="83"/>
              <w:jc w:val="center"/>
              <w:rPr>
                <w:sz w:val="20"/>
                <w:szCs w:val="20"/>
              </w:rPr>
            </w:pPr>
            <w:r w:rsidRPr="001F16AB">
              <w:rPr>
                <w:b/>
                <w:bCs/>
                <w:sz w:val="20"/>
                <w:szCs w:val="20"/>
              </w:rPr>
              <w:t>Description</w:t>
            </w:r>
          </w:p>
        </w:tc>
      </w:tr>
      <w:tr w:rsidR="005D753F" w:rsidRPr="00863FE0" w14:paraId="3A1B8FAD" w14:textId="77777777" w:rsidTr="267D7369">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E7E5CDF" w14:textId="0398C6DC" w:rsidR="001A3CA2" w:rsidRPr="00863FE0" w:rsidRDefault="001A653D">
            <w:pPr>
              <w:jc w:val="center"/>
              <w:rPr>
                <w:color w:val="FFFFFF" w:themeColor="background1"/>
                <w:highlight w:val="yellow"/>
              </w:rPr>
            </w:pPr>
            <w:r w:rsidRPr="001825B1">
              <w:rPr>
                <w:color w:val="000000" w:themeColor="text1"/>
              </w:rPr>
              <w:t>49</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20BD8ED6" w14:textId="77777777" w:rsidR="001A3CA2" w:rsidRPr="00863FE0" w:rsidRDefault="001A3CA2">
            <w:pPr>
              <w:jc w:val="center"/>
              <w:rPr>
                <w:rFonts w:cs="Calibri"/>
                <w:color w:val="FFFFFF" w:themeColor="background1"/>
                <w:highlight w:val="yellow"/>
              </w:rPr>
            </w:pPr>
            <w:r w:rsidRPr="00F858D2">
              <w:rPr>
                <w:color w:val="000000"/>
              </w:rPr>
              <w:t xml:space="preserve">Core Bugs </w:t>
            </w:r>
            <w:r>
              <w:rPr>
                <w:color w:val="000000"/>
              </w:rPr>
              <w:t xml:space="preserve"># </w:t>
            </w:r>
            <w:r w:rsidRPr="002B4F88">
              <w:rPr>
                <w:color w:val="000000"/>
              </w:rPr>
              <w:t>13</w:t>
            </w:r>
            <w:r>
              <w:rPr>
                <w:color w:val="000000"/>
              </w:rPr>
              <w:t>0419</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231D6795" w14:textId="77777777" w:rsidR="001A3CA2" w:rsidRPr="00863FE0" w:rsidRDefault="001A3CA2">
            <w:pPr>
              <w:rPr>
                <w:rFonts w:eastAsia="Verdana"/>
                <w:color w:val="FFFFFF" w:themeColor="background1"/>
                <w:highlight w:val="yellow"/>
              </w:rPr>
            </w:pPr>
            <w:r w:rsidRPr="002B4F88">
              <w:rPr>
                <w:rFonts w:eastAsia="Verdana"/>
                <w:color w:val="333333"/>
              </w:rPr>
              <w:t>‘</w:t>
            </w:r>
            <w:r w:rsidRPr="009C7B28">
              <w:rPr>
                <w:rFonts w:eastAsia="Verdana"/>
                <w:color w:val="333333"/>
              </w:rPr>
              <w:t>Inactive Billing Codes showing for the user on ‘CM Authorization Details’ screen.</w:t>
            </w:r>
          </w:p>
        </w:tc>
      </w:tr>
    </w:tbl>
    <w:p w14:paraId="645B7526" w14:textId="77777777" w:rsidR="001A3CA2" w:rsidRDefault="001A3CA2" w:rsidP="001A3CA2">
      <w:pPr>
        <w:shd w:val="clear" w:color="auto" w:fill="FFFFFF"/>
        <w:spacing w:before="240" w:after="240"/>
        <w:jc w:val="both"/>
        <w:rPr>
          <w:rFonts w:eastAsia="Verdana"/>
          <w:b/>
          <w:bCs/>
        </w:rPr>
      </w:pPr>
      <w:r>
        <w:rPr>
          <w:rFonts w:eastAsia="Verdana"/>
          <w:b/>
          <w:highlight w:val="white"/>
        </w:rPr>
        <w:t>Author:</w:t>
      </w:r>
      <w:r>
        <w:rPr>
          <w:rFonts w:eastAsia="Verdana"/>
          <w:b/>
        </w:rPr>
        <w:t xml:space="preserve"> </w:t>
      </w:r>
      <w:r w:rsidRPr="001825B1">
        <w:rPr>
          <w:rFonts w:eastAsia="Verdana"/>
        </w:rPr>
        <w:t>Renuka Gunasekaran</w:t>
      </w:r>
    </w:p>
    <w:p w14:paraId="23AA1F4E" w14:textId="7071111B" w:rsidR="001A3CA2" w:rsidRDefault="001825B1" w:rsidP="001A3CA2">
      <w:pPr>
        <w:pStyle w:val="Heading3"/>
        <w:rPr>
          <w:lang w:val="en-US"/>
        </w:rPr>
      </w:pPr>
      <w:bookmarkStart w:id="130" w:name="_Toc199865047"/>
      <w:r>
        <w:t>49</w:t>
      </w:r>
      <w:r w:rsidR="001A3CA2" w:rsidRPr="00685E0D">
        <w:t xml:space="preserve">. </w:t>
      </w:r>
      <w:r w:rsidR="001A3CA2" w:rsidRPr="00CE34A8">
        <w:t xml:space="preserve">Core Bugs # </w:t>
      </w:r>
      <w:r w:rsidR="001A3CA2" w:rsidRPr="002B4F88">
        <w:t>13</w:t>
      </w:r>
      <w:r w:rsidR="001A3CA2">
        <w:t>0419</w:t>
      </w:r>
      <w:r w:rsidR="001A3CA2" w:rsidRPr="00CE34A8">
        <w:t xml:space="preserve">: </w:t>
      </w:r>
      <w:r w:rsidR="001A3CA2">
        <w:rPr>
          <w:lang w:val="en-US"/>
        </w:rPr>
        <w:t>‘Inactive Billing Codes showing for the user on ‘CM Authorization Details’ screen.</w:t>
      </w:r>
      <w:bookmarkEnd w:id="130"/>
    </w:p>
    <w:p w14:paraId="507FA769" w14:textId="77777777" w:rsidR="001A3CA2" w:rsidRPr="00537FB3" w:rsidRDefault="001A3CA2" w:rsidP="001A3CA2">
      <w:pPr>
        <w:rPr>
          <w:lang w:eastAsia="en-IN"/>
        </w:rPr>
      </w:pPr>
      <w:r w:rsidRPr="00127017">
        <w:rPr>
          <w:b/>
          <w:bCs/>
          <w:lang w:val="en" w:eastAsia="en-IN"/>
        </w:rPr>
        <w:t xml:space="preserve">Release Type: </w:t>
      </w:r>
      <w:r w:rsidRPr="009154CC">
        <w:rPr>
          <w:lang w:val="en" w:eastAsia="en-IN"/>
        </w:rPr>
        <w:t>Fix</w:t>
      </w:r>
      <w:r>
        <w:rPr>
          <w:b/>
          <w:bCs/>
          <w:lang w:val="en" w:eastAsia="en-IN"/>
        </w:rPr>
        <w:t xml:space="preserve"> |</w:t>
      </w:r>
      <w:r>
        <w:rPr>
          <w:lang w:eastAsia="en-IN"/>
        </w:rPr>
        <w:t xml:space="preserve"> </w:t>
      </w:r>
      <w:r w:rsidRPr="004C61F8">
        <w:rPr>
          <w:rFonts w:eastAsia="Verdana"/>
          <w:b/>
          <w:bCs/>
          <w:color w:val="000000" w:themeColor="text1"/>
        </w:rPr>
        <w:t>Priority</w:t>
      </w:r>
      <w:r>
        <w:rPr>
          <w:rFonts w:eastAsia="Verdana"/>
          <w:b/>
          <w:bCs/>
          <w:color w:val="000000" w:themeColor="text1"/>
        </w:rPr>
        <w:t xml:space="preserve">: </w:t>
      </w:r>
      <w:r w:rsidRPr="00537FB3">
        <w:rPr>
          <w:rFonts w:eastAsia="Verdana"/>
          <w:color w:val="000000" w:themeColor="text1"/>
        </w:rPr>
        <w:t>High</w:t>
      </w:r>
    </w:p>
    <w:p w14:paraId="4C464A33" w14:textId="77777777" w:rsidR="001A3CA2" w:rsidRDefault="001A3CA2" w:rsidP="001A3CA2">
      <w:pPr>
        <w:pBdr>
          <w:bottom w:val="single" w:sz="12" w:space="1" w:color="auto"/>
        </w:pBdr>
        <w:shd w:val="clear" w:color="auto" w:fill="FFFFFF"/>
        <w:spacing w:before="240" w:after="240"/>
        <w:rPr>
          <w:rFonts w:eastAsia="Verdana"/>
          <w:color w:val="000000" w:themeColor="text1"/>
        </w:rPr>
      </w:pPr>
      <w:r w:rsidRPr="00EF3F4A">
        <w:rPr>
          <w:rFonts w:eastAsia="Verdana"/>
          <w:b/>
          <w:bCs/>
          <w:color w:val="000000" w:themeColor="text1"/>
        </w:rPr>
        <w:t>Pre-requisite: </w:t>
      </w:r>
      <w:r w:rsidRPr="009C7B28">
        <w:rPr>
          <w:rFonts w:eastAsia="Verdana"/>
          <w:color w:val="000000" w:themeColor="text1"/>
        </w:rPr>
        <w:t>Provider contract is created with past dates though the below path.</w:t>
      </w:r>
    </w:p>
    <w:p w14:paraId="3F996550" w14:textId="77777777" w:rsidR="001A3CA2" w:rsidRPr="00EF3F4A" w:rsidRDefault="001A3CA2" w:rsidP="001A3CA2">
      <w:pPr>
        <w:pBdr>
          <w:bottom w:val="single" w:sz="12" w:space="1" w:color="auto"/>
        </w:pBdr>
        <w:shd w:val="clear" w:color="auto" w:fill="FFFFFF"/>
        <w:spacing w:before="240" w:after="240"/>
        <w:rPr>
          <w:rFonts w:eastAsia="Verdana"/>
          <w:color w:val="000000" w:themeColor="text1"/>
        </w:rPr>
      </w:pPr>
      <w:r w:rsidRPr="009C7B28">
        <w:rPr>
          <w:rFonts w:eastAsia="Verdana"/>
          <w:b/>
          <w:bCs/>
          <w:color w:val="000000" w:themeColor="text1"/>
        </w:rPr>
        <w:t xml:space="preserve">Path: </w:t>
      </w:r>
      <w:r w:rsidRPr="009C7B28">
        <w:rPr>
          <w:rFonts w:eastAsia="Verdana"/>
          <w:color w:val="000000" w:themeColor="text1"/>
        </w:rPr>
        <w:t>'My Office' --'Provider Contracts' -- 'Provider Contracts' list page – click on 'Provider' hyper link --‘Provider Summary’ screen -- Select 'Provider Contract' -- 'Provider Contracts' (Provider) list page -- click on 'New' -- 'Contract Details' – Enter all the required details – Click on ‘Save’. </w:t>
      </w:r>
    </w:p>
    <w:p w14:paraId="7AD07F48" w14:textId="77777777" w:rsidR="001A3CA2" w:rsidRPr="009C7B28" w:rsidRDefault="001A3CA2" w:rsidP="001A3CA2">
      <w:pPr>
        <w:pBdr>
          <w:bottom w:val="single" w:sz="12" w:space="1" w:color="auto"/>
        </w:pBdr>
        <w:shd w:val="clear" w:color="auto" w:fill="FFFFFF"/>
        <w:spacing w:before="240" w:after="240"/>
        <w:rPr>
          <w:rFonts w:eastAsia="Verdana"/>
          <w:b/>
          <w:bCs/>
          <w:color w:val="000000" w:themeColor="text1"/>
        </w:rPr>
      </w:pPr>
      <w:r w:rsidRPr="009C7B28">
        <w:rPr>
          <w:rFonts w:eastAsia="Verdana"/>
          <w:b/>
          <w:bCs/>
          <w:color w:val="000000" w:themeColor="text1"/>
        </w:rPr>
        <w:t>Navigation Path</w:t>
      </w:r>
      <w:r w:rsidRPr="009C7B28">
        <w:rPr>
          <w:rFonts w:eastAsia="Verdana"/>
          <w:color w:val="000000" w:themeColor="text1"/>
        </w:rPr>
        <w:t>: 'Client' -- 'CM Client Authorizations' -- 'CM Client Authorizations' list page -- Click on 'New' – ‘CM Authorization Details’ screen -- Select ‘Last Reviewed By’, ‘Last Reviewed On’, 'Insurer', 'Provider/Site' and select the 'Billing code' and ‘Units’ -- Select ‘From’ and ‘To’ date and ‘Frequency’-- Click on 'Copy To Approved' Button – select ‘Status’ -- click on ‘Insert’ button.</w:t>
      </w:r>
      <w:r w:rsidRPr="009C7B28">
        <w:rPr>
          <w:rFonts w:eastAsia="Verdana"/>
          <w:b/>
          <w:bCs/>
          <w:color w:val="000000" w:themeColor="text1"/>
        </w:rPr>
        <w:t> </w:t>
      </w:r>
    </w:p>
    <w:p w14:paraId="2BAFE977" w14:textId="77777777" w:rsidR="001A3CA2" w:rsidRPr="009C7B28" w:rsidRDefault="001A3CA2" w:rsidP="001A3CA2">
      <w:pPr>
        <w:pBdr>
          <w:bottom w:val="single" w:sz="12" w:space="1" w:color="auto"/>
        </w:pBdr>
        <w:shd w:val="clear" w:color="auto" w:fill="FFFFFF"/>
        <w:spacing w:before="240" w:after="240"/>
        <w:rPr>
          <w:rFonts w:eastAsia="Verdana"/>
          <w:b/>
          <w:bCs/>
          <w:color w:val="000000" w:themeColor="text1"/>
        </w:rPr>
      </w:pPr>
      <w:r w:rsidRPr="009C7B28">
        <w:rPr>
          <w:rFonts w:eastAsia="Verdana"/>
          <w:b/>
          <w:bCs/>
          <w:color w:val="000000" w:themeColor="text1"/>
        </w:rPr>
        <w:t> Functionality ‘Before’ and ‘After’ release:  </w:t>
      </w:r>
    </w:p>
    <w:p w14:paraId="169C3AE5" w14:textId="7A676C9B" w:rsidR="001A3CA2" w:rsidRPr="009C7B28" w:rsidRDefault="001A3CA2" w:rsidP="001A3CA2">
      <w:pPr>
        <w:pBdr>
          <w:bottom w:val="single" w:sz="12" w:space="1" w:color="auto"/>
        </w:pBdr>
        <w:shd w:val="clear" w:color="auto" w:fill="FFFFFF"/>
        <w:spacing w:before="240" w:after="240"/>
        <w:rPr>
          <w:rFonts w:eastAsia="Verdana"/>
          <w:color w:val="000000" w:themeColor="text1"/>
        </w:rPr>
      </w:pPr>
      <w:r w:rsidRPr="009C7B28">
        <w:rPr>
          <w:rFonts w:eastAsia="Verdana"/>
          <w:color w:val="000000" w:themeColor="text1"/>
        </w:rPr>
        <w:t>Before this release, here was the behavior. In the ‘CM Authorization Details’ screen, the user was allowed to create CM Client Authorizations using billing codes</w:t>
      </w:r>
      <w:r w:rsidR="007D3498">
        <w:rPr>
          <w:rFonts w:eastAsia="Verdana"/>
          <w:color w:val="000000" w:themeColor="text1"/>
        </w:rPr>
        <w:t>,</w:t>
      </w:r>
      <w:r w:rsidRPr="009C7B28">
        <w:rPr>
          <w:rFonts w:eastAsia="Verdana"/>
          <w:color w:val="000000" w:themeColor="text1"/>
        </w:rPr>
        <w:t xml:space="preserve"> that were part of inactive contract or rate. </w:t>
      </w:r>
    </w:p>
    <w:p w14:paraId="499F7A89" w14:textId="34FDE269" w:rsidR="009154CC" w:rsidRDefault="0D6AF820" w:rsidP="3EAC98C6">
      <w:pPr>
        <w:pBdr>
          <w:bottom w:val="single" w:sz="12" w:space="1" w:color="auto"/>
        </w:pBdr>
        <w:shd w:val="clear" w:color="auto" w:fill="FFFFFF" w:themeFill="background1"/>
        <w:spacing w:before="240" w:after="240"/>
        <w:rPr>
          <w:rFonts w:eastAsia="Verdana"/>
          <w:color w:val="000000" w:themeColor="text1"/>
        </w:rPr>
      </w:pPr>
      <w:r w:rsidRPr="3EAC98C6">
        <w:rPr>
          <w:rFonts w:eastAsia="Verdana"/>
          <w:color w:val="000000" w:themeColor="text1"/>
        </w:rPr>
        <w:lastRenderedPageBreak/>
        <w:t>With this release, the above-mentioned issue has been resolved. Now, the CM Client Authorizations cannot be created using billing codes that are part of an inactive contract or rate. Also, when the user clicks on the ‘Insert/Modify' button with an inactive Provider/site and billing codes that are part of inactive contract or rate, the following warning message will be displayed.</w:t>
      </w:r>
      <w:r w:rsidRPr="3EAC98C6">
        <w:rPr>
          <w:rFonts w:eastAsia="Verdana"/>
          <w:b/>
          <w:bCs/>
          <w:color w:val="000000" w:themeColor="text1"/>
        </w:rPr>
        <w:t> </w:t>
      </w:r>
      <w:r w:rsidR="009154CC">
        <w:br/>
      </w:r>
      <w:r w:rsidRPr="3EAC98C6">
        <w:rPr>
          <w:rFonts w:eastAsia="Verdana"/>
          <w:b/>
          <w:bCs/>
          <w:color w:val="000000" w:themeColor="text1"/>
        </w:rPr>
        <w:t> </w:t>
      </w:r>
      <w:r w:rsidR="009154CC">
        <w:br/>
      </w:r>
      <w:r w:rsidRPr="3EAC98C6">
        <w:rPr>
          <w:rFonts w:eastAsia="Verdana"/>
          <w:b/>
          <w:bCs/>
          <w:color w:val="000000" w:themeColor="text1"/>
        </w:rPr>
        <w:t xml:space="preserve">Warning Message: </w:t>
      </w:r>
      <w:r w:rsidRPr="3EAC98C6">
        <w:rPr>
          <w:rFonts w:eastAsia="Verdana"/>
          <w:color w:val="000000" w:themeColor="text1"/>
        </w:rPr>
        <w:t>"The billing code is not active in a contract for the Provider and Insurer combination for the authorized dates. Do you wish to continue?"</w:t>
      </w:r>
      <w:r w:rsidR="0084137F">
        <w:rPr>
          <w:rFonts w:eastAsia="Verdana"/>
          <w:color w:val="000000" w:themeColor="text1"/>
        </w:rPr>
        <w:t>.</w:t>
      </w:r>
      <w:r w:rsidRPr="3EAC98C6">
        <w:rPr>
          <w:rFonts w:eastAsia="Verdana"/>
          <w:color w:val="000000" w:themeColor="text1"/>
        </w:rPr>
        <w:t> </w:t>
      </w:r>
    </w:p>
    <w:p w14:paraId="05C36B74" w14:textId="77777777" w:rsidR="0084137F" w:rsidRPr="009154CC" w:rsidRDefault="0084137F" w:rsidP="3EAC98C6">
      <w:pPr>
        <w:pBdr>
          <w:bottom w:val="single" w:sz="12" w:space="1" w:color="auto"/>
        </w:pBdr>
        <w:shd w:val="clear" w:color="auto" w:fill="FFFFFF" w:themeFill="background1"/>
        <w:spacing w:before="240" w:after="240"/>
        <w:rPr>
          <w:rFonts w:eastAsia="Verdana"/>
          <w:color w:val="000000" w:themeColor="text1"/>
        </w:rPr>
      </w:pPr>
    </w:p>
    <w:p w14:paraId="03ED9A6B" w14:textId="33948494" w:rsidR="001A3CA2" w:rsidRDefault="001A3CA2" w:rsidP="009154CC">
      <w:pPr>
        <w:pStyle w:val="Heading1"/>
        <w:rPr>
          <w:sz w:val="22"/>
          <w:szCs w:val="22"/>
        </w:rPr>
      </w:pPr>
      <w:bookmarkStart w:id="131" w:name="_Toc199865048"/>
      <w:r>
        <w:rPr>
          <w:sz w:val="22"/>
          <w:szCs w:val="22"/>
        </w:rPr>
        <w:t>Contact Notes</w:t>
      </w:r>
      <w:bookmarkEnd w:id="131"/>
    </w:p>
    <w:p w14:paraId="4B9B139C" w14:textId="77777777" w:rsidR="009154CC" w:rsidRPr="009154CC" w:rsidRDefault="009154CC" w:rsidP="009154CC">
      <w:pPr>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6E817DF4"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D49A967" w14:textId="77777777" w:rsidR="001A3CA2" w:rsidRPr="001F16AB" w:rsidRDefault="001A3CA2">
            <w:pPr>
              <w:ind w:left="15"/>
              <w:jc w:val="center"/>
              <w:rPr>
                <w:sz w:val="20"/>
                <w:szCs w:val="20"/>
              </w:rPr>
            </w:pPr>
            <w:r>
              <w:rPr>
                <w:b/>
                <w:bCs/>
                <w:sz w:val="20"/>
                <w:szCs w:val="20"/>
              </w:rPr>
              <w:t>R</w:t>
            </w:r>
            <w:r w:rsidRPr="001F16AB">
              <w:rPr>
                <w:b/>
                <w:bCs/>
                <w:sz w:val="20"/>
                <w:szCs w:val="20"/>
              </w:rPr>
              <w:t>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1DF4A68B"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4DA5D8F8" w14:textId="77777777" w:rsidR="001A3CA2" w:rsidRPr="001F16AB" w:rsidRDefault="001A3CA2">
            <w:pPr>
              <w:ind w:left="83"/>
              <w:jc w:val="center"/>
              <w:rPr>
                <w:sz w:val="20"/>
                <w:szCs w:val="20"/>
              </w:rPr>
            </w:pPr>
            <w:r w:rsidRPr="001F16AB">
              <w:rPr>
                <w:b/>
                <w:bCs/>
                <w:sz w:val="20"/>
                <w:szCs w:val="20"/>
              </w:rPr>
              <w:t>Description</w:t>
            </w:r>
          </w:p>
        </w:tc>
      </w:tr>
      <w:tr w:rsidR="005D753F" w:rsidRPr="00863FE0" w14:paraId="6F87A69E"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8C9EE00" w14:textId="18452417" w:rsidR="001A3CA2" w:rsidRPr="00863FE0" w:rsidRDefault="001A3CA2">
            <w:pPr>
              <w:jc w:val="center"/>
              <w:rPr>
                <w:color w:val="FFFFFF" w:themeColor="background1"/>
                <w:highlight w:val="yellow"/>
              </w:rPr>
            </w:pPr>
            <w:r>
              <w:t>5</w:t>
            </w:r>
            <w:r w:rsidR="0058755E">
              <w:t>0</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75BC79A5" w14:textId="77777777" w:rsidR="001A3CA2" w:rsidRPr="00863FE0" w:rsidRDefault="001A3CA2">
            <w:pPr>
              <w:jc w:val="center"/>
              <w:rPr>
                <w:rFonts w:cs="Calibri"/>
                <w:color w:val="FFFFFF" w:themeColor="background1"/>
                <w:highlight w:val="yellow"/>
              </w:rPr>
            </w:pPr>
            <w:r w:rsidRPr="00F858D2">
              <w:rPr>
                <w:color w:val="000000"/>
              </w:rPr>
              <w:t xml:space="preserve">Core Bugs </w:t>
            </w:r>
            <w:r>
              <w:rPr>
                <w:color w:val="000000"/>
              </w:rPr>
              <w:t xml:space="preserve"># </w:t>
            </w:r>
            <w:r w:rsidRPr="00BA4EB9">
              <w:rPr>
                <w:color w:val="000000"/>
              </w:rPr>
              <w:t>131216</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5A93B4B0" w14:textId="40CA3FC1" w:rsidR="001A3CA2" w:rsidRPr="00863FE0" w:rsidRDefault="001A3CA2">
            <w:pPr>
              <w:rPr>
                <w:rFonts w:eastAsia="Verdana"/>
                <w:color w:val="FFFFFF" w:themeColor="background1"/>
                <w:highlight w:val="yellow"/>
              </w:rPr>
            </w:pPr>
            <w:r w:rsidRPr="00BA4EB9">
              <w:rPr>
                <w:rFonts w:eastAsia="Verdana"/>
                <w:color w:val="333333"/>
                <w:lang w:val="en-IN"/>
              </w:rPr>
              <w:t>Contact Note Issue</w:t>
            </w:r>
            <w:r w:rsidR="00D549E9">
              <w:rPr>
                <w:rFonts w:eastAsia="Verdana"/>
                <w:color w:val="333333"/>
                <w:lang w:val="en-IN"/>
              </w:rPr>
              <w:t>.</w:t>
            </w:r>
          </w:p>
        </w:tc>
      </w:tr>
    </w:tbl>
    <w:p w14:paraId="75B92837" w14:textId="77777777" w:rsidR="001A3CA2" w:rsidRDefault="001A3CA2" w:rsidP="001A3CA2">
      <w:pPr>
        <w:shd w:val="clear" w:color="auto" w:fill="FFFFFF"/>
        <w:spacing w:before="240" w:after="240"/>
        <w:jc w:val="both"/>
        <w:rPr>
          <w:rFonts w:eastAsia="Verdana"/>
          <w:b/>
          <w:bCs/>
        </w:rPr>
      </w:pPr>
      <w:r>
        <w:rPr>
          <w:rFonts w:eastAsia="Verdana"/>
          <w:b/>
          <w:highlight w:val="white"/>
        </w:rPr>
        <w:t>Author:</w:t>
      </w:r>
      <w:r>
        <w:rPr>
          <w:rFonts w:eastAsia="Verdana"/>
          <w:b/>
        </w:rPr>
        <w:t xml:space="preserve"> </w:t>
      </w:r>
      <w:r w:rsidRPr="0058755E">
        <w:rPr>
          <w:rFonts w:eastAsia="Verdana"/>
        </w:rPr>
        <w:t>Renuka Gunasekaran</w:t>
      </w:r>
    </w:p>
    <w:p w14:paraId="5B48C069" w14:textId="726B62B2" w:rsidR="001A3CA2" w:rsidRDefault="001A3CA2" w:rsidP="001A3CA2">
      <w:pPr>
        <w:pStyle w:val="Heading3"/>
        <w:spacing w:after="0"/>
        <w:rPr>
          <w:lang w:val="en-US"/>
        </w:rPr>
      </w:pPr>
      <w:bookmarkStart w:id="132" w:name="_Toc199865049"/>
      <w:r>
        <w:t>5</w:t>
      </w:r>
      <w:r w:rsidR="0058755E">
        <w:t>0</w:t>
      </w:r>
      <w:r w:rsidRPr="00685E0D">
        <w:t xml:space="preserve">. </w:t>
      </w:r>
      <w:r w:rsidRPr="00CE34A8">
        <w:t xml:space="preserve">Core Bugs # </w:t>
      </w:r>
      <w:r w:rsidRPr="002B4F88">
        <w:t>13</w:t>
      </w:r>
      <w:r>
        <w:t>1216</w:t>
      </w:r>
      <w:r w:rsidRPr="00CE34A8">
        <w:t xml:space="preserve">: </w:t>
      </w:r>
      <w:r w:rsidRPr="00BA4EB9">
        <w:rPr>
          <w:lang w:val="en-US"/>
        </w:rPr>
        <w:t>Contact Note Issue</w:t>
      </w:r>
      <w:r w:rsidR="00CF5CA9">
        <w:rPr>
          <w:lang w:val="en-US"/>
        </w:rPr>
        <w:t>.</w:t>
      </w:r>
      <w:bookmarkEnd w:id="132"/>
    </w:p>
    <w:p w14:paraId="79282705" w14:textId="77777777" w:rsidR="0084137F" w:rsidRDefault="0084137F" w:rsidP="001A3CA2">
      <w:pPr>
        <w:rPr>
          <w:b/>
          <w:bCs/>
          <w:lang w:val="en" w:eastAsia="en-IN"/>
        </w:rPr>
      </w:pPr>
    </w:p>
    <w:p w14:paraId="110A74DB" w14:textId="77777777" w:rsidR="001A3CA2" w:rsidRPr="00933E23" w:rsidRDefault="001A3CA2" w:rsidP="001A3CA2">
      <w:pPr>
        <w:rPr>
          <w:lang w:eastAsia="en-IN"/>
        </w:rPr>
      </w:pPr>
      <w:r w:rsidRPr="00127017">
        <w:rPr>
          <w:b/>
          <w:bCs/>
          <w:lang w:val="en" w:eastAsia="en-IN"/>
        </w:rPr>
        <w:t>Release Type: Fix</w:t>
      </w:r>
      <w:r>
        <w:rPr>
          <w:lang w:eastAsia="en-IN"/>
        </w:rPr>
        <w:t xml:space="preserve"> | </w:t>
      </w:r>
      <w:r w:rsidRPr="004C61F8">
        <w:rPr>
          <w:rFonts w:eastAsia="Verdana"/>
          <w:b/>
          <w:bCs/>
          <w:color w:val="000000" w:themeColor="text1"/>
        </w:rPr>
        <w:t>Priority</w:t>
      </w:r>
      <w:r>
        <w:rPr>
          <w:rFonts w:eastAsia="Verdana"/>
          <w:b/>
          <w:bCs/>
          <w:color w:val="000000" w:themeColor="text1"/>
        </w:rPr>
        <w:t xml:space="preserve">: </w:t>
      </w:r>
      <w:r w:rsidRPr="00933E23">
        <w:rPr>
          <w:rFonts w:eastAsia="Verdana"/>
          <w:color w:val="000000" w:themeColor="text1"/>
        </w:rPr>
        <w:t>High</w:t>
      </w:r>
    </w:p>
    <w:p w14:paraId="5931C0EF" w14:textId="77777777" w:rsidR="001A3CA2" w:rsidRDefault="001A3CA2" w:rsidP="001A3CA2">
      <w:pPr>
        <w:pBdr>
          <w:bottom w:val="single" w:sz="12" w:space="1" w:color="auto"/>
        </w:pBdr>
        <w:shd w:val="clear" w:color="auto" w:fill="FFFFFF"/>
        <w:spacing w:before="120"/>
        <w:rPr>
          <w:rFonts w:eastAsia="Verdana"/>
          <w:b/>
          <w:bCs/>
          <w:color w:val="000000" w:themeColor="text1"/>
        </w:rPr>
      </w:pPr>
      <w:r w:rsidRPr="00BA4EB9">
        <w:rPr>
          <w:rFonts w:eastAsia="Verdana"/>
          <w:b/>
          <w:bCs/>
          <w:color w:val="000000" w:themeColor="text1"/>
          <w:lang w:val="en-IN"/>
        </w:rPr>
        <w:t xml:space="preserve">Navigation Path 1: </w:t>
      </w:r>
      <w:r w:rsidRPr="00BA4EB9">
        <w:rPr>
          <w:rFonts w:eastAsia="Verdana"/>
          <w:color w:val="000000" w:themeColor="text1"/>
          <w:lang w:val="en-IN"/>
        </w:rPr>
        <w:t>Select a client — Contact Notes-Click on New-Contact Note Detail – Select the value in ‘Notify staff member about this contact’ drop down (Ex: Staff ‘A’) – Save it- modify the value in ‘Notify staff member about this contact’ drop down (Ex: Staff ‘B) – Save it.</w:t>
      </w:r>
      <w:r w:rsidRPr="00BA4EB9">
        <w:rPr>
          <w:rFonts w:eastAsia="Verdana"/>
          <w:color w:val="000000" w:themeColor="text1"/>
        </w:rPr>
        <w:t> </w:t>
      </w:r>
      <w:r w:rsidRPr="00BA4EB9">
        <w:rPr>
          <w:rFonts w:eastAsia="Verdana"/>
          <w:b/>
          <w:bCs/>
          <w:color w:val="000000" w:themeColor="text1"/>
        </w:rPr>
        <w:t> </w:t>
      </w:r>
    </w:p>
    <w:p w14:paraId="64C386AF" w14:textId="77777777" w:rsidR="001A3CA2" w:rsidRPr="00BA4EB9" w:rsidRDefault="001A3CA2" w:rsidP="001A3CA2">
      <w:pPr>
        <w:pBdr>
          <w:bottom w:val="single" w:sz="12" w:space="1" w:color="auto"/>
        </w:pBdr>
        <w:shd w:val="clear" w:color="auto" w:fill="FFFFFF"/>
        <w:spacing w:before="120"/>
        <w:rPr>
          <w:rFonts w:eastAsia="Verdana"/>
          <w:b/>
          <w:bCs/>
          <w:color w:val="000000" w:themeColor="text1"/>
        </w:rPr>
      </w:pPr>
    </w:p>
    <w:p w14:paraId="3C12DD10" w14:textId="77777777" w:rsidR="001A3CA2" w:rsidRDefault="001A3CA2" w:rsidP="001A3CA2">
      <w:pPr>
        <w:pBdr>
          <w:bottom w:val="single" w:sz="12" w:space="1" w:color="auto"/>
        </w:pBdr>
        <w:shd w:val="clear" w:color="auto" w:fill="FFFFFF"/>
        <w:rPr>
          <w:rFonts w:eastAsia="Verdana"/>
          <w:b/>
          <w:bCs/>
          <w:color w:val="000000" w:themeColor="text1"/>
        </w:rPr>
      </w:pPr>
      <w:r w:rsidRPr="00BA4EB9">
        <w:rPr>
          <w:rFonts w:eastAsia="Verdana"/>
          <w:b/>
          <w:bCs/>
          <w:color w:val="000000" w:themeColor="text1"/>
          <w:lang w:val="en-IN"/>
        </w:rPr>
        <w:t xml:space="preserve">Navigation Path 2: </w:t>
      </w:r>
      <w:r w:rsidRPr="00BA4EB9">
        <w:rPr>
          <w:rFonts w:eastAsia="Verdana"/>
          <w:color w:val="000000" w:themeColor="text1"/>
          <w:lang w:val="en-IN"/>
        </w:rPr>
        <w:t>Login with Staff ‘A’ credentials – Search ‘Messages (My Office)’ screen –check the notification Message.</w:t>
      </w:r>
      <w:r w:rsidRPr="00BA4EB9">
        <w:rPr>
          <w:rFonts w:eastAsia="Verdana"/>
          <w:b/>
          <w:bCs/>
          <w:color w:val="000000" w:themeColor="text1"/>
        </w:rPr>
        <w:t> </w:t>
      </w:r>
    </w:p>
    <w:p w14:paraId="3AB78176" w14:textId="77777777" w:rsidR="001A3CA2" w:rsidRPr="00BA4EB9" w:rsidRDefault="001A3CA2" w:rsidP="001A3CA2">
      <w:pPr>
        <w:pBdr>
          <w:bottom w:val="single" w:sz="12" w:space="1" w:color="auto"/>
        </w:pBdr>
        <w:shd w:val="clear" w:color="auto" w:fill="FFFFFF"/>
        <w:rPr>
          <w:rFonts w:eastAsia="Verdana"/>
          <w:color w:val="000000" w:themeColor="text1"/>
        </w:rPr>
      </w:pPr>
      <w:r w:rsidRPr="00BA4EB9">
        <w:rPr>
          <w:rFonts w:eastAsia="Verdana"/>
          <w:b/>
          <w:bCs/>
          <w:color w:val="000000" w:themeColor="text1"/>
          <w:lang w:val="en-IN"/>
        </w:rPr>
        <w:t> </w:t>
      </w:r>
      <w:r w:rsidRPr="00BA4EB9">
        <w:rPr>
          <w:rFonts w:eastAsia="Verdana"/>
          <w:b/>
          <w:bCs/>
          <w:color w:val="000000" w:themeColor="text1"/>
        </w:rPr>
        <w:t> </w:t>
      </w:r>
      <w:r w:rsidRPr="00BA4EB9">
        <w:rPr>
          <w:rFonts w:eastAsia="Verdana"/>
          <w:b/>
          <w:bCs/>
          <w:color w:val="000000" w:themeColor="text1"/>
        </w:rPr>
        <w:br/>
      </w:r>
      <w:r w:rsidRPr="00BA4EB9">
        <w:rPr>
          <w:rFonts w:eastAsia="Verdana"/>
          <w:b/>
          <w:bCs/>
          <w:color w:val="000000" w:themeColor="text1"/>
          <w:lang w:val="en-IN"/>
        </w:rPr>
        <w:t>Navigation Path 3</w:t>
      </w:r>
      <w:r w:rsidRPr="00BA4EB9">
        <w:rPr>
          <w:rFonts w:eastAsia="Verdana"/>
          <w:color w:val="000000" w:themeColor="text1"/>
          <w:lang w:val="en-IN"/>
        </w:rPr>
        <w:t>: Login with Staff ‘B’ credentials – Search ‘Messages (My Office)’ screen –check notification Message.</w:t>
      </w:r>
      <w:r w:rsidRPr="00BA4EB9">
        <w:rPr>
          <w:rFonts w:eastAsia="Verdana"/>
          <w:color w:val="000000" w:themeColor="text1"/>
        </w:rPr>
        <w:t> </w:t>
      </w:r>
    </w:p>
    <w:p w14:paraId="2CEE4CC2" w14:textId="146DF104" w:rsidR="001A3CA2" w:rsidRPr="00BA4EB9" w:rsidRDefault="001A3CA2" w:rsidP="001A3CA2">
      <w:pPr>
        <w:pBdr>
          <w:bottom w:val="single" w:sz="12" w:space="1" w:color="auto"/>
        </w:pBdr>
        <w:shd w:val="clear" w:color="auto" w:fill="FFFFFF"/>
        <w:spacing w:before="240" w:after="240"/>
        <w:rPr>
          <w:rFonts w:eastAsia="Verdana"/>
          <w:b/>
          <w:bCs/>
          <w:color w:val="000000" w:themeColor="text1"/>
        </w:rPr>
      </w:pPr>
      <w:r w:rsidRPr="00BA4EB9">
        <w:rPr>
          <w:rFonts w:eastAsia="Verdana"/>
          <w:b/>
          <w:bCs/>
          <w:color w:val="000000" w:themeColor="text1"/>
          <w:lang w:val="en"/>
        </w:rPr>
        <w:t>Functionality ‘Before’ and ‘After’ release:</w:t>
      </w:r>
      <w:r w:rsidRPr="00BA4EB9">
        <w:rPr>
          <w:rFonts w:eastAsia="Verdana"/>
          <w:b/>
          <w:bCs/>
          <w:color w:val="000000" w:themeColor="text1"/>
        </w:rPr>
        <w:t> </w:t>
      </w:r>
    </w:p>
    <w:p w14:paraId="4D036D7E" w14:textId="3C9F8CE5" w:rsidR="001A3CA2" w:rsidRPr="00BA4EB9" w:rsidRDefault="001A3CA2" w:rsidP="001A3CA2">
      <w:pPr>
        <w:pBdr>
          <w:bottom w:val="single" w:sz="12" w:space="1" w:color="auto"/>
        </w:pBdr>
        <w:shd w:val="clear" w:color="auto" w:fill="FFFFFF"/>
        <w:spacing w:before="240" w:after="240"/>
        <w:rPr>
          <w:rFonts w:eastAsia="Verdana"/>
          <w:color w:val="000000" w:themeColor="text1"/>
        </w:rPr>
      </w:pPr>
      <w:r w:rsidRPr="00BA4EB9">
        <w:rPr>
          <w:rFonts w:eastAsia="Verdana"/>
          <w:color w:val="000000" w:themeColor="text1"/>
        </w:rPr>
        <w:t>Before this release</w:t>
      </w:r>
      <w:r w:rsidR="00100F58">
        <w:rPr>
          <w:rFonts w:eastAsia="Verdana"/>
          <w:color w:val="000000" w:themeColor="text1"/>
        </w:rPr>
        <w:t>,</w:t>
      </w:r>
      <w:r w:rsidRPr="00BA4EB9">
        <w:rPr>
          <w:rFonts w:eastAsia="Verdana"/>
          <w:color w:val="000000" w:themeColor="text1"/>
        </w:rPr>
        <w:t xml:space="preserve"> here was the behavior. In the Contact Note detail, when the ‘Notify staff member about this contact ‘value was selected for the first time (</w:t>
      </w:r>
      <w:r w:rsidR="00100F58">
        <w:rPr>
          <w:rFonts w:eastAsia="Verdana"/>
          <w:color w:val="000000" w:themeColor="text1"/>
        </w:rPr>
        <w:t xml:space="preserve">as </w:t>
      </w:r>
      <w:r w:rsidRPr="00BA4EB9">
        <w:rPr>
          <w:rFonts w:eastAsia="Verdana"/>
          <w:color w:val="000000" w:themeColor="text1"/>
        </w:rPr>
        <w:t>Staff A) and saved it, then the staff member (Staff A) received the notification. But again, after updating the value in the ‘Notify staff member about this contact’ to other staff name (Staff B), then the notification was not sent to the staff member (Staff B) under the Messages screen. </w:t>
      </w:r>
    </w:p>
    <w:p w14:paraId="067B0619" w14:textId="2FD961EF" w:rsidR="0058755E" w:rsidRPr="0058755E" w:rsidRDefault="001A3CA2" w:rsidP="001A3CA2">
      <w:pPr>
        <w:pBdr>
          <w:bottom w:val="single" w:sz="12" w:space="1" w:color="auto"/>
        </w:pBdr>
        <w:shd w:val="clear" w:color="auto" w:fill="FFFFFF"/>
        <w:spacing w:before="240" w:after="240"/>
        <w:rPr>
          <w:rFonts w:eastAsia="Verdana"/>
          <w:color w:val="000000" w:themeColor="text1"/>
        </w:rPr>
      </w:pPr>
      <w:r w:rsidRPr="00DC6AAD">
        <w:rPr>
          <w:rFonts w:eastAsia="Verdana"/>
          <w:color w:val="000000" w:themeColor="text1"/>
        </w:rPr>
        <w:t>With this release, the above issue has been resolved. Now, in the Contact Note detail, when the ‘Notify staff member about this contact ‘dropdown value is selected for the first time (</w:t>
      </w:r>
      <w:r w:rsidR="00100F58">
        <w:rPr>
          <w:rFonts w:eastAsia="Verdana"/>
          <w:color w:val="000000" w:themeColor="text1"/>
        </w:rPr>
        <w:t xml:space="preserve">as </w:t>
      </w:r>
      <w:r w:rsidRPr="00DC6AAD">
        <w:rPr>
          <w:rFonts w:eastAsia="Verdana"/>
          <w:color w:val="000000" w:themeColor="text1"/>
        </w:rPr>
        <w:t>Staff A) and saved it and after updating the value in the ‘Notify Staff member about this contact ‘ to other staff name (Staff B), then the notification is sent to the staff member(Staff B)  and Staff can view the received notification under the Messages screen. </w:t>
      </w:r>
    </w:p>
    <w:p w14:paraId="23C90498" w14:textId="244A9A40" w:rsidR="001A3CA2" w:rsidRDefault="001A3CA2" w:rsidP="001A3CA2">
      <w:pPr>
        <w:pStyle w:val="Heading1"/>
        <w:ind w:left="0" w:firstLine="0"/>
        <w:rPr>
          <w:sz w:val="22"/>
          <w:szCs w:val="22"/>
        </w:rPr>
      </w:pPr>
      <w:bookmarkStart w:id="133" w:name="_Toc199865050"/>
      <w:r w:rsidRPr="00B247D0">
        <w:rPr>
          <w:sz w:val="22"/>
          <w:szCs w:val="22"/>
        </w:rPr>
        <w:t>C</w:t>
      </w:r>
      <w:r>
        <w:rPr>
          <w:sz w:val="22"/>
          <w:szCs w:val="22"/>
        </w:rPr>
        <w:t>QM</w:t>
      </w:r>
      <w:bookmarkEnd w:id="133"/>
    </w:p>
    <w:p w14:paraId="71C201E0" w14:textId="77777777" w:rsidR="001A3CA2" w:rsidRPr="006D5ACE" w:rsidRDefault="001A3CA2" w:rsidP="001A3CA2">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6355FE43"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3ACED33B"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2B8A44CB"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727DE8B9" w14:textId="77777777" w:rsidR="001A3CA2" w:rsidRPr="001F16AB" w:rsidRDefault="001A3CA2">
            <w:pPr>
              <w:ind w:left="83"/>
              <w:jc w:val="center"/>
              <w:rPr>
                <w:sz w:val="20"/>
                <w:szCs w:val="20"/>
              </w:rPr>
            </w:pPr>
            <w:r w:rsidRPr="001F16AB">
              <w:rPr>
                <w:b/>
                <w:bCs/>
                <w:sz w:val="20"/>
                <w:szCs w:val="20"/>
              </w:rPr>
              <w:t>Description</w:t>
            </w:r>
          </w:p>
        </w:tc>
      </w:tr>
      <w:tr w:rsidR="007C6A10" w:rsidRPr="00A85CE9" w14:paraId="7AA5AF1F"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75083052" w14:textId="167A7521" w:rsidR="001A3CA2" w:rsidRDefault="001A3CA2">
            <w:pPr>
              <w:jc w:val="center"/>
            </w:pPr>
            <w:r>
              <w:t>5</w:t>
            </w:r>
            <w:r w:rsidR="0058755E">
              <w:t>1</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5632ADC7" w14:textId="77777777" w:rsidR="001A3CA2" w:rsidRPr="00771B65" w:rsidRDefault="001A3CA2">
            <w:pPr>
              <w:jc w:val="center"/>
              <w:rPr>
                <w:color w:val="000000" w:themeColor="text1"/>
              </w:rPr>
            </w:pPr>
            <w:r>
              <w:rPr>
                <w:color w:val="000000" w:themeColor="text1"/>
              </w:rPr>
              <w:t xml:space="preserve">EII # </w:t>
            </w:r>
            <w:r w:rsidRPr="003923EB">
              <w:rPr>
                <w:color w:val="000000" w:themeColor="text1"/>
              </w:rPr>
              <w:t>130385</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71418C06" w14:textId="294365FA" w:rsidR="001A3CA2" w:rsidRPr="00F1676C" w:rsidRDefault="001A3CA2">
            <w:pPr>
              <w:rPr>
                <w:rFonts w:eastAsia="Verdana"/>
                <w:color w:val="202124"/>
                <w:lang w:val="en-GB"/>
              </w:rPr>
            </w:pPr>
            <w:r w:rsidRPr="00115363">
              <w:rPr>
                <w:rFonts w:eastAsia="Verdana"/>
              </w:rPr>
              <w:t>CQM 2025 Reporting Measure updates for DHIT - CMS138 (TSC) and CMS177 (SRA-C)</w:t>
            </w:r>
            <w:r w:rsidR="00D549E9">
              <w:rPr>
                <w:rFonts w:eastAsia="Verdana"/>
              </w:rPr>
              <w:t>.</w:t>
            </w:r>
          </w:p>
        </w:tc>
      </w:tr>
      <w:tr w:rsidR="007C6A10" w:rsidRPr="00A85CE9" w14:paraId="6D84432B"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413C3CA9" w14:textId="69EB251F" w:rsidR="001A3CA2" w:rsidRDefault="001A3CA2">
            <w:pPr>
              <w:jc w:val="center"/>
            </w:pPr>
            <w:r>
              <w:t>5</w:t>
            </w:r>
            <w:r w:rsidR="0058755E">
              <w:t>2</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3EEFF7BC" w14:textId="77777777" w:rsidR="001A3CA2" w:rsidRPr="00771B65" w:rsidRDefault="001A3CA2">
            <w:pPr>
              <w:jc w:val="center"/>
              <w:rPr>
                <w:color w:val="000000" w:themeColor="text1"/>
              </w:rPr>
            </w:pPr>
            <w:r>
              <w:rPr>
                <w:color w:val="000000" w:themeColor="text1"/>
              </w:rPr>
              <w:t xml:space="preserve">EII # </w:t>
            </w:r>
            <w:r w:rsidRPr="003923EB">
              <w:rPr>
                <w:color w:val="000000" w:themeColor="text1"/>
              </w:rPr>
              <w:t>130386</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16FFC70F" w14:textId="77777777" w:rsidR="001A3CA2" w:rsidRPr="00F1676C" w:rsidRDefault="001A3CA2">
            <w:pPr>
              <w:rPr>
                <w:rFonts w:eastAsia="Verdana"/>
                <w:color w:val="202124"/>
                <w:lang w:val="en-GB"/>
              </w:rPr>
            </w:pPr>
            <w:r w:rsidRPr="00C83A61">
              <w:rPr>
                <w:rFonts w:eastAsia="Verdana"/>
                <w:color w:val="202124"/>
                <w:lang w:val="en-GB"/>
              </w:rPr>
              <w:t>Changes are implemented for the UB04 claim format in the Claim Format Configuration Page.</w:t>
            </w:r>
          </w:p>
        </w:tc>
      </w:tr>
    </w:tbl>
    <w:p w14:paraId="0611B5B8" w14:textId="77777777" w:rsidR="001A3CA2" w:rsidRDefault="001A3CA2" w:rsidP="001A3CA2">
      <w:pPr>
        <w:jc w:val="both"/>
        <w:rPr>
          <w:b/>
          <w:bCs/>
          <w:highlight w:val="white"/>
          <w:lang w:eastAsia="en-IN"/>
        </w:rPr>
      </w:pPr>
    </w:p>
    <w:p w14:paraId="7075194D" w14:textId="19024C83" w:rsidR="001A3CA2" w:rsidRPr="008E5EC5" w:rsidRDefault="001A3CA2" w:rsidP="001A3CA2">
      <w:pPr>
        <w:jc w:val="both"/>
        <w:rPr>
          <w:highlight w:val="white"/>
          <w:lang w:eastAsia="en-IN"/>
        </w:rPr>
      </w:pPr>
      <w:bookmarkStart w:id="134" w:name="_Hlk198213607"/>
      <w:r w:rsidRPr="00284601">
        <w:rPr>
          <w:b/>
          <w:bCs/>
          <w:highlight w:val="white"/>
          <w:lang w:eastAsia="en-IN"/>
        </w:rPr>
        <w:t>Author:</w:t>
      </w:r>
      <w:r>
        <w:rPr>
          <w:b/>
          <w:bCs/>
          <w:highlight w:val="white"/>
          <w:lang w:eastAsia="en-IN"/>
        </w:rPr>
        <w:t xml:space="preserve"> </w:t>
      </w:r>
      <w:r w:rsidR="00306ACB">
        <w:rPr>
          <w:lang w:eastAsia="en-IN"/>
        </w:rPr>
        <w:t xml:space="preserve">Chandan </w:t>
      </w:r>
      <w:proofErr w:type="spellStart"/>
      <w:r w:rsidR="00306ACB">
        <w:rPr>
          <w:lang w:eastAsia="en-IN"/>
        </w:rPr>
        <w:t>Kanchi</w:t>
      </w:r>
      <w:r w:rsidR="00E56D9B">
        <w:rPr>
          <w:lang w:eastAsia="en-IN"/>
        </w:rPr>
        <w:t>n</w:t>
      </w:r>
      <w:r w:rsidR="00306ACB">
        <w:rPr>
          <w:lang w:eastAsia="en-IN"/>
        </w:rPr>
        <w:t>koti</w:t>
      </w:r>
      <w:proofErr w:type="spellEnd"/>
    </w:p>
    <w:p w14:paraId="5758876C" w14:textId="77777777" w:rsidR="001A3CA2" w:rsidRDefault="001A3CA2" w:rsidP="001A3CA2">
      <w:pPr>
        <w:jc w:val="both"/>
        <w:rPr>
          <w:highlight w:val="white"/>
          <w:lang w:eastAsia="en-IN"/>
        </w:rPr>
      </w:pPr>
    </w:p>
    <w:p w14:paraId="7A501C2A" w14:textId="6D4A2CA9" w:rsidR="001A3CA2" w:rsidRDefault="001A3CA2" w:rsidP="001A3CA2">
      <w:pPr>
        <w:pStyle w:val="Heading3"/>
        <w:jc w:val="both"/>
        <w:rPr>
          <w:lang w:val="en-US"/>
        </w:rPr>
      </w:pPr>
      <w:bookmarkStart w:id="135" w:name="_Toc199865051"/>
      <w:r w:rsidRPr="00212759">
        <w:rPr>
          <w:highlight w:val="yellow"/>
        </w:rPr>
        <w:t>5</w:t>
      </w:r>
      <w:r w:rsidR="0058755E" w:rsidRPr="00212759">
        <w:rPr>
          <w:highlight w:val="yellow"/>
        </w:rPr>
        <w:t>1</w:t>
      </w:r>
      <w:r w:rsidRPr="00212759">
        <w:rPr>
          <w:highlight w:val="yellow"/>
        </w:rPr>
        <w:t xml:space="preserve">. EII # </w:t>
      </w:r>
      <w:r w:rsidRPr="00212759">
        <w:rPr>
          <w:bCs/>
          <w:highlight w:val="yellow"/>
          <w:lang w:val="en-US"/>
        </w:rPr>
        <w:t>130385 (Feature - 514435)</w:t>
      </w:r>
      <w:r w:rsidRPr="00212759">
        <w:rPr>
          <w:highlight w:val="yellow"/>
        </w:rPr>
        <w:t xml:space="preserve">: </w:t>
      </w:r>
      <w:r w:rsidRPr="00212759">
        <w:rPr>
          <w:rFonts w:eastAsia="Verdana"/>
          <w:highlight w:val="yellow"/>
        </w:rPr>
        <w:t>CQM 2025 Reporting Measure updates for DHIT - CMS138 (TSC) and CMS177 (SRA-C)</w:t>
      </w:r>
      <w:r w:rsidRPr="00212759">
        <w:rPr>
          <w:highlight w:val="yellow"/>
          <w:lang w:val="en-US"/>
        </w:rPr>
        <w:t>.</w:t>
      </w:r>
      <w:bookmarkEnd w:id="135"/>
    </w:p>
    <w:p w14:paraId="28B4D464" w14:textId="77777777" w:rsidR="0084137F" w:rsidRDefault="0084137F" w:rsidP="001A3CA2">
      <w:pPr>
        <w:rPr>
          <w:b/>
          <w:bCs/>
          <w:lang w:eastAsia="en-IN"/>
        </w:rPr>
      </w:pPr>
    </w:p>
    <w:p w14:paraId="61A449E2" w14:textId="77777777" w:rsidR="00212759" w:rsidRDefault="00212759" w:rsidP="00212759">
      <w:pPr>
        <w:rPr>
          <w:lang w:eastAsia="en-IN"/>
        </w:rPr>
      </w:pPr>
      <w:r w:rsidRPr="00115363">
        <w:rPr>
          <w:b/>
          <w:bCs/>
          <w:lang w:eastAsia="en-IN"/>
        </w:rPr>
        <w:t>Note:</w:t>
      </w:r>
      <w:r w:rsidRPr="00115363">
        <w:rPr>
          <w:lang w:eastAsia="en-IN"/>
        </w:rPr>
        <w:t xml:space="preserve"> This is a </w:t>
      </w:r>
      <w:r w:rsidRPr="00115363">
        <w:rPr>
          <w:lang w:val="en" w:eastAsia="en-IN"/>
        </w:rPr>
        <w:t>passive</w:t>
      </w:r>
      <w:r w:rsidRPr="00115363">
        <w:rPr>
          <w:lang w:eastAsia="en-IN"/>
        </w:rPr>
        <w:t xml:space="preserve"> Change</w:t>
      </w:r>
      <w:r>
        <w:rPr>
          <w:lang w:eastAsia="en-IN"/>
        </w:rPr>
        <w:t>.</w:t>
      </w:r>
    </w:p>
    <w:p w14:paraId="76B34ACD" w14:textId="77777777" w:rsidR="00212759" w:rsidRPr="00115363" w:rsidRDefault="00212759" w:rsidP="00212759">
      <w:pPr>
        <w:rPr>
          <w:lang w:eastAsia="en-IN"/>
        </w:rPr>
      </w:pPr>
    </w:p>
    <w:p w14:paraId="5749834C" w14:textId="45542BE4" w:rsidR="00212759" w:rsidRDefault="00212759" w:rsidP="00212759">
      <w:pPr>
        <w:tabs>
          <w:tab w:val="left" w:pos="5415"/>
        </w:tabs>
        <w:rPr>
          <w:rFonts w:eastAsia="Verdana"/>
        </w:rPr>
      </w:pPr>
      <w:r w:rsidRPr="3813CFD2">
        <w:rPr>
          <w:rFonts w:eastAsia="Verdana"/>
          <w:b/>
          <w:bCs/>
        </w:rPr>
        <w:t>Release Type:</w:t>
      </w:r>
      <w:r w:rsidRPr="3813CFD2">
        <w:rPr>
          <w:rFonts w:eastAsia="Verdana"/>
        </w:rPr>
        <w:t xml:space="preserve"> Change </w:t>
      </w:r>
      <w:r w:rsidRPr="3813CFD2">
        <w:rPr>
          <w:rFonts w:eastAsia="Verdana"/>
          <w:b/>
          <w:bCs/>
        </w:rPr>
        <w:t>|</w:t>
      </w:r>
      <w:r w:rsidRPr="3813CFD2">
        <w:rPr>
          <w:rFonts w:eastAsia="Verdana"/>
        </w:rPr>
        <w:t xml:space="preserve"> </w:t>
      </w:r>
      <w:r w:rsidRPr="3813CFD2">
        <w:rPr>
          <w:rFonts w:eastAsia="Verdana"/>
          <w:b/>
          <w:bCs/>
        </w:rPr>
        <w:t>Priority:</w:t>
      </w:r>
      <w:r w:rsidRPr="3813CFD2">
        <w:rPr>
          <w:rFonts w:eastAsia="Verdana"/>
        </w:rPr>
        <w:t xml:space="preserve"> </w:t>
      </w:r>
      <w:r w:rsidRPr="00115363">
        <w:rPr>
          <w:rFonts w:eastAsia="Verdana"/>
          <w:lang w:val="en"/>
        </w:rPr>
        <w:t>On Fire</w:t>
      </w:r>
      <w:r>
        <w:rPr>
          <w:rFonts w:eastAsia="Verdana"/>
          <w:lang w:val="en"/>
        </w:rPr>
        <w:br/>
      </w:r>
      <w:r>
        <w:rPr>
          <w:rFonts w:eastAsia="Verdana"/>
          <w:lang w:val="en"/>
        </w:rPr>
        <w:br/>
      </w:r>
      <w:r w:rsidRPr="00B207F8">
        <w:rPr>
          <w:rFonts w:eastAsia="Verdana"/>
          <w:b/>
          <w:bCs/>
          <w:lang w:val="en"/>
        </w:rPr>
        <w:t>Prerequisite:</w:t>
      </w:r>
      <w:r>
        <w:rPr>
          <w:rFonts w:eastAsia="Verdana"/>
          <w:lang w:val="en"/>
        </w:rPr>
        <w:t xml:space="preserve"> To generate the CQM Report for CMS138 &amp; CMS1</w:t>
      </w:r>
      <w:r w:rsidR="002F574E">
        <w:rPr>
          <w:rFonts w:eastAsia="Verdana"/>
          <w:lang w:val="en"/>
        </w:rPr>
        <w:t>77</w:t>
      </w:r>
      <w:r>
        <w:rPr>
          <w:rFonts w:eastAsia="Verdana"/>
          <w:lang w:val="en"/>
        </w:rPr>
        <w:t xml:space="preserve"> measures for the year 2025, the respective measure values must be mapped under the </w:t>
      </w:r>
      <w:r w:rsidRPr="00115363">
        <w:rPr>
          <w:rFonts w:eastAsia="Verdana"/>
        </w:rPr>
        <w:t>‘Procedure/Rates (Administration)’</w:t>
      </w:r>
      <w:r>
        <w:rPr>
          <w:rFonts w:eastAsia="Verdana"/>
        </w:rPr>
        <w:t xml:space="preserve"> </w:t>
      </w:r>
      <w:r w:rsidRPr="00115363">
        <w:rPr>
          <w:rFonts w:eastAsia="Verdana"/>
        </w:rPr>
        <w:t>– ‘CQM Configurations’ tab – Click on Search and search for ‘Concept codes’ – Select the Required ‘measures’ – Click on ‘Save’</w:t>
      </w:r>
      <w:r w:rsidR="002F574E">
        <w:rPr>
          <w:rFonts w:eastAsia="Verdana"/>
        </w:rPr>
        <w:t>.</w:t>
      </w:r>
      <w:r>
        <w:rPr>
          <w:rFonts w:eastAsia="Verdana"/>
        </w:rPr>
        <w:br/>
      </w:r>
      <w:r>
        <w:rPr>
          <w:rFonts w:eastAsia="Verdana"/>
        </w:rPr>
        <w:br/>
        <w:t>For example:</w:t>
      </w:r>
      <w:r>
        <w:rPr>
          <w:rFonts w:eastAsia="Verdana"/>
        </w:rPr>
        <w:br/>
      </w:r>
      <w:r>
        <w:rPr>
          <w:rFonts w:eastAsia="Verdana"/>
        </w:rPr>
        <w:br/>
      </w:r>
      <w:r>
        <w:rPr>
          <w:noProof/>
          <w14:ligatures w14:val="standardContextual"/>
        </w:rPr>
        <w:drawing>
          <wp:inline distT="0" distB="0" distL="0" distR="0" wp14:anchorId="3EDA83A7" wp14:editId="72223932">
            <wp:extent cx="5943600" cy="3730625"/>
            <wp:effectExtent l="0" t="0" r="0" b="3175"/>
            <wp:docPr id="2040409834"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0409834" name="Picture 1" descr="A screenshot of a computer&#10;&#10;AI-generated content may be incorrect."/>
                    <pic:cNvPicPr/>
                  </pic:nvPicPr>
                  <pic:blipFill>
                    <a:blip r:embed="rId62"/>
                    <a:stretch>
                      <a:fillRect/>
                    </a:stretch>
                  </pic:blipFill>
                  <pic:spPr>
                    <a:xfrm>
                      <a:off x="0" y="0"/>
                      <a:ext cx="5943600" cy="3730625"/>
                    </a:xfrm>
                    <a:prstGeom prst="rect">
                      <a:avLst/>
                    </a:prstGeom>
                  </pic:spPr>
                </pic:pic>
              </a:graphicData>
            </a:graphic>
          </wp:inline>
        </w:drawing>
      </w:r>
      <w:r>
        <w:rPr>
          <w:rFonts w:eastAsia="Verdana"/>
        </w:rPr>
        <w:br/>
      </w:r>
      <w:r>
        <w:rPr>
          <w:rFonts w:eastAsia="Verdana"/>
        </w:rPr>
        <w:br/>
      </w:r>
      <w:r w:rsidR="000C1B8C">
        <w:rPr>
          <w:noProof/>
          <w14:ligatures w14:val="standardContextual"/>
        </w:rPr>
        <w:t>S</w:t>
      </w:r>
      <w:r w:rsidR="008043B2">
        <w:rPr>
          <w:noProof/>
          <w14:ligatures w14:val="standardContextual"/>
        </w:rPr>
        <w:t>imilar</w:t>
      </w:r>
      <w:r w:rsidR="000C1B8C">
        <w:rPr>
          <w:noProof/>
          <w14:ligatures w14:val="standardContextual"/>
        </w:rPr>
        <w:t xml:space="preserve"> set up for CMS 177.</w:t>
      </w:r>
      <w:r>
        <w:br/>
      </w:r>
      <w:r w:rsidRPr="3813CFD2">
        <w:rPr>
          <w:rFonts w:eastAsia="Verdana"/>
        </w:rPr>
        <w:t xml:space="preserve"> </w:t>
      </w:r>
      <w:r>
        <w:br/>
      </w:r>
      <w:r w:rsidRPr="00115363">
        <w:rPr>
          <w:rFonts w:eastAsia="Verdana"/>
          <w:b/>
          <w:bCs/>
        </w:rPr>
        <w:t xml:space="preserve">Navigation Path: </w:t>
      </w:r>
      <w:r w:rsidRPr="00115363">
        <w:rPr>
          <w:rFonts w:eastAsia="Verdana"/>
        </w:rPr>
        <w:t>‘Procedure/Rates (Administration)’ – ‘CQM Configurations’ tab – Click on Search and search for ‘Concept codes’ – Select the Required ‘measures’ – Click on ‘Save’ and then Click ‘Close’. </w:t>
      </w:r>
    </w:p>
    <w:p w14:paraId="452635FB" w14:textId="77777777" w:rsidR="0015575F" w:rsidRDefault="0015575F" w:rsidP="0015575F">
      <w:pPr>
        <w:tabs>
          <w:tab w:val="left" w:pos="5415"/>
        </w:tabs>
        <w:rPr>
          <w:rFonts w:eastAsia="Verdana"/>
          <w:b/>
          <w:bCs/>
          <w:lang w:val="en"/>
        </w:rPr>
      </w:pPr>
    </w:p>
    <w:p w14:paraId="2D586684" w14:textId="3361AC92" w:rsidR="0015575F" w:rsidRDefault="0015575F" w:rsidP="0015575F">
      <w:pPr>
        <w:tabs>
          <w:tab w:val="left" w:pos="5415"/>
        </w:tabs>
        <w:rPr>
          <w:rFonts w:eastAsia="Verdana"/>
          <w:b/>
          <w:bCs/>
        </w:rPr>
      </w:pPr>
      <w:r w:rsidRPr="00115363">
        <w:rPr>
          <w:rFonts w:eastAsia="Verdana"/>
          <w:b/>
          <w:bCs/>
          <w:lang w:val="en"/>
        </w:rPr>
        <w:t xml:space="preserve">Purpose: </w:t>
      </w:r>
      <w:r w:rsidRPr="00115363">
        <w:rPr>
          <w:rFonts w:eastAsia="Verdana"/>
          <w:lang w:val="en"/>
        </w:rPr>
        <w:t>To add the new Measures for 2025 reporting for CMS138 (TSC) and CMS177 (SRA-C) measure IDs.</w:t>
      </w:r>
      <w:r w:rsidRPr="00115363">
        <w:rPr>
          <w:rFonts w:eastAsia="Verdana"/>
          <w:b/>
          <w:bCs/>
        </w:rPr>
        <w:t> </w:t>
      </w:r>
    </w:p>
    <w:p w14:paraId="3A3ED8F2" w14:textId="77777777" w:rsidR="00212759" w:rsidRPr="00115363" w:rsidRDefault="00212759" w:rsidP="00212759">
      <w:pPr>
        <w:tabs>
          <w:tab w:val="left" w:pos="5415"/>
        </w:tabs>
        <w:rPr>
          <w:rFonts w:eastAsia="Verdana"/>
        </w:rPr>
      </w:pPr>
    </w:p>
    <w:p w14:paraId="069C182F" w14:textId="77777777" w:rsidR="0015575F" w:rsidRDefault="0015575F" w:rsidP="00212759">
      <w:pPr>
        <w:tabs>
          <w:tab w:val="left" w:pos="5415"/>
        </w:tabs>
        <w:rPr>
          <w:rFonts w:eastAsia="Verdana"/>
          <w:b/>
          <w:bCs/>
          <w:lang w:val="en"/>
        </w:rPr>
      </w:pPr>
    </w:p>
    <w:p w14:paraId="181589B1" w14:textId="2C2AF23F" w:rsidR="00212759" w:rsidRDefault="00212759" w:rsidP="00212759">
      <w:pPr>
        <w:tabs>
          <w:tab w:val="left" w:pos="5415"/>
        </w:tabs>
        <w:rPr>
          <w:rFonts w:eastAsia="Verdana"/>
          <w:b/>
          <w:bCs/>
        </w:rPr>
      </w:pPr>
      <w:r w:rsidRPr="00115363">
        <w:rPr>
          <w:rFonts w:eastAsia="Verdana"/>
          <w:b/>
          <w:bCs/>
          <w:lang w:val="en"/>
        </w:rPr>
        <w:t xml:space="preserve">Functionality ‘Before’ and ‘After’ release: </w:t>
      </w:r>
      <w:r w:rsidRPr="00115363">
        <w:rPr>
          <w:rFonts w:eastAsia="Verdana"/>
          <w:b/>
          <w:bCs/>
        </w:rPr>
        <w:t> </w:t>
      </w:r>
    </w:p>
    <w:p w14:paraId="0D50139C" w14:textId="77777777" w:rsidR="00212759" w:rsidRPr="00115363" w:rsidRDefault="00212759" w:rsidP="00212759">
      <w:pPr>
        <w:tabs>
          <w:tab w:val="left" w:pos="5415"/>
        </w:tabs>
        <w:rPr>
          <w:rFonts w:eastAsia="Verdana"/>
          <w:b/>
          <w:bCs/>
        </w:rPr>
      </w:pPr>
    </w:p>
    <w:p w14:paraId="7EACC5DA" w14:textId="77777777" w:rsidR="00212759" w:rsidRDefault="00212759" w:rsidP="00212759">
      <w:pPr>
        <w:tabs>
          <w:tab w:val="left" w:pos="5415"/>
        </w:tabs>
        <w:rPr>
          <w:rFonts w:eastAsia="Verdana"/>
        </w:rPr>
      </w:pPr>
      <w:r>
        <w:rPr>
          <w:rFonts w:eastAsia="Verdana"/>
        </w:rPr>
        <w:t xml:space="preserve">Before this release, </w:t>
      </w:r>
      <w:r w:rsidRPr="00115363">
        <w:rPr>
          <w:rFonts w:eastAsia="Verdana"/>
        </w:rPr>
        <w:t xml:space="preserve">in the ‘Procedure/Rates’ – ‘CQM Configurations’, </w:t>
      </w:r>
      <w:r>
        <w:rPr>
          <w:rFonts w:eastAsia="Verdana"/>
        </w:rPr>
        <w:t>the</w:t>
      </w:r>
      <w:r w:rsidRPr="00115363">
        <w:rPr>
          <w:rFonts w:eastAsia="Verdana"/>
        </w:rPr>
        <w:t xml:space="preserve"> Measures for 202</w:t>
      </w:r>
      <w:r>
        <w:rPr>
          <w:rFonts w:eastAsia="Verdana"/>
        </w:rPr>
        <w:t>4</w:t>
      </w:r>
      <w:r w:rsidRPr="00115363">
        <w:rPr>
          <w:rFonts w:eastAsia="Verdana"/>
        </w:rPr>
        <w:t xml:space="preserve"> Reporting </w:t>
      </w:r>
      <w:r>
        <w:rPr>
          <w:rFonts w:eastAsia="Verdana"/>
        </w:rPr>
        <w:t xml:space="preserve">data was present. </w:t>
      </w:r>
    </w:p>
    <w:p w14:paraId="452F40BE" w14:textId="77777777" w:rsidR="00212759" w:rsidRDefault="00212759" w:rsidP="00212759">
      <w:pPr>
        <w:tabs>
          <w:tab w:val="left" w:pos="5415"/>
        </w:tabs>
        <w:rPr>
          <w:rFonts w:eastAsia="Verdana"/>
        </w:rPr>
      </w:pPr>
    </w:p>
    <w:p w14:paraId="40D39F4D" w14:textId="77777777" w:rsidR="00212759" w:rsidRDefault="00212759" w:rsidP="00212759">
      <w:pPr>
        <w:tabs>
          <w:tab w:val="left" w:pos="5415"/>
        </w:tabs>
        <w:rPr>
          <w:rFonts w:eastAsia="Verdana"/>
        </w:rPr>
      </w:pPr>
      <w:r w:rsidRPr="00115363">
        <w:rPr>
          <w:rFonts w:eastAsia="Verdana"/>
        </w:rPr>
        <w:lastRenderedPageBreak/>
        <w:t xml:space="preserve">With this release, in the ‘Procedure/Rates’ – ‘CQM Configurations’, a new Measures for 2025 Reporting </w:t>
      </w:r>
      <w:r>
        <w:rPr>
          <w:rFonts w:eastAsia="Verdana"/>
        </w:rPr>
        <w:t xml:space="preserve">data </w:t>
      </w:r>
      <w:r w:rsidRPr="00115363">
        <w:rPr>
          <w:rFonts w:eastAsia="Verdana"/>
        </w:rPr>
        <w:t xml:space="preserve">has been added for the below Measure </w:t>
      </w:r>
      <w:proofErr w:type="gramStart"/>
      <w:r w:rsidRPr="00115363">
        <w:rPr>
          <w:rFonts w:eastAsia="Verdana"/>
        </w:rPr>
        <w:t>ID’s</w:t>
      </w:r>
      <w:proofErr w:type="gramEnd"/>
      <w:r>
        <w:rPr>
          <w:rFonts w:eastAsia="Verdana"/>
        </w:rPr>
        <w:t>.</w:t>
      </w:r>
    </w:p>
    <w:p w14:paraId="1193247E" w14:textId="77777777" w:rsidR="00212759" w:rsidRDefault="00212759" w:rsidP="00212759">
      <w:pPr>
        <w:tabs>
          <w:tab w:val="left" w:pos="5415"/>
        </w:tabs>
        <w:rPr>
          <w:rFonts w:eastAsia="Verdana"/>
        </w:rPr>
      </w:pPr>
    </w:p>
    <w:p w14:paraId="54EBAF3E" w14:textId="77777777" w:rsidR="00212759" w:rsidRPr="00115363" w:rsidRDefault="00212759" w:rsidP="004747D1">
      <w:pPr>
        <w:numPr>
          <w:ilvl w:val="0"/>
          <w:numId w:val="25"/>
        </w:numPr>
        <w:tabs>
          <w:tab w:val="left" w:pos="5415"/>
        </w:tabs>
        <w:rPr>
          <w:rFonts w:eastAsia="Verdana"/>
        </w:rPr>
      </w:pPr>
      <w:r w:rsidRPr="00115363">
        <w:rPr>
          <w:rFonts w:eastAsia="Verdana"/>
        </w:rPr>
        <w:t>CMS177 - Child and Adolescent Major Depressive Disorder (MDD): Suicide Risk Assessment (SRA-C) </w:t>
      </w:r>
    </w:p>
    <w:p w14:paraId="70AEC393" w14:textId="77777777" w:rsidR="00212759" w:rsidRDefault="00212759" w:rsidP="004747D1">
      <w:pPr>
        <w:numPr>
          <w:ilvl w:val="0"/>
          <w:numId w:val="26"/>
        </w:numPr>
        <w:tabs>
          <w:tab w:val="left" w:pos="5415"/>
        </w:tabs>
        <w:rPr>
          <w:rFonts w:eastAsia="Verdana"/>
        </w:rPr>
      </w:pPr>
      <w:r w:rsidRPr="00115363">
        <w:rPr>
          <w:rFonts w:eastAsia="Verdana"/>
        </w:rPr>
        <w:t>CMS138 - Preventive Care &amp; Screening: Tobacco Use: Screening &amp; Cessation Intervention (TSC) </w:t>
      </w:r>
    </w:p>
    <w:p w14:paraId="7B91C760" w14:textId="77777777" w:rsidR="00212759" w:rsidRPr="00115363" w:rsidRDefault="00212759" w:rsidP="00212759">
      <w:pPr>
        <w:tabs>
          <w:tab w:val="left" w:pos="5415"/>
        </w:tabs>
        <w:ind w:left="720"/>
        <w:rPr>
          <w:rFonts w:eastAsia="Verdana"/>
        </w:rPr>
      </w:pPr>
    </w:p>
    <w:p w14:paraId="229A9A26" w14:textId="77777777" w:rsidR="00212759" w:rsidRPr="00115363" w:rsidRDefault="00212759" w:rsidP="00212759">
      <w:pPr>
        <w:tabs>
          <w:tab w:val="left" w:pos="5415"/>
        </w:tabs>
        <w:rPr>
          <w:rFonts w:eastAsia="Verdana"/>
        </w:rPr>
      </w:pPr>
      <w:r w:rsidRPr="00115363">
        <w:rPr>
          <w:rFonts w:eastAsia="Verdana"/>
          <w:b/>
          <w:bCs/>
        </w:rPr>
        <w:t>Screenshot for CMS177 - Child and Adolescent Major Depressive Disorder (MDD): Suicide Risk Assessment (SRA-C)</w:t>
      </w:r>
      <w:r w:rsidRPr="00115363">
        <w:rPr>
          <w:rFonts w:eastAsia="Verdana"/>
        </w:rPr>
        <w:t> </w:t>
      </w:r>
    </w:p>
    <w:p w14:paraId="2018696A" w14:textId="77777777" w:rsidR="00212759" w:rsidRDefault="00212759" w:rsidP="00212759">
      <w:pPr>
        <w:tabs>
          <w:tab w:val="left" w:pos="5415"/>
        </w:tabs>
        <w:rPr>
          <w:rFonts w:eastAsia="Verdana"/>
        </w:rPr>
      </w:pPr>
    </w:p>
    <w:p w14:paraId="6390D788" w14:textId="77777777" w:rsidR="00212759" w:rsidRDefault="00212759" w:rsidP="00212759">
      <w:pPr>
        <w:tabs>
          <w:tab w:val="left" w:pos="5415"/>
        </w:tabs>
        <w:rPr>
          <w:rFonts w:eastAsia="Verdana"/>
        </w:rPr>
      </w:pPr>
      <w:r>
        <w:rPr>
          <w:noProof/>
          <w14:ligatures w14:val="standardContextual"/>
        </w:rPr>
        <w:drawing>
          <wp:inline distT="0" distB="0" distL="0" distR="0" wp14:anchorId="7EF656A1" wp14:editId="4B666236">
            <wp:extent cx="5943600" cy="3753485"/>
            <wp:effectExtent l="0" t="0" r="0" b="0"/>
            <wp:docPr id="8780783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807832" name="Picture 1" descr="A screenshot of a computer&#10;&#10;AI-generated content may be incorrect."/>
                    <pic:cNvPicPr/>
                  </pic:nvPicPr>
                  <pic:blipFill>
                    <a:blip r:embed="rId63"/>
                    <a:stretch>
                      <a:fillRect/>
                    </a:stretch>
                  </pic:blipFill>
                  <pic:spPr>
                    <a:xfrm>
                      <a:off x="0" y="0"/>
                      <a:ext cx="5943600" cy="3753485"/>
                    </a:xfrm>
                    <a:prstGeom prst="rect">
                      <a:avLst/>
                    </a:prstGeom>
                  </pic:spPr>
                </pic:pic>
              </a:graphicData>
            </a:graphic>
          </wp:inline>
        </w:drawing>
      </w:r>
    </w:p>
    <w:p w14:paraId="46A955F2" w14:textId="77777777" w:rsidR="00212759" w:rsidRDefault="00212759" w:rsidP="00212759">
      <w:pPr>
        <w:tabs>
          <w:tab w:val="left" w:pos="5415"/>
        </w:tabs>
        <w:rPr>
          <w:rFonts w:eastAsia="Verdana"/>
        </w:rPr>
      </w:pPr>
    </w:p>
    <w:p w14:paraId="69530113" w14:textId="77777777" w:rsidR="00212759" w:rsidRDefault="00212759" w:rsidP="00212759">
      <w:pPr>
        <w:tabs>
          <w:tab w:val="left" w:pos="5415"/>
        </w:tabs>
        <w:rPr>
          <w:rFonts w:eastAsia="Verdana"/>
        </w:rPr>
      </w:pPr>
      <w:r w:rsidRPr="00115363">
        <w:rPr>
          <w:rFonts w:eastAsia="Verdana"/>
          <w:b/>
          <w:bCs/>
        </w:rPr>
        <w:t>Screenshot for CMS138 - Preventive Care &amp; Screening: Tobacco Use: Screening &amp; Cessation Intervention (TSC)</w:t>
      </w:r>
      <w:r w:rsidRPr="00115363">
        <w:rPr>
          <w:rFonts w:eastAsia="Verdana"/>
        </w:rPr>
        <w:t> </w:t>
      </w:r>
    </w:p>
    <w:p w14:paraId="305D1FC7" w14:textId="77777777" w:rsidR="00212759" w:rsidRDefault="00212759" w:rsidP="00212759">
      <w:pPr>
        <w:tabs>
          <w:tab w:val="left" w:pos="5415"/>
        </w:tabs>
        <w:rPr>
          <w:rFonts w:eastAsia="Verdana"/>
        </w:rPr>
      </w:pPr>
    </w:p>
    <w:p w14:paraId="7F98E204" w14:textId="77777777" w:rsidR="00212759" w:rsidRPr="0058755E" w:rsidRDefault="00212759" w:rsidP="00212759">
      <w:pPr>
        <w:tabs>
          <w:tab w:val="left" w:pos="5415"/>
        </w:tabs>
        <w:rPr>
          <w:rFonts w:eastAsia="Verdana"/>
        </w:rPr>
      </w:pPr>
      <w:r>
        <w:rPr>
          <w:noProof/>
          <w14:ligatures w14:val="standardContextual"/>
        </w:rPr>
        <w:lastRenderedPageBreak/>
        <w:drawing>
          <wp:inline distT="0" distB="0" distL="0" distR="0" wp14:anchorId="31D2980C" wp14:editId="771FC372">
            <wp:extent cx="5943600" cy="3764915"/>
            <wp:effectExtent l="0" t="0" r="0" b="6985"/>
            <wp:docPr id="709822396"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9822396" name="Picture 1" descr="A screenshot of a computer&#10;&#10;AI-generated content may be incorrect."/>
                    <pic:cNvPicPr/>
                  </pic:nvPicPr>
                  <pic:blipFill>
                    <a:blip r:embed="rId64"/>
                    <a:stretch>
                      <a:fillRect/>
                    </a:stretch>
                  </pic:blipFill>
                  <pic:spPr>
                    <a:xfrm>
                      <a:off x="0" y="0"/>
                      <a:ext cx="5943600" cy="3764915"/>
                    </a:xfrm>
                    <a:prstGeom prst="rect">
                      <a:avLst/>
                    </a:prstGeom>
                  </pic:spPr>
                </pic:pic>
              </a:graphicData>
            </a:graphic>
          </wp:inline>
        </w:drawing>
      </w:r>
      <w:r w:rsidRPr="0058755E">
        <w:t> </w:t>
      </w:r>
    </w:p>
    <w:p w14:paraId="2723B3A8" w14:textId="77777777" w:rsidR="00212759" w:rsidRDefault="00212759" w:rsidP="00212759">
      <w:pPr>
        <w:pBdr>
          <w:bottom w:val="single" w:sz="12" w:space="1" w:color="000000"/>
        </w:pBdr>
        <w:jc w:val="both"/>
        <w:rPr>
          <w:rFonts w:eastAsia="Verdana"/>
          <w:b/>
          <w:bCs/>
          <w:color w:val="000000" w:themeColor="text1"/>
        </w:rPr>
      </w:pPr>
    </w:p>
    <w:p w14:paraId="1FB005C8" w14:textId="77777777" w:rsidR="00212759" w:rsidRDefault="00212759" w:rsidP="00212759"/>
    <w:bookmarkEnd w:id="134"/>
    <w:p w14:paraId="3010DC1E" w14:textId="3E582A29" w:rsidR="001A3CA2" w:rsidRPr="008E5EC5" w:rsidRDefault="001A3CA2" w:rsidP="001A3CA2">
      <w:pPr>
        <w:jc w:val="both"/>
        <w:rPr>
          <w:highlight w:val="white"/>
          <w:lang w:eastAsia="en-IN"/>
        </w:rPr>
      </w:pPr>
      <w:r w:rsidRPr="00284601">
        <w:rPr>
          <w:b/>
          <w:bCs/>
          <w:highlight w:val="white"/>
          <w:lang w:eastAsia="en-IN"/>
        </w:rPr>
        <w:t>Author:</w:t>
      </w:r>
      <w:r>
        <w:rPr>
          <w:b/>
          <w:bCs/>
          <w:highlight w:val="white"/>
          <w:lang w:eastAsia="en-IN"/>
        </w:rPr>
        <w:t xml:space="preserve"> </w:t>
      </w:r>
      <w:r w:rsidRPr="0030085C">
        <w:rPr>
          <w:lang w:eastAsia="en-IN"/>
        </w:rPr>
        <w:t xml:space="preserve">Deepika </w:t>
      </w:r>
      <w:proofErr w:type="spellStart"/>
      <w:r w:rsidRPr="0030085C">
        <w:rPr>
          <w:lang w:eastAsia="en-IN"/>
        </w:rPr>
        <w:t>SanjeevKumar</w:t>
      </w:r>
      <w:proofErr w:type="spellEnd"/>
    </w:p>
    <w:p w14:paraId="11D945A4" w14:textId="77777777" w:rsidR="001A3CA2" w:rsidRDefault="001A3CA2" w:rsidP="001A3CA2">
      <w:pPr>
        <w:jc w:val="both"/>
        <w:rPr>
          <w:highlight w:val="white"/>
          <w:lang w:eastAsia="en-IN"/>
        </w:rPr>
      </w:pPr>
    </w:p>
    <w:p w14:paraId="575156C7" w14:textId="6930C530" w:rsidR="001A3CA2" w:rsidRDefault="001A3CA2" w:rsidP="001A3CA2">
      <w:pPr>
        <w:pStyle w:val="Heading3"/>
        <w:jc w:val="both"/>
        <w:rPr>
          <w:rFonts w:eastAsia="Verdana"/>
          <w:lang w:val="en-US"/>
        </w:rPr>
      </w:pPr>
      <w:bookmarkStart w:id="136" w:name="_Toc199865052"/>
      <w:r>
        <w:rPr>
          <w:highlight w:val="yellow"/>
        </w:rPr>
        <w:t>5</w:t>
      </w:r>
      <w:r w:rsidR="0058755E">
        <w:rPr>
          <w:highlight w:val="yellow"/>
        </w:rPr>
        <w:t>2</w:t>
      </w:r>
      <w:r w:rsidRPr="004129F7">
        <w:rPr>
          <w:highlight w:val="yellow"/>
        </w:rPr>
        <w:t xml:space="preserve">. EII # </w:t>
      </w:r>
      <w:r>
        <w:rPr>
          <w:bCs/>
          <w:highlight w:val="yellow"/>
          <w:lang w:val="en-US"/>
        </w:rPr>
        <w:t>130386</w:t>
      </w:r>
      <w:r w:rsidRPr="004129F7">
        <w:rPr>
          <w:bCs/>
          <w:highlight w:val="yellow"/>
          <w:lang w:val="en-US"/>
        </w:rPr>
        <w:t xml:space="preserve"> (Feature - </w:t>
      </w:r>
      <w:r>
        <w:rPr>
          <w:bCs/>
          <w:highlight w:val="yellow"/>
          <w:lang w:val="en-US"/>
        </w:rPr>
        <w:t>514437</w:t>
      </w:r>
      <w:r w:rsidRPr="004129F7">
        <w:rPr>
          <w:bCs/>
          <w:highlight w:val="yellow"/>
          <w:lang w:val="en-US"/>
        </w:rPr>
        <w:t>)</w:t>
      </w:r>
      <w:r w:rsidRPr="004129F7">
        <w:rPr>
          <w:highlight w:val="yellow"/>
        </w:rPr>
        <w:t xml:space="preserve">: </w:t>
      </w:r>
      <w:r w:rsidRPr="002E5C76">
        <w:rPr>
          <w:rFonts w:eastAsia="Verdana"/>
          <w:highlight w:val="yellow"/>
          <w:lang w:val="en"/>
        </w:rPr>
        <w:t>CQM 2025 Reporting updates in DHIT - CMS128, CMS155, CMS165 - Optional Measures.</w:t>
      </w:r>
      <w:bookmarkEnd w:id="136"/>
      <w:r w:rsidRPr="002E5C76">
        <w:rPr>
          <w:rFonts w:eastAsia="Verdana"/>
          <w:highlight w:val="yellow"/>
          <w:lang w:val="en-US"/>
        </w:rPr>
        <w:t> </w:t>
      </w:r>
    </w:p>
    <w:p w14:paraId="728F9B4E" w14:textId="77777777" w:rsidR="0084137F" w:rsidRDefault="0084137F" w:rsidP="001A3CA2">
      <w:pPr>
        <w:rPr>
          <w:b/>
          <w:bCs/>
          <w:lang w:eastAsia="en-IN"/>
        </w:rPr>
      </w:pPr>
    </w:p>
    <w:p w14:paraId="667B04F4" w14:textId="77777777" w:rsidR="001A3CA2" w:rsidRDefault="001A3CA2" w:rsidP="001A3CA2">
      <w:pPr>
        <w:rPr>
          <w:lang w:eastAsia="en-IN"/>
        </w:rPr>
      </w:pPr>
      <w:r w:rsidRPr="002E5C76">
        <w:rPr>
          <w:b/>
          <w:bCs/>
          <w:lang w:eastAsia="en-IN"/>
        </w:rPr>
        <w:t>Note:</w:t>
      </w:r>
      <w:r>
        <w:rPr>
          <w:lang w:eastAsia="en-IN"/>
        </w:rPr>
        <w:t xml:space="preserve"> This is a Passive change</w:t>
      </w:r>
    </w:p>
    <w:p w14:paraId="1879FDBA" w14:textId="77777777" w:rsidR="001A3CA2" w:rsidRPr="00115363" w:rsidRDefault="001A3CA2" w:rsidP="001A3CA2">
      <w:pPr>
        <w:rPr>
          <w:lang w:eastAsia="en-IN"/>
        </w:rPr>
      </w:pPr>
    </w:p>
    <w:p w14:paraId="7F8042F3" w14:textId="77777777" w:rsidR="00F12FC9" w:rsidRDefault="001A3CA2" w:rsidP="001A3CA2">
      <w:pPr>
        <w:tabs>
          <w:tab w:val="left" w:pos="5415"/>
        </w:tabs>
        <w:rPr>
          <w:rFonts w:eastAsia="Verdana"/>
        </w:rPr>
      </w:pPr>
      <w:r w:rsidRPr="3813CFD2">
        <w:rPr>
          <w:rFonts w:eastAsia="Verdana"/>
          <w:b/>
          <w:bCs/>
        </w:rPr>
        <w:t>Release Type:</w:t>
      </w:r>
      <w:r w:rsidRPr="3813CFD2">
        <w:rPr>
          <w:rFonts w:eastAsia="Verdana"/>
        </w:rPr>
        <w:t xml:space="preserve"> Change </w:t>
      </w:r>
      <w:r w:rsidRPr="3813CFD2">
        <w:rPr>
          <w:rFonts w:eastAsia="Verdana"/>
          <w:b/>
          <w:bCs/>
        </w:rPr>
        <w:t>|</w:t>
      </w:r>
      <w:r w:rsidRPr="3813CFD2">
        <w:rPr>
          <w:rFonts w:eastAsia="Verdana"/>
        </w:rPr>
        <w:t xml:space="preserve"> </w:t>
      </w:r>
      <w:r w:rsidRPr="3813CFD2">
        <w:rPr>
          <w:rFonts w:eastAsia="Verdana"/>
          <w:b/>
          <w:bCs/>
        </w:rPr>
        <w:t>Priority:</w:t>
      </w:r>
      <w:r w:rsidRPr="3813CFD2">
        <w:rPr>
          <w:rFonts w:eastAsia="Verdana"/>
        </w:rPr>
        <w:t xml:space="preserve"> </w:t>
      </w:r>
      <w:r w:rsidRPr="00115363">
        <w:rPr>
          <w:rFonts w:eastAsia="Verdana"/>
          <w:lang w:val="en"/>
        </w:rPr>
        <w:t>On Fire</w:t>
      </w:r>
      <w:r>
        <w:br/>
      </w:r>
      <w:r w:rsidRPr="3813CFD2">
        <w:rPr>
          <w:rFonts w:eastAsia="Verdana"/>
        </w:rPr>
        <w:t xml:space="preserve"> </w:t>
      </w:r>
      <w:r>
        <w:br/>
      </w:r>
      <w:r w:rsidR="002F574E" w:rsidRPr="00B207F8">
        <w:rPr>
          <w:rFonts w:eastAsia="Verdana"/>
          <w:b/>
          <w:bCs/>
          <w:lang w:val="en"/>
        </w:rPr>
        <w:t>Prerequisite:</w:t>
      </w:r>
      <w:r w:rsidR="002F574E">
        <w:rPr>
          <w:rFonts w:eastAsia="Verdana"/>
          <w:lang w:val="en"/>
        </w:rPr>
        <w:t xml:space="preserve"> To generate the CQM Report for CMS 128,  CMS 155 and CMS 165 measure Ids for the year 2025, the respective measure values must be mapped under the </w:t>
      </w:r>
      <w:r w:rsidR="002F574E" w:rsidRPr="00115363">
        <w:rPr>
          <w:rFonts w:eastAsia="Verdana"/>
        </w:rPr>
        <w:t>‘Procedure/Rates (Administration)’</w:t>
      </w:r>
      <w:r w:rsidR="002F574E">
        <w:rPr>
          <w:rFonts w:eastAsia="Verdana"/>
        </w:rPr>
        <w:t xml:space="preserve"> </w:t>
      </w:r>
      <w:r w:rsidR="002F574E" w:rsidRPr="00115363">
        <w:rPr>
          <w:rFonts w:eastAsia="Verdana"/>
        </w:rPr>
        <w:t>– ‘CQM Configurations’ tab – Click on Search and search for ‘Concept codes’ – Select the Required ‘measures’ – Click on ‘Save’</w:t>
      </w:r>
      <w:r w:rsidR="002F574E">
        <w:rPr>
          <w:rFonts w:eastAsia="Verdana"/>
        </w:rPr>
        <w:t>.</w:t>
      </w:r>
      <w:r w:rsidR="002F574E">
        <w:rPr>
          <w:rFonts w:eastAsia="Verdana"/>
        </w:rPr>
        <w:br/>
      </w:r>
      <w:r w:rsidR="002F574E">
        <w:rPr>
          <w:rFonts w:eastAsia="Verdana"/>
        </w:rPr>
        <w:br/>
        <w:t>For example:</w:t>
      </w:r>
      <w:r w:rsidR="002F574E">
        <w:rPr>
          <w:rFonts w:eastAsia="Verdana"/>
        </w:rPr>
        <w:br/>
      </w:r>
      <w:r w:rsidR="002F574E">
        <w:rPr>
          <w:rFonts w:eastAsia="Verdana"/>
        </w:rPr>
        <w:br/>
      </w:r>
      <w:r w:rsidR="00F12FC9" w:rsidRPr="00F12FC9">
        <w:rPr>
          <w:rFonts w:eastAsia="Verdana"/>
          <w:noProof/>
        </w:rPr>
        <w:lastRenderedPageBreak/>
        <w:drawing>
          <wp:inline distT="0" distB="0" distL="0" distR="0" wp14:anchorId="1C863A6C" wp14:editId="1BE04085">
            <wp:extent cx="6515100" cy="3129915"/>
            <wp:effectExtent l="0" t="0" r="0" b="0"/>
            <wp:docPr id="58171117"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71117" name="Picture 1" descr="A screenshot of a computer&#10;&#10;AI-generated content may be incorrect."/>
                    <pic:cNvPicPr/>
                  </pic:nvPicPr>
                  <pic:blipFill>
                    <a:blip r:embed="rId65"/>
                    <a:stretch>
                      <a:fillRect/>
                    </a:stretch>
                  </pic:blipFill>
                  <pic:spPr>
                    <a:xfrm>
                      <a:off x="0" y="0"/>
                      <a:ext cx="6515100" cy="3129915"/>
                    </a:xfrm>
                    <a:prstGeom prst="rect">
                      <a:avLst/>
                    </a:prstGeom>
                  </pic:spPr>
                </pic:pic>
              </a:graphicData>
            </a:graphic>
          </wp:inline>
        </w:drawing>
      </w:r>
      <w:r w:rsidR="002F574E">
        <w:rPr>
          <w:rFonts w:eastAsia="Verdana"/>
        </w:rPr>
        <w:br/>
      </w:r>
    </w:p>
    <w:p w14:paraId="1B07906E" w14:textId="4DAA8167" w:rsidR="001A3CA2" w:rsidRDefault="00F12FC9" w:rsidP="001A3CA2">
      <w:pPr>
        <w:tabs>
          <w:tab w:val="left" w:pos="5415"/>
        </w:tabs>
        <w:rPr>
          <w:rFonts w:eastAsia="Verdana"/>
        </w:rPr>
      </w:pPr>
      <w:r>
        <w:rPr>
          <w:rFonts w:eastAsia="Verdana"/>
        </w:rPr>
        <w:t>Same set up for CMS 155 and CMS 165.</w:t>
      </w:r>
      <w:r w:rsidR="002F574E">
        <w:rPr>
          <w:rFonts w:eastAsia="Verdana"/>
        </w:rPr>
        <w:br/>
      </w:r>
      <w:r w:rsidR="002F574E" w:rsidRPr="3813CFD2">
        <w:rPr>
          <w:rFonts w:eastAsia="Verdana"/>
        </w:rPr>
        <w:t xml:space="preserve"> </w:t>
      </w:r>
      <w:r w:rsidR="002F574E">
        <w:br/>
      </w:r>
      <w:r w:rsidR="001A3CA2" w:rsidRPr="00115363">
        <w:rPr>
          <w:rFonts w:eastAsia="Verdana"/>
          <w:b/>
          <w:bCs/>
        </w:rPr>
        <w:t xml:space="preserve">Navigation Path: </w:t>
      </w:r>
      <w:r w:rsidR="001A3CA2" w:rsidRPr="002E5C76">
        <w:rPr>
          <w:rFonts w:eastAsia="Verdana"/>
        </w:rPr>
        <w:t>Administration -- ‘Procedure/Rates’ – Click on new – ‘Procedure Code Details’ screen – ‘CQM Configurations’ tab -- Click on Search Button – ‘</w:t>
      </w:r>
      <w:proofErr w:type="spellStart"/>
      <w:r w:rsidR="001A3CA2" w:rsidRPr="002E5C76">
        <w:rPr>
          <w:rFonts w:eastAsia="Verdana"/>
        </w:rPr>
        <w:t>MeasureSetValueSearch</w:t>
      </w:r>
      <w:proofErr w:type="spellEnd"/>
      <w:r w:rsidR="001A3CA2" w:rsidRPr="002E5C76">
        <w:rPr>
          <w:rFonts w:eastAsia="Verdana"/>
        </w:rPr>
        <w:t>’ popup -- Search for Concept codes – Select the Required measures – Click on Save and then Click Close.</w:t>
      </w:r>
    </w:p>
    <w:p w14:paraId="0C3C86DC" w14:textId="77777777" w:rsidR="001A3CA2" w:rsidRPr="00115363" w:rsidRDefault="001A3CA2" w:rsidP="001A3CA2">
      <w:pPr>
        <w:tabs>
          <w:tab w:val="left" w:pos="5415"/>
        </w:tabs>
        <w:rPr>
          <w:rFonts w:eastAsia="Verdana"/>
        </w:rPr>
      </w:pPr>
    </w:p>
    <w:p w14:paraId="11FF4DF2" w14:textId="77777777" w:rsidR="00D44C31" w:rsidRDefault="00D44C31" w:rsidP="00D44C31">
      <w:pPr>
        <w:tabs>
          <w:tab w:val="left" w:pos="5415"/>
        </w:tabs>
        <w:rPr>
          <w:rFonts w:eastAsia="Verdana"/>
          <w:b/>
          <w:bCs/>
        </w:rPr>
      </w:pPr>
      <w:r w:rsidRPr="002E5C76">
        <w:rPr>
          <w:rFonts w:eastAsia="Verdana"/>
          <w:b/>
          <w:bCs/>
        </w:rPr>
        <w:t xml:space="preserve">Purpose: </w:t>
      </w:r>
      <w:r w:rsidRPr="002E5C76">
        <w:rPr>
          <w:rFonts w:eastAsia="Verdana"/>
        </w:rPr>
        <w:t xml:space="preserve">To ensure that the data we are sending to </w:t>
      </w:r>
      <w:proofErr w:type="spellStart"/>
      <w:r w:rsidRPr="002E5C76">
        <w:rPr>
          <w:rFonts w:eastAsia="Verdana"/>
        </w:rPr>
        <w:t>CQMsolutions</w:t>
      </w:r>
      <w:proofErr w:type="spellEnd"/>
      <w:r w:rsidRPr="002E5C76">
        <w:rPr>
          <w:rFonts w:eastAsia="Verdana"/>
        </w:rPr>
        <w:t xml:space="preserve"> is current with the measure updates released for </w:t>
      </w:r>
      <w:proofErr w:type="spellStart"/>
      <w:r w:rsidRPr="002E5C76">
        <w:rPr>
          <w:rFonts w:eastAsia="Verdana"/>
        </w:rPr>
        <w:t>eCQM</w:t>
      </w:r>
      <w:proofErr w:type="spellEnd"/>
      <w:r w:rsidRPr="002E5C76">
        <w:rPr>
          <w:rFonts w:eastAsia="Verdana"/>
        </w:rPr>
        <w:t xml:space="preserve"> 2025</w:t>
      </w:r>
      <w:r>
        <w:rPr>
          <w:rFonts w:eastAsia="Verdana"/>
        </w:rPr>
        <w:t>.</w:t>
      </w:r>
      <w:r w:rsidRPr="002E5C76">
        <w:rPr>
          <w:rFonts w:eastAsia="Verdana"/>
          <w:b/>
          <w:bCs/>
        </w:rPr>
        <w:t> </w:t>
      </w:r>
    </w:p>
    <w:p w14:paraId="5040C4FC" w14:textId="77777777" w:rsidR="00D44C31" w:rsidRDefault="00D44C31" w:rsidP="00D44C31">
      <w:pPr>
        <w:tabs>
          <w:tab w:val="left" w:pos="5415"/>
        </w:tabs>
        <w:rPr>
          <w:rFonts w:eastAsia="Verdana"/>
          <w:b/>
          <w:bCs/>
        </w:rPr>
      </w:pPr>
    </w:p>
    <w:p w14:paraId="090E508F" w14:textId="77777777" w:rsidR="001A3CA2" w:rsidRDefault="001A3CA2" w:rsidP="001A3CA2">
      <w:pPr>
        <w:tabs>
          <w:tab w:val="left" w:pos="5415"/>
        </w:tabs>
        <w:rPr>
          <w:rFonts w:eastAsia="Verdana"/>
          <w:b/>
          <w:bCs/>
        </w:rPr>
      </w:pPr>
      <w:r w:rsidRPr="00115363">
        <w:rPr>
          <w:rFonts w:eastAsia="Verdana"/>
          <w:b/>
          <w:bCs/>
          <w:lang w:val="en"/>
        </w:rPr>
        <w:t xml:space="preserve">Functionality ‘Before’ and ‘After’ release: </w:t>
      </w:r>
      <w:r w:rsidRPr="00115363">
        <w:rPr>
          <w:rFonts w:eastAsia="Verdana"/>
          <w:b/>
          <w:bCs/>
        </w:rPr>
        <w:t> </w:t>
      </w:r>
    </w:p>
    <w:p w14:paraId="1F48C62F" w14:textId="20725CC2" w:rsidR="002F574E" w:rsidRDefault="002F574E" w:rsidP="002F574E">
      <w:pPr>
        <w:tabs>
          <w:tab w:val="left" w:pos="5415"/>
        </w:tabs>
        <w:rPr>
          <w:rFonts w:eastAsia="Verdana"/>
        </w:rPr>
      </w:pPr>
      <w:r>
        <w:rPr>
          <w:rFonts w:eastAsia="Verdana"/>
        </w:rPr>
        <w:t xml:space="preserve">Before this release, </w:t>
      </w:r>
      <w:r w:rsidRPr="00115363">
        <w:rPr>
          <w:rFonts w:eastAsia="Verdana"/>
        </w:rPr>
        <w:t>in the ‘Procedure/Rates’ – ‘CQM Configurations’</w:t>
      </w:r>
      <w:r>
        <w:rPr>
          <w:rFonts w:eastAsia="Verdana"/>
        </w:rPr>
        <w:t xml:space="preserve"> (For Measure Ids -CMS 128, CMS 155 and CMS 165)</w:t>
      </w:r>
      <w:r w:rsidRPr="00115363">
        <w:rPr>
          <w:rFonts w:eastAsia="Verdana"/>
        </w:rPr>
        <w:t xml:space="preserve">, </w:t>
      </w:r>
      <w:r>
        <w:rPr>
          <w:rFonts w:eastAsia="Verdana"/>
        </w:rPr>
        <w:t>the</w:t>
      </w:r>
      <w:r w:rsidRPr="00115363">
        <w:rPr>
          <w:rFonts w:eastAsia="Verdana"/>
        </w:rPr>
        <w:t xml:space="preserve"> Measures for 202</w:t>
      </w:r>
      <w:r>
        <w:rPr>
          <w:rFonts w:eastAsia="Verdana"/>
        </w:rPr>
        <w:t>4</w:t>
      </w:r>
      <w:r w:rsidRPr="00115363">
        <w:rPr>
          <w:rFonts w:eastAsia="Verdana"/>
        </w:rPr>
        <w:t xml:space="preserve"> Reporting </w:t>
      </w:r>
      <w:r>
        <w:rPr>
          <w:rFonts w:eastAsia="Verdana"/>
        </w:rPr>
        <w:t xml:space="preserve">data was present. </w:t>
      </w:r>
    </w:p>
    <w:p w14:paraId="0E24229B" w14:textId="77777777" w:rsidR="00D44C31" w:rsidRDefault="00D44C31" w:rsidP="001A3CA2">
      <w:pPr>
        <w:tabs>
          <w:tab w:val="left" w:pos="5415"/>
        </w:tabs>
        <w:rPr>
          <w:rFonts w:eastAsia="Verdana"/>
        </w:rPr>
      </w:pPr>
    </w:p>
    <w:p w14:paraId="2CA00F6E" w14:textId="5FD1C94B" w:rsidR="001A3CA2" w:rsidRDefault="001A3CA2" w:rsidP="001A3CA2">
      <w:pPr>
        <w:tabs>
          <w:tab w:val="left" w:pos="5415"/>
        </w:tabs>
        <w:rPr>
          <w:rFonts w:eastAsia="Verdana"/>
        </w:rPr>
      </w:pPr>
      <w:r w:rsidRPr="002E5C76">
        <w:rPr>
          <w:rFonts w:eastAsia="Verdana"/>
        </w:rPr>
        <w:t>With this release, CQM Configurations New Measures for 2025 Reporting has been added newly in ‘</w:t>
      </w:r>
      <w:proofErr w:type="spellStart"/>
      <w:r w:rsidRPr="002E5C76">
        <w:rPr>
          <w:rFonts w:eastAsia="Verdana"/>
        </w:rPr>
        <w:t>MeasureSetValueSearch</w:t>
      </w:r>
      <w:proofErr w:type="spellEnd"/>
      <w:r w:rsidRPr="002E5C76">
        <w:rPr>
          <w:rFonts w:eastAsia="Verdana"/>
        </w:rPr>
        <w:t xml:space="preserve">’ popup of ‘CQM Configurations’ tab in the ‘Procedure Code Details’ for the below Measure </w:t>
      </w:r>
      <w:proofErr w:type="gramStart"/>
      <w:r w:rsidRPr="002E5C76">
        <w:rPr>
          <w:rFonts w:eastAsia="Verdana"/>
        </w:rPr>
        <w:t>ID’s</w:t>
      </w:r>
      <w:proofErr w:type="gramEnd"/>
      <w:r w:rsidRPr="002E5C76">
        <w:rPr>
          <w:rFonts w:eastAsia="Verdana"/>
        </w:rPr>
        <w:t>.  </w:t>
      </w:r>
    </w:p>
    <w:p w14:paraId="137CC97A" w14:textId="77777777" w:rsidR="001A3CA2" w:rsidRPr="002E5C76" w:rsidRDefault="001A3CA2" w:rsidP="001A3CA2">
      <w:pPr>
        <w:tabs>
          <w:tab w:val="left" w:pos="5415"/>
        </w:tabs>
        <w:rPr>
          <w:rFonts w:eastAsia="Verdana"/>
        </w:rPr>
      </w:pPr>
    </w:p>
    <w:p w14:paraId="354A10FB" w14:textId="77777777" w:rsidR="001A3CA2" w:rsidRPr="002E5C76" w:rsidRDefault="001A3CA2" w:rsidP="004747D1">
      <w:pPr>
        <w:numPr>
          <w:ilvl w:val="0"/>
          <w:numId w:val="27"/>
        </w:numPr>
        <w:tabs>
          <w:tab w:val="left" w:pos="5415"/>
        </w:tabs>
        <w:rPr>
          <w:rFonts w:eastAsia="Verdana"/>
        </w:rPr>
      </w:pPr>
      <w:r w:rsidRPr="002E5C76">
        <w:rPr>
          <w:rFonts w:eastAsia="Verdana"/>
          <w:lang w:val="en"/>
        </w:rPr>
        <w:t>CMS128 - Antidepressant Medication Management (AMM-AD)</w:t>
      </w:r>
      <w:r w:rsidRPr="002E5C76">
        <w:rPr>
          <w:rFonts w:eastAsia="Verdana"/>
        </w:rPr>
        <w:t> </w:t>
      </w:r>
    </w:p>
    <w:p w14:paraId="757A47D8" w14:textId="77777777" w:rsidR="001A3CA2" w:rsidRPr="002E5C76" w:rsidRDefault="001A3CA2" w:rsidP="004747D1">
      <w:pPr>
        <w:numPr>
          <w:ilvl w:val="0"/>
          <w:numId w:val="28"/>
        </w:numPr>
        <w:tabs>
          <w:tab w:val="left" w:pos="5415"/>
        </w:tabs>
        <w:rPr>
          <w:rFonts w:eastAsia="Verdana"/>
        </w:rPr>
      </w:pPr>
      <w:r w:rsidRPr="002E5C76">
        <w:rPr>
          <w:rFonts w:eastAsia="Verdana"/>
          <w:lang w:val="en"/>
        </w:rPr>
        <w:t>CMS155 - Weight Assessment and Counseling for Nutrition and Physical Activity for Children/Adolescents (WCC-CH)</w:t>
      </w:r>
      <w:r w:rsidRPr="002E5C76">
        <w:rPr>
          <w:rFonts w:eastAsia="Verdana"/>
        </w:rPr>
        <w:t> </w:t>
      </w:r>
    </w:p>
    <w:p w14:paraId="6F23216D" w14:textId="77777777" w:rsidR="001A3CA2" w:rsidRDefault="0D6AF820" w:rsidP="004747D1">
      <w:pPr>
        <w:numPr>
          <w:ilvl w:val="0"/>
          <w:numId w:val="29"/>
        </w:numPr>
        <w:tabs>
          <w:tab w:val="left" w:pos="5415"/>
        </w:tabs>
        <w:rPr>
          <w:rFonts w:eastAsia="Verdana"/>
        </w:rPr>
      </w:pPr>
      <w:r w:rsidRPr="3EAC98C6">
        <w:rPr>
          <w:rFonts w:eastAsia="Verdana"/>
          <w:lang w:val="en"/>
        </w:rPr>
        <w:t>CMS165 - Controlling High Blood Pressure (CBP-AD)</w:t>
      </w:r>
      <w:r w:rsidRPr="3EAC98C6">
        <w:rPr>
          <w:rFonts w:eastAsia="Verdana"/>
        </w:rPr>
        <w:t> </w:t>
      </w:r>
    </w:p>
    <w:p w14:paraId="4720D559" w14:textId="0840B98F" w:rsidR="3EAC98C6" w:rsidRDefault="3EAC98C6" w:rsidP="3EAC98C6">
      <w:pPr>
        <w:tabs>
          <w:tab w:val="left" w:pos="5415"/>
        </w:tabs>
        <w:rPr>
          <w:rFonts w:eastAsia="Verdana"/>
          <w:b/>
          <w:bCs/>
          <w:lang w:val="en"/>
        </w:rPr>
      </w:pPr>
    </w:p>
    <w:p w14:paraId="7C986B1E" w14:textId="1BF36F37" w:rsidR="3EAC98C6" w:rsidRDefault="3EAC98C6" w:rsidP="3EAC98C6">
      <w:pPr>
        <w:tabs>
          <w:tab w:val="left" w:pos="5415"/>
        </w:tabs>
        <w:rPr>
          <w:rFonts w:eastAsia="Verdana"/>
          <w:b/>
          <w:bCs/>
          <w:lang w:val="en"/>
        </w:rPr>
      </w:pPr>
    </w:p>
    <w:p w14:paraId="31C64B75" w14:textId="77777777" w:rsidR="001A3CA2" w:rsidRDefault="001A3CA2" w:rsidP="001A3CA2">
      <w:pPr>
        <w:tabs>
          <w:tab w:val="left" w:pos="5415"/>
        </w:tabs>
        <w:rPr>
          <w:rFonts w:eastAsia="Verdana"/>
        </w:rPr>
      </w:pPr>
      <w:r w:rsidRPr="002E5C76">
        <w:rPr>
          <w:rFonts w:eastAsia="Verdana"/>
          <w:b/>
          <w:bCs/>
          <w:lang w:val="en"/>
        </w:rPr>
        <w:t>CMS 128:</w:t>
      </w:r>
      <w:r w:rsidRPr="002E5C76">
        <w:rPr>
          <w:rFonts w:eastAsia="Verdana"/>
        </w:rPr>
        <w:t> </w:t>
      </w:r>
    </w:p>
    <w:p w14:paraId="1F49A0E5" w14:textId="77777777" w:rsidR="001A3CA2" w:rsidRDefault="001A3CA2" w:rsidP="001A3CA2">
      <w:pPr>
        <w:tabs>
          <w:tab w:val="left" w:pos="5415"/>
        </w:tabs>
        <w:rPr>
          <w:rFonts w:eastAsia="Verdana"/>
        </w:rPr>
      </w:pPr>
      <w:r>
        <w:rPr>
          <w:noProof/>
        </w:rPr>
        <w:lastRenderedPageBreak/>
        <w:drawing>
          <wp:inline distT="0" distB="0" distL="0" distR="0" wp14:anchorId="0E2009C1" wp14:editId="34729B20">
            <wp:extent cx="5943600" cy="2813050"/>
            <wp:effectExtent l="0" t="0" r="0" b="6350"/>
            <wp:docPr id="202190320" name="Picture 3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90320" name="Picture 35" descr="A screenshot of a computer&#10;&#10;AI-generated content may be incorrect."/>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943600" cy="2813050"/>
                    </a:xfrm>
                    <a:prstGeom prst="rect">
                      <a:avLst/>
                    </a:prstGeom>
                    <a:noFill/>
                    <a:ln>
                      <a:noFill/>
                    </a:ln>
                  </pic:spPr>
                </pic:pic>
              </a:graphicData>
            </a:graphic>
          </wp:inline>
        </w:drawing>
      </w:r>
    </w:p>
    <w:p w14:paraId="66AE3F6A" w14:textId="77777777" w:rsidR="001A3CA2" w:rsidRDefault="001A3CA2" w:rsidP="001A3CA2">
      <w:pPr>
        <w:tabs>
          <w:tab w:val="left" w:pos="5415"/>
        </w:tabs>
        <w:rPr>
          <w:rFonts w:eastAsia="Verdana"/>
        </w:rPr>
      </w:pPr>
    </w:p>
    <w:p w14:paraId="45C3B7A0" w14:textId="77777777" w:rsidR="001A3CA2" w:rsidRDefault="001A3CA2" w:rsidP="001A3CA2">
      <w:pPr>
        <w:tabs>
          <w:tab w:val="left" w:pos="5415"/>
        </w:tabs>
        <w:rPr>
          <w:rFonts w:eastAsia="Verdana"/>
          <w:b/>
          <w:bCs/>
        </w:rPr>
      </w:pPr>
    </w:p>
    <w:p w14:paraId="75AE823E" w14:textId="77777777" w:rsidR="001A3CA2" w:rsidRDefault="001A3CA2" w:rsidP="001A3CA2">
      <w:pPr>
        <w:tabs>
          <w:tab w:val="left" w:pos="5415"/>
        </w:tabs>
        <w:rPr>
          <w:rFonts w:eastAsia="Verdana"/>
        </w:rPr>
      </w:pPr>
      <w:r w:rsidRPr="002E5C76">
        <w:rPr>
          <w:rFonts w:eastAsia="Verdana"/>
          <w:b/>
          <w:bCs/>
        </w:rPr>
        <w:t>CNS 155:</w:t>
      </w:r>
      <w:r w:rsidRPr="002E5C76">
        <w:rPr>
          <w:rFonts w:eastAsia="Verdana"/>
        </w:rPr>
        <w:t> </w:t>
      </w:r>
    </w:p>
    <w:p w14:paraId="7BEAC835" w14:textId="77777777" w:rsidR="000A1DFE" w:rsidRDefault="000A1DFE" w:rsidP="001A3CA2">
      <w:pPr>
        <w:tabs>
          <w:tab w:val="left" w:pos="5415"/>
        </w:tabs>
        <w:rPr>
          <w:rFonts w:eastAsia="Verdana"/>
        </w:rPr>
      </w:pPr>
    </w:p>
    <w:p w14:paraId="42C7778A" w14:textId="77777777" w:rsidR="001A3CA2" w:rsidRDefault="001A3CA2" w:rsidP="001A3CA2">
      <w:pPr>
        <w:tabs>
          <w:tab w:val="left" w:pos="5415"/>
        </w:tabs>
        <w:rPr>
          <w:rFonts w:eastAsia="Verdana"/>
        </w:rPr>
      </w:pPr>
      <w:r>
        <w:rPr>
          <w:noProof/>
        </w:rPr>
        <w:drawing>
          <wp:inline distT="0" distB="0" distL="0" distR="0" wp14:anchorId="1C579EA4" wp14:editId="686DBDD6">
            <wp:extent cx="5943600" cy="2794000"/>
            <wp:effectExtent l="0" t="0" r="0" b="6350"/>
            <wp:docPr id="1913091354" name="Picture 3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3091354" name="Picture 36" descr="A screenshot of a computer&#10;&#10;AI-generated content may be incorrect."/>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5943600" cy="2794000"/>
                    </a:xfrm>
                    <a:prstGeom prst="rect">
                      <a:avLst/>
                    </a:prstGeom>
                    <a:noFill/>
                    <a:ln>
                      <a:noFill/>
                    </a:ln>
                  </pic:spPr>
                </pic:pic>
              </a:graphicData>
            </a:graphic>
          </wp:inline>
        </w:drawing>
      </w:r>
    </w:p>
    <w:p w14:paraId="7941BC13" w14:textId="77777777" w:rsidR="001A3CA2" w:rsidRDefault="001A3CA2" w:rsidP="001A3CA2">
      <w:pPr>
        <w:tabs>
          <w:tab w:val="left" w:pos="5415"/>
        </w:tabs>
        <w:rPr>
          <w:rFonts w:eastAsia="Verdana"/>
        </w:rPr>
      </w:pPr>
    </w:p>
    <w:p w14:paraId="75647270" w14:textId="6977EA5C" w:rsidR="3EAC98C6" w:rsidRDefault="3EAC98C6" w:rsidP="3EAC98C6">
      <w:pPr>
        <w:tabs>
          <w:tab w:val="left" w:pos="5415"/>
        </w:tabs>
        <w:rPr>
          <w:rFonts w:eastAsia="Verdana"/>
          <w:b/>
          <w:bCs/>
        </w:rPr>
      </w:pPr>
    </w:p>
    <w:p w14:paraId="464C9441" w14:textId="493EF89C" w:rsidR="3EAC98C6" w:rsidRDefault="3EAC98C6" w:rsidP="3EAC98C6">
      <w:pPr>
        <w:tabs>
          <w:tab w:val="left" w:pos="5415"/>
        </w:tabs>
        <w:rPr>
          <w:rFonts w:eastAsia="Verdana"/>
          <w:b/>
          <w:bCs/>
        </w:rPr>
      </w:pPr>
    </w:p>
    <w:p w14:paraId="772005E2" w14:textId="2ED0E182" w:rsidR="3EAC98C6" w:rsidRDefault="3EAC98C6" w:rsidP="3EAC98C6">
      <w:pPr>
        <w:tabs>
          <w:tab w:val="left" w:pos="5415"/>
        </w:tabs>
        <w:rPr>
          <w:rFonts w:eastAsia="Verdana"/>
          <w:b/>
          <w:bCs/>
        </w:rPr>
      </w:pPr>
    </w:p>
    <w:p w14:paraId="341157AB" w14:textId="4F0DFFAF" w:rsidR="3EAC98C6" w:rsidRDefault="3EAC98C6" w:rsidP="3EAC98C6">
      <w:pPr>
        <w:tabs>
          <w:tab w:val="left" w:pos="5415"/>
        </w:tabs>
        <w:rPr>
          <w:rFonts w:eastAsia="Verdana"/>
          <w:b/>
          <w:bCs/>
        </w:rPr>
      </w:pPr>
    </w:p>
    <w:p w14:paraId="23FB3A14" w14:textId="7C8040A0" w:rsidR="3EAC98C6" w:rsidRDefault="3EAC98C6" w:rsidP="3EAC98C6">
      <w:pPr>
        <w:tabs>
          <w:tab w:val="left" w:pos="5415"/>
        </w:tabs>
        <w:rPr>
          <w:rFonts w:eastAsia="Verdana"/>
          <w:b/>
          <w:bCs/>
        </w:rPr>
      </w:pPr>
    </w:p>
    <w:p w14:paraId="7125B508" w14:textId="3C885D01" w:rsidR="3EAC98C6" w:rsidRDefault="3EAC98C6" w:rsidP="3EAC98C6">
      <w:pPr>
        <w:tabs>
          <w:tab w:val="left" w:pos="5415"/>
        </w:tabs>
        <w:rPr>
          <w:rFonts w:eastAsia="Verdana"/>
          <w:b/>
          <w:bCs/>
        </w:rPr>
      </w:pPr>
    </w:p>
    <w:p w14:paraId="0C14BD68" w14:textId="3D6553C4" w:rsidR="3EAC98C6" w:rsidRDefault="3EAC98C6" w:rsidP="3EAC98C6">
      <w:pPr>
        <w:tabs>
          <w:tab w:val="left" w:pos="5415"/>
        </w:tabs>
        <w:rPr>
          <w:rFonts w:eastAsia="Verdana"/>
          <w:b/>
          <w:bCs/>
        </w:rPr>
      </w:pPr>
    </w:p>
    <w:p w14:paraId="0CDB75B9" w14:textId="22AFC32F" w:rsidR="3EAC98C6" w:rsidRDefault="3EAC98C6" w:rsidP="3EAC98C6">
      <w:pPr>
        <w:tabs>
          <w:tab w:val="left" w:pos="5415"/>
        </w:tabs>
        <w:rPr>
          <w:rFonts w:eastAsia="Verdana"/>
          <w:b/>
          <w:bCs/>
        </w:rPr>
      </w:pPr>
    </w:p>
    <w:p w14:paraId="223461D9" w14:textId="35AD0B68" w:rsidR="3EAC98C6" w:rsidRDefault="3EAC98C6" w:rsidP="3EAC98C6">
      <w:pPr>
        <w:tabs>
          <w:tab w:val="left" w:pos="5415"/>
        </w:tabs>
        <w:rPr>
          <w:rFonts w:eastAsia="Verdana"/>
          <w:b/>
          <w:bCs/>
        </w:rPr>
      </w:pPr>
    </w:p>
    <w:p w14:paraId="0B9B0421" w14:textId="39441597" w:rsidR="3EAC98C6" w:rsidRDefault="3EAC98C6" w:rsidP="3EAC98C6">
      <w:pPr>
        <w:tabs>
          <w:tab w:val="left" w:pos="5415"/>
        </w:tabs>
        <w:rPr>
          <w:rFonts w:eastAsia="Verdana"/>
          <w:b/>
          <w:bCs/>
        </w:rPr>
      </w:pPr>
    </w:p>
    <w:p w14:paraId="07D26767" w14:textId="77777777" w:rsidR="004A6952" w:rsidRDefault="004A6952" w:rsidP="001A3CA2">
      <w:pPr>
        <w:tabs>
          <w:tab w:val="left" w:pos="5415"/>
        </w:tabs>
        <w:rPr>
          <w:rFonts w:eastAsia="Verdana"/>
          <w:b/>
          <w:bCs/>
        </w:rPr>
      </w:pPr>
    </w:p>
    <w:p w14:paraId="69D92806" w14:textId="7E809676" w:rsidR="001A3CA2" w:rsidRDefault="001A3CA2" w:rsidP="001A3CA2">
      <w:pPr>
        <w:tabs>
          <w:tab w:val="left" w:pos="5415"/>
        </w:tabs>
        <w:rPr>
          <w:rFonts w:eastAsia="Verdana"/>
        </w:rPr>
      </w:pPr>
      <w:r w:rsidRPr="002E5C76">
        <w:rPr>
          <w:rFonts w:eastAsia="Verdana"/>
          <w:b/>
          <w:bCs/>
        </w:rPr>
        <w:t>CMS 165:</w:t>
      </w:r>
      <w:r w:rsidRPr="002E5C76">
        <w:rPr>
          <w:rFonts w:eastAsia="Verdana"/>
        </w:rPr>
        <w:t> </w:t>
      </w:r>
    </w:p>
    <w:p w14:paraId="4AE16996" w14:textId="77777777" w:rsidR="001A3CA2" w:rsidRDefault="001A3CA2" w:rsidP="001A3CA2">
      <w:pPr>
        <w:tabs>
          <w:tab w:val="left" w:pos="5415"/>
        </w:tabs>
        <w:rPr>
          <w:rFonts w:eastAsia="Verdana"/>
        </w:rPr>
      </w:pPr>
    </w:p>
    <w:p w14:paraId="449C7F8D" w14:textId="77777777" w:rsidR="001A3CA2" w:rsidRDefault="001A3CA2" w:rsidP="001A3CA2">
      <w:pPr>
        <w:tabs>
          <w:tab w:val="left" w:pos="5415"/>
        </w:tabs>
        <w:rPr>
          <w:rFonts w:eastAsia="Verdana"/>
        </w:rPr>
      </w:pPr>
      <w:r>
        <w:rPr>
          <w:noProof/>
        </w:rPr>
        <w:lastRenderedPageBreak/>
        <w:drawing>
          <wp:inline distT="0" distB="0" distL="0" distR="0" wp14:anchorId="5518A6CA" wp14:editId="2DC36A60">
            <wp:extent cx="5943600" cy="2813050"/>
            <wp:effectExtent l="0" t="0" r="0" b="6350"/>
            <wp:docPr id="1129260491" name="Picture 3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9260491" name="Picture 37" descr="A screenshot of a computer&#10;&#10;AI-generated content may be incorrect."/>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943600" cy="2813050"/>
                    </a:xfrm>
                    <a:prstGeom prst="rect">
                      <a:avLst/>
                    </a:prstGeom>
                    <a:noFill/>
                    <a:ln>
                      <a:noFill/>
                    </a:ln>
                  </pic:spPr>
                </pic:pic>
              </a:graphicData>
            </a:graphic>
          </wp:inline>
        </w:drawing>
      </w:r>
    </w:p>
    <w:p w14:paraId="42D618D1" w14:textId="77777777" w:rsidR="001A3CA2" w:rsidRDefault="001A3CA2" w:rsidP="001A3CA2">
      <w:pPr>
        <w:tabs>
          <w:tab w:val="left" w:pos="5415"/>
        </w:tabs>
        <w:rPr>
          <w:rFonts w:eastAsia="Verdana"/>
        </w:rPr>
      </w:pPr>
    </w:p>
    <w:p w14:paraId="3AB5BAA8" w14:textId="77777777" w:rsidR="0084137F" w:rsidRDefault="0084137F" w:rsidP="0084137F">
      <w:pPr>
        <w:pBdr>
          <w:bottom w:val="single" w:sz="12" w:space="1" w:color="000000"/>
        </w:pBdr>
        <w:jc w:val="both"/>
        <w:rPr>
          <w:rFonts w:eastAsia="Verdana"/>
          <w:b/>
          <w:bCs/>
          <w:color w:val="000000" w:themeColor="text1"/>
        </w:rPr>
      </w:pPr>
    </w:p>
    <w:p w14:paraId="251FFD7B" w14:textId="77777777" w:rsidR="0084137F" w:rsidRDefault="0084137F" w:rsidP="0084137F">
      <w:pPr>
        <w:pBdr>
          <w:bottom w:val="single" w:sz="12" w:space="1" w:color="000000"/>
        </w:pBdr>
        <w:jc w:val="both"/>
        <w:rPr>
          <w:rFonts w:eastAsia="Verdana"/>
          <w:b/>
          <w:bCs/>
          <w:color w:val="000000" w:themeColor="text1"/>
        </w:rPr>
      </w:pPr>
    </w:p>
    <w:p w14:paraId="3721C8A5" w14:textId="77777777" w:rsidR="0084137F" w:rsidRPr="004B7368" w:rsidRDefault="0084137F" w:rsidP="004B7368">
      <w:pPr>
        <w:tabs>
          <w:tab w:val="left" w:pos="5415"/>
        </w:tabs>
        <w:rPr>
          <w:rFonts w:eastAsia="Verdana"/>
        </w:rPr>
      </w:pPr>
    </w:p>
    <w:p w14:paraId="20C8F6C5" w14:textId="0A2FA29E" w:rsidR="004B7368" w:rsidRPr="004B7368" w:rsidRDefault="004B7368" w:rsidP="004B7368">
      <w:pPr>
        <w:pStyle w:val="Heading1"/>
        <w:ind w:left="0" w:firstLine="0"/>
        <w:rPr>
          <w:sz w:val="22"/>
          <w:szCs w:val="22"/>
        </w:rPr>
      </w:pPr>
      <w:bookmarkStart w:id="137" w:name="_Toc199865053"/>
      <w:r>
        <w:rPr>
          <w:sz w:val="22"/>
          <w:szCs w:val="22"/>
        </w:rPr>
        <w:t>Dashboard</w:t>
      </w:r>
      <w:bookmarkEnd w:id="137"/>
    </w:p>
    <w:p w14:paraId="4F7E3F89" w14:textId="77777777" w:rsidR="004B7368" w:rsidRDefault="004B7368" w:rsidP="001A3CA2">
      <w:pPr>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0C9E04BF"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0116EC83"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677C0560"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1BE71F07" w14:textId="77777777" w:rsidR="001A3CA2" w:rsidRPr="001F16AB" w:rsidRDefault="001A3CA2">
            <w:pPr>
              <w:ind w:left="83"/>
              <w:jc w:val="center"/>
              <w:rPr>
                <w:sz w:val="20"/>
                <w:szCs w:val="20"/>
              </w:rPr>
            </w:pPr>
            <w:r w:rsidRPr="001F16AB">
              <w:rPr>
                <w:b/>
                <w:bCs/>
                <w:sz w:val="20"/>
                <w:szCs w:val="20"/>
              </w:rPr>
              <w:t>Description</w:t>
            </w:r>
          </w:p>
        </w:tc>
      </w:tr>
      <w:tr w:rsidR="005D753F" w:rsidRPr="00863FE0" w14:paraId="741F2244"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528C584" w14:textId="0393F4AA" w:rsidR="001A3CA2" w:rsidRPr="00863FE0" w:rsidRDefault="001A3CA2">
            <w:pPr>
              <w:jc w:val="center"/>
              <w:rPr>
                <w:color w:val="FFFFFF" w:themeColor="background1"/>
                <w:highlight w:val="yellow"/>
              </w:rPr>
            </w:pPr>
            <w:r>
              <w:t>5</w:t>
            </w:r>
            <w:r w:rsidR="0066631C">
              <w:t>3</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282E2049" w14:textId="77777777" w:rsidR="001A3CA2" w:rsidRPr="00863FE0" w:rsidRDefault="001A3CA2">
            <w:pPr>
              <w:jc w:val="center"/>
              <w:rPr>
                <w:rFonts w:cs="Calibri"/>
                <w:color w:val="FFFFFF" w:themeColor="background1"/>
                <w:highlight w:val="yellow"/>
              </w:rPr>
            </w:pPr>
            <w:r w:rsidRPr="00F858D2">
              <w:rPr>
                <w:color w:val="000000"/>
              </w:rPr>
              <w:t xml:space="preserve">Core Bugs </w:t>
            </w:r>
            <w:r>
              <w:rPr>
                <w:color w:val="000000"/>
              </w:rPr>
              <w:t xml:space="preserve"># </w:t>
            </w:r>
            <w:r w:rsidRPr="006252E0">
              <w:rPr>
                <w:color w:val="000000"/>
              </w:rPr>
              <w:t>131202</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0C99675D" w14:textId="653FE253" w:rsidR="001A3CA2" w:rsidRPr="00863FE0" w:rsidRDefault="001A3CA2">
            <w:pPr>
              <w:rPr>
                <w:rFonts w:eastAsia="Verdana"/>
                <w:color w:val="FFFFFF" w:themeColor="background1"/>
                <w:highlight w:val="yellow"/>
              </w:rPr>
            </w:pPr>
            <w:r w:rsidRPr="006252E0">
              <w:rPr>
                <w:rFonts w:eastAsia="Verdana"/>
                <w:color w:val="333333"/>
              </w:rPr>
              <w:t>Lag time – Productivity not correctly in 'Documented Service Totals' and 'Supervisor Productivity' widgets</w:t>
            </w:r>
            <w:r w:rsidR="00E43126">
              <w:rPr>
                <w:rFonts w:eastAsia="Verdana"/>
                <w:color w:val="333333"/>
              </w:rPr>
              <w:t>.</w:t>
            </w:r>
            <w:r w:rsidRPr="006252E0">
              <w:rPr>
                <w:rFonts w:eastAsia="Verdana"/>
                <w:color w:val="333333"/>
              </w:rPr>
              <w:t> </w:t>
            </w:r>
          </w:p>
        </w:tc>
      </w:tr>
    </w:tbl>
    <w:p w14:paraId="662BA75C" w14:textId="77777777" w:rsidR="001A3CA2" w:rsidRDefault="001A3CA2" w:rsidP="001A3CA2">
      <w:pPr>
        <w:shd w:val="clear" w:color="auto" w:fill="FFFFFF"/>
        <w:spacing w:before="240" w:after="240"/>
        <w:jc w:val="both"/>
        <w:rPr>
          <w:rFonts w:eastAsia="Verdana"/>
          <w:b/>
          <w:bCs/>
        </w:rPr>
      </w:pPr>
      <w:r>
        <w:rPr>
          <w:rFonts w:eastAsia="Verdana"/>
          <w:b/>
          <w:highlight w:val="white"/>
        </w:rPr>
        <w:t>Author:</w:t>
      </w:r>
      <w:r>
        <w:rPr>
          <w:rFonts w:eastAsia="Verdana"/>
          <w:b/>
        </w:rPr>
        <w:t xml:space="preserve"> </w:t>
      </w:r>
      <w:r w:rsidRPr="005D753F">
        <w:rPr>
          <w:rFonts w:eastAsia="Verdana"/>
        </w:rPr>
        <w:t xml:space="preserve">Sithara </w:t>
      </w:r>
      <w:proofErr w:type="spellStart"/>
      <w:r w:rsidRPr="005D753F">
        <w:rPr>
          <w:rFonts w:eastAsia="Verdana"/>
        </w:rPr>
        <w:t>Ponnath</w:t>
      </w:r>
      <w:proofErr w:type="spellEnd"/>
    </w:p>
    <w:p w14:paraId="33C060EB" w14:textId="59106C30" w:rsidR="001A3CA2" w:rsidRDefault="001A3CA2" w:rsidP="001A3CA2">
      <w:pPr>
        <w:pStyle w:val="Heading3"/>
        <w:spacing w:after="0"/>
        <w:rPr>
          <w:lang w:val="en-US"/>
        </w:rPr>
      </w:pPr>
      <w:bookmarkStart w:id="138" w:name="_Toc199865054"/>
      <w:r>
        <w:t>5</w:t>
      </w:r>
      <w:r w:rsidR="0066631C">
        <w:t>3</w:t>
      </w:r>
      <w:r w:rsidRPr="00685E0D">
        <w:t xml:space="preserve">. </w:t>
      </w:r>
      <w:r w:rsidRPr="00CE34A8">
        <w:t xml:space="preserve">Core Bugs # </w:t>
      </w:r>
      <w:r w:rsidRPr="002B4F88">
        <w:t>13</w:t>
      </w:r>
      <w:r>
        <w:t>1202</w:t>
      </w:r>
      <w:r w:rsidRPr="00CE34A8">
        <w:t xml:space="preserve">: </w:t>
      </w:r>
      <w:r w:rsidRPr="006252E0">
        <w:rPr>
          <w:lang w:val="en-US"/>
        </w:rPr>
        <w:t>Lag time – Productivity not correctly in 'Documented Service Totals' and 'Supervisor Productivity' widgets</w:t>
      </w:r>
      <w:r w:rsidR="00E43126">
        <w:rPr>
          <w:lang w:val="en-US"/>
        </w:rPr>
        <w:t>.</w:t>
      </w:r>
      <w:bookmarkEnd w:id="138"/>
      <w:r w:rsidRPr="006252E0">
        <w:rPr>
          <w:lang w:val="en-US"/>
        </w:rPr>
        <w:t> </w:t>
      </w:r>
    </w:p>
    <w:p w14:paraId="7652F1CE" w14:textId="77777777" w:rsidR="001A3CA2" w:rsidRPr="006252E0" w:rsidRDefault="001A3CA2" w:rsidP="001A3CA2">
      <w:pPr>
        <w:pBdr>
          <w:bottom w:val="single" w:sz="12" w:space="1" w:color="auto"/>
        </w:pBdr>
        <w:shd w:val="clear" w:color="auto" w:fill="FFFFFF"/>
        <w:spacing w:before="240" w:after="240"/>
        <w:rPr>
          <w:b/>
          <w:bCs/>
          <w:lang w:eastAsia="en-IN"/>
        </w:rPr>
      </w:pPr>
      <w:r w:rsidRPr="006252E0">
        <w:rPr>
          <w:b/>
          <w:bCs/>
          <w:lang w:val="en-GB" w:eastAsia="en-IN"/>
        </w:rPr>
        <w:t xml:space="preserve">Release Type: </w:t>
      </w:r>
      <w:r w:rsidRPr="006252E0">
        <w:rPr>
          <w:lang w:val="en-GB" w:eastAsia="en-IN"/>
        </w:rPr>
        <w:t>Fix</w:t>
      </w:r>
      <w:r w:rsidRPr="006252E0">
        <w:rPr>
          <w:b/>
          <w:bCs/>
          <w:lang w:val="en-GB" w:eastAsia="en-IN"/>
        </w:rPr>
        <w:t xml:space="preserve"> | Priority: </w:t>
      </w:r>
      <w:r w:rsidRPr="006252E0">
        <w:rPr>
          <w:lang w:val="en-GB" w:eastAsia="en-IN"/>
        </w:rPr>
        <w:t>High</w:t>
      </w:r>
      <w:r w:rsidRPr="006252E0">
        <w:rPr>
          <w:b/>
          <w:bCs/>
          <w:lang w:eastAsia="en-IN"/>
        </w:rPr>
        <w:t> </w:t>
      </w:r>
    </w:p>
    <w:p w14:paraId="310DA289" w14:textId="1F587931" w:rsidR="0066631C" w:rsidRDefault="001A3CA2" w:rsidP="001A3CA2">
      <w:pPr>
        <w:pBdr>
          <w:bottom w:val="single" w:sz="12" w:space="1" w:color="auto"/>
        </w:pBdr>
        <w:shd w:val="clear" w:color="auto" w:fill="FFFFFF"/>
        <w:spacing w:before="240" w:after="240"/>
        <w:rPr>
          <w:b/>
          <w:bCs/>
          <w:lang w:eastAsia="en-IN"/>
        </w:rPr>
      </w:pPr>
      <w:r w:rsidRPr="006252E0">
        <w:rPr>
          <w:b/>
          <w:bCs/>
          <w:lang w:eastAsia="en-IN"/>
        </w:rPr>
        <w:t>Navigation Path</w:t>
      </w:r>
      <w:r w:rsidR="006F2B2A">
        <w:rPr>
          <w:b/>
          <w:bCs/>
          <w:lang w:eastAsia="en-IN"/>
        </w:rPr>
        <w:t xml:space="preserve"> </w:t>
      </w:r>
      <w:r w:rsidRPr="006252E0">
        <w:rPr>
          <w:b/>
          <w:bCs/>
          <w:lang w:eastAsia="en-IN"/>
        </w:rPr>
        <w:t xml:space="preserve">1: </w:t>
      </w:r>
      <w:r w:rsidRPr="006252E0">
        <w:rPr>
          <w:lang w:eastAsia="en-IN"/>
        </w:rPr>
        <w:t>'My Office'--- 'Dashboard' --- 'Documented Service Totals' widget</w:t>
      </w:r>
      <w:r w:rsidRPr="006252E0">
        <w:rPr>
          <w:b/>
          <w:bCs/>
          <w:lang w:eastAsia="en-IN"/>
        </w:rPr>
        <w:t>. </w:t>
      </w:r>
    </w:p>
    <w:p w14:paraId="67137541" w14:textId="202E097F" w:rsidR="001A3CA2" w:rsidRPr="006252E0" w:rsidRDefault="001A3CA2" w:rsidP="001A3CA2">
      <w:pPr>
        <w:pBdr>
          <w:bottom w:val="single" w:sz="12" w:space="1" w:color="auto"/>
        </w:pBdr>
        <w:shd w:val="clear" w:color="auto" w:fill="FFFFFF"/>
        <w:spacing w:before="240" w:after="240"/>
        <w:rPr>
          <w:b/>
          <w:bCs/>
          <w:lang w:eastAsia="en-IN"/>
        </w:rPr>
      </w:pPr>
      <w:r w:rsidRPr="006252E0">
        <w:rPr>
          <w:b/>
          <w:bCs/>
          <w:lang w:eastAsia="en-IN"/>
        </w:rPr>
        <w:t>Navigation Path</w:t>
      </w:r>
      <w:r w:rsidR="006F2B2A">
        <w:rPr>
          <w:b/>
          <w:bCs/>
          <w:lang w:eastAsia="en-IN"/>
        </w:rPr>
        <w:t xml:space="preserve"> </w:t>
      </w:r>
      <w:r w:rsidRPr="006252E0">
        <w:rPr>
          <w:b/>
          <w:bCs/>
          <w:lang w:eastAsia="en-IN"/>
        </w:rPr>
        <w:t xml:space="preserve">2: </w:t>
      </w:r>
      <w:r w:rsidRPr="006252E0">
        <w:rPr>
          <w:lang w:eastAsia="en-IN"/>
        </w:rPr>
        <w:t>'My Office'--- 'Dashboard' --- 'Supervisor Productivity' widget.</w:t>
      </w:r>
      <w:r w:rsidRPr="006252E0">
        <w:rPr>
          <w:b/>
          <w:bCs/>
          <w:lang w:eastAsia="en-IN"/>
        </w:rPr>
        <w:t> </w:t>
      </w:r>
    </w:p>
    <w:p w14:paraId="70861D8B" w14:textId="77777777" w:rsidR="001A3CA2" w:rsidRPr="006252E0" w:rsidRDefault="001A3CA2" w:rsidP="001A3CA2">
      <w:pPr>
        <w:pBdr>
          <w:bottom w:val="single" w:sz="12" w:space="1" w:color="auto"/>
        </w:pBdr>
        <w:shd w:val="clear" w:color="auto" w:fill="FFFFFF"/>
        <w:spacing w:before="240" w:after="240"/>
        <w:rPr>
          <w:b/>
          <w:bCs/>
          <w:lang w:eastAsia="en-IN"/>
        </w:rPr>
      </w:pPr>
      <w:r w:rsidRPr="006252E0">
        <w:rPr>
          <w:b/>
          <w:bCs/>
          <w:lang w:eastAsia="en-IN"/>
        </w:rPr>
        <w:t>Functionality ‘Before’ and ‘After’ release:  </w:t>
      </w:r>
    </w:p>
    <w:p w14:paraId="7D7F6309" w14:textId="64243792" w:rsidR="001A3CA2" w:rsidRPr="006252E0" w:rsidRDefault="001A3CA2" w:rsidP="78161667">
      <w:pPr>
        <w:pBdr>
          <w:bottom w:val="single" w:sz="12" w:space="1" w:color="auto"/>
        </w:pBdr>
        <w:shd w:val="clear" w:color="auto" w:fill="FFFFFF" w:themeFill="background1"/>
        <w:spacing w:before="240" w:after="240"/>
        <w:rPr>
          <w:lang w:eastAsia="en-IN"/>
        </w:rPr>
      </w:pPr>
      <w:r w:rsidRPr="006252E0">
        <w:rPr>
          <w:lang w:eastAsia="en-IN"/>
        </w:rPr>
        <w:t>Before this release</w:t>
      </w:r>
      <w:r w:rsidR="007A7B63">
        <w:rPr>
          <w:lang w:eastAsia="en-IN"/>
        </w:rPr>
        <w:t>,</w:t>
      </w:r>
      <w:r w:rsidRPr="006252E0">
        <w:rPr>
          <w:lang w:eastAsia="en-IN"/>
        </w:rPr>
        <w:t xml:space="preserve"> here was the behavior. The 'Lag Time' was not displayed correctly in the 'Documented Service Totals' and 'Supervisor Productivity' widgets. </w:t>
      </w:r>
    </w:p>
    <w:p w14:paraId="43CD6365" w14:textId="646A0897" w:rsidR="001A3CA2" w:rsidRDefault="001A3CA2" w:rsidP="78161667">
      <w:pPr>
        <w:pBdr>
          <w:bottom w:val="single" w:sz="12" w:space="1" w:color="auto"/>
        </w:pBdr>
        <w:shd w:val="clear" w:color="auto" w:fill="FFFFFF" w:themeFill="background1"/>
        <w:spacing w:before="240" w:after="240"/>
        <w:rPr>
          <w:lang w:eastAsia="en-IN"/>
        </w:rPr>
      </w:pPr>
      <w:r w:rsidRPr="006252E0">
        <w:rPr>
          <w:lang w:eastAsia="en-IN"/>
        </w:rPr>
        <w:t>With this release, the above-mentioned issue has been resolved. Now, the 'Lag Time' is displaying correctly in the 'Documented Service Totals' and 'Supervisor Productivity' widgets.</w:t>
      </w:r>
    </w:p>
    <w:p w14:paraId="736D5E95" w14:textId="77777777" w:rsidR="0066631C" w:rsidRPr="0066631C" w:rsidRDefault="0066631C" w:rsidP="001A3CA2">
      <w:pPr>
        <w:pBdr>
          <w:bottom w:val="single" w:sz="12" w:space="1" w:color="auto"/>
        </w:pBdr>
        <w:shd w:val="clear" w:color="auto" w:fill="FFFFFF"/>
        <w:spacing w:before="240" w:after="240"/>
        <w:rPr>
          <w:lang w:eastAsia="en-IN"/>
        </w:rPr>
      </w:pPr>
    </w:p>
    <w:p w14:paraId="274A4C41" w14:textId="77777777" w:rsidR="005D753F" w:rsidRDefault="001A3CA2" w:rsidP="005D753F">
      <w:r w:rsidRPr="00603D8A">
        <w:t xml:space="preserve"> </w:t>
      </w:r>
    </w:p>
    <w:p w14:paraId="396AFA6D" w14:textId="1339B10F" w:rsidR="001A3CA2" w:rsidRPr="00603D8A" w:rsidRDefault="001A3CA2" w:rsidP="001A3CA2">
      <w:pPr>
        <w:pStyle w:val="Heading1"/>
        <w:rPr>
          <w:sz w:val="22"/>
          <w:szCs w:val="22"/>
          <w:lang w:val="en-US"/>
        </w:rPr>
      </w:pPr>
      <w:bookmarkStart w:id="139" w:name="_Toc199865055"/>
      <w:r w:rsidRPr="00603D8A">
        <w:rPr>
          <w:sz w:val="22"/>
          <w:szCs w:val="22"/>
          <w:lang w:val="en-US"/>
        </w:rPr>
        <w:lastRenderedPageBreak/>
        <w:t>Disclosure/Requests</w:t>
      </w:r>
      <w:bookmarkEnd w:id="139"/>
    </w:p>
    <w:p w14:paraId="5815EE2E" w14:textId="77777777" w:rsidR="001A3CA2" w:rsidRDefault="001A3CA2" w:rsidP="001A3CA2">
      <w:pPr>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2367554E"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C5F3898"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4C0B0FE9"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5F6E3EAD" w14:textId="77777777" w:rsidR="001A3CA2" w:rsidRPr="001F16AB" w:rsidRDefault="001A3CA2">
            <w:pPr>
              <w:ind w:left="83"/>
              <w:jc w:val="center"/>
              <w:rPr>
                <w:sz w:val="20"/>
                <w:szCs w:val="20"/>
              </w:rPr>
            </w:pPr>
            <w:r w:rsidRPr="001F16AB">
              <w:rPr>
                <w:b/>
                <w:bCs/>
                <w:sz w:val="20"/>
                <w:szCs w:val="20"/>
              </w:rPr>
              <w:t>Description</w:t>
            </w:r>
          </w:p>
        </w:tc>
      </w:tr>
      <w:tr w:rsidR="00AB4CA1" w:rsidRPr="00863FE0" w14:paraId="7FC579D1"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E405EBC" w14:textId="32E04C57" w:rsidR="001A3CA2" w:rsidRPr="00863FE0" w:rsidRDefault="001A3CA2">
            <w:pPr>
              <w:jc w:val="center"/>
              <w:rPr>
                <w:color w:val="FFFFFF" w:themeColor="background1"/>
                <w:highlight w:val="yellow"/>
              </w:rPr>
            </w:pPr>
            <w:r>
              <w:t>5</w:t>
            </w:r>
            <w:r w:rsidR="0066631C">
              <w:t>4</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167F447E" w14:textId="77777777" w:rsidR="001A3CA2" w:rsidRPr="00863FE0" w:rsidRDefault="001A3CA2">
            <w:pPr>
              <w:jc w:val="center"/>
              <w:rPr>
                <w:rFonts w:cs="Calibri"/>
                <w:color w:val="FFFFFF" w:themeColor="background1"/>
                <w:highlight w:val="yellow"/>
              </w:rPr>
            </w:pPr>
            <w:r w:rsidRPr="00F858D2">
              <w:rPr>
                <w:color w:val="000000"/>
              </w:rPr>
              <w:t xml:space="preserve">Core Bugs </w:t>
            </w:r>
            <w:r>
              <w:rPr>
                <w:color w:val="000000"/>
              </w:rPr>
              <w:t xml:space="preserve"># </w:t>
            </w:r>
            <w:r w:rsidRPr="00605991">
              <w:rPr>
                <w:color w:val="000000"/>
              </w:rPr>
              <w:t>131374</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2B73425B" w14:textId="77777777" w:rsidR="001A3CA2" w:rsidRPr="00863FE0" w:rsidRDefault="001A3CA2">
            <w:pPr>
              <w:rPr>
                <w:rFonts w:eastAsia="Verdana"/>
                <w:color w:val="FFFFFF" w:themeColor="background1"/>
                <w:highlight w:val="yellow"/>
              </w:rPr>
            </w:pPr>
            <w:r w:rsidRPr="00605991">
              <w:rPr>
                <w:rFonts w:eastAsia="Verdana"/>
                <w:color w:val="333333"/>
              </w:rPr>
              <w:t xml:space="preserve">Performance </w:t>
            </w:r>
            <w:proofErr w:type="gramStart"/>
            <w:r w:rsidRPr="00605991">
              <w:rPr>
                <w:rFonts w:eastAsia="Verdana"/>
                <w:color w:val="333333"/>
              </w:rPr>
              <w:t>issue is</w:t>
            </w:r>
            <w:proofErr w:type="gramEnd"/>
            <w:r w:rsidRPr="00605991">
              <w:rPr>
                <w:rFonts w:eastAsia="Verdana"/>
                <w:color w:val="333333"/>
              </w:rPr>
              <w:t xml:space="preserve"> observed for the ‘Disclosure/Request Details’ screen while loading the PDFs.  </w:t>
            </w:r>
          </w:p>
        </w:tc>
      </w:tr>
      <w:tr w:rsidR="007C6A10" w:rsidRPr="00863FE0" w14:paraId="33E823C1"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55DF422F" w14:textId="066F8C9F" w:rsidR="001A3CA2" w:rsidRDefault="001A3CA2">
            <w:pPr>
              <w:jc w:val="center"/>
            </w:pPr>
            <w:r>
              <w:t>5</w:t>
            </w:r>
            <w:r w:rsidR="0066631C">
              <w:t>5</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70FAD745" w14:textId="77777777" w:rsidR="001A3CA2" w:rsidRPr="00F858D2" w:rsidRDefault="001A3CA2">
            <w:pPr>
              <w:jc w:val="center"/>
              <w:rPr>
                <w:color w:val="000000"/>
              </w:rPr>
            </w:pPr>
            <w:r>
              <w:rPr>
                <w:color w:val="000000"/>
              </w:rPr>
              <w:t>EII#</w:t>
            </w:r>
            <w:r>
              <w:t xml:space="preserve"> </w:t>
            </w:r>
            <w:r w:rsidRPr="00605991">
              <w:rPr>
                <w:color w:val="000000"/>
              </w:rPr>
              <w:t>130667</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622155DE" w14:textId="77777777" w:rsidR="001A3CA2" w:rsidRPr="00605991" w:rsidRDefault="001A3CA2">
            <w:pPr>
              <w:rPr>
                <w:rFonts w:eastAsia="Verdana"/>
                <w:color w:val="333333"/>
              </w:rPr>
            </w:pPr>
            <w:r w:rsidRPr="00605991">
              <w:rPr>
                <w:rFonts w:eastAsia="Verdana"/>
                <w:color w:val="333333"/>
              </w:rPr>
              <w:t>The warning message/notification is Implementation for the user if the attached file size is more than 25MB in ‘Disclosure/Requests Details’ screen.</w:t>
            </w:r>
          </w:p>
        </w:tc>
      </w:tr>
    </w:tbl>
    <w:p w14:paraId="6AFEA219" w14:textId="77777777" w:rsidR="001A3CA2" w:rsidRDefault="001A3CA2" w:rsidP="001A3CA2">
      <w:pPr>
        <w:shd w:val="clear" w:color="auto" w:fill="FFFFFF"/>
        <w:spacing w:before="240" w:after="240"/>
        <w:jc w:val="both"/>
        <w:rPr>
          <w:rFonts w:eastAsia="Verdana"/>
          <w:b/>
          <w:bCs/>
        </w:rPr>
      </w:pPr>
      <w:r>
        <w:rPr>
          <w:rFonts w:eastAsia="Verdana"/>
          <w:b/>
          <w:highlight w:val="white"/>
        </w:rPr>
        <w:t>Author:</w:t>
      </w:r>
      <w:r>
        <w:rPr>
          <w:rFonts w:eastAsia="Verdana"/>
          <w:b/>
        </w:rPr>
        <w:t xml:space="preserve"> </w:t>
      </w:r>
      <w:r w:rsidRPr="0066631C">
        <w:rPr>
          <w:rFonts w:eastAsia="Verdana"/>
        </w:rPr>
        <w:t>Veena Santosh</w:t>
      </w:r>
    </w:p>
    <w:p w14:paraId="459D8341" w14:textId="3D7022B0" w:rsidR="001A3CA2" w:rsidRDefault="001A3CA2" w:rsidP="001A3CA2">
      <w:pPr>
        <w:pStyle w:val="Heading3"/>
        <w:spacing w:after="0"/>
        <w:rPr>
          <w:lang w:val="en-US"/>
        </w:rPr>
      </w:pPr>
      <w:bookmarkStart w:id="140" w:name="_Toc199865056"/>
      <w:bookmarkStart w:id="141" w:name="DisclosurePDFViewNewWindow"/>
      <w:r>
        <w:t>5</w:t>
      </w:r>
      <w:r w:rsidR="0066631C">
        <w:t>4</w:t>
      </w:r>
      <w:r w:rsidRPr="00685E0D">
        <w:t xml:space="preserve">. </w:t>
      </w:r>
      <w:r w:rsidRPr="00CE34A8">
        <w:t xml:space="preserve">Core Bugs # </w:t>
      </w:r>
      <w:r w:rsidRPr="002B4F88">
        <w:t>13</w:t>
      </w:r>
      <w:r>
        <w:t>1374</w:t>
      </w:r>
      <w:r w:rsidRPr="00CE34A8">
        <w:t xml:space="preserve">: </w:t>
      </w:r>
      <w:r w:rsidRPr="00605991">
        <w:rPr>
          <w:lang w:val="en-US"/>
        </w:rPr>
        <w:t>Performance issue is observed for the ‘Disclosure/Request Details’ screen while loading the PDFs.</w:t>
      </w:r>
      <w:bookmarkEnd w:id="140"/>
      <w:r w:rsidRPr="00605991">
        <w:rPr>
          <w:lang w:val="en-US"/>
        </w:rPr>
        <w:t>  </w:t>
      </w:r>
    </w:p>
    <w:bookmarkEnd w:id="141"/>
    <w:p w14:paraId="16767F42" w14:textId="77777777" w:rsidR="009372E2" w:rsidRPr="00605991" w:rsidRDefault="009372E2" w:rsidP="009372E2">
      <w:pPr>
        <w:pBdr>
          <w:bottom w:val="single" w:sz="12" w:space="1" w:color="auto"/>
        </w:pBdr>
        <w:shd w:val="clear" w:color="auto" w:fill="FFFFFF"/>
        <w:spacing w:before="240" w:after="240"/>
        <w:rPr>
          <w:lang w:eastAsia="en-IN"/>
        </w:rPr>
      </w:pPr>
      <w:r w:rsidRPr="00605991">
        <w:rPr>
          <w:b/>
          <w:bCs/>
          <w:lang w:eastAsia="en-IN"/>
        </w:rPr>
        <w:t>Important Note:</w:t>
      </w:r>
      <w:r w:rsidRPr="00605991">
        <w:rPr>
          <w:lang w:eastAsia="en-IN"/>
        </w:rPr>
        <w:t>  </w:t>
      </w:r>
    </w:p>
    <w:p w14:paraId="5AFCC504" w14:textId="77777777" w:rsidR="009372E2" w:rsidRPr="00CA64CF" w:rsidRDefault="009372E2" w:rsidP="009372E2">
      <w:pPr>
        <w:pBdr>
          <w:bottom w:val="single" w:sz="12" w:space="1" w:color="auto"/>
        </w:pBdr>
        <w:shd w:val="clear" w:color="auto" w:fill="FFFFFF"/>
        <w:spacing w:before="240" w:after="240"/>
        <w:rPr>
          <w:color w:val="4472C4" w:themeColor="accent5"/>
          <w:lang w:eastAsia="en-IN"/>
        </w:rPr>
      </w:pPr>
      <w:r w:rsidRPr="00CA64CF">
        <w:rPr>
          <w:color w:val="4472C4" w:themeColor="accent5"/>
          <w:lang w:eastAsia="en-IN"/>
        </w:rPr>
        <w:t xml:space="preserve">If the user changes the configuration key, they </w:t>
      </w:r>
      <w:r w:rsidRPr="001F5D34">
        <w:rPr>
          <w:b/>
          <w:bCs/>
          <w:color w:val="4472C4" w:themeColor="accent5"/>
          <w:lang w:eastAsia="en-IN"/>
        </w:rPr>
        <w:t>must log out of SmartCare and then log back in for the change to take effect.</w:t>
      </w:r>
      <w:r w:rsidRPr="00CA64CF">
        <w:rPr>
          <w:color w:val="4472C4" w:themeColor="accent5"/>
          <w:lang w:eastAsia="en-IN"/>
        </w:rPr>
        <w:t xml:space="preserve"> Failure to log out and log back in may cause the system to behave unexpectedly or lead to errors, so this step is critical for the new configuration to work properly.</w:t>
      </w:r>
    </w:p>
    <w:p w14:paraId="46C13D4A" w14:textId="77777777" w:rsidR="001A3CA2" w:rsidRDefault="001A3CA2" w:rsidP="001A3CA2">
      <w:pPr>
        <w:pBdr>
          <w:bottom w:val="single" w:sz="12" w:space="1" w:color="auto"/>
        </w:pBdr>
        <w:shd w:val="clear" w:color="auto" w:fill="FFFFFF"/>
        <w:spacing w:before="240" w:after="240"/>
        <w:rPr>
          <w:lang w:eastAsia="en-IN"/>
        </w:rPr>
      </w:pPr>
      <w:r w:rsidRPr="006252E0">
        <w:rPr>
          <w:b/>
          <w:bCs/>
          <w:lang w:val="en-GB" w:eastAsia="en-IN"/>
        </w:rPr>
        <w:t xml:space="preserve">Release Type: </w:t>
      </w:r>
      <w:r w:rsidRPr="006252E0">
        <w:rPr>
          <w:lang w:val="en-GB" w:eastAsia="en-IN"/>
        </w:rPr>
        <w:t>Fix</w:t>
      </w:r>
      <w:r w:rsidRPr="006252E0">
        <w:rPr>
          <w:b/>
          <w:bCs/>
          <w:lang w:val="en-GB" w:eastAsia="en-IN"/>
        </w:rPr>
        <w:t xml:space="preserve"> | Priority: </w:t>
      </w:r>
      <w:r w:rsidRPr="00605991">
        <w:rPr>
          <w:lang w:eastAsia="en-IN"/>
        </w:rPr>
        <w:t>Medium </w:t>
      </w:r>
    </w:p>
    <w:p w14:paraId="7E591034" w14:textId="4C4B3786" w:rsidR="001A3CA2" w:rsidRPr="006252E0" w:rsidRDefault="001A3CA2" w:rsidP="001A3CA2">
      <w:pPr>
        <w:pBdr>
          <w:bottom w:val="single" w:sz="12" w:space="1" w:color="auto"/>
        </w:pBdr>
        <w:shd w:val="clear" w:color="auto" w:fill="FFFFFF"/>
        <w:spacing w:before="240" w:after="240"/>
        <w:rPr>
          <w:b/>
          <w:bCs/>
          <w:lang w:eastAsia="en-IN"/>
        </w:rPr>
      </w:pPr>
      <w:r w:rsidRPr="00A44219">
        <w:rPr>
          <w:b/>
          <w:bCs/>
          <w:lang w:eastAsia="en-IN"/>
        </w:rPr>
        <w:t>Pre</w:t>
      </w:r>
      <w:r w:rsidR="00776A19">
        <w:rPr>
          <w:b/>
          <w:bCs/>
          <w:lang w:eastAsia="en-IN"/>
        </w:rPr>
        <w:t>r</w:t>
      </w:r>
      <w:r w:rsidRPr="00A44219">
        <w:rPr>
          <w:b/>
          <w:bCs/>
          <w:lang w:eastAsia="en-IN"/>
        </w:rPr>
        <w:t xml:space="preserve">equisite: </w:t>
      </w:r>
      <w:r w:rsidRPr="00A44219">
        <w:rPr>
          <w:lang w:eastAsia="en-IN"/>
        </w:rPr>
        <w:t xml:space="preserve">Some documents </w:t>
      </w:r>
      <w:r w:rsidR="00C81049">
        <w:rPr>
          <w:lang w:eastAsia="en-IN"/>
        </w:rPr>
        <w:t>are</w:t>
      </w:r>
      <w:r w:rsidRPr="00A44219">
        <w:rPr>
          <w:lang w:eastAsia="en-IN"/>
        </w:rPr>
        <w:t xml:space="preserve"> signed by the selected client.</w:t>
      </w:r>
      <w:r w:rsidRPr="00A44219">
        <w:rPr>
          <w:b/>
          <w:bCs/>
          <w:lang w:eastAsia="en-IN"/>
        </w:rPr>
        <w:t>  </w:t>
      </w:r>
    </w:p>
    <w:p w14:paraId="39CF904E" w14:textId="79135AC8" w:rsidR="001A3CA2" w:rsidRDefault="001A3CA2" w:rsidP="001A3CA2">
      <w:pPr>
        <w:pBdr>
          <w:bottom w:val="single" w:sz="12" w:space="1" w:color="auto"/>
        </w:pBdr>
        <w:shd w:val="clear" w:color="auto" w:fill="FFFFFF"/>
        <w:spacing w:before="240" w:after="240"/>
        <w:rPr>
          <w:lang w:eastAsia="en-IN"/>
        </w:rPr>
      </w:pPr>
      <w:r w:rsidRPr="006252E0">
        <w:rPr>
          <w:b/>
          <w:bCs/>
          <w:lang w:eastAsia="en-IN"/>
        </w:rPr>
        <w:t>Navigation Path</w:t>
      </w:r>
      <w:r w:rsidR="00776A19">
        <w:rPr>
          <w:b/>
          <w:bCs/>
          <w:lang w:eastAsia="en-IN"/>
        </w:rPr>
        <w:t xml:space="preserve"> </w:t>
      </w:r>
      <w:r w:rsidRPr="006252E0">
        <w:rPr>
          <w:b/>
          <w:bCs/>
          <w:lang w:eastAsia="en-IN"/>
        </w:rPr>
        <w:t xml:space="preserve">1: </w:t>
      </w:r>
      <w:r w:rsidRPr="00605991">
        <w:rPr>
          <w:lang w:eastAsia="en-IN"/>
        </w:rPr>
        <w:t>Client Search – Select a client – open ‘Disclosure/Request’ screen – click on ‘New’ – ‘Disclosure/Request Details’ – enter the mandatory fields data – click on ‘Save’ – click on ‘Attach Review Items Disclosed’ button— Add the document – click on ‘OK’ – click on ‘Prepare’ button in details screen – click on ‘View/Print Disclosed Items’ – PDF is displayed in same window(when ‘</w:t>
      </w:r>
      <w:proofErr w:type="spellStart"/>
      <w:r w:rsidRPr="00605991">
        <w:rPr>
          <w:lang w:eastAsia="en-IN"/>
        </w:rPr>
        <w:t>DisclosurePDFViewNewWindow</w:t>
      </w:r>
      <w:proofErr w:type="spellEnd"/>
      <w:r w:rsidRPr="00605991">
        <w:rPr>
          <w:lang w:eastAsia="en-IN"/>
        </w:rPr>
        <w:t>’ Configuration Key value is ‘No’).</w:t>
      </w:r>
    </w:p>
    <w:p w14:paraId="6ADFCC16" w14:textId="768E9B45" w:rsidR="001A3CA2" w:rsidRPr="006252E0" w:rsidRDefault="001A3CA2" w:rsidP="001A3CA2">
      <w:pPr>
        <w:pBdr>
          <w:bottom w:val="single" w:sz="12" w:space="1" w:color="auto"/>
        </w:pBdr>
        <w:shd w:val="clear" w:color="auto" w:fill="FFFFFF"/>
        <w:spacing w:before="240" w:after="240"/>
        <w:rPr>
          <w:b/>
          <w:bCs/>
          <w:lang w:eastAsia="en-IN"/>
        </w:rPr>
      </w:pPr>
      <w:r w:rsidRPr="006252E0">
        <w:rPr>
          <w:b/>
          <w:bCs/>
          <w:lang w:eastAsia="en-IN"/>
        </w:rPr>
        <w:br/>
        <w:t>Navigation Path</w:t>
      </w:r>
      <w:r w:rsidR="00776A19">
        <w:rPr>
          <w:b/>
          <w:bCs/>
          <w:lang w:eastAsia="en-IN"/>
        </w:rPr>
        <w:t xml:space="preserve"> </w:t>
      </w:r>
      <w:r w:rsidRPr="006252E0">
        <w:rPr>
          <w:b/>
          <w:bCs/>
          <w:lang w:eastAsia="en-IN"/>
        </w:rPr>
        <w:t xml:space="preserve">2: </w:t>
      </w:r>
      <w:r w:rsidRPr="00605991">
        <w:rPr>
          <w:lang w:eastAsia="en-IN"/>
        </w:rPr>
        <w:t>Client Search – Select a client – open ‘Disclosure/Request’ screen – click on ‘New’ – ‘Disclosure/Request Details’ – enter the mandatory fields data – click on ‘Save’ – click on ‘Attach Review Items Disclosed’ button— Add the document – click on ‘OK’ – click on ‘Prepare’ button in details screen – click on ‘View/Print Disclosed Items’ – PDF is displayed in new window(when ‘</w:t>
      </w:r>
      <w:proofErr w:type="spellStart"/>
      <w:r w:rsidRPr="00605991">
        <w:rPr>
          <w:lang w:eastAsia="en-IN"/>
        </w:rPr>
        <w:t>DisclosurePDFViewNewWindow</w:t>
      </w:r>
      <w:proofErr w:type="spellEnd"/>
      <w:r w:rsidRPr="00605991">
        <w:rPr>
          <w:lang w:eastAsia="en-IN"/>
        </w:rPr>
        <w:t>’ Configuration Key value is ‘Yes’). </w:t>
      </w:r>
    </w:p>
    <w:p w14:paraId="26A55A56" w14:textId="77777777" w:rsidR="001A3CA2" w:rsidRPr="006252E0" w:rsidRDefault="001A3CA2" w:rsidP="001A3CA2">
      <w:pPr>
        <w:pBdr>
          <w:bottom w:val="single" w:sz="12" w:space="1" w:color="auto"/>
        </w:pBdr>
        <w:shd w:val="clear" w:color="auto" w:fill="FFFFFF"/>
        <w:spacing w:before="240" w:after="240"/>
        <w:rPr>
          <w:b/>
          <w:bCs/>
          <w:lang w:eastAsia="en-IN"/>
        </w:rPr>
      </w:pPr>
      <w:r w:rsidRPr="006252E0">
        <w:rPr>
          <w:b/>
          <w:bCs/>
          <w:lang w:eastAsia="en-IN"/>
        </w:rPr>
        <w:t>Functionality ‘Before’ and ‘After’ release:  </w:t>
      </w:r>
    </w:p>
    <w:p w14:paraId="30874FEA" w14:textId="2FA920B5" w:rsidR="001A3CA2" w:rsidRPr="00605991" w:rsidRDefault="001A3CA2" w:rsidP="001A3CA2">
      <w:pPr>
        <w:pBdr>
          <w:bottom w:val="single" w:sz="12" w:space="1" w:color="auto"/>
        </w:pBdr>
        <w:shd w:val="clear" w:color="auto" w:fill="FFFFFF"/>
        <w:spacing w:before="240" w:after="240"/>
        <w:rPr>
          <w:lang w:eastAsia="en-IN"/>
        </w:rPr>
      </w:pPr>
      <w:r w:rsidRPr="00605991">
        <w:rPr>
          <w:lang w:eastAsia="en-IN"/>
        </w:rPr>
        <w:t xml:space="preserve">Before this release, here was the </w:t>
      </w:r>
      <w:r w:rsidR="00C81049" w:rsidRPr="00605991">
        <w:rPr>
          <w:lang w:eastAsia="en-IN"/>
        </w:rPr>
        <w:t>behavior</w:t>
      </w:r>
      <w:r w:rsidRPr="00605991">
        <w:rPr>
          <w:lang w:eastAsia="en-IN"/>
        </w:rPr>
        <w:t>. When users tried to load the PDF in ‘Disclosure/Request Details’ screen</w:t>
      </w:r>
      <w:r w:rsidR="00C81049">
        <w:rPr>
          <w:lang w:eastAsia="en-IN"/>
        </w:rPr>
        <w:t>,</w:t>
      </w:r>
      <w:r w:rsidRPr="00605991">
        <w:rPr>
          <w:lang w:eastAsia="en-IN"/>
        </w:rPr>
        <w:t xml:space="preserve"> there was performance issue for multiple concurrent users.  </w:t>
      </w:r>
    </w:p>
    <w:p w14:paraId="52118019" w14:textId="77777777" w:rsidR="001A3CA2" w:rsidRDefault="001A3CA2" w:rsidP="001A3CA2">
      <w:pPr>
        <w:pBdr>
          <w:bottom w:val="single" w:sz="12" w:space="1" w:color="auto"/>
        </w:pBdr>
        <w:shd w:val="clear" w:color="auto" w:fill="FFFFFF"/>
        <w:spacing w:before="240" w:after="240"/>
        <w:rPr>
          <w:lang w:eastAsia="en-IN"/>
        </w:rPr>
      </w:pPr>
      <w:r w:rsidRPr="00605991">
        <w:rPr>
          <w:lang w:eastAsia="en-IN"/>
        </w:rPr>
        <w:t>With this release, the above-mentioned issue has been resolved. Now, a new configuration key ‘</w:t>
      </w:r>
      <w:proofErr w:type="spellStart"/>
      <w:r w:rsidRPr="00605991">
        <w:rPr>
          <w:lang w:eastAsia="en-IN"/>
        </w:rPr>
        <w:t>DisclosurePDFViewNewWindow</w:t>
      </w:r>
      <w:proofErr w:type="spellEnd"/>
      <w:r w:rsidRPr="00605991">
        <w:rPr>
          <w:lang w:eastAsia="en-IN"/>
        </w:rPr>
        <w:t>’ is implemented to overcome the performance issue and whether the PDF opens in the same popup or in a new window.  </w:t>
      </w:r>
    </w:p>
    <w:p w14:paraId="046C32DA" w14:textId="77777777" w:rsidR="001A3CA2" w:rsidRPr="00605991" w:rsidRDefault="001A3CA2" w:rsidP="001A3CA2">
      <w:pPr>
        <w:pBdr>
          <w:bottom w:val="single" w:sz="12" w:space="1" w:color="auto"/>
        </w:pBdr>
        <w:shd w:val="clear" w:color="auto" w:fill="FFFFFF"/>
        <w:spacing w:before="240" w:after="240"/>
        <w:rPr>
          <w:lang w:eastAsia="en-IN"/>
        </w:rPr>
      </w:pPr>
      <w:r w:rsidRPr="00605991">
        <w:rPr>
          <w:b/>
          <w:bCs/>
          <w:lang w:eastAsia="en-IN"/>
        </w:rPr>
        <w:t>System Configuration Key Details:  </w:t>
      </w:r>
      <w:r w:rsidRPr="00605991">
        <w:rPr>
          <w:lang w:eastAsia="en-IN"/>
        </w:rPr>
        <w:t>  </w:t>
      </w:r>
    </w:p>
    <w:p w14:paraId="109047D1" w14:textId="40303F48" w:rsidR="00C81049" w:rsidRDefault="001A3CA2" w:rsidP="001A3CA2">
      <w:pPr>
        <w:pBdr>
          <w:bottom w:val="single" w:sz="12" w:space="1" w:color="auto"/>
        </w:pBdr>
        <w:shd w:val="clear" w:color="auto" w:fill="FFFFFF"/>
        <w:spacing w:before="240" w:after="240"/>
        <w:rPr>
          <w:lang w:eastAsia="en-IN"/>
        </w:rPr>
      </w:pPr>
      <w:r w:rsidRPr="00605991">
        <w:rPr>
          <w:b/>
          <w:bCs/>
          <w:lang w:eastAsia="en-IN"/>
        </w:rPr>
        <w:t>System</w:t>
      </w:r>
      <w:r w:rsidR="00C81049">
        <w:rPr>
          <w:b/>
          <w:bCs/>
          <w:lang w:eastAsia="en-IN"/>
        </w:rPr>
        <w:t xml:space="preserve"> </w:t>
      </w:r>
      <w:r w:rsidRPr="00605991">
        <w:rPr>
          <w:b/>
          <w:bCs/>
          <w:lang w:eastAsia="en-IN"/>
        </w:rPr>
        <w:t>Config</w:t>
      </w:r>
      <w:r w:rsidR="00C81049">
        <w:rPr>
          <w:b/>
          <w:bCs/>
          <w:lang w:eastAsia="en-IN"/>
        </w:rPr>
        <w:t xml:space="preserve"> </w:t>
      </w:r>
      <w:r w:rsidR="00CA64CF" w:rsidRPr="00605991">
        <w:rPr>
          <w:b/>
          <w:bCs/>
          <w:lang w:eastAsia="en-IN"/>
        </w:rPr>
        <w:t>Key:</w:t>
      </w:r>
      <w:r w:rsidRPr="00605991">
        <w:rPr>
          <w:b/>
          <w:bCs/>
          <w:lang w:eastAsia="en-IN"/>
        </w:rPr>
        <w:t xml:space="preserve"> </w:t>
      </w:r>
      <w:proofErr w:type="spellStart"/>
      <w:r w:rsidRPr="00605991">
        <w:rPr>
          <w:b/>
          <w:bCs/>
          <w:lang w:eastAsia="en-IN"/>
        </w:rPr>
        <w:t>D</w:t>
      </w:r>
      <w:r w:rsidRPr="00605991">
        <w:rPr>
          <w:lang w:eastAsia="en-IN"/>
        </w:rPr>
        <w:t>isclosurePDFViewNewWindow</w:t>
      </w:r>
      <w:proofErr w:type="spellEnd"/>
      <w:r w:rsidRPr="00605991">
        <w:rPr>
          <w:lang w:eastAsia="en-IN"/>
        </w:rPr>
        <w:t> </w:t>
      </w:r>
    </w:p>
    <w:p w14:paraId="45E77AA9" w14:textId="58653996" w:rsidR="001A3CA2" w:rsidRPr="00605991" w:rsidRDefault="00C81049" w:rsidP="001A3CA2">
      <w:pPr>
        <w:pBdr>
          <w:bottom w:val="single" w:sz="12" w:space="1" w:color="auto"/>
        </w:pBdr>
        <w:shd w:val="clear" w:color="auto" w:fill="FFFFFF"/>
        <w:spacing w:before="240" w:after="240"/>
        <w:rPr>
          <w:lang w:eastAsia="en-IN"/>
        </w:rPr>
      </w:pPr>
      <w:r w:rsidRPr="00CA64CF">
        <w:rPr>
          <w:b/>
          <w:bCs/>
          <w:lang w:eastAsia="en-IN"/>
        </w:rPr>
        <w:t>Read Key as:</w:t>
      </w:r>
      <w:r w:rsidR="001A3CA2" w:rsidRPr="00605991">
        <w:rPr>
          <w:b/>
          <w:bCs/>
          <w:lang w:eastAsia="en-IN"/>
        </w:rPr>
        <w:t> </w:t>
      </w:r>
      <w:r w:rsidR="001A3CA2" w:rsidRPr="00605991">
        <w:rPr>
          <w:lang w:eastAsia="en-IN"/>
        </w:rPr>
        <w:t>  </w:t>
      </w:r>
      <w:r>
        <w:rPr>
          <w:lang w:eastAsia="en-IN"/>
        </w:rPr>
        <w:t>Disclosure PDF View New Window.</w:t>
      </w:r>
    </w:p>
    <w:p w14:paraId="5C597857" w14:textId="77777777" w:rsidR="001A3CA2" w:rsidRPr="00605991" w:rsidRDefault="001A3CA2" w:rsidP="001A3CA2">
      <w:pPr>
        <w:pBdr>
          <w:bottom w:val="single" w:sz="12" w:space="1" w:color="auto"/>
        </w:pBdr>
        <w:shd w:val="clear" w:color="auto" w:fill="FFFFFF"/>
        <w:spacing w:before="240" w:after="240"/>
        <w:rPr>
          <w:lang w:eastAsia="en-IN"/>
        </w:rPr>
      </w:pPr>
      <w:r w:rsidRPr="00605991">
        <w:rPr>
          <w:b/>
          <w:bCs/>
          <w:lang w:eastAsia="en-IN"/>
        </w:rPr>
        <w:t xml:space="preserve">Allowed Values: </w:t>
      </w:r>
      <w:r w:rsidRPr="00605991">
        <w:rPr>
          <w:lang w:eastAsia="en-IN"/>
        </w:rPr>
        <w:t>Yes, No   </w:t>
      </w:r>
    </w:p>
    <w:p w14:paraId="6F6A7E5D" w14:textId="77777777" w:rsidR="001A3CA2" w:rsidRPr="00605991" w:rsidRDefault="001A3CA2" w:rsidP="001A3CA2">
      <w:pPr>
        <w:pBdr>
          <w:bottom w:val="single" w:sz="12" w:space="1" w:color="auto"/>
        </w:pBdr>
        <w:shd w:val="clear" w:color="auto" w:fill="FFFFFF"/>
        <w:spacing w:before="240" w:after="240"/>
        <w:rPr>
          <w:lang w:eastAsia="en-IN"/>
        </w:rPr>
      </w:pPr>
      <w:r w:rsidRPr="00605991">
        <w:rPr>
          <w:b/>
          <w:bCs/>
          <w:lang w:eastAsia="en-IN"/>
        </w:rPr>
        <w:lastRenderedPageBreak/>
        <w:t xml:space="preserve">Default Value: </w:t>
      </w:r>
      <w:r w:rsidRPr="00605991">
        <w:rPr>
          <w:lang w:eastAsia="en-IN"/>
        </w:rPr>
        <w:t>Yes  </w:t>
      </w:r>
    </w:p>
    <w:p w14:paraId="637EB10A" w14:textId="77777777" w:rsidR="001A3CA2" w:rsidRPr="00605991" w:rsidRDefault="001A3CA2" w:rsidP="001A3CA2">
      <w:pPr>
        <w:pBdr>
          <w:bottom w:val="single" w:sz="12" w:space="1" w:color="auto"/>
        </w:pBdr>
        <w:shd w:val="clear" w:color="auto" w:fill="FFFFFF"/>
        <w:spacing w:before="240" w:after="240"/>
        <w:rPr>
          <w:lang w:eastAsia="en-IN"/>
        </w:rPr>
      </w:pPr>
      <w:r w:rsidRPr="00605991">
        <w:rPr>
          <w:b/>
          <w:bCs/>
          <w:lang w:eastAsia="en-IN"/>
        </w:rPr>
        <w:t xml:space="preserve">Description: </w:t>
      </w:r>
      <w:r w:rsidRPr="00605991">
        <w:rPr>
          <w:lang w:eastAsia="en-IN"/>
        </w:rPr>
        <w:t>This configuration key allows customers to choose between the current disclosure PDF implementation (opening in a new window) or the old implementation (opening in the same popup).  </w:t>
      </w:r>
    </w:p>
    <w:p w14:paraId="0E5AC532" w14:textId="77777777" w:rsidR="001A3CA2" w:rsidRPr="00605991" w:rsidRDefault="001A3CA2" w:rsidP="001A3CA2">
      <w:pPr>
        <w:pBdr>
          <w:bottom w:val="single" w:sz="12" w:space="1" w:color="auto"/>
        </w:pBdr>
        <w:shd w:val="clear" w:color="auto" w:fill="FFFFFF"/>
        <w:spacing w:before="240" w:after="240"/>
        <w:rPr>
          <w:lang w:eastAsia="en-IN"/>
        </w:rPr>
      </w:pPr>
      <w:r w:rsidRPr="00605991">
        <w:rPr>
          <w:b/>
          <w:bCs/>
          <w:lang w:eastAsia="en-IN"/>
        </w:rPr>
        <w:t xml:space="preserve">Key Value = </w:t>
      </w:r>
      <w:r w:rsidRPr="00605991">
        <w:rPr>
          <w:lang w:eastAsia="en-IN"/>
        </w:rPr>
        <w:t>Yes: PDF opens in a new window (current implementation).  </w:t>
      </w:r>
    </w:p>
    <w:p w14:paraId="4B4BCC9B" w14:textId="77777777" w:rsidR="001A3CA2" w:rsidRPr="00605991" w:rsidRDefault="001A3CA2" w:rsidP="001A3CA2">
      <w:pPr>
        <w:pBdr>
          <w:bottom w:val="single" w:sz="12" w:space="1" w:color="auto"/>
        </w:pBdr>
        <w:shd w:val="clear" w:color="auto" w:fill="FFFFFF"/>
        <w:spacing w:before="240" w:after="240"/>
        <w:rPr>
          <w:lang w:eastAsia="en-IN"/>
        </w:rPr>
      </w:pPr>
      <w:r w:rsidRPr="00605991">
        <w:rPr>
          <w:b/>
          <w:bCs/>
          <w:lang w:eastAsia="en-IN"/>
        </w:rPr>
        <w:t xml:space="preserve">Key Value = </w:t>
      </w:r>
      <w:r w:rsidRPr="00605991">
        <w:rPr>
          <w:lang w:eastAsia="en-IN"/>
        </w:rPr>
        <w:t xml:space="preserve">No: PDF opens in the same popup (old implementation, </w:t>
      </w:r>
      <w:proofErr w:type="gramStart"/>
      <w:r w:rsidRPr="00605991">
        <w:rPr>
          <w:lang w:eastAsia="en-IN"/>
        </w:rPr>
        <w:t>similar to</w:t>
      </w:r>
      <w:proofErr w:type="gramEnd"/>
      <w:r w:rsidRPr="00605991">
        <w:rPr>
          <w:lang w:eastAsia="en-IN"/>
        </w:rPr>
        <w:t xml:space="preserve"> 5.0 build).  </w:t>
      </w:r>
    </w:p>
    <w:p w14:paraId="35F52E0D" w14:textId="77777777" w:rsidR="001A3CA2" w:rsidRPr="00605991" w:rsidRDefault="001A3CA2" w:rsidP="001A3CA2">
      <w:pPr>
        <w:pBdr>
          <w:bottom w:val="single" w:sz="12" w:space="1" w:color="auto"/>
        </w:pBdr>
        <w:shd w:val="clear" w:color="auto" w:fill="FFFFFF"/>
        <w:spacing w:before="240" w:after="240"/>
        <w:rPr>
          <w:lang w:eastAsia="en-IN"/>
        </w:rPr>
      </w:pPr>
      <w:r w:rsidRPr="00605991">
        <w:rPr>
          <w:b/>
          <w:bCs/>
          <w:lang w:eastAsia="en-IN"/>
        </w:rPr>
        <w:t xml:space="preserve">Default Value: </w:t>
      </w:r>
      <w:r w:rsidRPr="00605991">
        <w:rPr>
          <w:lang w:eastAsia="en-IN"/>
        </w:rPr>
        <w:t>Yes (new window behavior).  </w:t>
      </w:r>
    </w:p>
    <w:p w14:paraId="0C8E16AB" w14:textId="3B5D97C8" w:rsidR="001A3CA2" w:rsidRPr="00D04872" w:rsidRDefault="001A3CA2" w:rsidP="001A3CA2">
      <w:pPr>
        <w:pBdr>
          <w:bottom w:val="single" w:sz="12" w:space="1" w:color="auto"/>
        </w:pBdr>
        <w:shd w:val="clear" w:color="auto" w:fill="FFFFFF"/>
        <w:spacing w:before="240" w:after="240"/>
        <w:rPr>
          <w:rFonts w:eastAsia="Verdana"/>
          <w:b/>
          <w:bCs/>
          <w:color w:val="000000" w:themeColor="text1"/>
        </w:rPr>
      </w:pPr>
    </w:p>
    <w:p w14:paraId="5F4B8759" w14:textId="7D61549B" w:rsidR="001A3CA2" w:rsidRDefault="001A3CA2" w:rsidP="001A3CA2">
      <w:pPr>
        <w:jc w:val="both"/>
        <w:rPr>
          <w:rFonts w:eastAsia="Verdana"/>
        </w:rPr>
      </w:pPr>
      <w:bookmarkStart w:id="142" w:name="_Hlk198542553"/>
      <w:r w:rsidRPr="00284601">
        <w:rPr>
          <w:b/>
          <w:bCs/>
          <w:highlight w:val="white"/>
          <w:lang w:eastAsia="en-IN"/>
        </w:rPr>
        <w:t>Author:</w:t>
      </w:r>
      <w:r>
        <w:rPr>
          <w:b/>
          <w:bCs/>
          <w:highlight w:val="white"/>
          <w:lang w:eastAsia="en-IN"/>
        </w:rPr>
        <w:t xml:space="preserve"> </w:t>
      </w:r>
      <w:r w:rsidRPr="004A0F61">
        <w:rPr>
          <w:lang w:eastAsia="en-IN"/>
        </w:rPr>
        <w:t>Veena Santosh</w:t>
      </w:r>
    </w:p>
    <w:p w14:paraId="160FD8CA" w14:textId="48B0E4F4" w:rsidR="00EF093E" w:rsidRDefault="00EF093E" w:rsidP="6EA34BB8">
      <w:pPr>
        <w:jc w:val="both"/>
        <w:rPr>
          <w:highlight w:val="yellow"/>
        </w:rPr>
      </w:pPr>
    </w:p>
    <w:p w14:paraId="6C0BA118" w14:textId="6FF5B7A0" w:rsidR="00EF093E" w:rsidRPr="0017497C" w:rsidRDefault="001A3CA2" w:rsidP="0017497C">
      <w:pPr>
        <w:pStyle w:val="Heading3"/>
        <w:jc w:val="both"/>
        <w:rPr>
          <w:highlight w:val="yellow"/>
        </w:rPr>
      </w:pPr>
      <w:bookmarkStart w:id="143" w:name="_Toc199865057"/>
      <w:r>
        <w:rPr>
          <w:highlight w:val="yellow"/>
        </w:rPr>
        <w:t>5</w:t>
      </w:r>
      <w:r w:rsidR="00F16632">
        <w:rPr>
          <w:highlight w:val="yellow"/>
        </w:rPr>
        <w:t>5</w:t>
      </w:r>
      <w:r w:rsidRPr="004129F7">
        <w:rPr>
          <w:highlight w:val="yellow"/>
        </w:rPr>
        <w:t xml:space="preserve">. EII # </w:t>
      </w:r>
      <w:r w:rsidRPr="6EA34BB8">
        <w:rPr>
          <w:highlight w:val="yellow"/>
        </w:rPr>
        <w:t>130667 (Feature 527887)</w:t>
      </w:r>
      <w:r w:rsidRPr="004129F7">
        <w:rPr>
          <w:highlight w:val="yellow"/>
        </w:rPr>
        <w:t xml:space="preserve">: </w:t>
      </w:r>
      <w:r w:rsidRPr="6EA34BB8">
        <w:rPr>
          <w:rFonts w:eastAsia="Verdana"/>
          <w:highlight w:val="yellow"/>
        </w:rPr>
        <w:t>The warning message/notification is Implementation for the user if the attached file size is more than 25MB in ‘Disclosure/Requests Details’ screen.</w:t>
      </w:r>
      <w:bookmarkEnd w:id="143"/>
    </w:p>
    <w:p w14:paraId="366B3A6A" w14:textId="3DC7C85C" w:rsidR="6EA34BB8" w:rsidRDefault="6EA34BB8" w:rsidP="6EA34BB8">
      <w:pPr>
        <w:jc w:val="both"/>
        <w:rPr>
          <w:rFonts w:eastAsia="Verdana"/>
          <w:highlight w:val="yellow"/>
        </w:rPr>
      </w:pPr>
    </w:p>
    <w:p w14:paraId="70A446E2" w14:textId="77777777" w:rsidR="00951185" w:rsidRDefault="001A3CA2" w:rsidP="6EA34BB8">
      <w:pPr>
        <w:rPr>
          <w:b/>
          <w:bCs/>
          <w:lang w:eastAsia="en-IN"/>
        </w:rPr>
      </w:pPr>
      <w:r w:rsidRPr="6EA34BB8">
        <w:rPr>
          <w:b/>
          <w:bCs/>
          <w:lang w:eastAsia="en-IN"/>
        </w:rPr>
        <w:t xml:space="preserve">Note: </w:t>
      </w:r>
    </w:p>
    <w:p w14:paraId="14F83529" w14:textId="3E0F6BB8" w:rsidR="001A3CA2" w:rsidRPr="00951185" w:rsidRDefault="001A3CA2" w:rsidP="004747D1">
      <w:pPr>
        <w:pStyle w:val="ListParagraph"/>
        <w:numPr>
          <w:ilvl w:val="0"/>
          <w:numId w:val="69"/>
        </w:numPr>
        <w:rPr>
          <w:color w:val="5B9BD5" w:themeColor="accent1"/>
        </w:rPr>
      </w:pPr>
      <w:r w:rsidRPr="004E40F3">
        <w:rPr>
          <w:color w:val="4472C4" w:themeColor="accent5"/>
        </w:rPr>
        <w:t xml:space="preserve">This is the ‘Active’ change </w:t>
      </w:r>
      <w:r w:rsidR="001314E6" w:rsidRPr="004E40F3">
        <w:rPr>
          <w:color w:val="4472C4" w:themeColor="accent5"/>
        </w:rPr>
        <w:t xml:space="preserve">and when the size limit of attached file is more than 25 MB, in ‘Attach/Review Documents’ Popup </w:t>
      </w:r>
      <w:r w:rsidR="001314E6" w:rsidRPr="004E40F3">
        <w:rPr>
          <w:rFonts w:eastAsia="Verdana"/>
          <w:color w:val="4472C4" w:themeColor="accent5"/>
        </w:rPr>
        <w:t>of ‘Disclosure/Request Details’ screen, a red warning message is displayed stating that there could be a performance issue</w:t>
      </w:r>
      <w:r w:rsidRPr="00951185">
        <w:rPr>
          <w:color w:val="5B9BD5" w:themeColor="accent1"/>
        </w:rPr>
        <w:t>.</w:t>
      </w:r>
    </w:p>
    <w:p w14:paraId="75FF34D7" w14:textId="77777777" w:rsidR="00951185" w:rsidRDefault="00951185" w:rsidP="6EA34BB8">
      <w:pPr>
        <w:rPr>
          <w:color w:val="4472C4" w:themeColor="accent5"/>
        </w:rPr>
      </w:pPr>
    </w:p>
    <w:p w14:paraId="0C7A2AF3" w14:textId="4CFB1A65" w:rsidR="00951185" w:rsidRPr="00951185" w:rsidRDefault="00951185" w:rsidP="004747D1">
      <w:pPr>
        <w:pStyle w:val="ListParagraph"/>
        <w:numPr>
          <w:ilvl w:val="0"/>
          <w:numId w:val="69"/>
        </w:numPr>
        <w:rPr>
          <w:rFonts w:eastAsia="Verdana"/>
        </w:rPr>
      </w:pPr>
      <w:r w:rsidRPr="00951185">
        <w:rPr>
          <w:color w:val="4472C4" w:themeColor="accent5"/>
        </w:rPr>
        <w:t xml:space="preserve">This is an informational message and not a hard validation, so the users can still proceed, but </w:t>
      </w:r>
      <w:r>
        <w:rPr>
          <w:color w:val="4472C4" w:themeColor="accent5"/>
        </w:rPr>
        <w:t>warning is provided</w:t>
      </w:r>
      <w:r w:rsidRPr="00951185">
        <w:rPr>
          <w:color w:val="4472C4" w:themeColor="accent5"/>
        </w:rPr>
        <w:t xml:space="preserve"> about the potential performance issues.</w:t>
      </w:r>
    </w:p>
    <w:p w14:paraId="2AE0AB5D" w14:textId="16E5A3C4" w:rsidR="001A3CA2" w:rsidRDefault="001A3CA2" w:rsidP="6EA34BB8">
      <w:pPr>
        <w:rPr>
          <w:lang w:eastAsia="en-IN"/>
        </w:rPr>
      </w:pPr>
    </w:p>
    <w:p w14:paraId="6ADABF44" w14:textId="1720CDA2" w:rsidR="001A3CA2" w:rsidRDefault="0D6AF820" w:rsidP="6EA34BB8">
      <w:pPr>
        <w:rPr>
          <w:rFonts w:eastAsia="Verdana"/>
        </w:rPr>
      </w:pPr>
      <w:r w:rsidRPr="3EAC98C6">
        <w:rPr>
          <w:rFonts w:eastAsia="Verdana"/>
          <w:b/>
          <w:bCs/>
        </w:rPr>
        <w:t>Release Type:</w:t>
      </w:r>
      <w:r w:rsidRPr="3EAC98C6">
        <w:rPr>
          <w:rFonts w:eastAsia="Verdana"/>
        </w:rPr>
        <w:t xml:space="preserve"> Change </w:t>
      </w:r>
      <w:r w:rsidRPr="3EAC98C6">
        <w:rPr>
          <w:rFonts w:eastAsia="Verdana"/>
          <w:b/>
          <w:bCs/>
        </w:rPr>
        <w:t>|</w:t>
      </w:r>
      <w:r w:rsidRPr="3EAC98C6">
        <w:rPr>
          <w:rFonts w:eastAsia="Verdana"/>
        </w:rPr>
        <w:t xml:space="preserve"> </w:t>
      </w:r>
      <w:r w:rsidRPr="3EAC98C6">
        <w:rPr>
          <w:rFonts w:eastAsia="Verdana"/>
          <w:b/>
          <w:bCs/>
        </w:rPr>
        <w:t>Priority:</w:t>
      </w:r>
      <w:r w:rsidRPr="3EAC98C6">
        <w:rPr>
          <w:rFonts w:eastAsia="Verdana"/>
        </w:rPr>
        <w:t xml:space="preserve"> Urgent</w:t>
      </w:r>
    </w:p>
    <w:p w14:paraId="0A32673E" w14:textId="77777777" w:rsidR="00AB4CA1" w:rsidRDefault="00AB4CA1" w:rsidP="001A3CA2">
      <w:pPr>
        <w:tabs>
          <w:tab w:val="left" w:pos="5415"/>
        </w:tabs>
        <w:rPr>
          <w:b/>
          <w:bCs/>
        </w:rPr>
      </w:pPr>
    </w:p>
    <w:p w14:paraId="21B115B4" w14:textId="38106F3B" w:rsidR="001A3CA2" w:rsidRDefault="0D6AF820" w:rsidP="001A3CA2">
      <w:pPr>
        <w:tabs>
          <w:tab w:val="left" w:pos="5415"/>
        </w:tabs>
        <w:rPr>
          <w:rFonts w:eastAsia="Verdana"/>
        </w:rPr>
      </w:pPr>
      <w:r w:rsidRPr="3EAC98C6">
        <w:rPr>
          <w:b/>
          <w:bCs/>
        </w:rPr>
        <w:t>Pre</w:t>
      </w:r>
      <w:r w:rsidR="0097376A">
        <w:rPr>
          <w:b/>
          <w:bCs/>
        </w:rPr>
        <w:t>r</w:t>
      </w:r>
      <w:r w:rsidRPr="3EAC98C6">
        <w:rPr>
          <w:b/>
          <w:bCs/>
        </w:rPr>
        <w:t>equisite</w:t>
      </w:r>
      <w:r>
        <w:t>:</w:t>
      </w:r>
      <w:r w:rsidR="113F89CB">
        <w:t xml:space="preserve"> </w:t>
      </w:r>
      <w:r w:rsidR="00BE6D67" w:rsidRPr="00BE6D67">
        <w:t>The total documents size exceeds 25 MB for the selected client</w:t>
      </w:r>
      <w:r w:rsidRPr="00BE6D67">
        <w:t>.</w:t>
      </w:r>
      <w:r>
        <w:t> </w:t>
      </w:r>
      <w:r w:rsidR="001A3CA2">
        <w:br/>
      </w:r>
      <w:r w:rsidRPr="3EAC98C6">
        <w:rPr>
          <w:rFonts w:eastAsia="Verdana"/>
        </w:rPr>
        <w:t xml:space="preserve"> </w:t>
      </w:r>
      <w:r w:rsidR="001A3CA2">
        <w:br/>
      </w:r>
      <w:r w:rsidRPr="3EAC98C6">
        <w:rPr>
          <w:rFonts w:eastAsia="Verdana"/>
          <w:b/>
          <w:bCs/>
        </w:rPr>
        <w:t xml:space="preserve">Navigation Path: </w:t>
      </w:r>
      <w:r w:rsidRPr="3EAC98C6">
        <w:rPr>
          <w:rFonts w:eastAsia="Verdana"/>
        </w:rPr>
        <w:t xml:space="preserve">Client </w:t>
      </w:r>
      <w:proofErr w:type="gramStart"/>
      <w:r w:rsidRPr="3EAC98C6">
        <w:rPr>
          <w:rFonts w:eastAsia="Verdana"/>
        </w:rPr>
        <w:t>--‘</w:t>
      </w:r>
      <w:proofErr w:type="gramEnd"/>
      <w:r w:rsidRPr="3EAC98C6">
        <w:rPr>
          <w:rFonts w:eastAsia="Verdana"/>
        </w:rPr>
        <w:t xml:space="preserve">Disclosures/Requests’ </w:t>
      </w:r>
      <w:proofErr w:type="gramStart"/>
      <w:r w:rsidRPr="3EAC98C6">
        <w:rPr>
          <w:rFonts w:eastAsia="Verdana"/>
        </w:rPr>
        <w:t>-- ‘</w:t>
      </w:r>
      <w:proofErr w:type="gramEnd"/>
      <w:r w:rsidRPr="3EAC98C6">
        <w:rPr>
          <w:rFonts w:eastAsia="Verdana"/>
        </w:rPr>
        <w:t xml:space="preserve">Disclosures/Requests’ list page -- click on ‘New’ </w:t>
      </w:r>
      <w:proofErr w:type="gramStart"/>
      <w:r w:rsidRPr="3EAC98C6">
        <w:rPr>
          <w:rFonts w:eastAsia="Verdana"/>
        </w:rPr>
        <w:t>-- ‘</w:t>
      </w:r>
      <w:proofErr w:type="gramEnd"/>
      <w:r w:rsidRPr="3EAC98C6">
        <w:rPr>
          <w:rFonts w:eastAsia="Verdana"/>
        </w:rPr>
        <w:t>Disclosure/Request Details’ screen -- Enter the required data -- click on ‘Save’ -- click on ‘Attach Review Items Disclosed’ button -- Add the document -- click on ‘OK’ -- click on ‘Prepare’ button.</w:t>
      </w:r>
    </w:p>
    <w:p w14:paraId="219A5C68" w14:textId="77777777" w:rsidR="001A3CA2" w:rsidRDefault="001A3CA2" w:rsidP="001A3CA2">
      <w:pPr>
        <w:tabs>
          <w:tab w:val="left" w:pos="5415"/>
        </w:tabs>
        <w:rPr>
          <w:rFonts w:eastAsia="Verdana"/>
        </w:rPr>
      </w:pPr>
    </w:p>
    <w:p w14:paraId="48AB46E8" w14:textId="6DCBFDA8" w:rsidR="001D3603" w:rsidRPr="00115363" w:rsidRDefault="001D3603" w:rsidP="001A3CA2">
      <w:pPr>
        <w:tabs>
          <w:tab w:val="left" w:pos="5415"/>
        </w:tabs>
        <w:rPr>
          <w:rFonts w:eastAsia="Verdana"/>
        </w:rPr>
      </w:pPr>
      <w:r w:rsidRPr="00605991">
        <w:rPr>
          <w:rFonts w:eastAsia="Verdana"/>
          <w:b/>
          <w:bCs/>
        </w:rPr>
        <w:t xml:space="preserve">Purpose: </w:t>
      </w:r>
      <w:r w:rsidRPr="00605991">
        <w:rPr>
          <w:rFonts w:eastAsia="Verdana"/>
        </w:rPr>
        <w:t>To submit</w:t>
      </w:r>
      <w:r w:rsidRPr="00605991">
        <w:rPr>
          <w:rFonts w:eastAsia="Verdana"/>
          <w:b/>
          <w:bCs/>
        </w:rPr>
        <w:t xml:space="preserve"> </w:t>
      </w:r>
      <w:r w:rsidRPr="00605991">
        <w:rPr>
          <w:rFonts w:eastAsia="Verdana"/>
        </w:rPr>
        <w:t>the Scanned and uploaded documents as separate disclosures to help optimize memory usage. </w:t>
      </w:r>
      <w:r w:rsidRPr="00605991">
        <w:rPr>
          <w:rFonts w:eastAsia="Verdana"/>
        </w:rPr>
        <w:br/>
      </w:r>
    </w:p>
    <w:p w14:paraId="72B26C5C" w14:textId="77777777" w:rsidR="001D3603" w:rsidRDefault="001D3603" w:rsidP="001A3CA2">
      <w:pPr>
        <w:tabs>
          <w:tab w:val="left" w:pos="5415"/>
        </w:tabs>
        <w:rPr>
          <w:rFonts w:eastAsia="Verdana"/>
          <w:b/>
          <w:bCs/>
          <w:lang w:val="en"/>
        </w:rPr>
      </w:pPr>
    </w:p>
    <w:p w14:paraId="39D7B63B" w14:textId="5E620DA5" w:rsidR="001A3CA2" w:rsidRDefault="001A3CA2" w:rsidP="001A3CA2">
      <w:pPr>
        <w:tabs>
          <w:tab w:val="left" w:pos="5415"/>
        </w:tabs>
        <w:rPr>
          <w:rFonts w:eastAsia="Verdana"/>
          <w:b/>
          <w:bCs/>
        </w:rPr>
      </w:pPr>
      <w:r w:rsidRPr="00115363">
        <w:rPr>
          <w:rFonts w:eastAsia="Verdana"/>
          <w:b/>
          <w:bCs/>
          <w:lang w:val="en"/>
        </w:rPr>
        <w:t xml:space="preserve">Functionality ‘Before’ and ‘After’ release: </w:t>
      </w:r>
      <w:r w:rsidRPr="00115363">
        <w:rPr>
          <w:rFonts w:eastAsia="Verdana"/>
          <w:b/>
          <w:bCs/>
        </w:rPr>
        <w:t> </w:t>
      </w:r>
    </w:p>
    <w:p w14:paraId="2376D4F8" w14:textId="77777777" w:rsidR="001A3CA2" w:rsidRDefault="001A3CA2" w:rsidP="001A3CA2">
      <w:pPr>
        <w:tabs>
          <w:tab w:val="left" w:pos="5415"/>
        </w:tabs>
        <w:rPr>
          <w:rFonts w:eastAsia="Verdana"/>
          <w:b/>
          <w:bCs/>
        </w:rPr>
      </w:pPr>
    </w:p>
    <w:p w14:paraId="1405C81C" w14:textId="45CF0BE5" w:rsidR="00F60512" w:rsidRDefault="001A3CA2" w:rsidP="00F60512">
      <w:pPr>
        <w:tabs>
          <w:tab w:val="left" w:pos="5415"/>
        </w:tabs>
        <w:rPr>
          <w:rFonts w:eastAsia="Verdana"/>
          <w:lang w:val="en-IN"/>
        </w:rPr>
      </w:pPr>
      <w:r w:rsidRPr="00605991">
        <w:rPr>
          <w:rFonts w:eastAsia="Verdana"/>
        </w:rPr>
        <w:t> </w:t>
      </w:r>
      <w:r w:rsidR="00F60512" w:rsidRPr="00F60512">
        <w:rPr>
          <w:rFonts w:eastAsia="Verdana"/>
          <w:lang w:val="en-IN"/>
        </w:rPr>
        <w:t>Before this release, in ‘Disclosure/Request Details’ screen</w:t>
      </w:r>
      <w:r w:rsidR="00A31B0B">
        <w:rPr>
          <w:rFonts w:eastAsia="Verdana"/>
          <w:lang w:val="en-IN"/>
        </w:rPr>
        <w:t>,</w:t>
      </w:r>
      <w:r w:rsidR="00F60512" w:rsidRPr="00F60512">
        <w:rPr>
          <w:rFonts w:eastAsia="Verdana"/>
          <w:lang w:val="en-IN"/>
        </w:rPr>
        <w:t xml:space="preserve"> when the file is attached and clicked on ‘Prepare’ button</w:t>
      </w:r>
      <w:r w:rsidR="00A31B0B">
        <w:rPr>
          <w:rFonts w:eastAsia="Verdana"/>
          <w:lang w:val="en-IN"/>
        </w:rPr>
        <w:t>,</w:t>
      </w:r>
      <w:r w:rsidR="00F60512" w:rsidRPr="00F60512">
        <w:rPr>
          <w:rFonts w:eastAsia="Verdana"/>
          <w:lang w:val="en-IN"/>
        </w:rPr>
        <w:t xml:space="preserve"> </w:t>
      </w:r>
      <w:r w:rsidR="00A31B0B">
        <w:rPr>
          <w:rFonts w:eastAsia="Verdana"/>
          <w:lang w:val="en-IN"/>
        </w:rPr>
        <w:t xml:space="preserve">the </w:t>
      </w:r>
      <w:r w:rsidR="00F60512" w:rsidRPr="00F60512">
        <w:rPr>
          <w:rFonts w:eastAsia="Verdana"/>
          <w:lang w:val="en-IN"/>
        </w:rPr>
        <w:t xml:space="preserve">below mentioned message </w:t>
      </w:r>
      <w:r w:rsidR="00A31B0B">
        <w:rPr>
          <w:rFonts w:eastAsia="Verdana"/>
          <w:lang w:val="en-IN"/>
        </w:rPr>
        <w:t>wa</w:t>
      </w:r>
      <w:r w:rsidR="00F60512" w:rsidRPr="00F60512">
        <w:rPr>
          <w:rFonts w:eastAsia="Verdana"/>
          <w:lang w:val="en-IN"/>
        </w:rPr>
        <w:t xml:space="preserve">s displayed in green </w:t>
      </w:r>
      <w:proofErr w:type="spellStart"/>
      <w:r w:rsidR="00F60512" w:rsidRPr="00F60512">
        <w:rPr>
          <w:rFonts w:eastAsia="Verdana"/>
          <w:lang w:val="en-IN"/>
        </w:rPr>
        <w:t>color</w:t>
      </w:r>
      <w:proofErr w:type="spellEnd"/>
      <w:r w:rsidR="00F60512" w:rsidRPr="00F60512">
        <w:rPr>
          <w:rFonts w:eastAsia="Verdana"/>
          <w:lang w:val="en-IN"/>
        </w:rPr>
        <w:t>.</w:t>
      </w:r>
    </w:p>
    <w:p w14:paraId="1CBD6931" w14:textId="77777777" w:rsidR="00F60512" w:rsidRPr="00F60512" w:rsidRDefault="00F60512" w:rsidP="00F60512">
      <w:pPr>
        <w:tabs>
          <w:tab w:val="left" w:pos="5415"/>
        </w:tabs>
        <w:rPr>
          <w:rFonts w:eastAsia="Verdana"/>
          <w:lang w:val="en-IN"/>
        </w:rPr>
      </w:pPr>
    </w:p>
    <w:p w14:paraId="3CDAA912" w14:textId="31CB11F2" w:rsidR="00F60512" w:rsidRPr="00F60512" w:rsidRDefault="0035043B" w:rsidP="00F60512">
      <w:pPr>
        <w:tabs>
          <w:tab w:val="left" w:pos="5415"/>
        </w:tabs>
        <w:rPr>
          <w:rFonts w:eastAsia="Verdana"/>
          <w:color w:val="70AD47" w:themeColor="accent6"/>
        </w:rPr>
      </w:pPr>
      <w:r>
        <w:rPr>
          <w:rFonts w:eastAsia="Verdana"/>
          <w:b/>
          <w:bCs/>
        </w:rPr>
        <w:t>Previous</w:t>
      </w:r>
      <w:r w:rsidR="00F60512" w:rsidRPr="00F60512">
        <w:rPr>
          <w:rFonts w:eastAsia="Verdana"/>
          <w:b/>
          <w:bCs/>
        </w:rPr>
        <w:t xml:space="preserve"> Message:</w:t>
      </w:r>
      <w:r w:rsidR="00F60512" w:rsidRPr="00F60512">
        <w:rPr>
          <w:rFonts w:eastAsia="Verdana"/>
        </w:rPr>
        <w:t xml:space="preserve"> </w:t>
      </w:r>
      <w:r w:rsidR="00F60512" w:rsidRPr="00F60512">
        <w:rPr>
          <w:rFonts w:eastAsia="Verdana"/>
          <w:color w:val="70AD47" w:themeColor="accent6"/>
        </w:rPr>
        <w:t>'You can disclose and print by clicking View/Print Disclosed Items button or disclose via Direct Message by clicking the Send Direct Message button'.</w:t>
      </w:r>
    </w:p>
    <w:p w14:paraId="4F0B6D98" w14:textId="2B94FBA5" w:rsidR="00D633D6" w:rsidRDefault="00D633D6" w:rsidP="001A3CA2">
      <w:pPr>
        <w:tabs>
          <w:tab w:val="left" w:pos="5415"/>
        </w:tabs>
        <w:rPr>
          <w:rFonts w:eastAsia="Verdana"/>
        </w:rPr>
      </w:pPr>
    </w:p>
    <w:p w14:paraId="20D4F846" w14:textId="544AA792" w:rsidR="001A3CA2" w:rsidRDefault="001A3CA2" w:rsidP="001A3CA2">
      <w:pPr>
        <w:tabs>
          <w:tab w:val="left" w:pos="5415"/>
        </w:tabs>
        <w:rPr>
          <w:rFonts w:eastAsia="Verdana"/>
        </w:rPr>
      </w:pPr>
      <w:r w:rsidRPr="00605991">
        <w:rPr>
          <w:rFonts w:eastAsia="Verdana"/>
        </w:rPr>
        <w:t>With this release, a notification/message has been implemented for users about the size limit of the disclosure in ‘Disclosure/Request Details’ screen. When the user tries to attach the file size more than 25MB</w:t>
      </w:r>
      <w:r w:rsidR="00517000">
        <w:rPr>
          <w:rFonts w:eastAsia="Verdana"/>
        </w:rPr>
        <w:t>,</w:t>
      </w:r>
      <w:r w:rsidRPr="00605991">
        <w:rPr>
          <w:rFonts w:eastAsia="Verdana"/>
        </w:rPr>
        <w:t xml:space="preserve"> a notification/message will be displayed. </w:t>
      </w:r>
    </w:p>
    <w:p w14:paraId="25456887" w14:textId="77777777" w:rsidR="001A3CA2" w:rsidRPr="00605991" w:rsidRDefault="001A3CA2" w:rsidP="001A3CA2">
      <w:pPr>
        <w:tabs>
          <w:tab w:val="left" w:pos="5415"/>
        </w:tabs>
        <w:rPr>
          <w:rFonts w:eastAsia="Verdana"/>
        </w:rPr>
      </w:pPr>
    </w:p>
    <w:p w14:paraId="72C7C760" w14:textId="1AEF14F1" w:rsidR="001A3CA2" w:rsidRDefault="001A3CA2" w:rsidP="001A3CA2">
      <w:pPr>
        <w:tabs>
          <w:tab w:val="left" w:pos="5415"/>
        </w:tabs>
        <w:rPr>
          <w:rFonts w:eastAsia="Verdana"/>
        </w:rPr>
      </w:pPr>
      <w:r w:rsidRPr="00605991">
        <w:rPr>
          <w:rFonts w:eastAsia="Verdana"/>
        </w:rPr>
        <w:t>On click of ‘Prepare’ button, it will check for file size if it</w:t>
      </w:r>
      <w:r w:rsidR="0052012D">
        <w:rPr>
          <w:rFonts w:eastAsia="Verdana"/>
        </w:rPr>
        <w:t xml:space="preserve">’s </w:t>
      </w:r>
      <w:proofErr w:type="gramStart"/>
      <w:r w:rsidR="0052012D">
        <w:rPr>
          <w:rFonts w:eastAsia="Verdana"/>
        </w:rPr>
        <w:t>exceeds</w:t>
      </w:r>
      <w:proofErr w:type="gramEnd"/>
      <w:r w:rsidR="0052012D">
        <w:rPr>
          <w:rFonts w:eastAsia="Verdana"/>
        </w:rPr>
        <w:t xml:space="preserve"> </w:t>
      </w:r>
      <w:r w:rsidRPr="00605991">
        <w:rPr>
          <w:rFonts w:eastAsia="Verdana"/>
        </w:rPr>
        <w:t>25MB</w:t>
      </w:r>
      <w:r w:rsidR="0097376A">
        <w:rPr>
          <w:rFonts w:eastAsia="Verdana"/>
        </w:rPr>
        <w:t>,</w:t>
      </w:r>
      <w:r w:rsidRPr="00605991">
        <w:rPr>
          <w:rFonts w:eastAsia="Verdana"/>
        </w:rPr>
        <w:t xml:space="preserve"> it will display </w:t>
      </w:r>
      <w:r w:rsidR="001314E6">
        <w:rPr>
          <w:rFonts w:eastAsia="Verdana"/>
        </w:rPr>
        <w:t>the below</w:t>
      </w:r>
      <w:r w:rsidRPr="00605991">
        <w:rPr>
          <w:rFonts w:eastAsia="Verdana"/>
        </w:rPr>
        <w:t xml:space="preserve"> Message. </w:t>
      </w:r>
    </w:p>
    <w:p w14:paraId="7538A0E3" w14:textId="77777777" w:rsidR="001A3CA2" w:rsidRPr="00605991" w:rsidRDefault="001A3CA2" w:rsidP="001A3CA2">
      <w:pPr>
        <w:tabs>
          <w:tab w:val="left" w:pos="5415"/>
        </w:tabs>
        <w:rPr>
          <w:rFonts w:eastAsia="Verdana"/>
        </w:rPr>
      </w:pPr>
    </w:p>
    <w:p w14:paraId="2BE2F5A3" w14:textId="77777777" w:rsidR="001A3CA2" w:rsidRDefault="001A3CA2" w:rsidP="001A3CA2">
      <w:pPr>
        <w:tabs>
          <w:tab w:val="left" w:pos="5415"/>
        </w:tabs>
        <w:rPr>
          <w:rFonts w:eastAsia="Verdana"/>
        </w:rPr>
      </w:pPr>
      <w:r w:rsidRPr="00605991">
        <w:rPr>
          <w:rFonts w:eastAsia="Verdana"/>
          <w:b/>
          <w:bCs/>
        </w:rPr>
        <w:lastRenderedPageBreak/>
        <w:t>New Message</w:t>
      </w:r>
      <w:r w:rsidRPr="00605991">
        <w:rPr>
          <w:rFonts w:eastAsia="Verdana"/>
        </w:rPr>
        <w:t xml:space="preserve">: </w:t>
      </w:r>
      <w:r w:rsidRPr="001314E6">
        <w:rPr>
          <w:rFonts w:eastAsia="Verdana"/>
          <w:color w:val="C00000"/>
        </w:rPr>
        <w:t xml:space="preserve">'The total size of the PDF exceeds the anticipated limit of 25MB. This may result in slower performance or may chance </w:t>
      </w:r>
      <w:proofErr w:type="gramStart"/>
      <w:r w:rsidRPr="001314E6">
        <w:rPr>
          <w:rFonts w:eastAsia="Verdana"/>
          <w:color w:val="C00000"/>
        </w:rPr>
        <w:t>to fail</w:t>
      </w:r>
      <w:proofErr w:type="gramEnd"/>
      <w:r w:rsidRPr="001314E6">
        <w:rPr>
          <w:rFonts w:eastAsia="Verdana"/>
          <w:color w:val="C00000"/>
        </w:rPr>
        <w:t xml:space="preserve"> the PDF during View/Print’. </w:t>
      </w:r>
    </w:p>
    <w:p w14:paraId="3CF62729" w14:textId="77777777" w:rsidR="001A3CA2" w:rsidRDefault="001A3CA2" w:rsidP="001A3CA2">
      <w:pPr>
        <w:tabs>
          <w:tab w:val="left" w:pos="5415"/>
        </w:tabs>
        <w:rPr>
          <w:rFonts w:eastAsia="Verdana"/>
        </w:rPr>
      </w:pPr>
    </w:p>
    <w:p w14:paraId="4A492B88" w14:textId="77777777" w:rsidR="001A3CA2" w:rsidRPr="00605991" w:rsidRDefault="001A3CA2" w:rsidP="001A3CA2">
      <w:pPr>
        <w:tabs>
          <w:tab w:val="left" w:pos="5415"/>
        </w:tabs>
        <w:rPr>
          <w:rFonts w:eastAsia="Verdana"/>
        </w:rPr>
      </w:pPr>
      <w:r>
        <w:rPr>
          <w:noProof/>
        </w:rPr>
        <w:drawing>
          <wp:inline distT="0" distB="0" distL="0" distR="0" wp14:anchorId="3CD4BA4B" wp14:editId="2BB5F836">
            <wp:extent cx="5943600" cy="2870200"/>
            <wp:effectExtent l="0" t="0" r="0" b="6350"/>
            <wp:docPr id="324477000" name="Picture 38"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477000" name="Picture 38" descr="A screenshot of a computer&#10;&#10;AI-generated content may be incorrect."/>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943600" cy="2870200"/>
                    </a:xfrm>
                    <a:prstGeom prst="rect">
                      <a:avLst/>
                    </a:prstGeom>
                    <a:noFill/>
                    <a:ln>
                      <a:noFill/>
                    </a:ln>
                  </pic:spPr>
                </pic:pic>
              </a:graphicData>
            </a:graphic>
          </wp:inline>
        </w:drawing>
      </w:r>
    </w:p>
    <w:p w14:paraId="52F40ADC" w14:textId="5FD51023" w:rsidR="001A3CA2" w:rsidRPr="00605991" w:rsidRDefault="001A3CA2" w:rsidP="001A3CA2">
      <w:pPr>
        <w:jc w:val="both"/>
        <w:rPr>
          <w:rFonts w:eastAsia="Verdana"/>
          <w:color w:val="000000" w:themeColor="text1"/>
        </w:rPr>
      </w:pPr>
      <w:r w:rsidRPr="00605991">
        <w:rPr>
          <w:rFonts w:eastAsia="Verdana"/>
          <w:color w:val="000000" w:themeColor="text1"/>
        </w:rPr>
        <w:t> </w:t>
      </w:r>
    </w:p>
    <w:p w14:paraId="77B6A50C" w14:textId="77777777" w:rsidR="00AB4CA1" w:rsidRDefault="00AB4CA1" w:rsidP="00AB4CA1">
      <w:pPr>
        <w:pBdr>
          <w:bottom w:val="single" w:sz="12" w:space="1" w:color="000000"/>
        </w:pBdr>
        <w:jc w:val="both"/>
        <w:rPr>
          <w:rFonts w:eastAsia="Verdana"/>
          <w:b/>
          <w:bCs/>
          <w:color w:val="000000" w:themeColor="text1"/>
        </w:rPr>
      </w:pPr>
    </w:p>
    <w:bookmarkEnd w:id="142"/>
    <w:p w14:paraId="0D98B111" w14:textId="63888A21" w:rsidR="24CAD905" w:rsidRDefault="24CAD905" w:rsidP="00D309E6"/>
    <w:p w14:paraId="2F6257B3" w14:textId="79E293F9" w:rsidR="001A3CA2" w:rsidRPr="00603D8A" w:rsidRDefault="105ECA74" w:rsidP="001A3CA2">
      <w:pPr>
        <w:pStyle w:val="Heading1"/>
        <w:rPr>
          <w:sz w:val="22"/>
          <w:szCs w:val="22"/>
        </w:rPr>
      </w:pPr>
      <w:bookmarkStart w:id="144" w:name="_Toc199865058"/>
      <w:r w:rsidRPr="3EAC98C6">
        <w:rPr>
          <w:sz w:val="22"/>
          <w:szCs w:val="22"/>
        </w:rPr>
        <w:t>D</w:t>
      </w:r>
      <w:r w:rsidR="0D6AF820" w:rsidRPr="3EAC98C6">
        <w:rPr>
          <w:sz w:val="22"/>
          <w:szCs w:val="22"/>
        </w:rPr>
        <w:t>ocument Codes</w:t>
      </w:r>
      <w:bookmarkEnd w:id="144"/>
    </w:p>
    <w:p w14:paraId="6ACB2F83" w14:textId="77777777" w:rsidR="001A3CA2" w:rsidRPr="006D5ACE" w:rsidRDefault="001A3CA2" w:rsidP="001A3CA2">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59094BE8"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0FEAAB5B"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38BC71CA"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306620E9" w14:textId="77777777" w:rsidR="001A3CA2" w:rsidRPr="001F16AB" w:rsidRDefault="001A3CA2">
            <w:pPr>
              <w:ind w:left="83"/>
              <w:jc w:val="center"/>
              <w:rPr>
                <w:sz w:val="20"/>
                <w:szCs w:val="20"/>
              </w:rPr>
            </w:pPr>
            <w:r w:rsidRPr="001F16AB">
              <w:rPr>
                <w:b/>
                <w:bCs/>
                <w:sz w:val="20"/>
                <w:szCs w:val="20"/>
              </w:rPr>
              <w:t>Description</w:t>
            </w:r>
          </w:p>
        </w:tc>
      </w:tr>
      <w:tr w:rsidR="007C6A10" w:rsidRPr="00A85CE9" w14:paraId="07D94AE8"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54B1E523" w14:textId="024AD055" w:rsidR="001A3CA2" w:rsidRDefault="001A3CA2">
            <w:pPr>
              <w:jc w:val="center"/>
            </w:pPr>
            <w:r>
              <w:t>5</w:t>
            </w:r>
            <w:r w:rsidR="00F16632">
              <w:t>6</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47B05218" w14:textId="77777777" w:rsidR="001A3CA2" w:rsidRPr="00771B65" w:rsidRDefault="001A3CA2">
            <w:pPr>
              <w:jc w:val="center"/>
              <w:rPr>
                <w:color w:val="000000" w:themeColor="text1"/>
              </w:rPr>
            </w:pPr>
            <w:r>
              <w:rPr>
                <w:color w:val="000000" w:themeColor="text1"/>
              </w:rPr>
              <w:t xml:space="preserve">EII # </w:t>
            </w:r>
            <w:r w:rsidRPr="004936F8">
              <w:rPr>
                <w:color w:val="000000" w:themeColor="text1"/>
              </w:rPr>
              <w:t>124610</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524A4F84" w14:textId="77777777" w:rsidR="001A3CA2" w:rsidRPr="00F1676C" w:rsidRDefault="001A3CA2">
            <w:pPr>
              <w:rPr>
                <w:rFonts w:eastAsia="Verdana"/>
                <w:color w:val="202124"/>
                <w:lang w:val="en-GB"/>
              </w:rPr>
            </w:pPr>
            <w:r w:rsidRPr="00AB2B6B">
              <w:rPr>
                <w:rFonts w:eastAsia="Verdana"/>
              </w:rPr>
              <w:t>Document Codes Detail: a new checkbox field named ‘Sensitive information collected on this document’ is added.</w:t>
            </w:r>
          </w:p>
        </w:tc>
      </w:tr>
      <w:tr w:rsidR="007C6A10" w:rsidRPr="00A85CE9" w14:paraId="15D128B9" w14:textId="77777777">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361B527D" w14:textId="7198FC7D" w:rsidR="001A3CA2" w:rsidRDefault="001A3CA2">
            <w:pPr>
              <w:jc w:val="center"/>
            </w:pPr>
            <w:r>
              <w:t>5</w:t>
            </w:r>
            <w:r w:rsidR="00F16632">
              <w:t>7</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513865B1" w14:textId="77777777" w:rsidR="001A3CA2" w:rsidRPr="00771B65" w:rsidRDefault="001A3CA2">
            <w:pPr>
              <w:jc w:val="center"/>
              <w:rPr>
                <w:color w:val="000000" w:themeColor="text1"/>
              </w:rPr>
            </w:pPr>
            <w:r>
              <w:rPr>
                <w:color w:val="000000" w:themeColor="text1"/>
              </w:rPr>
              <w:t xml:space="preserve">EII # </w:t>
            </w:r>
            <w:r w:rsidRPr="004936F8">
              <w:rPr>
                <w:color w:val="000000" w:themeColor="text1"/>
              </w:rPr>
              <w:t>130636</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7BA220CC" w14:textId="77777777" w:rsidR="001A3CA2" w:rsidRPr="00F1676C" w:rsidRDefault="001A3CA2">
            <w:pPr>
              <w:rPr>
                <w:rFonts w:eastAsia="Verdana"/>
                <w:color w:val="202124"/>
                <w:lang w:val="en-GB"/>
              </w:rPr>
            </w:pPr>
            <w:r w:rsidRPr="00FB3DBA">
              <w:rPr>
                <w:rFonts w:eastAsia="Verdana"/>
                <w:color w:val="202124"/>
                <w:lang w:val="en-GB"/>
              </w:rPr>
              <w:t>The changes are implemented to</w:t>
            </w:r>
            <w:r w:rsidRPr="00FB3DBA">
              <w:rPr>
                <w:rFonts w:eastAsia="Verdana"/>
                <w:b/>
                <w:bCs/>
                <w:color w:val="202124"/>
                <w:lang w:val="en-GB"/>
              </w:rPr>
              <w:t xml:space="preserve"> </w:t>
            </w:r>
            <w:r w:rsidRPr="00FB3DBA">
              <w:rPr>
                <w:rFonts w:eastAsia="Verdana"/>
                <w:color w:val="202124"/>
                <w:lang w:val="en-GB"/>
              </w:rPr>
              <w:t>Save Code (GUID) value while creating the Document Codes from the SmartCare UI.</w:t>
            </w:r>
          </w:p>
        </w:tc>
      </w:tr>
    </w:tbl>
    <w:p w14:paraId="1414095E" w14:textId="77777777" w:rsidR="001A3CA2" w:rsidRDefault="001A3CA2" w:rsidP="001A3CA2">
      <w:pPr>
        <w:jc w:val="both"/>
        <w:rPr>
          <w:b/>
          <w:bCs/>
          <w:highlight w:val="white"/>
          <w:lang w:eastAsia="en-IN"/>
        </w:rPr>
      </w:pPr>
    </w:p>
    <w:p w14:paraId="5FB80B8D" w14:textId="77777777" w:rsidR="001A3CA2" w:rsidRPr="008E5EC5" w:rsidRDefault="001A3CA2" w:rsidP="001A3CA2">
      <w:pPr>
        <w:jc w:val="both"/>
        <w:rPr>
          <w:highlight w:val="white"/>
          <w:lang w:eastAsia="en-IN"/>
        </w:rPr>
      </w:pPr>
      <w:bookmarkStart w:id="145" w:name="_Hlk198542592"/>
      <w:r w:rsidRPr="00284601">
        <w:rPr>
          <w:b/>
          <w:bCs/>
          <w:highlight w:val="white"/>
          <w:lang w:eastAsia="en-IN"/>
        </w:rPr>
        <w:t>Author:</w:t>
      </w:r>
      <w:r>
        <w:rPr>
          <w:b/>
          <w:bCs/>
          <w:highlight w:val="white"/>
          <w:lang w:eastAsia="en-IN"/>
        </w:rPr>
        <w:t xml:space="preserve"> </w:t>
      </w:r>
      <w:r w:rsidRPr="00F16632">
        <w:rPr>
          <w:lang w:eastAsia="en-IN"/>
        </w:rPr>
        <w:t>Sunita Biradar</w:t>
      </w:r>
    </w:p>
    <w:p w14:paraId="32A0071A" w14:textId="77777777" w:rsidR="001A3CA2" w:rsidRDefault="001A3CA2" w:rsidP="001A3CA2">
      <w:pPr>
        <w:jc w:val="both"/>
        <w:rPr>
          <w:highlight w:val="white"/>
          <w:lang w:eastAsia="en-IN"/>
        </w:rPr>
      </w:pPr>
    </w:p>
    <w:p w14:paraId="403D32FB" w14:textId="52C7A5A5" w:rsidR="001A3CA2" w:rsidRDefault="001A3CA2" w:rsidP="001A3CA2">
      <w:pPr>
        <w:pStyle w:val="Heading3"/>
        <w:jc w:val="both"/>
        <w:rPr>
          <w:rFonts w:eastAsia="Verdana"/>
          <w:lang w:val="en-US"/>
        </w:rPr>
      </w:pPr>
      <w:bookmarkStart w:id="146" w:name="_Toc199865059"/>
      <w:bookmarkStart w:id="147" w:name="SensitiveInformation"/>
      <w:bookmarkStart w:id="148" w:name="ConfigkeDisplaySUDCheckboxToTagDataAsSUD"/>
      <w:r>
        <w:rPr>
          <w:highlight w:val="yellow"/>
        </w:rPr>
        <w:t>5</w:t>
      </w:r>
      <w:r w:rsidR="00F16632">
        <w:rPr>
          <w:highlight w:val="yellow"/>
        </w:rPr>
        <w:t>6</w:t>
      </w:r>
      <w:r w:rsidRPr="004129F7">
        <w:rPr>
          <w:highlight w:val="yellow"/>
        </w:rPr>
        <w:t xml:space="preserve">. EII # </w:t>
      </w:r>
      <w:r>
        <w:rPr>
          <w:bCs/>
          <w:highlight w:val="yellow"/>
          <w:lang w:val="en-US"/>
        </w:rPr>
        <w:t>124610</w:t>
      </w:r>
      <w:r w:rsidRPr="004129F7">
        <w:rPr>
          <w:bCs/>
          <w:highlight w:val="yellow"/>
          <w:lang w:val="en-US"/>
        </w:rPr>
        <w:t xml:space="preserve"> (Feature - </w:t>
      </w:r>
      <w:r w:rsidRPr="00AB2B6B">
        <w:rPr>
          <w:bCs/>
          <w:highlight w:val="yellow"/>
          <w:lang w:val="en-US"/>
        </w:rPr>
        <w:t>259674</w:t>
      </w:r>
      <w:r w:rsidRPr="004129F7">
        <w:rPr>
          <w:bCs/>
          <w:highlight w:val="yellow"/>
          <w:lang w:val="en-US"/>
        </w:rPr>
        <w:t>)</w:t>
      </w:r>
      <w:r w:rsidRPr="004129F7">
        <w:rPr>
          <w:highlight w:val="yellow"/>
        </w:rPr>
        <w:t xml:space="preserve">: </w:t>
      </w:r>
      <w:r w:rsidRPr="00AB2B6B">
        <w:rPr>
          <w:rFonts w:eastAsia="Verdana"/>
          <w:highlight w:val="yellow"/>
          <w:lang w:val="en-US"/>
        </w:rPr>
        <w:t>Document Codes Detail: a new checkbox field named ‘Sensitive information collected on this document’ is added.</w:t>
      </w:r>
      <w:bookmarkEnd w:id="146"/>
    </w:p>
    <w:bookmarkEnd w:id="147"/>
    <w:bookmarkEnd w:id="148"/>
    <w:p w14:paraId="31D6BD69" w14:textId="77777777" w:rsidR="00714FA6" w:rsidRDefault="001A3CA2" w:rsidP="001A3CA2">
      <w:pPr>
        <w:tabs>
          <w:tab w:val="left" w:pos="5415"/>
        </w:tabs>
        <w:rPr>
          <w:lang w:eastAsia="en-IN"/>
        </w:rPr>
      </w:pPr>
      <w:r w:rsidRPr="00AB2B6B">
        <w:rPr>
          <w:b/>
          <w:bCs/>
          <w:lang w:eastAsia="en-IN"/>
        </w:rPr>
        <w:t>Note:</w:t>
      </w:r>
      <w:r w:rsidRPr="00AB2B6B">
        <w:rPr>
          <w:lang w:eastAsia="en-IN"/>
        </w:rPr>
        <w:t xml:space="preserve"> </w:t>
      </w:r>
    </w:p>
    <w:p w14:paraId="06D9AC6A" w14:textId="2564ADAE" w:rsidR="001A3CA2" w:rsidRPr="00714FA6" w:rsidRDefault="00BE6D67" w:rsidP="001A3CA2">
      <w:pPr>
        <w:tabs>
          <w:tab w:val="left" w:pos="5415"/>
        </w:tabs>
        <w:rPr>
          <w:b/>
          <w:bCs/>
          <w:color w:val="5B9BD5" w:themeColor="accent1"/>
          <w:lang w:eastAsia="en-IN"/>
        </w:rPr>
      </w:pPr>
      <w:r>
        <w:rPr>
          <w:color w:val="5B9BD5" w:themeColor="accent1"/>
          <w:lang w:eastAsia="en-IN"/>
        </w:rPr>
        <w:t>A</w:t>
      </w:r>
      <w:r w:rsidR="001A3CA2" w:rsidRPr="005D4741">
        <w:rPr>
          <w:color w:val="5B9BD5" w:themeColor="accent1"/>
          <w:lang w:eastAsia="en-IN"/>
        </w:rPr>
        <w:t xml:space="preserve"> new checkbox field ‘Sensitive information collected on this document’ is </w:t>
      </w:r>
      <w:r w:rsidR="004D06C0" w:rsidRPr="005D4741">
        <w:rPr>
          <w:color w:val="5B9BD5" w:themeColor="accent1"/>
          <w:lang w:eastAsia="en-IN"/>
        </w:rPr>
        <w:t>displayed</w:t>
      </w:r>
      <w:r w:rsidR="001A3CA2" w:rsidRPr="005D4741">
        <w:rPr>
          <w:color w:val="5B9BD5" w:themeColor="accent1"/>
          <w:lang w:eastAsia="en-IN"/>
        </w:rPr>
        <w:t xml:space="preserve"> in document codes detail screen</w:t>
      </w:r>
      <w:r w:rsidR="004D06C0" w:rsidRPr="005D4741">
        <w:rPr>
          <w:color w:val="5B9BD5" w:themeColor="accent1"/>
          <w:lang w:eastAsia="en-IN"/>
        </w:rPr>
        <w:t xml:space="preserve"> based on the configuration</w:t>
      </w:r>
      <w:r w:rsidR="004D06C0" w:rsidRPr="005D4741">
        <w:rPr>
          <w:b/>
          <w:bCs/>
          <w:color w:val="5B9BD5" w:themeColor="accent1"/>
          <w:lang w:eastAsia="en-IN"/>
        </w:rPr>
        <w:t xml:space="preserve"> </w:t>
      </w:r>
      <w:r w:rsidR="004D06C0" w:rsidRPr="005D4741">
        <w:rPr>
          <w:color w:val="5B9BD5" w:themeColor="accent1"/>
          <w:lang w:eastAsia="en-IN"/>
        </w:rPr>
        <w:t xml:space="preserve">key </w:t>
      </w:r>
      <w:r w:rsidR="004D06C0" w:rsidRPr="005D4741">
        <w:rPr>
          <w:b/>
          <w:bCs/>
          <w:color w:val="5B9BD5" w:themeColor="accent1"/>
          <w:lang w:eastAsia="en-IN"/>
        </w:rPr>
        <w:t>'</w:t>
      </w:r>
      <w:proofErr w:type="spellStart"/>
      <w:r w:rsidR="004D06C0" w:rsidRPr="005D4741">
        <w:rPr>
          <w:b/>
          <w:bCs/>
          <w:color w:val="5B9BD5" w:themeColor="accent1"/>
          <w:lang w:eastAsia="en-IN"/>
        </w:rPr>
        <w:t>DisplaySUDCheckboxToTagDataAsSUD</w:t>
      </w:r>
      <w:proofErr w:type="spellEnd"/>
      <w:r w:rsidR="004D06C0" w:rsidRPr="005D4741">
        <w:rPr>
          <w:b/>
          <w:bCs/>
          <w:color w:val="5B9BD5" w:themeColor="accent1"/>
          <w:lang w:eastAsia="en-IN"/>
        </w:rPr>
        <w:t>' value</w:t>
      </w:r>
      <w:r w:rsidR="001A3CA2" w:rsidRPr="005D4741">
        <w:rPr>
          <w:color w:val="5B9BD5" w:themeColor="accent1"/>
          <w:lang w:eastAsia="en-IN"/>
        </w:rPr>
        <w:t>. </w:t>
      </w:r>
      <w:r w:rsidR="00714FA6" w:rsidRPr="00714FA6">
        <w:rPr>
          <w:b/>
          <w:bCs/>
          <w:color w:val="5B9BD5" w:themeColor="accent1"/>
          <w:lang w:eastAsia="en-IN"/>
        </w:rPr>
        <w:t xml:space="preserve">By </w:t>
      </w:r>
      <w:proofErr w:type="gramStart"/>
      <w:r w:rsidR="00714FA6" w:rsidRPr="00714FA6">
        <w:rPr>
          <w:b/>
          <w:bCs/>
          <w:color w:val="5B9BD5" w:themeColor="accent1"/>
          <w:lang w:eastAsia="en-IN"/>
        </w:rPr>
        <w:t>default</w:t>
      </w:r>
      <w:proofErr w:type="gramEnd"/>
      <w:r w:rsidR="00714FA6" w:rsidRPr="00714FA6">
        <w:rPr>
          <w:b/>
          <w:bCs/>
          <w:color w:val="5B9BD5" w:themeColor="accent1"/>
          <w:lang w:eastAsia="en-IN"/>
        </w:rPr>
        <w:t xml:space="preserve"> </w:t>
      </w:r>
      <w:r w:rsidR="00714FA6">
        <w:rPr>
          <w:b/>
          <w:bCs/>
          <w:color w:val="5B9BD5" w:themeColor="accent1"/>
          <w:lang w:eastAsia="en-IN"/>
        </w:rPr>
        <w:t xml:space="preserve">the </w:t>
      </w:r>
      <w:r w:rsidR="00714FA6" w:rsidRPr="00714FA6">
        <w:rPr>
          <w:b/>
          <w:bCs/>
          <w:color w:val="5B9BD5" w:themeColor="accent1"/>
          <w:lang w:eastAsia="en-IN"/>
        </w:rPr>
        <w:t>configuration Key value is set to NO.</w:t>
      </w:r>
    </w:p>
    <w:p w14:paraId="584CEFAE" w14:textId="77777777" w:rsidR="00714FA6" w:rsidRDefault="00714FA6" w:rsidP="00714FA6">
      <w:pPr>
        <w:tabs>
          <w:tab w:val="left" w:pos="5415"/>
        </w:tabs>
        <w:rPr>
          <w:color w:val="5B9BD5" w:themeColor="accent1"/>
          <w:lang w:eastAsia="en-IN"/>
        </w:rPr>
      </w:pPr>
    </w:p>
    <w:p w14:paraId="611D6C11" w14:textId="3BDAE9ED" w:rsidR="00714FA6" w:rsidRPr="00427BBC" w:rsidRDefault="00714FA6" w:rsidP="00714FA6">
      <w:pPr>
        <w:tabs>
          <w:tab w:val="left" w:pos="5415"/>
        </w:tabs>
        <w:rPr>
          <w:color w:val="5B9BD5" w:themeColor="accent1"/>
          <w:lang w:eastAsia="en-IN"/>
        </w:rPr>
      </w:pPr>
      <w:r>
        <w:rPr>
          <w:color w:val="5B9BD5" w:themeColor="accent1"/>
          <w:lang w:eastAsia="en-IN"/>
        </w:rPr>
        <w:t xml:space="preserve">This change will </w:t>
      </w:r>
      <w:r w:rsidRPr="00427BBC">
        <w:rPr>
          <w:color w:val="5B9BD5" w:themeColor="accent1"/>
          <w:lang w:eastAsia="en-IN"/>
        </w:rPr>
        <w:t xml:space="preserve">allow clinicians to flag a document containing </w:t>
      </w:r>
      <w:r w:rsidRPr="00714FA6">
        <w:rPr>
          <w:color w:val="5B9BD5" w:themeColor="accent1"/>
          <w:lang w:eastAsia="en-IN"/>
        </w:rPr>
        <w:t>Sensitive information.</w:t>
      </w:r>
      <w:r w:rsidRPr="00427BBC">
        <w:rPr>
          <w:color w:val="5B9BD5" w:themeColor="accent1"/>
          <w:lang w:eastAsia="en-IN"/>
        </w:rPr>
        <w:t xml:space="preserve"> If checked, it would exclude the specific Document ID from being shared in an external data share.</w:t>
      </w:r>
    </w:p>
    <w:p w14:paraId="20B1D3F7" w14:textId="77777777" w:rsidR="00714FA6" w:rsidRDefault="00714FA6" w:rsidP="001A3CA2">
      <w:pPr>
        <w:tabs>
          <w:tab w:val="left" w:pos="5415"/>
        </w:tabs>
        <w:rPr>
          <w:lang w:eastAsia="en-IN"/>
        </w:rPr>
      </w:pPr>
    </w:p>
    <w:p w14:paraId="67B82131" w14:textId="77777777" w:rsidR="001A3CA2" w:rsidRPr="00AB2B6B" w:rsidRDefault="001A3CA2" w:rsidP="001A3CA2">
      <w:pPr>
        <w:tabs>
          <w:tab w:val="left" w:pos="5415"/>
        </w:tabs>
        <w:rPr>
          <w:lang w:eastAsia="en-IN"/>
        </w:rPr>
      </w:pPr>
    </w:p>
    <w:p w14:paraId="1DDE47F8" w14:textId="77777777" w:rsidR="001A3CA2" w:rsidRDefault="001A3CA2" w:rsidP="001A3CA2">
      <w:pPr>
        <w:tabs>
          <w:tab w:val="left" w:pos="5415"/>
        </w:tabs>
        <w:rPr>
          <w:lang w:eastAsia="en-IN"/>
        </w:rPr>
      </w:pPr>
      <w:r w:rsidRPr="00AB2B6B">
        <w:rPr>
          <w:b/>
          <w:bCs/>
          <w:lang w:eastAsia="en-IN"/>
        </w:rPr>
        <w:t>Release Type:</w:t>
      </w:r>
      <w:r w:rsidRPr="00AB2B6B">
        <w:rPr>
          <w:lang w:eastAsia="en-IN"/>
        </w:rPr>
        <w:t xml:space="preserve"> Change | </w:t>
      </w:r>
      <w:r w:rsidRPr="00AB2B6B">
        <w:rPr>
          <w:b/>
          <w:bCs/>
          <w:lang w:eastAsia="en-IN"/>
        </w:rPr>
        <w:t>Priority:</w:t>
      </w:r>
      <w:r w:rsidRPr="00AB2B6B">
        <w:rPr>
          <w:lang w:eastAsia="en-IN"/>
        </w:rPr>
        <w:t xml:space="preserve"> Urgent  </w:t>
      </w:r>
    </w:p>
    <w:p w14:paraId="737BAF89" w14:textId="77777777" w:rsidR="001A3CA2" w:rsidRPr="00AB2B6B" w:rsidRDefault="001A3CA2" w:rsidP="001A3CA2">
      <w:pPr>
        <w:tabs>
          <w:tab w:val="left" w:pos="5415"/>
        </w:tabs>
        <w:rPr>
          <w:lang w:eastAsia="en-IN"/>
        </w:rPr>
      </w:pPr>
    </w:p>
    <w:p w14:paraId="6B0A0EAE" w14:textId="77777777" w:rsidR="001A3CA2" w:rsidRDefault="001A3CA2" w:rsidP="001A3CA2">
      <w:pPr>
        <w:tabs>
          <w:tab w:val="left" w:pos="5415"/>
        </w:tabs>
        <w:rPr>
          <w:lang w:eastAsia="en-IN"/>
        </w:rPr>
      </w:pPr>
      <w:r w:rsidRPr="00AB2B6B">
        <w:rPr>
          <w:b/>
          <w:bCs/>
          <w:lang w:eastAsia="en-IN"/>
        </w:rPr>
        <w:t xml:space="preserve">Navigation Path: </w:t>
      </w:r>
      <w:r w:rsidRPr="00AB2B6B">
        <w:rPr>
          <w:lang w:eastAsia="en-IN"/>
        </w:rPr>
        <w:t>’Client</w:t>
      </w:r>
      <w:proofErr w:type="gramStart"/>
      <w:r w:rsidRPr="00AB2B6B">
        <w:rPr>
          <w:lang w:eastAsia="en-IN"/>
        </w:rPr>
        <w:t>’- ‘</w:t>
      </w:r>
      <w:proofErr w:type="gramEnd"/>
      <w:r w:rsidRPr="00AB2B6B">
        <w:rPr>
          <w:lang w:eastAsia="en-IN"/>
        </w:rPr>
        <w:t>Document codes (Administration)’ - Select Respective Document- Document Codes Detail’ screen.  </w:t>
      </w:r>
    </w:p>
    <w:p w14:paraId="7BE22969" w14:textId="77777777" w:rsidR="001A3CA2" w:rsidRPr="00AB2B6B" w:rsidRDefault="001A3CA2" w:rsidP="001A3CA2">
      <w:pPr>
        <w:tabs>
          <w:tab w:val="left" w:pos="5415"/>
        </w:tabs>
        <w:rPr>
          <w:lang w:eastAsia="en-IN"/>
        </w:rPr>
      </w:pPr>
    </w:p>
    <w:p w14:paraId="2E5B9942" w14:textId="77777777" w:rsidR="001A3CA2" w:rsidRDefault="001A3CA2" w:rsidP="001A3CA2">
      <w:pPr>
        <w:tabs>
          <w:tab w:val="left" w:pos="5415"/>
        </w:tabs>
        <w:rPr>
          <w:lang w:eastAsia="en-IN"/>
        </w:rPr>
      </w:pPr>
      <w:r w:rsidRPr="00AB2B6B">
        <w:rPr>
          <w:b/>
          <w:bCs/>
          <w:lang w:eastAsia="en-IN"/>
        </w:rPr>
        <w:t>Functionality ‘Before’ and ‘After’ release:</w:t>
      </w:r>
      <w:r w:rsidRPr="00AB2B6B">
        <w:rPr>
          <w:lang w:eastAsia="en-IN"/>
        </w:rPr>
        <w:t>  </w:t>
      </w:r>
    </w:p>
    <w:p w14:paraId="0B13330D" w14:textId="77777777" w:rsidR="001A3CA2" w:rsidRPr="00AB2B6B" w:rsidRDefault="001A3CA2" w:rsidP="001A3CA2">
      <w:pPr>
        <w:tabs>
          <w:tab w:val="left" w:pos="5415"/>
        </w:tabs>
        <w:rPr>
          <w:lang w:eastAsia="en-IN"/>
        </w:rPr>
      </w:pPr>
    </w:p>
    <w:p w14:paraId="02D7496D" w14:textId="77777777" w:rsidR="00714FA6" w:rsidRDefault="00714FA6" w:rsidP="00714FA6">
      <w:pPr>
        <w:tabs>
          <w:tab w:val="left" w:pos="5415"/>
        </w:tabs>
        <w:rPr>
          <w:b/>
          <w:bCs/>
          <w:lang w:eastAsia="en-IN"/>
        </w:rPr>
      </w:pPr>
    </w:p>
    <w:p w14:paraId="06747E56" w14:textId="1C1A5892" w:rsidR="001A3CA2" w:rsidRDefault="00714FA6" w:rsidP="00714FA6">
      <w:pPr>
        <w:tabs>
          <w:tab w:val="left" w:pos="5415"/>
        </w:tabs>
        <w:rPr>
          <w:lang w:eastAsia="en-IN"/>
        </w:rPr>
      </w:pPr>
      <w:r w:rsidRPr="00427BBC">
        <w:rPr>
          <w:lang w:eastAsia="en-IN"/>
        </w:rPr>
        <w:t xml:space="preserve">Before this </w:t>
      </w:r>
      <w:r>
        <w:rPr>
          <w:lang w:eastAsia="en-IN"/>
        </w:rPr>
        <w:t>release</w:t>
      </w:r>
      <w:r w:rsidRPr="00714FA6">
        <w:rPr>
          <w:lang w:eastAsia="en-IN"/>
        </w:rPr>
        <w:t xml:space="preserve">, </w:t>
      </w:r>
      <w:r>
        <w:rPr>
          <w:lang w:eastAsia="en-IN"/>
        </w:rPr>
        <w:t xml:space="preserve">the </w:t>
      </w:r>
      <w:r w:rsidRPr="00714FA6">
        <w:rPr>
          <w:lang w:eastAsia="en-IN"/>
        </w:rPr>
        <w:t>‘</w:t>
      </w:r>
      <w:r w:rsidRPr="00714FA6">
        <w:rPr>
          <w:rFonts w:eastAsia="Verdana"/>
        </w:rPr>
        <w:t>Sensitive information collected on this document’</w:t>
      </w:r>
      <w:r w:rsidRPr="00714FA6">
        <w:rPr>
          <w:lang w:eastAsia="en-IN"/>
        </w:rPr>
        <w:t xml:space="preserve"> checkbox was not existing on the Document Code Details screen</w:t>
      </w:r>
      <w:r>
        <w:rPr>
          <w:lang w:eastAsia="en-IN"/>
        </w:rPr>
        <w:t>.</w:t>
      </w:r>
    </w:p>
    <w:p w14:paraId="5D9ED93E" w14:textId="77777777" w:rsidR="00714FA6" w:rsidRPr="00AB2B6B" w:rsidRDefault="00714FA6" w:rsidP="00714FA6">
      <w:pPr>
        <w:tabs>
          <w:tab w:val="left" w:pos="5415"/>
        </w:tabs>
        <w:rPr>
          <w:lang w:eastAsia="en-IN"/>
        </w:rPr>
      </w:pPr>
    </w:p>
    <w:p w14:paraId="3E1F4BC9" w14:textId="2C362CBC" w:rsidR="001A3CA2" w:rsidRDefault="001A3CA2" w:rsidP="001A3CA2">
      <w:pPr>
        <w:tabs>
          <w:tab w:val="left" w:pos="5415"/>
        </w:tabs>
        <w:rPr>
          <w:lang w:eastAsia="en-IN"/>
        </w:rPr>
      </w:pPr>
      <w:r w:rsidRPr="00AB2B6B">
        <w:rPr>
          <w:lang w:eastAsia="en-IN"/>
        </w:rPr>
        <w:t xml:space="preserve">With this </w:t>
      </w:r>
      <w:r w:rsidR="00714FA6">
        <w:rPr>
          <w:lang w:eastAsia="en-IN"/>
        </w:rPr>
        <w:t>release</w:t>
      </w:r>
      <w:r w:rsidRPr="00AB2B6B">
        <w:rPr>
          <w:lang w:eastAsia="en-IN"/>
        </w:rPr>
        <w:t>, a new checkbox field named ‘Sensitive information collected on this document’ is added in ‘Document Codes Detail’ screen. </w:t>
      </w:r>
    </w:p>
    <w:p w14:paraId="51AB2DBE" w14:textId="2ABDE1CE" w:rsidR="001A3CA2" w:rsidRDefault="001A3CA2" w:rsidP="001A3CA2">
      <w:pPr>
        <w:tabs>
          <w:tab w:val="left" w:pos="5415"/>
        </w:tabs>
        <w:rPr>
          <w:lang w:eastAsia="en-IN"/>
        </w:rPr>
      </w:pPr>
      <w:r w:rsidRPr="00AB2B6B">
        <w:rPr>
          <w:lang w:eastAsia="en-IN"/>
        </w:rPr>
        <w:br/>
      </w:r>
      <w:r w:rsidRPr="00AB2B6B">
        <w:rPr>
          <w:b/>
          <w:bCs/>
          <w:lang w:eastAsia="en-IN"/>
        </w:rPr>
        <w:t>1.</w:t>
      </w:r>
      <w:r w:rsidRPr="004D06C0">
        <w:rPr>
          <w:lang w:eastAsia="en-IN"/>
        </w:rPr>
        <w:t>When the configuration key '</w:t>
      </w:r>
      <w:proofErr w:type="spellStart"/>
      <w:r w:rsidRPr="004D06C0">
        <w:rPr>
          <w:lang w:eastAsia="en-IN"/>
        </w:rPr>
        <w:t>DisplaySUDCheckboxToTagDataAsSUD</w:t>
      </w:r>
      <w:proofErr w:type="spellEnd"/>
      <w:r w:rsidRPr="004D06C0">
        <w:rPr>
          <w:lang w:eastAsia="en-IN"/>
        </w:rPr>
        <w:t>' value is set as ‘Yes’,</w:t>
      </w:r>
      <w:r w:rsidRPr="00AB2B6B">
        <w:rPr>
          <w:b/>
          <w:bCs/>
          <w:lang w:eastAsia="en-IN"/>
        </w:rPr>
        <w:t xml:space="preserve"> only</w:t>
      </w:r>
      <w:r w:rsidR="004D06C0">
        <w:rPr>
          <w:b/>
          <w:bCs/>
          <w:lang w:eastAsia="en-IN"/>
        </w:rPr>
        <w:t xml:space="preserve"> then</w:t>
      </w:r>
      <w:r w:rsidRPr="00AB2B6B">
        <w:rPr>
          <w:b/>
          <w:bCs/>
          <w:lang w:eastAsia="en-IN"/>
        </w:rPr>
        <w:t xml:space="preserve"> </w:t>
      </w:r>
      <w:r w:rsidRPr="00AB2B6B">
        <w:rPr>
          <w:lang w:eastAsia="en-IN"/>
        </w:rPr>
        <w:t>‘Sensitive information collected on this document’ field with checkbox will be displayed in the ‘Document Codes Detail’ screen. </w:t>
      </w:r>
    </w:p>
    <w:p w14:paraId="2F06B60E" w14:textId="77777777" w:rsidR="001A3CA2" w:rsidRPr="00AB2B6B" w:rsidRDefault="001A3CA2" w:rsidP="001A3CA2">
      <w:pPr>
        <w:tabs>
          <w:tab w:val="left" w:pos="5415"/>
        </w:tabs>
        <w:rPr>
          <w:lang w:eastAsia="en-IN"/>
        </w:rPr>
      </w:pPr>
      <w:r>
        <w:rPr>
          <w:noProof/>
        </w:rPr>
        <w:drawing>
          <wp:inline distT="0" distB="0" distL="0" distR="0" wp14:anchorId="1CF9FE03" wp14:editId="7F00046F">
            <wp:extent cx="5943600" cy="2800350"/>
            <wp:effectExtent l="0" t="0" r="0" b="0"/>
            <wp:docPr id="780568508" name="Picture 39"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0568508" name="Picture 39" descr="A screenshot of a computer&#10;&#10;AI-generated content may be incorrect."/>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943600" cy="2800350"/>
                    </a:xfrm>
                    <a:prstGeom prst="rect">
                      <a:avLst/>
                    </a:prstGeom>
                    <a:noFill/>
                    <a:ln>
                      <a:noFill/>
                    </a:ln>
                  </pic:spPr>
                </pic:pic>
              </a:graphicData>
            </a:graphic>
          </wp:inline>
        </w:drawing>
      </w:r>
    </w:p>
    <w:p w14:paraId="2F82FD5F" w14:textId="77777777" w:rsidR="001A3CA2" w:rsidRPr="00115363" w:rsidRDefault="001A3CA2" w:rsidP="001A3CA2">
      <w:pPr>
        <w:tabs>
          <w:tab w:val="left" w:pos="5415"/>
        </w:tabs>
        <w:rPr>
          <w:rFonts w:eastAsia="Verdana"/>
        </w:rPr>
      </w:pPr>
    </w:p>
    <w:p w14:paraId="4F3EE786" w14:textId="112166D6" w:rsidR="001A3CA2" w:rsidRPr="004D06C0" w:rsidRDefault="001A3CA2" w:rsidP="001A3CA2">
      <w:pPr>
        <w:jc w:val="both"/>
        <w:rPr>
          <w:rFonts w:eastAsia="Verdana"/>
          <w:b/>
          <w:bCs/>
          <w:color w:val="000000" w:themeColor="text1"/>
        </w:rPr>
      </w:pPr>
      <w:r w:rsidRPr="00AB2B6B">
        <w:rPr>
          <w:rFonts w:eastAsia="Verdana"/>
          <w:b/>
          <w:bCs/>
          <w:color w:val="000000" w:themeColor="text1"/>
        </w:rPr>
        <w:t xml:space="preserve">2. </w:t>
      </w:r>
      <w:r w:rsidRPr="004D06C0">
        <w:rPr>
          <w:rFonts w:eastAsia="Verdana"/>
          <w:color w:val="000000" w:themeColor="text1"/>
        </w:rPr>
        <w:t>When the configuration key '</w:t>
      </w:r>
      <w:proofErr w:type="spellStart"/>
      <w:r w:rsidRPr="004D06C0">
        <w:rPr>
          <w:rFonts w:eastAsia="Verdana"/>
          <w:color w:val="000000" w:themeColor="text1"/>
        </w:rPr>
        <w:t>DisplaySUDCheckboxToTagDataAsSUD</w:t>
      </w:r>
      <w:proofErr w:type="spellEnd"/>
      <w:r w:rsidRPr="004D06C0">
        <w:rPr>
          <w:rFonts w:eastAsia="Verdana"/>
          <w:color w:val="000000" w:themeColor="text1"/>
        </w:rPr>
        <w:t>' value is set as ‘No’</w:t>
      </w:r>
      <w:r w:rsidR="004D06C0">
        <w:rPr>
          <w:rFonts w:eastAsia="Verdana"/>
          <w:color w:val="000000" w:themeColor="text1"/>
        </w:rPr>
        <w:t>,</w:t>
      </w:r>
      <w:r w:rsidRPr="004D06C0">
        <w:rPr>
          <w:rFonts w:eastAsia="Verdana"/>
          <w:color w:val="000000" w:themeColor="text1"/>
        </w:rPr>
        <w:t xml:space="preserve"> then</w:t>
      </w:r>
      <w:r w:rsidRPr="00AB2B6B">
        <w:rPr>
          <w:rFonts w:eastAsia="Verdana"/>
          <w:b/>
          <w:bCs/>
          <w:color w:val="000000" w:themeColor="text1"/>
        </w:rPr>
        <w:t> </w:t>
      </w:r>
      <w:r w:rsidRPr="00AB2B6B">
        <w:rPr>
          <w:rFonts w:eastAsia="Verdana"/>
          <w:color w:val="000000" w:themeColor="text1"/>
        </w:rPr>
        <w:t>‘Sensitive information collected on this document’ field with checkbox will not display in the ‘Document Codes Detail’ screen.   </w:t>
      </w:r>
      <w:r w:rsidR="004D06C0" w:rsidRPr="004D06C0">
        <w:rPr>
          <w:rFonts w:eastAsia="Verdana"/>
          <w:b/>
          <w:bCs/>
          <w:color w:val="000000" w:themeColor="text1"/>
        </w:rPr>
        <w:t>This is the default value.</w:t>
      </w:r>
    </w:p>
    <w:p w14:paraId="3B44DA7E" w14:textId="77777777" w:rsidR="001A3CA2" w:rsidRDefault="001A3CA2" w:rsidP="001A3CA2">
      <w:pPr>
        <w:jc w:val="both"/>
        <w:rPr>
          <w:rFonts w:eastAsia="Verdana"/>
          <w:color w:val="000000" w:themeColor="text1"/>
        </w:rPr>
      </w:pPr>
      <w:r>
        <w:rPr>
          <w:noProof/>
        </w:rPr>
        <w:drawing>
          <wp:inline distT="0" distB="0" distL="0" distR="0" wp14:anchorId="360E0055" wp14:editId="522F7CF1">
            <wp:extent cx="5943600" cy="3003550"/>
            <wp:effectExtent l="0" t="0" r="0" b="6350"/>
            <wp:docPr id="989321650" name="Picture 40"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9321650" name="Picture 40" descr="A screenshot of a computer&#10;&#10;AI-generated content may be incorrect."/>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943600" cy="3003550"/>
                    </a:xfrm>
                    <a:prstGeom prst="rect">
                      <a:avLst/>
                    </a:prstGeom>
                    <a:noFill/>
                    <a:ln>
                      <a:noFill/>
                    </a:ln>
                  </pic:spPr>
                </pic:pic>
              </a:graphicData>
            </a:graphic>
          </wp:inline>
        </w:drawing>
      </w:r>
    </w:p>
    <w:p w14:paraId="5B7EF34E" w14:textId="77777777" w:rsidR="001A3CA2" w:rsidRDefault="001A3CA2" w:rsidP="001A3CA2">
      <w:pPr>
        <w:jc w:val="both"/>
        <w:rPr>
          <w:rFonts w:eastAsia="Verdana"/>
          <w:color w:val="000000" w:themeColor="text1"/>
        </w:rPr>
      </w:pPr>
    </w:p>
    <w:p w14:paraId="658A2475" w14:textId="77777777" w:rsidR="00AB4CA1" w:rsidRDefault="00AB4CA1" w:rsidP="001A3CA2">
      <w:pPr>
        <w:jc w:val="both"/>
        <w:rPr>
          <w:rFonts w:eastAsia="Verdana"/>
          <w:b/>
          <w:bCs/>
          <w:color w:val="000000" w:themeColor="text1"/>
        </w:rPr>
      </w:pPr>
    </w:p>
    <w:p w14:paraId="3048E7E1" w14:textId="77777777" w:rsidR="001A3CA2" w:rsidRDefault="001A3CA2" w:rsidP="001A3CA2">
      <w:pPr>
        <w:jc w:val="both"/>
        <w:rPr>
          <w:rFonts w:eastAsia="Verdana"/>
          <w:color w:val="000000" w:themeColor="text1"/>
        </w:rPr>
      </w:pPr>
      <w:r w:rsidRPr="00AB2B6B">
        <w:rPr>
          <w:rFonts w:eastAsia="Verdana"/>
          <w:b/>
          <w:bCs/>
          <w:color w:val="000000" w:themeColor="text1"/>
        </w:rPr>
        <w:lastRenderedPageBreak/>
        <w:t xml:space="preserve">Data Model Changes: </w:t>
      </w:r>
      <w:r w:rsidRPr="00AB2B6B">
        <w:rPr>
          <w:rFonts w:eastAsia="Verdana"/>
          <w:color w:val="000000" w:themeColor="text1"/>
        </w:rPr>
        <w:t>A new column "</w:t>
      </w:r>
      <w:proofErr w:type="spellStart"/>
      <w:r w:rsidRPr="00AB2B6B">
        <w:rPr>
          <w:rFonts w:eastAsia="Verdana"/>
          <w:color w:val="000000" w:themeColor="text1"/>
        </w:rPr>
        <w:t>SensitiveInformation</w:t>
      </w:r>
      <w:proofErr w:type="spellEnd"/>
      <w:r w:rsidRPr="00AB2B6B">
        <w:rPr>
          <w:rFonts w:eastAsia="Verdana"/>
          <w:color w:val="000000" w:themeColor="text1"/>
        </w:rPr>
        <w:t xml:space="preserve">" is added </w:t>
      </w:r>
      <w:proofErr w:type="gramStart"/>
      <w:r w:rsidRPr="00AB2B6B">
        <w:rPr>
          <w:rFonts w:eastAsia="Verdana"/>
          <w:color w:val="000000" w:themeColor="text1"/>
        </w:rPr>
        <w:t>in</w:t>
      </w:r>
      <w:proofErr w:type="gramEnd"/>
      <w:r w:rsidRPr="00AB2B6B">
        <w:rPr>
          <w:rFonts w:eastAsia="Verdana"/>
          <w:color w:val="000000" w:themeColor="text1"/>
        </w:rPr>
        <w:t xml:space="preserve"> the "</w:t>
      </w:r>
      <w:proofErr w:type="spellStart"/>
      <w:r w:rsidRPr="00AB2B6B">
        <w:rPr>
          <w:rFonts w:eastAsia="Verdana"/>
          <w:color w:val="000000" w:themeColor="text1"/>
        </w:rPr>
        <w:t>DocumentCodes</w:t>
      </w:r>
      <w:proofErr w:type="spellEnd"/>
      <w:r w:rsidRPr="00AB2B6B">
        <w:rPr>
          <w:rFonts w:eastAsia="Verdana"/>
          <w:color w:val="000000" w:themeColor="text1"/>
        </w:rPr>
        <w:t>" table. </w:t>
      </w:r>
    </w:p>
    <w:p w14:paraId="0CE97F2A" w14:textId="77777777" w:rsidR="00F16632" w:rsidRDefault="00F16632" w:rsidP="001A3CA2">
      <w:pPr>
        <w:jc w:val="both"/>
        <w:rPr>
          <w:rFonts w:eastAsia="Verdana"/>
          <w:b/>
          <w:bCs/>
          <w:color w:val="000000" w:themeColor="text1"/>
        </w:rPr>
      </w:pPr>
    </w:p>
    <w:p w14:paraId="1715F44B" w14:textId="77777777" w:rsidR="00AB4CA1" w:rsidRDefault="00AB4CA1" w:rsidP="00AB4CA1">
      <w:pPr>
        <w:pBdr>
          <w:bottom w:val="single" w:sz="12" w:space="1" w:color="000000"/>
        </w:pBdr>
        <w:jc w:val="both"/>
        <w:rPr>
          <w:rFonts w:eastAsia="Verdana"/>
          <w:b/>
          <w:bCs/>
          <w:color w:val="000000" w:themeColor="text1"/>
        </w:rPr>
      </w:pPr>
    </w:p>
    <w:p w14:paraId="1F36DF01" w14:textId="77777777" w:rsidR="00AB4CA1" w:rsidRDefault="00AB4CA1" w:rsidP="001A3CA2">
      <w:pPr>
        <w:jc w:val="both"/>
        <w:rPr>
          <w:b/>
          <w:bCs/>
          <w:highlight w:val="white"/>
          <w:lang w:eastAsia="en-IN"/>
        </w:rPr>
      </w:pPr>
    </w:p>
    <w:bookmarkEnd w:id="145"/>
    <w:p w14:paraId="78595713" w14:textId="502A96D6" w:rsidR="001A3CA2" w:rsidRDefault="001A3CA2" w:rsidP="001A3CA2">
      <w:pPr>
        <w:jc w:val="both"/>
        <w:rPr>
          <w:lang w:val="en-GB" w:eastAsia="en-IN"/>
        </w:rPr>
      </w:pPr>
      <w:r w:rsidRPr="00284601">
        <w:rPr>
          <w:b/>
          <w:bCs/>
          <w:highlight w:val="white"/>
          <w:lang w:eastAsia="en-IN"/>
        </w:rPr>
        <w:t>Author:</w:t>
      </w:r>
      <w:r>
        <w:rPr>
          <w:b/>
          <w:bCs/>
          <w:highlight w:val="white"/>
          <w:lang w:eastAsia="en-IN"/>
        </w:rPr>
        <w:t xml:space="preserve"> </w:t>
      </w:r>
      <w:r w:rsidRPr="00CD505C">
        <w:rPr>
          <w:lang w:val="en-GB" w:eastAsia="en-IN"/>
        </w:rPr>
        <w:t>Praveen Gangadhara</w:t>
      </w:r>
    </w:p>
    <w:p w14:paraId="061A770C" w14:textId="77777777" w:rsidR="00444672" w:rsidRPr="00CD505C" w:rsidRDefault="00444672" w:rsidP="001A3CA2">
      <w:pPr>
        <w:jc w:val="both"/>
        <w:rPr>
          <w:highlight w:val="white"/>
          <w:lang w:eastAsia="en-IN"/>
        </w:rPr>
      </w:pPr>
    </w:p>
    <w:p w14:paraId="246F1852" w14:textId="4820A2E8" w:rsidR="001A3CA2" w:rsidRDefault="001A3CA2" w:rsidP="001A3CA2">
      <w:pPr>
        <w:pStyle w:val="Heading3"/>
        <w:jc w:val="both"/>
        <w:rPr>
          <w:rFonts w:eastAsia="Verdana"/>
          <w:lang w:val="en-US"/>
        </w:rPr>
      </w:pPr>
      <w:bookmarkStart w:id="149" w:name="_Toc199865060"/>
      <w:r>
        <w:rPr>
          <w:highlight w:val="yellow"/>
        </w:rPr>
        <w:t>5</w:t>
      </w:r>
      <w:r w:rsidR="00CD505C">
        <w:rPr>
          <w:highlight w:val="yellow"/>
        </w:rPr>
        <w:t>7</w:t>
      </w:r>
      <w:r w:rsidRPr="004129F7">
        <w:rPr>
          <w:highlight w:val="yellow"/>
        </w:rPr>
        <w:t xml:space="preserve">. EII # </w:t>
      </w:r>
      <w:r>
        <w:rPr>
          <w:bCs/>
          <w:highlight w:val="yellow"/>
          <w:lang w:val="en-US"/>
        </w:rPr>
        <w:t>130636</w:t>
      </w:r>
      <w:r w:rsidRPr="004129F7">
        <w:rPr>
          <w:bCs/>
          <w:highlight w:val="yellow"/>
          <w:lang w:val="en-US"/>
        </w:rPr>
        <w:t xml:space="preserve"> (Feature - </w:t>
      </w:r>
      <w:r w:rsidRPr="00FB3DBA">
        <w:rPr>
          <w:bCs/>
          <w:highlight w:val="yellow"/>
          <w:lang w:val="en-GB"/>
        </w:rPr>
        <w:t>526523</w:t>
      </w:r>
      <w:r w:rsidRPr="004129F7">
        <w:rPr>
          <w:bCs/>
          <w:highlight w:val="yellow"/>
          <w:lang w:val="en-US"/>
        </w:rPr>
        <w:t>)</w:t>
      </w:r>
      <w:r w:rsidRPr="004129F7">
        <w:rPr>
          <w:highlight w:val="yellow"/>
        </w:rPr>
        <w:t xml:space="preserve">: </w:t>
      </w:r>
      <w:r w:rsidRPr="00FB3DBA">
        <w:rPr>
          <w:rFonts w:eastAsia="Verdana"/>
          <w:highlight w:val="yellow"/>
          <w:lang w:val="en-GB"/>
        </w:rPr>
        <w:t>The changes are implemented to</w:t>
      </w:r>
      <w:r w:rsidRPr="00FB3DBA">
        <w:rPr>
          <w:rFonts w:eastAsia="Verdana"/>
          <w:bCs/>
          <w:highlight w:val="yellow"/>
          <w:lang w:val="en-GB"/>
        </w:rPr>
        <w:t xml:space="preserve"> </w:t>
      </w:r>
      <w:r w:rsidRPr="00FB3DBA">
        <w:rPr>
          <w:rFonts w:eastAsia="Verdana"/>
          <w:highlight w:val="yellow"/>
          <w:lang w:val="en-GB"/>
        </w:rPr>
        <w:t>Save Code (GUID) value while creating the Document Codes from the SmartCare UI</w:t>
      </w:r>
      <w:r w:rsidRPr="00AB2B6B">
        <w:rPr>
          <w:rFonts w:eastAsia="Verdana"/>
          <w:highlight w:val="yellow"/>
          <w:lang w:val="en-US"/>
        </w:rPr>
        <w:t>.</w:t>
      </w:r>
      <w:bookmarkEnd w:id="149"/>
    </w:p>
    <w:p w14:paraId="5504B830" w14:textId="30E1FB06" w:rsidR="001A3CA2" w:rsidRPr="00FB3DBA" w:rsidRDefault="001A3CA2" w:rsidP="001A3CA2">
      <w:pPr>
        <w:rPr>
          <w:b/>
          <w:bCs/>
          <w:lang w:eastAsia="en-IN"/>
        </w:rPr>
      </w:pPr>
      <w:r w:rsidRPr="00FB3DBA">
        <w:rPr>
          <w:b/>
          <w:bCs/>
          <w:lang w:eastAsia="en-IN"/>
        </w:rPr>
        <w:br/>
      </w:r>
      <w:r w:rsidRPr="00FB3DBA">
        <w:rPr>
          <w:b/>
          <w:bCs/>
          <w:lang w:val="en-GB" w:eastAsia="en-IN"/>
        </w:rPr>
        <w:t xml:space="preserve">Release Type: </w:t>
      </w:r>
      <w:r w:rsidRPr="00FB3DBA">
        <w:rPr>
          <w:lang w:val="en-GB" w:eastAsia="en-IN"/>
        </w:rPr>
        <w:t>Change</w:t>
      </w:r>
      <w:r w:rsidRPr="00FB3DBA">
        <w:rPr>
          <w:b/>
          <w:bCs/>
          <w:lang w:val="en-GB" w:eastAsia="en-IN"/>
        </w:rPr>
        <w:t xml:space="preserve"> | Priority: </w:t>
      </w:r>
      <w:r w:rsidRPr="00FB3DBA">
        <w:rPr>
          <w:lang w:val="en-GB" w:eastAsia="en-IN"/>
        </w:rPr>
        <w:t>On-Fire</w:t>
      </w:r>
      <w:r w:rsidRPr="00FB3DBA">
        <w:rPr>
          <w:b/>
          <w:bCs/>
          <w:lang w:eastAsia="en-IN"/>
        </w:rPr>
        <w:t> </w:t>
      </w:r>
    </w:p>
    <w:p w14:paraId="311ADE55" w14:textId="77777777" w:rsidR="001A3CA2" w:rsidRDefault="001A3CA2" w:rsidP="001A3CA2">
      <w:pPr>
        <w:rPr>
          <w:b/>
          <w:bCs/>
          <w:lang w:eastAsia="en-IN"/>
        </w:rPr>
      </w:pPr>
      <w:r w:rsidRPr="00FB3DBA">
        <w:rPr>
          <w:b/>
          <w:bCs/>
          <w:lang w:val="en-GB" w:eastAsia="en-IN"/>
        </w:rPr>
        <w:t xml:space="preserve">Navigation Path: </w:t>
      </w:r>
      <w:r w:rsidRPr="00FB3DBA">
        <w:rPr>
          <w:lang w:val="en-GB" w:eastAsia="en-IN"/>
        </w:rPr>
        <w:t>Administration – ‘Document Codes’ – ‘Document Codes’ list page – Click on ‘New’ icon -- ‘Document Codes Detail’ screen -- Fill all mandatory details -- Click on Save.</w:t>
      </w:r>
      <w:r w:rsidRPr="00FB3DBA">
        <w:rPr>
          <w:b/>
          <w:bCs/>
          <w:lang w:eastAsia="en-IN"/>
        </w:rPr>
        <w:t> </w:t>
      </w:r>
      <w:r w:rsidRPr="00FB3DBA">
        <w:rPr>
          <w:b/>
          <w:bCs/>
          <w:lang w:eastAsia="en-IN"/>
        </w:rPr>
        <w:br/>
        <w:t> </w:t>
      </w:r>
      <w:r w:rsidRPr="00FB3DBA">
        <w:rPr>
          <w:b/>
          <w:bCs/>
          <w:lang w:eastAsia="en-IN"/>
        </w:rPr>
        <w:br/>
      </w:r>
      <w:r w:rsidRPr="00FB3DBA">
        <w:rPr>
          <w:b/>
          <w:bCs/>
          <w:lang w:val="en-GB" w:eastAsia="en-IN"/>
        </w:rPr>
        <w:t>Functionality ‘Before’ and ‘After’ release:</w:t>
      </w:r>
      <w:r w:rsidRPr="00FB3DBA">
        <w:rPr>
          <w:b/>
          <w:bCs/>
          <w:lang w:eastAsia="en-IN"/>
        </w:rPr>
        <w:t> </w:t>
      </w:r>
    </w:p>
    <w:p w14:paraId="6ED034FF" w14:textId="77777777" w:rsidR="001A3CA2" w:rsidRPr="00FB3DBA" w:rsidRDefault="001A3CA2" w:rsidP="001A3CA2">
      <w:pPr>
        <w:rPr>
          <w:b/>
          <w:bCs/>
          <w:lang w:eastAsia="en-IN"/>
        </w:rPr>
      </w:pPr>
    </w:p>
    <w:p w14:paraId="263219EE" w14:textId="0E5F4451" w:rsidR="00482163" w:rsidRDefault="001A3CA2" w:rsidP="001A3CA2">
      <w:pPr>
        <w:rPr>
          <w:b/>
          <w:bCs/>
          <w:lang w:val="en-GB" w:eastAsia="en-IN"/>
        </w:rPr>
      </w:pPr>
      <w:r w:rsidRPr="00FB3DBA">
        <w:rPr>
          <w:b/>
          <w:bCs/>
          <w:lang w:val="en-GB" w:eastAsia="en-IN"/>
        </w:rPr>
        <w:t xml:space="preserve">Purpose: </w:t>
      </w:r>
      <w:r w:rsidRPr="00FB3DBA">
        <w:rPr>
          <w:lang w:val="en-GB" w:eastAsia="en-IN"/>
        </w:rPr>
        <w:t>To Update a Code (GUID) when creating ‘Document Codes’ from the SmartCare UI.</w:t>
      </w:r>
      <w:r w:rsidRPr="00FB3DBA">
        <w:rPr>
          <w:b/>
          <w:bCs/>
          <w:lang w:val="en-GB" w:eastAsia="en-IN"/>
        </w:rPr>
        <w:t> </w:t>
      </w:r>
      <w:r w:rsidRPr="00FB3DBA">
        <w:rPr>
          <w:b/>
          <w:bCs/>
          <w:lang w:eastAsia="en-IN"/>
        </w:rPr>
        <w:t> </w:t>
      </w:r>
      <w:r w:rsidRPr="00FB3DBA">
        <w:rPr>
          <w:b/>
          <w:bCs/>
          <w:lang w:eastAsia="en-IN"/>
        </w:rPr>
        <w:br/>
        <w:t> </w:t>
      </w:r>
      <w:r w:rsidRPr="00FB3DBA">
        <w:rPr>
          <w:b/>
          <w:bCs/>
          <w:lang w:eastAsia="en-IN"/>
        </w:rPr>
        <w:br/>
      </w:r>
      <w:r w:rsidRPr="00FB3DBA">
        <w:rPr>
          <w:lang w:val="en-GB" w:eastAsia="en-IN"/>
        </w:rPr>
        <w:t xml:space="preserve">Before this release, here was the </w:t>
      </w:r>
      <w:r w:rsidR="00665FDE" w:rsidRPr="00FB3DBA">
        <w:rPr>
          <w:lang w:val="en-GB" w:eastAsia="en-IN"/>
        </w:rPr>
        <w:t>behaviour</w:t>
      </w:r>
      <w:r w:rsidRPr="00FB3DBA">
        <w:rPr>
          <w:lang w:val="en-GB" w:eastAsia="en-IN"/>
        </w:rPr>
        <w:t>. When the user created a new ‘Document Code’ from ‘Document Codes Detail’ screen, ‘GUID’ value was not saved into ‘Code’ column of ‘</w:t>
      </w:r>
      <w:proofErr w:type="spellStart"/>
      <w:r w:rsidRPr="00FB3DBA">
        <w:rPr>
          <w:lang w:val="en-GB" w:eastAsia="en-IN"/>
        </w:rPr>
        <w:t>DocumentCodes</w:t>
      </w:r>
      <w:proofErr w:type="spellEnd"/>
      <w:r w:rsidRPr="00FB3DBA">
        <w:rPr>
          <w:lang w:val="en-GB" w:eastAsia="en-IN"/>
        </w:rPr>
        <w:t xml:space="preserve">’ table. </w:t>
      </w:r>
      <w:r w:rsidRPr="00FB3DBA">
        <w:rPr>
          <w:lang w:eastAsia="en-IN"/>
        </w:rPr>
        <w:t> </w:t>
      </w:r>
      <w:r w:rsidRPr="00FB3DBA">
        <w:rPr>
          <w:lang w:eastAsia="en-IN"/>
        </w:rPr>
        <w:br/>
        <w:t> </w:t>
      </w:r>
      <w:r w:rsidRPr="00FB3DBA">
        <w:rPr>
          <w:lang w:eastAsia="en-IN"/>
        </w:rPr>
        <w:br/>
      </w:r>
      <w:r w:rsidRPr="00FB3DBA">
        <w:rPr>
          <w:lang w:val="en-GB" w:eastAsia="en-IN"/>
        </w:rPr>
        <w:t>With this release, the functionality has been implemented to save ‘GUID’ value into the ‘Code’ column of the ‘</w:t>
      </w:r>
      <w:proofErr w:type="spellStart"/>
      <w:r w:rsidRPr="00FB3DBA">
        <w:rPr>
          <w:lang w:eastAsia="en-IN"/>
        </w:rPr>
        <w:t>DocumentCodes</w:t>
      </w:r>
      <w:proofErr w:type="spellEnd"/>
      <w:r w:rsidRPr="00FB3DBA">
        <w:rPr>
          <w:lang w:val="en-GB" w:eastAsia="en-IN"/>
        </w:rPr>
        <w:t>’ table</w:t>
      </w:r>
      <w:r w:rsidR="005D4741">
        <w:rPr>
          <w:lang w:val="en-GB" w:eastAsia="en-IN"/>
        </w:rPr>
        <w:t>,</w:t>
      </w:r>
      <w:r w:rsidRPr="00FB3DBA">
        <w:rPr>
          <w:lang w:val="en-GB" w:eastAsia="en-IN"/>
        </w:rPr>
        <w:t xml:space="preserve"> when user creates new ‘Document Code’ from the ‘Document Codes Detail’ screen.</w:t>
      </w:r>
      <w:r w:rsidRPr="00FB3DBA">
        <w:rPr>
          <w:lang w:eastAsia="en-IN"/>
        </w:rPr>
        <w:t> </w:t>
      </w:r>
      <w:r w:rsidRPr="00FB3DBA">
        <w:rPr>
          <w:lang w:eastAsia="en-IN"/>
        </w:rPr>
        <w:br/>
        <w:t> </w:t>
      </w:r>
      <w:r w:rsidRPr="00FB3DBA">
        <w:rPr>
          <w:lang w:eastAsia="en-IN"/>
        </w:rPr>
        <w:br/>
      </w:r>
      <w:r w:rsidRPr="00FB3DBA">
        <w:rPr>
          <w:b/>
          <w:bCs/>
          <w:lang w:val="en-GB" w:eastAsia="en-IN"/>
        </w:rPr>
        <w:t>‘Document Codes’ list page:</w:t>
      </w:r>
    </w:p>
    <w:p w14:paraId="448E1DD6" w14:textId="7D75AB1B" w:rsidR="001A3CA2" w:rsidRPr="00FB3DBA" w:rsidRDefault="001A3CA2" w:rsidP="001A3CA2">
      <w:pPr>
        <w:rPr>
          <w:b/>
          <w:bCs/>
          <w:lang w:eastAsia="en-IN"/>
        </w:rPr>
      </w:pPr>
      <w:r w:rsidRPr="00FB3DBA">
        <w:rPr>
          <w:b/>
          <w:bCs/>
          <w:lang w:eastAsia="en-IN"/>
        </w:rPr>
        <w:t> </w:t>
      </w:r>
      <w:r w:rsidRPr="00FB3DBA">
        <w:rPr>
          <w:b/>
          <w:bCs/>
          <w:lang w:eastAsia="en-IN"/>
        </w:rPr>
        <w:br/>
      </w:r>
      <w:r w:rsidRPr="00FB3DBA">
        <w:rPr>
          <w:lang w:val="en-GB" w:eastAsia="en-IN"/>
        </w:rPr>
        <w:t>When user click on ‘New’ icon in the ‘Document Codes’ list page, the ‘Document Codes Detail’ screen will be displayed.</w:t>
      </w:r>
      <w:r w:rsidRPr="00FB3DBA">
        <w:rPr>
          <w:b/>
          <w:bCs/>
          <w:lang w:eastAsia="en-IN"/>
        </w:rPr>
        <w:t> </w:t>
      </w:r>
    </w:p>
    <w:p w14:paraId="1B1B76AF" w14:textId="77777777" w:rsidR="001A3CA2" w:rsidRDefault="0D6AF820" w:rsidP="001A3CA2">
      <w:pPr>
        <w:jc w:val="both"/>
        <w:rPr>
          <w:rFonts w:eastAsia="Verdana"/>
          <w:color w:val="000000" w:themeColor="text1"/>
        </w:rPr>
      </w:pPr>
      <w:r>
        <w:rPr>
          <w:noProof/>
        </w:rPr>
        <w:drawing>
          <wp:inline distT="0" distB="0" distL="0" distR="0" wp14:anchorId="02D90F02" wp14:editId="767E59FB">
            <wp:extent cx="5727700" cy="2571750"/>
            <wp:effectExtent l="0" t="0" r="6350" b="0"/>
            <wp:docPr id="285167990" name="Picture 41" descr="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pic:nvPicPr>
                  <pic:blipFill>
                    <a:blip r:embed="rId72">
                      <a:extLst>
                        <a:ext uri="{28A0092B-C50C-407E-A947-70E740481C1C}">
                          <a14:useLocalDpi xmlns:a14="http://schemas.microsoft.com/office/drawing/2010/main" val="0"/>
                        </a:ext>
                      </a:extLst>
                    </a:blip>
                    <a:stretch>
                      <a:fillRect/>
                    </a:stretch>
                  </pic:blipFill>
                  <pic:spPr>
                    <a:xfrm>
                      <a:off x="0" y="0"/>
                      <a:ext cx="5727700" cy="2571750"/>
                    </a:xfrm>
                    <a:prstGeom prst="rect">
                      <a:avLst/>
                    </a:prstGeom>
                  </pic:spPr>
                </pic:pic>
              </a:graphicData>
            </a:graphic>
          </wp:inline>
        </w:drawing>
      </w:r>
    </w:p>
    <w:p w14:paraId="3C5FD975" w14:textId="209E65F2" w:rsidR="3EAC98C6" w:rsidRDefault="3EAC98C6" w:rsidP="3EAC98C6">
      <w:pPr>
        <w:jc w:val="both"/>
        <w:rPr>
          <w:rFonts w:eastAsia="Verdana"/>
          <w:b/>
          <w:bCs/>
          <w:color w:val="000000" w:themeColor="text1"/>
          <w:lang w:val="en-GB"/>
        </w:rPr>
      </w:pPr>
    </w:p>
    <w:p w14:paraId="0D78C5FA" w14:textId="396473DF" w:rsidR="3EAC98C6" w:rsidRDefault="3EAC98C6" w:rsidP="3EAC98C6">
      <w:pPr>
        <w:jc w:val="both"/>
        <w:rPr>
          <w:rFonts w:eastAsia="Verdana"/>
          <w:b/>
          <w:bCs/>
          <w:color w:val="000000" w:themeColor="text1"/>
          <w:lang w:val="en-GB"/>
        </w:rPr>
      </w:pPr>
    </w:p>
    <w:p w14:paraId="79885231" w14:textId="5E0CD656" w:rsidR="3EAC98C6" w:rsidRDefault="3EAC98C6" w:rsidP="3EAC98C6">
      <w:pPr>
        <w:jc w:val="both"/>
        <w:rPr>
          <w:rFonts w:eastAsia="Verdana"/>
          <w:b/>
          <w:bCs/>
          <w:color w:val="000000" w:themeColor="text1"/>
          <w:lang w:val="en-GB"/>
        </w:rPr>
      </w:pPr>
    </w:p>
    <w:p w14:paraId="181DF50E" w14:textId="11A59E09" w:rsidR="3EAC98C6" w:rsidRDefault="3EAC98C6" w:rsidP="3EAC98C6">
      <w:pPr>
        <w:jc w:val="both"/>
        <w:rPr>
          <w:rFonts w:eastAsia="Verdana"/>
          <w:b/>
          <w:bCs/>
          <w:color w:val="000000" w:themeColor="text1"/>
          <w:lang w:val="en-GB"/>
        </w:rPr>
      </w:pPr>
    </w:p>
    <w:p w14:paraId="2025AE0A" w14:textId="738C4E55" w:rsidR="0E8EE499" w:rsidRDefault="0E8EE499" w:rsidP="0E8EE499">
      <w:pPr>
        <w:jc w:val="both"/>
        <w:rPr>
          <w:rFonts w:eastAsia="Verdana"/>
          <w:b/>
          <w:bCs/>
          <w:color w:val="000000" w:themeColor="text1"/>
          <w:lang w:val="en-GB"/>
        </w:rPr>
      </w:pPr>
    </w:p>
    <w:p w14:paraId="2AA52CE5" w14:textId="60F9A5CE" w:rsidR="0E8EE499" w:rsidRDefault="0E8EE499" w:rsidP="0E8EE499">
      <w:pPr>
        <w:jc w:val="both"/>
        <w:rPr>
          <w:rFonts w:eastAsia="Verdana"/>
          <w:b/>
          <w:bCs/>
          <w:color w:val="000000" w:themeColor="text1"/>
          <w:lang w:val="en-GB"/>
        </w:rPr>
      </w:pPr>
    </w:p>
    <w:p w14:paraId="0AA6CE36" w14:textId="07C556A0" w:rsidR="0E8EE499" w:rsidRDefault="0E8EE499" w:rsidP="0E8EE499">
      <w:pPr>
        <w:jc w:val="both"/>
        <w:rPr>
          <w:rFonts w:eastAsia="Verdana"/>
          <w:b/>
          <w:bCs/>
          <w:color w:val="000000" w:themeColor="text1"/>
          <w:lang w:val="en-GB"/>
        </w:rPr>
      </w:pPr>
    </w:p>
    <w:p w14:paraId="04EB8537" w14:textId="4E0C5E3B" w:rsidR="0E8EE499" w:rsidRDefault="0E8EE499" w:rsidP="0E8EE499">
      <w:pPr>
        <w:jc w:val="both"/>
        <w:rPr>
          <w:rFonts w:eastAsia="Verdana"/>
          <w:b/>
          <w:bCs/>
          <w:color w:val="000000" w:themeColor="text1"/>
          <w:lang w:val="en-GB"/>
        </w:rPr>
      </w:pPr>
    </w:p>
    <w:p w14:paraId="1C4E1988" w14:textId="78A63551" w:rsidR="0E8EE499" w:rsidRDefault="0E8EE499" w:rsidP="0E8EE499">
      <w:pPr>
        <w:jc w:val="both"/>
        <w:rPr>
          <w:rFonts w:eastAsia="Verdana"/>
          <w:b/>
          <w:bCs/>
          <w:color w:val="000000" w:themeColor="text1"/>
          <w:lang w:val="en-GB"/>
        </w:rPr>
      </w:pPr>
    </w:p>
    <w:p w14:paraId="2DD89B69" w14:textId="66642EBE" w:rsidR="0E8EE499" w:rsidRDefault="0E8EE499" w:rsidP="0E8EE499">
      <w:pPr>
        <w:jc w:val="both"/>
        <w:rPr>
          <w:rFonts w:eastAsia="Verdana"/>
          <w:b/>
          <w:bCs/>
          <w:color w:val="000000" w:themeColor="text1"/>
          <w:lang w:val="en-GB"/>
        </w:rPr>
      </w:pPr>
    </w:p>
    <w:p w14:paraId="57AA2F32" w14:textId="4E7DB1CA" w:rsidR="0E8EE499" w:rsidRDefault="0E8EE499" w:rsidP="0E8EE499">
      <w:pPr>
        <w:jc w:val="both"/>
        <w:rPr>
          <w:rFonts w:eastAsia="Verdana"/>
          <w:b/>
          <w:bCs/>
          <w:color w:val="000000" w:themeColor="text1"/>
          <w:lang w:val="en-GB"/>
        </w:rPr>
      </w:pPr>
    </w:p>
    <w:p w14:paraId="651D000B" w14:textId="77777777" w:rsidR="00891313" w:rsidRDefault="00891313" w:rsidP="0E8EE499">
      <w:pPr>
        <w:jc w:val="both"/>
        <w:rPr>
          <w:rFonts w:eastAsia="Verdana"/>
          <w:b/>
          <w:bCs/>
          <w:color w:val="000000" w:themeColor="text1"/>
          <w:lang w:val="en-GB"/>
        </w:rPr>
      </w:pPr>
    </w:p>
    <w:p w14:paraId="685CC95F" w14:textId="77777777" w:rsidR="00891313" w:rsidRDefault="00891313" w:rsidP="0E8EE499">
      <w:pPr>
        <w:jc w:val="both"/>
        <w:rPr>
          <w:rFonts w:eastAsia="Verdana"/>
          <w:b/>
          <w:bCs/>
          <w:color w:val="000000" w:themeColor="text1"/>
          <w:lang w:val="en-GB"/>
        </w:rPr>
      </w:pPr>
    </w:p>
    <w:p w14:paraId="6317CA7C" w14:textId="77777777" w:rsidR="00891313" w:rsidRDefault="00891313" w:rsidP="0E8EE499">
      <w:pPr>
        <w:jc w:val="both"/>
        <w:rPr>
          <w:rFonts w:eastAsia="Verdana"/>
          <w:b/>
          <w:bCs/>
          <w:color w:val="000000" w:themeColor="text1"/>
          <w:lang w:val="en-GB"/>
        </w:rPr>
      </w:pPr>
    </w:p>
    <w:p w14:paraId="22504408" w14:textId="7B7D3427" w:rsidR="0E8EE499" w:rsidRDefault="0E8EE499" w:rsidP="0E8EE499">
      <w:pPr>
        <w:jc w:val="both"/>
        <w:rPr>
          <w:rFonts w:eastAsia="Verdana"/>
          <w:b/>
          <w:bCs/>
          <w:color w:val="000000" w:themeColor="text1"/>
          <w:lang w:val="en-GB"/>
        </w:rPr>
      </w:pPr>
    </w:p>
    <w:p w14:paraId="07A4C62F" w14:textId="77777777" w:rsidR="001A3CA2" w:rsidRDefault="001A3CA2" w:rsidP="001A3CA2">
      <w:pPr>
        <w:jc w:val="both"/>
        <w:rPr>
          <w:rFonts w:eastAsia="Verdana"/>
          <w:color w:val="000000" w:themeColor="text1"/>
        </w:rPr>
      </w:pPr>
      <w:r w:rsidRPr="00FB3DBA">
        <w:rPr>
          <w:rFonts w:eastAsia="Verdana"/>
          <w:b/>
          <w:bCs/>
          <w:color w:val="000000" w:themeColor="text1"/>
          <w:lang w:val="en-GB"/>
        </w:rPr>
        <w:t>‘Document Codes Detail’ screen:</w:t>
      </w:r>
      <w:r w:rsidRPr="00FB3DBA">
        <w:rPr>
          <w:rFonts w:eastAsia="Verdana"/>
          <w:color w:val="000000" w:themeColor="text1"/>
        </w:rPr>
        <w:t> </w:t>
      </w:r>
    </w:p>
    <w:p w14:paraId="5753ABCD" w14:textId="77777777" w:rsidR="001A3CA2" w:rsidRDefault="001A3CA2" w:rsidP="001A3CA2">
      <w:pPr>
        <w:jc w:val="both"/>
        <w:rPr>
          <w:rFonts w:eastAsia="Verdana"/>
          <w:color w:val="000000" w:themeColor="text1"/>
        </w:rPr>
      </w:pPr>
    </w:p>
    <w:p w14:paraId="3FF2B030" w14:textId="77777777" w:rsidR="001A3CA2" w:rsidRDefault="001A3CA2" w:rsidP="001A3CA2">
      <w:pPr>
        <w:jc w:val="both"/>
        <w:rPr>
          <w:rFonts w:eastAsia="Verdana"/>
          <w:color w:val="000000" w:themeColor="text1"/>
        </w:rPr>
      </w:pPr>
      <w:r>
        <w:rPr>
          <w:noProof/>
        </w:rPr>
        <w:drawing>
          <wp:inline distT="0" distB="0" distL="0" distR="0" wp14:anchorId="09F72773" wp14:editId="3EB707D7">
            <wp:extent cx="5727700" cy="2819400"/>
            <wp:effectExtent l="0" t="0" r="6350" b="0"/>
            <wp:docPr id="410921777" name="Picture 4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921777" name="Picture 42" descr="A screenshot of a computer&#10;&#10;AI-generated content may be incorrect."/>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727700" cy="2819400"/>
                    </a:xfrm>
                    <a:prstGeom prst="rect">
                      <a:avLst/>
                    </a:prstGeom>
                    <a:noFill/>
                    <a:ln>
                      <a:noFill/>
                    </a:ln>
                  </pic:spPr>
                </pic:pic>
              </a:graphicData>
            </a:graphic>
          </wp:inline>
        </w:drawing>
      </w:r>
    </w:p>
    <w:p w14:paraId="0E0F6DB9" w14:textId="77777777" w:rsidR="00AB4CA1" w:rsidRDefault="00AB4CA1" w:rsidP="001A3CA2">
      <w:pPr>
        <w:jc w:val="both"/>
        <w:rPr>
          <w:rFonts w:eastAsia="Verdana"/>
          <w:color w:val="000000" w:themeColor="text1"/>
        </w:rPr>
      </w:pPr>
    </w:p>
    <w:p w14:paraId="3C763996" w14:textId="77777777" w:rsidR="00AB4CA1" w:rsidRDefault="001A3CA2" w:rsidP="001A3CA2">
      <w:pPr>
        <w:jc w:val="both"/>
        <w:rPr>
          <w:rFonts w:eastAsia="Verdana"/>
          <w:color w:val="000000" w:themeColor="text1"/>
          <w:lang w:val="en-GB"/>
        </w:rPr>
      </w:pPr>
      <w:r w:rsidRPr="00FB3DBA">
        <w:rPr>
          <w:rFonts w:eastAsia="Verdana"/>
          <w:color w:val="000000" w:themeColor="text1"/>
          <w:lang w:val="en-GB"/>
        </w:rPr>
        <w:t>The ‘Code’ column is saved with GUID value for newly created ‘Document Code’ in the ‘</w:t>
      </w:r>
      <w:proofErr w:type="spellStart"/>
      <w:r w:rsidRPr="00FB3DBA">
        <w:rPr>
          <w:rFonts w:eastAsia="Verdana"/>
          <w:color w:val="000000" w:themeColor="text1"/>
          <w:lang w:val="en-GB"/>
        </w:rPr>
        <w:t>DocumentCodes</w:t>
      </w:r>
      <w:proofErr w:type="spellEnd"/>
      <w:r w:rsidRPr="00FB3DBA">
        <w:rPr>
          <w:rFonts w:eastAsia="Verdana"/>
          <w:color w:val="000000" w:themeColor="text1"/>
          <w:lang w:val="en-GB"/>
        </w:rPr>
        <w:t>’ table.</w:t>
      </w:r>
    </w:p>
    <w:p w14:paraId="5C5DFDAC" w14:textId="00F119C5" w:rsidR="001A3CA2" w:rsidRDefault="001A3CA2" w:rsidP="001A3CA2">
      <w:pPr>
        <w:jc w:val="both"/>
        <w:rPr>
          <w:rFonts w:eastAsia="Verdana"/>
          <w:color w:val="000000" w:themeColor="text1"/>
        </w:rPr>
      </w:pPr>
      <w:r w:rsidRPr="00FB3DBA">
        <w:rPr>
          <w:rFonts w:eastAsia="Verdana"/>
          <w:color w:val="000000" w:themeColor="text1"/>
        </w:rPr>
        <w:t> </w:t>
      </w:r>
      <w:r w:rsidRPr="00FB3DBA">
        <w:rPr>
          <w:rFonts w:eastAsia="Verdana"/>
          <w:color w:val="000000" w:themeColor="text1"/>
        </w:rPr>
        <w:br/>
      </w:r>
      <w:r>
        <w:rPr>
          <w:noProof/>
        </w:rPr>
        <w:drawing>
          <wp:inline distT="0" distB="0" distL="0" distR="0" wp14:anchorId="49322DD4" wp14:editId="25150784">
            <wp:extent cx="5727700" cy="1771650"/>
            <wp:effectExtent l="0" t="0" r="6350" b="0"/>
            <wp:docPr id="264589805" name="Picture 4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589805" name="Picture 43" descr="A screenshot of a computer&#10;&#10;AI-generated content may be incorrect."/>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727700" cy="1771650"/>
                    </a:xfrm>
                    <a:prstGeom prst="rect">
                      <a:avLst/>
                    </a:prstGeom>
                    <a:noFill/>
                    <a:ln>
                      <a:noFill/>
                    </a:ln>
                  </pic:spPr>
                </pic:pic>
              </a:graphicData>
            </a:graphic>
          </wp:inline>
        </w:drawing>
      </w:r>
    </w:p>
    <w:p w14:paraId="059B16AA" w14:textId="77777777" w:rsidR="00E160FD" w:rsidRDefault="00E160FD" w:rsidP="001A3CA2">
      <w:pPr>
        <w:jc w:val="both"/>
        <w:rPr>
          <w:rFonts w:eastAsia="Verdana"/>
          <w:color w:val="000000" w:themeColor="text1"/>
        </w:rPr>
      </w:pPr>
    </w:p>
    <w:p w14:paraId="63E87F1F" w14:textId="26402368" w:rsidR="001A3CA2" w:rsidRDefault="001A3CA2" w:rsidP="001A3CA2">
      <w:pPr>
        <w:jc w:val="both"/>
        <w:rPr>
          <w:rFonts w:eastAsia="Verdana"/>
          <w:color w:val="000000" w:themeColor="text1"/>
        </w:rPr>
      </w:pPr>
      <w:r w:rsidRPr="00FB3DBA">
        <w:rPr>
          <w:rFonts w:eastAsia="Verdana"/>
          <w:color w:val="000000" w:themeColor="text1"/>
        </w:rPr>
        <w:t> </w:t>
      </w:r>
    </w:p>
    <w:p w14:paraId="64A6EE0A" w14:textId="77777777" w:rsidR="00AB4CA1" w:rsidRDefault="00AB4CA1" w:rsidP="00AB4CA1">
      <w:pPr>
        <w:pBdr>
          <w:bottom w:val="single" w:sz="12" w:space="1" w:color="000000"/>
        </w:pBdr>
        <w:jc w:val="both"/>
        <w:rPr>
          <w:rFonts w:eastAsia="Verdana"/>
          <w:b/>
          <w:bCs/>
          <w:color w:val="000000" w:themeColor="text1"/>
        </w:rPr>
      </w:pPr>
    </w:p>
    <w:p w14:paraId="7E7411D2" w14:textId="77777777" w:rsidR="00AB4CA1" w:rsidRDefault="00AB4CA1" w:rsidP="00AB4CA1"/>
    <w:p w14:paraId="32496CCC" w14:textId="77777777" w:rsidR="007210CE" w:rsidRDefault="007210CE">
      <w:pPr>
        <w:spacing w:after="160" w:line="259" w:lineRule="auto"/>
        <w:rPr>
          <w:rFonts w:eastAsia="Arial" w:cs="Arial"/>
          <w:b/>
          <w:color w:val="4472C4" w:themeColor="accent5"/>
          <w:sz w:val="20"/>
          <w:szCs w:val="20"/>
          <w:lang w:val="en-IN" w:eastAsia="en-IN"/>
        </w:rPr>
      </w:pPr>
      <w:r>
        <w:rPr>
          <w:sz w:val="20"/>
          <w:szCs w:val="20"/>
        </w:rPr>
        <w:br w:type="page"/>
      </w:r>
    </w:p>
    <w:p w14:paraId="61A2F078" w14:textId="5453EA1E" w:rsidR="001A3CA2" w:rsidRPr="000459D8" w:rsidRDefault="001A3CA2" w:rsidP="001A3CA2">
      <w:pPr>
        <w:pStyle w:val="Heading1"/>
        <w:rPr>
          <w:sz w:val="20"/>
          <w:szCs w:val="20"/>
        </w:rPr>
      </w:pPr>
      <w:bookmarkStart w:id="150" w:name="_Toc199865061"/>
      <w:r w:rsidRPr="000459D8">
        <w:rPr>
          <w:sz w:val="20"/>
          <w:szCs w:val="20"/>
        </w:rPr>
        <w:lastRenderedPageBreak/>
        <w:t>Documents</w:t>
      </w:r>
      <w:bookmarkEnd w:id="150"/>
    </w:p>
    <w:p w14:paraId="42F016BE" w14:textId="77777777" w:rsidR="001A3CA2" w:rsidRPr="00BD2671" w:rsidRDefault="001A3CA2" w:rsidP="001A3CA2">
      <w:pPr>
        <w:jc w:val="both"/>
        <w:rPr>
          <w:lang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350"/>
        <w:gridCol w:w="1943"/>
        <w:gridCol w:w="6973"/>
      </w:tblGrid>
      <w:tr w:rsidR="00E37686" w:rsidRPr="001F16AB" w14:paraId="4E46E027" w14:textId="77777777" w:rsidTr="0E8EE499">
        <w:trPr>
          <w:trHeight w:val="513"/>
        </w:trPr>
        <w:tc>
          <w:tcPr>
            <w:tcW w:w="1350" w:type="dxa"/>
            <w:tcBorders>
              <w:top w:val="single" w:sz="4" w:space="0" w:color="auto"/>
              <w:left w:val="single" w:sz="4" w:space="0" w:color="auto"/>
              <w:bottom w:val="single" w:sz="4" w:space="0" w:color="auto"/>
              <w:right w:val="single" w:sz="4" w:space="0" w:color="auto"/>
            </w:tcBorders>
            <w:shd w:val="clear" w:color="auto" w:fill="5B9BD5" w:themeFill="accent1"/>
          </w:tcPr>
          <w:p w14:paraId="0FA54720" w14:textId="77777777" w:rsidR="001A3CA2" w:rsidRPr="001F16AB" w:rsidRDefault="001A3CA2">
            <w:pPr>
              <w:ind w:left="15"/>
              <w:jc w:val="both"/>
              <w:rPr>
                <w:sz w:val="20"/>
                <w:szCs w:val="20"/>
              </w:rPr>
            </w:pPr>
            <w:r w:rsidRPr="001F16AB">
              <w:rPr>
                <w:b/>
                <w:bCs/>
                <w:sz w:val="20"/>
                <w:szCs w:val="20"/>
              </w:rPr>
              <w:t>Reference No</w:t>
            </w:r>
          </w:p>
        </w:tc>
        <w:tc>
          <w:tcPr>
            <w:tcW w:w="1943" w:type="dxa"/>
            <w:tcBorders>
              <w:top w:val="single" w:sz="4" w:space="0" w:color="auto"/>
              <w:left w:val="single" w:sz="4" w:space="0" w:color="auto"/>
              <w:bottom w:val="single" w:sz="4" w:space="0" w:color="auto"/>
              <w:right w:val="single" w:sz="4" w:space="0" w:color="auto"/>
            </w:tcBorders>
            <w:shd w:val="clear" w:color="auto" w:fill="5B9BD5" w:themeFill="accent1"/>
          </w:tcPr>
          <w:p w14:paraId="52A650C5" w14:textId="77777777" w:rsidR="001A3CA2" w:rsidRPr="001F16AB" w:rsidRDefault="001A3CA2">
            <w:pPr>
              <w:ind w:left="83"/>
              <w:jc w:val="both"/>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51756D9B" w14:textId="77777777" w:rsidR="001A3CA2" w:rsidRDefault="001A3CA2">
            <w:pPr>
              <w:ind w:left="83"/>
              <w:jc w:val="both"/>
              <w:rPr>
                <w:b/>
                <w:bCs/>
                <w:sz w:val="20"/>
                <w:szCs w:val="20"/>
              </w:rPr>
            </w:pPr>
            <w:r w:rsidRPr="001F16AB">
              <w:rPr>
                <w:b/>
                <w:bCs/>
                <w:sz w:val="20"/>
                <w:szCs w:val="20"/>
              </w:rPr>
              <w:t>Description</w:t>
            </w:r>
          </w:p>
          <w:p w14:paraId="20FABD8F" w14:textId="77777777" w:rsidR="001A3CA2" w:rsidRPr="001F16AB" w:rsidRDefault="001A3CA2">
            <w:pPr>
              <w:ind w:left="83"/>
              <w:jc w:val="both"/>
              <w:rPr>
                <w:sz w:val="20"/>
                <w:szCs w:val="20"/>
              </w:rPr>
            </w:pPr>
          </w:p>
        </w:tc>
      </w:tr>
      <w:tr w:rsidR="007C6A10" w:rsidRPr="003944D0" w14:paraId="41E565B2"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1223C5" w14:textId="78C817EF" w:rsidR="001A3CA2" w:rsidRPr="00184DBD" w:rsidRDefault="001A3CA2">
            <w:pPr>
              <w:jc w:val="center"/>
              <w:rPr>
                <w:highlight w:val="yellow"/>
              </w:rPr>
            </w:pPr>
            <w:r w:rsidRPr="00645D63">
              <w:t>5</w:t>
            </w:r>
            <w:r w:rsidR="00316C7D">
              <w:t>8</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F2E9C0" w14:textId="77777777" w:rsidR="001A3CA2" w:rsidRPr="00184DBD" w:rsidRDefault="001A3CA2">
            <w:pPr>
              <w:jc w:val="center"/>
              <w:rPr>
                <w:color w:val="202124"/>
                <w:highlight w:val="yellow"/>
                <w:shd w:val="clear" w:color="auto" w:fill="FFFFFF"/>
              </w:rPr>
            </w:pPr>
            <w:r>
              <w:rPr>
                <w:color w:val="202124"/>
                <w:shd w:val="clear" w:color="auto" w:fill="FFFFFF"/>
              </w:rPr>
              <w:t>Core Bugs #</w:t>
            </w:r>
            <w:r>
              <w:t xml:space="preserve"> </w:t>
            </w:r>
            <w:r w:rsidRPr="00645D63">
              <w:rPr>
                <w:color w:val="202124"/>
                <w:shd w:val="clear" w:color="auto" w:fill="FFFFFF"/>
              </w:rPr>
              <w:t>131350</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FE3288" w14:textId="77777777" w:rsidR="001A3CA2" w:rsidRPr="00184DBD" w:rsidRDefault="001A3CA2">
            <w:pPr>
              <w:jc w:val="both"/>
              <w:rPr>
                <w:rFonts w:eastAsia="Verdana"/>
                <w:highlight w:val="yellow"/>
                <w:lang w:val="en-IN"/>
              </w:rPr>
            </w:pPr>
            <w:r w:rsidRPr="00D21670">
              <w:rPr>
                <w:rFonts w:eastAsia="Verdana"/>
              </w:rPr>
              <w:t>Discharge Document: Any newly enrolled programs are also discharged when a co-signer signs the documen</w:t>
            </w:r>
            <w:r>
              <w:rPr>
                <w:rFonts w:eastAsia="Verdana"/>
              </w:rPr>
              <w:t>t.</w:t>
            </w:r>
          </w:p>
        </w:tc>
      </w:tr>
      <w:tr w:rsidR="007C6A10" w:rsidRPr="003944D0" w14:paraId="0F7D5C59"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00"/>
            <w:vAlign w:val="center"/>
          </w:tcPr>
          <w:p w14:paraId="187B32C9" w14:textId="6ACB5AC3" w:rsidR="001A3CA2" w:rsidRPr="007E6E95" w:rsidRDefault="00316C7D">
            <w:pPr>
              <w:jc w:val="center"/>
              <w:rPr>
                <w:strike/>
              </w:rPr>
            </w:pPr>
            <w:r w:rsidRPr="007E6E95">
              <w:rPr>
                <w:strike/>
              </w:rPr>
              <w:t>59</w:t>
            </w:r>
          </w:p>
        </w:tc>
        <w:tc>
          <w:tcPr>
            <w:tcW w:w="1943" w:type="dxa"/>
            <w:tcBorders>
              <w:top w:val="single" w:sz="4" w:space="0" w:color="auto"/>
              <w:left w:val="single" w:sz="4" w:space="0" w:color="auto"/>
              <w:bottom w:val="single" w:sz="4" w:space="0" w:color="auto"/>
              <w:right w:val="single" w:sz="4" w:space="0" w:color="auto"/>
            </w:tcBorders>
            <w:shd w:val="clear" w:color="auto" w:fill="FFFF00"/>
            <w:vAlign w:val="center"/>
          </w:tcPr>
          <w:p w14:paraId="495809AF" w14:textId="77777777" w:rsidR="001A3CA2" w:rsidRPr="007E6E95" w:rsidRDefault="001A3CA2">
            <w:pPr>
              <w:jc w:val="center"/>
              <w:rPr>
                <w:strike/>
                <w:color w:val="202124"/>
                <w:shd w:val="clear" w:color="auto" w:fill="FFFFFF"/>
              </w:rPr>
            </w:pPr>
            <w:r w:rsidRPr="007E6E95">
              <w:rPr>
                <w:strike/>
                <w:color w:val="202124"/>
                <w:highlight w:val="yellow"/>
                <w:shd w:val="clear" w:color="auto" w:fill="FFFFFF"/>
              </w:rPr>
              <w:t>EII#</w:t>
            </w:r>
            <w:r w:rsidRPr="007E6E95">
              <w:rPr>
                <w:rFonts w:ascii="Aptos Narrow" w:hAnsi="Aptos Narrow"/>
                <w:strike/>
                <w:color w:val="242424"/>
                <w:sz w:val="22"/>
                <w:szCs w:val="22"/>
                <w:highlight w:val="yellow"/>
                <w:shd w:val="clear" w:color="auto" w:fill="F5F5F5"/>
              </w:rPr>
              <w:t xml:space="preserve"> </w:t>
            </w:r>
            <w:r w:rsidRPr="007E6E95">
              <w:rPr>
                <w:strike/>
                <w:color w:val="202124"/>
                <w:highlight w:val="yellow"/>
                <w:shd w:val="clear" w:color="auto" w:fill="FFFFFF"/>
              </w:rPr>
              <w:t>130427</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51784F0C" w14:textId="1B70FBC6" w:rsidR="001A3CA2" w:rsidRPr="007E6E95" w:rsidRDefault="001A3CA2">
            <w:pPr>
              <w:jc w:val="both"/>
              <w:rPr>
                <w:rFonts w:eastAsia="Verdana"/>
                <w:strike/>
                <w:highlight w:val="yellow"/>
                <w:lang w:val="en-IN"/>
              </w:rPr>
            </w:pPr>
            <w:r w:rsidRPr="007E6E95">
              <w:rPr>
                <w:rFonts w:eastAsia="Verdana"/>
                <w:strike/>
                <w:highlight w:val="yellow"/>
              </w:rPr>
              <w:t>AUDIT and AUDIT-C Assessments - Add field for Brief Counseling Provided - ASC evaluation</w:t>
            </w:r>
            <w:r w:rsidR="00D74141" w:rsidRPr="007E6E95">
              <w:rPr>
                <w:rFonts w:eastAsia="Verdana"/>
                <w:strike/>
                <w:highlight w:val="yellow"/>
              </w:rPr>
              <w:t>.</w:t>
            </w:r>
          </w:p>
        </w:tc>
      </w:tr>
      <w:tr w:rsidR="007C6A10" w:rsidRPr="003944D0" w14:paraId="52D0FBD5" w14:textId="77777777" w:rsidTr="0E8EE499">
        <w:trPr>
          <w:trHeight w:val="543"/>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4C85C4" w14:textId="5DD483E1" w:rsidR="001A3CA2" w:rsidRPr="003944D0" w:rsidRDefault="001A3CA2">
            <w:pPr>
              <w:jc w:val="center"/>
            </w:pPr>
            <w:r>
              <w:t>6</w:t>
            </w:r>
            <w:r w:rsidR="00316C7D">
              <w:t>0</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B49C53" w14:textId="77777777" w:rsidR="001A3CA2" w:rsidRPr="004A0816" w:rsidRDefault="001A3CA2">
            <w:pPr>
              <w:jc w:val="center"/>
              <w:rPr>
                <w:color w:val="202124"/>
                <w:shd w:val="clear" w:color="auto" w:fill="FFFFFF"/>
              </w:rPr>
            </w:pPr>
            <w:r>
              <w:rPr>
                <w:color w:val="202124"/>
                <w:shd w:val="clear" w:color="auto" w:fill="FFFFFF"/>
              </w:rPr>
              <w:t>Core Bugs #</w:t>
            </w:r>
            <w:r>
              <w:t xml:space="preserve"> </w:t>
            </w:r>
            <w:r w:rsidRPr="00691385">
              <w:rPr>
                <w:color w:val="202124"/>
                <w:shd w:val="clear" w:color="auto" w:fill="FFFFFF"/>
              </w:rPr>
              <w:t>131408</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DDFA1E" w14:textId="77777777" w:rsidR="001A3CA2" w:rsidRPr="5D488804" w:rsidRDefault="001A3CA2">
            <w:pPr>
              <w:rPr>
                <w:rFonts w:eastAsia="Verdana"/>
                <w:color w:val="333333"/>
                <w:lang w:val="en-GB"/>
              </w:rPr>
            </w:pPr>
            <w:r w:rsidRPr="0074008F">
              <w:rPr>
                <w:rFonts w:eastAsia="Verdana"/>
                <w:color w:val="333333"/>
              </w:rPr>
              <w:t>In ‘Agency/Program Discharge’ document, the ‘Presenting Problem’ textbox is not initializing from ‘Commercial Assessment’ document.</w:t>
            </w:r>
          </w:p>
        </w:tc>
      </w:tr>
      <w:tr w:rsidR="007C6A10" w:rsidRPr="003944D0" w14:paraId="2B312FD9"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00"/>
            <w:vAlign w:val="center"/>
          </w:tcPr>
          <w:p w14:paraId="23C9B68C" w14:textId="7030E94C" w:rsidR="001A3CA2" w:rsidRPr="00591830" w:rsidRDefault="001A3CA2">
            <w:pPr>
              <w:jc w:val="center"/>
              <w:rPr>
                <w:strike/>
              </w:rPr>
            </w:pPr>
            <w:r w:rsidRPr="00591830">
              <w:rPr>
                <w:strike/>
              </w:rPr>
              <w:t>6</w:t>
            </w:r>
            <w:r w:rsidR="00DC4C42" w:rsidRPr="00591830">
              <w:rPr>
                <w:strike/>
              </w:rPr>
              <w:t>1</w:t>
            </w:r>
          </w:p>
        </w:tc>
        <w:tc>
          <w:tcPr>
            <w:tcW w:w="1943" w:type="dxa"/>
            <w:tcBorders>
              <w:top w:val="single" w:sz="4" w:space="0" w:color="auto"/>
              <w:left w:val="single" w:sz="4" w:space="0" w:color="auto"/>
              <w:bottom w:val="single" w:sz="4" w:space="0" w:color="auto"/>
              <w:right w:val="single" w:sz="4" w:space="0" w:color="auto"/>
            </w:tcBorders>
            <w:shd w:val="clear" w:color="auto" w:fill="FFFF00"/>
            <w:vAlign w:val="center"/>
          </w:tcPr>
          <w:p w14:paraId="0C6CE404" w14:textId="77777777" w:rsidR="001A3CA2" w:rsidRPr="00591830" w:rsidRDefault="001A3CA2">
            <w:pPr>
              <w:jc w:val="center"/>
              <w:rPr>
                <w:strike/>
                <w:color w:val="202124"/>
                <w:shd w:val="clear" w:color="auto" w:fill="FFFFFF"/>
              </w:rPr>
            </w:pPr>
            <w:r w:rsidRPr="00591830">
              <w:rPr>
                <w:strike/>
                <w:color w:val="202124"/>
                <w:highlight w:val="yellow"/>
                <w:shd w:val="clear" w:color="auto" w:fill="FFFFFF"/>
              </w:rPr>
              <w:t>EII#</w:t>
            </w:r>
            <w:r w:rsidRPr="00591830">
              <w:rPr>
                <w:rFonts w:ascii="Aptos Narrow" w:hAnsi="Aptos Narrow"/>
                <w:strike/>
                <w:color w:val="242424"/>
                <w:sz w:val="22"/>
                <w:szCs w:val="22"/>
                <w:highlight w:val="yellow"/>
                <w:shd w:val="clear" w:color="auto" w:fill="F5F5F5"/>
              </w:rPr>
              <w:t xml:space="preserve"> </w:t>
            </w:r>
            <w:r w:rsidRPr="00591830">
              <w:rPr>
                <w:strike/>
                <w:color w:val="202124"/>
                <w:highlight w:val="yellow"/>
                <w:shd w:val="clear" w:color="auto" w:fill="FFFFFF"/>
              </w:rPr>
              <w:t>130596</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4874280C" w14:textId="77777777" w:rsidR="001A3CA2" w:rsidRPr="00591830" w:rsidRDefault="001A3CA2">
            <w:pPr>
              <w:rPr>
                <w:rFonts w:eastAsia="Verdana"/>
                <w:strike/>
                <w:color w:val="333333"/>
                <w:lang w:val="en-GB"/>
              </w:rPr>
            </w:pPr>
            <w:r w:rsidRPr="00591830">
              <w:rPr>
                <w:rFonts w:eastAsia="Verdana"/>
                <w:strike/>
                <w:color w:val="333333"/>
              </w:rPr>
              <w:t>A new ‘</w:t>
            </w:r>
            <w:proofErr w:type="spellStart"/>
            <w:r w:rsidRPr="00591830">
              <w:rPr>
                <w:rFonts w:eastAsia="Verdana"/>
                <w:strike/>
                <w:color w:val="333333"/>
              </w:rPr>
              <w:t>ThumbImage</w:t>
            </w:r>
            <w:proofErr w:type="spellEnd"/>
            <w:r w:rsidRPr="00591830">
              <w:rPr>
                <w:rFonts w:eastAsia="Verdana"/>
                <w:strike/>
                <w:color w:val="333333"/>
              </w:rPr>
              <w:t>’ Column is added to the ‘</w:t>
            </w:r>
            <w:proofErr w:type="spellStart"/>
            <w:r w:rsidRPr="00591830">
              <w:rPr>
                <w:rFonts w:eastAsia="Verdana"/>
                <w:strike/>
                <w:color w:val="333333"/>
              </w:rPr>
              <w:t>DocumentRegistrationClientPictures</w:t>
            </w:r>
            <w:proofErr w:type="spellEnd"/>
            <w:r w:rsidRPr="00591830">
              <w:rPr>
                <w:rFonts w:eastAsia="Verdana"/>
                <w:strike/>
                <w:color w:val="333333"/>
              </w:rPr>
              <w:t>’ table to overcome the performance issue.</w:t>
            </w:r>
          </w:p>
        </w:tc>
      </w:tr>
      <w:tr w:rsidR="007C6A10" w:rsidRPr="003944D0" w14:paraId="66C40D9A"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00"/>
            <w:vAlign w:val="center"/>
          </w:tcPr>
          <w:p w14:paraId="1905695B" w14:textId="1AE3C836" w:rsidR="001A3CA2" w:rsidRPr="00F12072" w:rsidRDefault="001A3CA2">
            <w:pPr>
              <w:jc w:val="center"/>
              <w:rPr>
                <w:strike/>
              </w:rPr>
            </w:pPr>
            <w:r w:rsidRPr="00F12072">
              <w:rPr>
                <w:strike/>
              </w:rPr>
              <w:t>6</w:t>
            </w:r>
            <w:r w:rsidR="00DC4C42" w:rsidRPr="00F12072">
              <w:rPr>
                <w:strike/>
              </w:rPr>
              <w:t>2</w:t>
            </w:r>
          </w:p>
        </w:tc>
        <w:tc>
          <w:tcPr>
            <w:tcW w:w="1943" w:type="dxa"/>
            <w:tcBorders>
              <w:top w:val="single" w:sz="4" w:space="0" w:color="auto"/>
              <w:left w:val="single" w:sz="4" w:space="0" w:color="auto"/>
              <w:bottom w:val="single" w:sz="4" w:space="0" w:color="auto"/>
              <w:right w:val="single" w:sz="4" w:space="0" w:color="auto"/>
            </w:tcBorders>
            <w:shd w:val="clear" w:color="auto" w:fill="FFFF00"/>
            <w:vAlign w:val="center"/>
          </w:tcPr>
          <w:p w14:paraId="7FA79382" w14:textId="77777777" w:rsidR="001A3CA2" w:rsidRPr="00F12072" w:rsidRDefault="001A3CA2">
            <w:pPr>
              <w:jc w:val="center"/>
              <w:rPr>
                <w:strike/>
                <w:color w:val="202124"/>
                <w:shd w:val="clear" w:color="auto" w:fill="FFFFFF"/>
              </w:rPr>
            </w:pPr>
            <w:r w:rsidRPr="00F12072">
              <w:rPr>
                <w:strike/>
                <w:color w:val="202124"/>
                <w:highlight w:val="yellow"/>
                <w:shd w:val="clear" w:color="auto" w:fill="FFFFFF"/>
              </w:rPr>
              <w:t>EII#</w:t>
            </w:r>
            <w:r w:rsidRPr="00F12072">
              <w:rPr>
                <w:rFonts w:ascii="Aptos Narrow" w:hAnsi="Aptos Narrow"/>
                <w:strike/>
                <w:color w:val="242424"/>
                <w:sz w:val="22"/>
                <w:szCs w:val="22"/>
                <w:highlight w:val="yellow"/>
                <w:shd w:val="clear" w:color="auto" w:fill="F5F5F5"/>
              </w:rPr>
              <w:t xml:space="preserve"> </w:t>
            </w:r>
            <w:r w:rsidRPr="00F12072">
              <w:rPr>
                <w:strike/>
                <w:color w:val="202124"/>
                <w:highlight w:val="yellow"/>
                <w:shd w:val="clear" w:color="auto" w:fill="FFFFFF"/>
              </w:rPr>
              <w:t>130602</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5AD2DF0E" w14:textId="77777777" w:rsidR="001A3CA2" w:rsidRPr="00F12072" w:rsidRDefault="001A3CA2">
            <w:pPr>
              <w:jc w:val="both"/>
              <w:rPr>
                <w:rFonts w:eastAsia="Verdana"/>
                <w:strike/>
                <w:color w:val="333333"/>
                <w:lang w:val="en-GB"/>
              </w:rPr>
            </w:pPr>
            <w:r w:rsidRPr="00F12072">
              <w:rPr>
                <w:rFonts w:eastAsia="Verdana"/>
                <w:strike/>
                <w:color w:val="333333"/>
              </w:rPr>
              <w:t>All the previous documents data initialization has been implemented in the ‘DLA 20 Youth’. </w:t>
            </w:r>
          </w:p>
        </w:tc>
      </w:tr>
      <w:tr w:rsidR="007C6A10" w:rsidRPr="003944D0" w14:paraId="78EC48C9"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4AADE8" w14:textId="09E3B301" w:rsidR="001A3CA2" w:rsidRPr="003944D0" w:rsidRDefault="001A3CA2">
            <w:pPr>
              <w:jc w:val="center"/>
            </w:pPr>
            <w:r>
              <w:t>6</w:t>
            </w:r>
            <w:r w:rsidR="00DC4C42">
              <w:t>3</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FE5267" w14:textId="77777777" w:rsidR="001A3CA2" w:rsidRPr="004A0816" w:rsidRDefault="001A3CA2">
            <w:pPr>
              <w:jc w:val="center"/>
              <w:rPr>
                <w:color w:val="202124"/>
                <w:shd w:val="clear" w:color="auto" w:fill="FFFFFF"/>
              </w:rPr>
            </w:pPr>
            <w:r>
              <w:rPr>
                <w:color w:val="202124"/>
                <w:shd w:val="clear" w:color="auto" w:fill="FFFFFF"/>
              </w:rPr>
              <w:t>Core Bugs #</w:t>
            </w:r>
            <w:r w:rsidRPr="00691385">
              <w:rPr>
                <w:rFonts w:ascii="Aptos Narrow" w:hAnsi="Aptos Narrow"/>
                <w:color w:val="242424"/>
                <w:sz w:val="22"/>
                <w:szCs w:val="22"/>
                <w:shd w:val="clear" w:color="auto" w:fill="F5F5F5"/>
              </w:rPr>
              <w:t xml:space="preserve"> </w:t>
            </w:r>
            <w:r w:rsidRPr="00691385">
              <w:rPr>
                <w:color w:val="202124"/>
                <w:shd w:val="clear" w:color="auto" w:fill="FFFFFF"/>
              </w:rPr>
              <w:t>131197</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AC314D" w14:textId="77777777" w:rsidR="001A3CA2" w:rsidRPr="5D488804" w:rsidRDefault="001A3CA2">
            <w:pPr>
              <w:jc w:val="both"/>
              <w:rPr>
                <w:rFonts w:eastAsia="Verdana"/>
                <w:color w:val="333333"/>
                <w:lang w:val="en-GB"/>
              </w:rPr>
            </w:pPr>
            <w:r w:rsidRPr="00543AAE">
              <w:rPr>
                <w:rFonts w:eastAsia="Verdana"/>
                <w:color w:val="333333"/>
              </w:rPr>
              <w:t>The Logo is not showing on signed Agency/Discharge PDF document.</w:t>
            </w:r>
          </w:p>
        </w:tc>
      </w:tr>
      <w:tr w:rsidR="007C6A10" w:rsidRPr="003944D0" w14:paraId="0865E286"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B143DA" w14:textId="4183DAB8" w:rsidR="001A3CA2" w:rsidRPr="003944D0" w:rsidRDefault="001A3CA2">
            <w:pPr>
              <w:jc w:val="center"/>
            </w:pPr>
            <w:r>
              <w:t>6</w:t>
            </w:r>
            <w:r w:rsidR="00DC4C42">
              <w:t>4</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84CD58" w14:textId="77777777" w:rsidR="001A3CA2" w:rsidRPr="00BE4E48" w:rsidRDefault="001A3CA2">
            <w:pPr>
              <w:jc w:val="center"/>
              <w:rPr>
                <w:color w:val="202124"/>
                <w:shd w:val="clear" w:color="auto" w:fill="FFFFFF"/>
              </w:rPr>
            </w:pPr>
            <w:r>
              <w:rPr>
                <w:color w:val="202124"/>
                <w:shd w:val="clear" w:color="auto" w:fill="FFFFFF"/>
              </w:rPr>
              <w:t>Core Bugs #</w:t>
            </w:r>
            <w:r w:rsidRPr="00691385">
              <w:rPr>
                <w:rFonts w:ascii="Aptos Narrow" w:hAnsi="Aptos Narrow"/>
                <w:color w:val="242424"/>
                <w:sz w:val="22"/>
                <w:szCs w:val="22"/>
                <w:shd w:val="clear" w:color="auto" w:fill="F5F5F5"/>
              </w:rPr>
              <w:t xml:space="preserve"> </w:t>
            </w:r>
            <w:r w:rsidRPr="00691385">
              <w:rPr>
                <w:color w:val="202124"/>
                <w:shd w:val="clear" w:color="auto" w:fill="FFFFFF"/>
              </w:rPr>
              <w:t>131416</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3C6B04A" w14:textId="5877997E" w:rsidR="001A3CA2" w:rsidRPr="00BE4E48" w:rsidRDefault="001A3CA2">
            <w:pPr>
              <w:jc w:val="both"/>
              <w:rPr>
                <w:rFonts w:eastAsia="Verdana"/>
                <w:color w:val="333333"/>
                <w:lang w:val="en-GB"/>
              </w:rPr>
            </w:pPr>
            <w:r w:rsidRPr="00543AAE">
              <w:rPr>
                <w:rFonts w:eastAsia="Verdana"/>
                <w:color w:val="333333"/>
              </w:rPr>
              <w:t>In Locus document PDF, the LOCUS Recommended Disposition value were displayed with ASCII Character instead of Hyphen (-)</w:t>
            </w:r>
            <w:r w:rsidR="00D74141">
              <w:rPr>
                <w:rFonts w:eastAsia="Verdana"/>
                <w:color w:val="333333"/>
              </w:rPr>
              <w:t>.</w:t>
            </w:r>
          </w:p>
        </w:tc>
      </w:tr>
      <w:tr w:rsidR="007C6A10" w:rsidRPr="003944D0" w14:paraId="75AC3B3B"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E25C2D" w14:textId="67B26D1B" w:rsidR="001A3CA2" w:rsidRDefault="001A3CA2">
            <w:pPr>
              <w:jc w:val="center"/>
            </w:pPr>
            <w:r>
              <w:t>6</w:t>
            </w:r>
            <w:r w:rsidR="00DC4C42">
              <w:t>5</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F72F7F" w14:textId="77777777" w:rsidR="001A3CA2" w:rsidRDefault="001A3CA2">
            <w:pPr>
              <w:jc w:val="center"/>
              <w:rPr>
                <w:color w:val="202124"/>
                <w:shd w:val="clear" w:color="auto" w:fill="FFFFFF"/>
              </w:rPr>
            </w:pPr>
            <w:r>
              <w:rPr>
                <w:color w:val="202124"/>
                <w:shd w:val="clear" w:color="auto" w:fill="FFFFFF"/>
              </w:rPr>
              <w:t>Core Bugs #</w:t>
            </w:r>
            <w:r w:rsidRPr="00691385">
              <w:rPr>
                <w:rFonts w:ascii="Aptos Narrow" w:hAnsi="Aptos Narrow"/>
                <w:color w:val="242424"/>
                <w:sz w:val="22"/>
                <w:szCs w:val="22"/>
                <w:shd w:val="clear" w:color="auto" w:fill="F5F5F5"/>
              </w:rPr>
              <w:t xml:space="preserve"> </w:t>
            </w:r>
            <w:r w:rsidRPr="00691385">
              <w:rPr>
                <w:color w:val="202124"/>
                <w:shd w:val="clear" w:color="auto" w:fill="FFFFFF"/>
              </w:rPr>
              <w:t>126295</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E5EC70" w14:textId="77777777" w:rsidR="001A3CA2" w:rsidRPr="00F93AA6" w:rsidRDefault="001A3CA2">
            <w:pPr>
              <w:jc w:val="both"/>
              <w:rPr>
                <w:rFonts w:eastAsia="Verdana"/>
                <w:color w:val="333333"/>
                <w:lang w:val="en-GB"/>
              </w:rPr>
            </w:pPr>
            <w:r w:rsidRPr="00543AAE">
              <w:rPr>
                <w:rFonts w:eastAsia="Verdana"/>
                <w:color w:val="333333"/>
              </w:rPr>
              <w:t>Version Comment Box comes up before Validation in Documents and Services/Notes.</w:t>
            </w:r>
          </w:p>
        </w:tc>
      </w:tr>
      <w:tr w:rsidR="007C6A10" w:rsidRPr="003944D0" w14:paraId="04D2D6E2"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694FA0" w14:textId="6E07D33F" w:rsidR="001A3CA2" w:rsidRDefault="00316C7D">
            <w:pPr>
              <w:jc w:val="center"/>
            </w:pPr>
            <w:r>
              <w:t>6</w:t>
            </w:r>
            <w:r w:rsidR="00DC4C42">
              <w:t>6</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209D71" w14:textId="77777777" w:rsidR="001A3CA2" w:rsidRDefault="001A3CA2">
            <w:pPr>
              <w:jc w:val="center"/>
              <w:rPr>
                <w:color w:val="202124"/>
                <w:shd w:val="clear" w:color="auto" w:fill="FFFFFF"/>
              </w:rPr>
            </w:pPr>
            <w:r>
              <w:rPr>
                <w:color w:val="202124"/>
                <w:shd w:val="clear" w:color="auto" w:fill="FFFFFF"/>
              </w:rPr>
              <w:t>Core Bugs #</w:t>
            </w:r>
            <w:r w:rsidRPr="00691385">
              <w:rPr>
                <w:rFonts w:ascii="Aptos Narrow" w:hAnsi="Aptos Narrow"/>
                <w:color w:val="242424"/>
                <w:sz w:val="22"/>
                <w:szCs w:val="22"/>
                <w:shd w:val="clear" w:color="auto" w:fill="F5F5F5"/>
              </w:rPr>
              <w:t xml:space="preserve"> </w:t>
            </w:r>
            <w:r w:rsidRPr="00691385">
              <w:rPr>
                <w:color w:val="202124"/>
                <w:shd w:val="clear" w:color="auto" w:fill="FFFFFF"/>
              </w:rPr>
              <w:t>131482</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44DCAD" w14:textId="77777777" w:rsidR="001A3CA2" w:rsidRPr="00F93AA6" w:rsidRDefault="001A3CA2">
            <w:pPr>
              <w:jc w:val="both"/>
              <w:rPr>
                <w:rFonts w:eastAsia="Verdana"/>
                <w:color w:val="333333"/>
                <w:lang w:val="en-GB"/>
              </w:rPr>
            </w:pPr>
            <w:r w:rsidRPr="00543AAE">
              <w:rPr>
                <w:rFonts w:eastAsia="Verdana"/>
                <w:b/>
                <w:bCs/>
                <w:color w:val="333333"/>
                <w:lang w:val="en-GB"/>
              </w:rPr>
              <w:t>‘</w:t>
            </w:r>
            <w:r w:rsidRPr="00543AAE">
              <w:rPr>
                <w:rFonts w:eastAsia="Verdana"/>
                <w:color w:val="333333"/>
                <w:lang w:val="en-GB"/>
              </w:rPr>
              <w:t>Release of Information’ document: ‘Release To/From’ field label is displayed in PDF when value is not selected for ‘Release To/From’ field</w:t>
            </w:r>
          </w:p>
        </w:tc>
      </w:tr>
      <w:tr w:rsidR="007C6A10" w:rsidRPr="003944D0" w14:paraId="0C4BF818"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00"/>
            <w:vAlign w:val="center"/>
          </w:tcPr>
          <w:p w14:paraId="278A3D4C" w14:textId="0B2FC002" w:rsidR="001A3CA2" w:rsidRDefault="00DC4C42">
            <w:pPr>
              <w:jc w:val="center"/>
            </w:pPr>
            <w:r>
              <w:t>67</w:t>
            </w:r>
          </w:p>
        </w:tc>
        <w:tc>
          <w:tcPr>
            <w:tcW w:w="1943" w:type="dxa"/>
            <w:tcBorders>
              <w:top w:val="single" w:sz="4" w:space="0" w:color="auto"/>
              <w:left w:val="single" w:sz="4" w:space="0" w:color="auto"/>
              <w:bottom w:val="single" w:sz="4" w:space="0" w:color="auto"/>
              <w:right w:val="single" w:sz="4" w:space="0" w:color="auto"/>
            </w:tcBorders>
            <w:shd w:val="clear" w:color="auto" w:fill="FFFF00"/>
            <w:vAlign w:val="center"/>
          </w:tcPr>
          <w:p w14:paraId="7D5E51FD" w14:textId="77777777" w:rsidR="001A3CA2" w:rsidRDefault="001A3CA2">
            <w:pPr>
              <w:jc w:val="center"/>
              <w:rPr>
                <w:color w:val="202124"/>
                <w:shd w:val="clear" w:color="auto" w:fill="FFFFFF"/>
              </w:rPr>
            </w:pPr>
            <w:r w:rsidRPr="00D5794D">
              <w:rPr>
                <w:color w:val="202124"/>
                <w:highlight w:val="yellow"/>
                <w:shd w:val="clear" w:color="auto" w:fill="FFFFFF"/>
              </w:rPr>
              <w:t>EII#</w:t>
            </w:r>
            <w:r w:rsidRPr="00D5794D">
              <w:rPr>
                <w:rFonts w:ascii="Aptos Narrow" w:hAnsi="Aptos Narrow"/>
                <w:color w:val="242424"/>
                <w:sz w:val="22"/>
                <w:szCs w:val="22"/>
                <w:highlight w:val="yellow"/>
                <w:shd w:val="clear" w:color="auto" w:fill="F5F5F5"/>
              </w:rPr>
              <w:t xml:space="preserve"> </w:t>
            </w:r>
            <w:r w:rsidRPr="00D5794D">
              <w:rPr>
                <w:color w:val="202124"/>
                <w:highlight w:val="yellow"/>
                <w:shd w:val="clear" w:color="auto" w:fill="FFFFFF"/>
              </w:rPr>
              <w:t>130369</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267C5EC2" w14:textId="77777777" w:rsidR="001A3CA2" w:rsidRPr="00F93AA6" w:rsidRDefault="001A3CA2">
            <w:pPr>
              <w:jc w:val="both"/>
              <w:rPr>
                <w:rFonts w:eastAsia="Verdana"/>
                <w:color w:val="333333"/>
                <w:lang w:val="en-GB"/>
              </w:rPr>
            </w:pPr>
            <w:r w:rsidRPr="00D5794D">
              <w:rPr>
                <w:rFonts w:eastAsia="Verdana"/>
                <w:color w:val="333333"/>
              </w:rPr>
              <w:t xml:space="preserve">The 'Primary Clinician' value is not changed for the selected client, when a referral is </w:t>
            </w:r>
            <w:r w:rsidRPr="00D5794D">
              <w:rPr>
                <w:rFonts w:eastAsia="Verdana"/>
                <w:b/>
                <w:bCs/>
                <w:color w:val="333333"/>
              </w:rPr>
              <w:t>accepted</w:t>
            </w:r>
            <w:r w:rsidRPr="00D5794D">
              <w:rPr>
                <w:rFonts w:eastAsia="Verdana"/>
                <w:color w:val="333333"/>
              </w:rPr>
              <w:t xml:space="preserve"> via Referral Document. </w:t>
            </w:r>
          </w:p>
        </w:tc>
      </w:tr>
      <w:tr w:rsidR="007C6A10" w:rsidRPr="003944D0" w14:paraId="408766AE"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00"/>
            <w:vAlign w:val="center"/>
          </w:tcPr>
          <w:p w14:paraId="59796C5C" w14:textId="5EEC52E6" w:rsidR="001A3CA2" w:rsidRDefault="00DC4C42">
            <w:pPr>
              <w:jc w:val="center"/>
            </w:pPr>
            <w:r>
              <w:t>68</w:t>
            </w:r>
          </w:p>
        </w:tc>
        <w:tc>
          <w:tcPr>
            <w:tcW w:w="1943" w:type="dxa"/>
            <w:tcBorders>
              <w:top w:val="single" w:sz="4" w:space="0" w:color="auto"/>
              <w:left w:val="single" w:sz="4" w:space="0" w:color="auto"/>
              <w:bottom w:val="single" w:sz="4" w:space="0" w:color="auto"/>
              <w:right w:val="single" w:sz="4" w:space="0" w:color="auto"/>
            </w:tcBorders>
            <w:shd w:val="clear" w:color="auto" w:fill="FFFF00"/>
            <w:vAlign w:val="center"/>
          </w:tcPr>
          <w:p w14:paraId="223EF5BE" w14:textId="77777777" w:rsidR="001A3CA2" w:rsidRDefault="001A3CA2">
            <w:pPr>
              <w:jc w:val="center"/>
              <w:rPr>
                <w:color w:val="202124"/>
                <w:shd w:val="clear" w:color="auto" w:fill="FFFFFF"/>
              </w:rPr>
            </w:pPr>
            <w:r w:rsidRPr="00D5794D">
              <w:rPr>
                <w:color w:val="202124"/>
                <w:highlight w:val="yellow"/>
                <w:shd w:val="clear" w:color="auto" w:fill="FFFFFF"/>
              </w:rPr>
              <w:t>EII#</w:t>
            </w:r>
            <w:r w:rsidRPr="00D5794D">
              <w:rPr>
                <w:rFonts w:ascii="Aptos Narrow" w:hAnsi="Aptos Narrow"/>
                <w:color w:val="242424"/>
                <w:sz w:val="22"/>
                <w:szCs w:val="22"/>
                <w:highlight w:val="yellow"/>
                <w:shd w:val="clear" w:color="auto" w:fill="F5F5F5"/>
              </w:rPr>
              <w:t xml:space="preserve"> </w:t>
            </w:r>
            <w:r w:rsidRPr="00D5794D">
              <w:rPr>
                <w:color w:val="202124"/>
                <w:highlight w:val="yellow"/>
                <w:shd w:val="clear" w:color="auto" w:fill="FFFFFF"/>
              </w:rPr>
              <w:t>130486</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64663836" w14:textId="77777777" w:rsidR="001A3CA2" w:rsidRPr="00F93AA6" w:rsidRDefault="001A3CA2">
            <w:pPr>
              <w:jc w:val="both"/>
              <w:rPr>
                <w:rFonts w:eastAsia="Verdana"/>
                <w:color w:val="333333"/>
                <w:lang w:val="en-GB"/>
              </w:rPr>
            </w:pPr>
            <w:r w:rsidRPr="00D5794D">
              <w:rPr>
                <w:rFonts w:eastAsia="Verdana"/>
                <w:color w:val="333333"/>
              </w:rPr>
              <w:t>Changes are implemented for Children’s age to ‘Months’ to indicate age for infants and toddlers under 2 years of age.</w:t>
            </w:r>
          </w:p>
        </w:tc>
      </w:tr>
      <w:tr w:rsidR="007C6A10" w:rsidRPr="003944D0" w14:paraId="377D7447"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00"/>
            <w:vAlign w:val="center"/>
          </w:tcPr>
          <w:p w14:paraId="257AECBE" w14:textId="304B3E7E" w:rsidR="001A3CA2" w:rsidRDefault="00DC4C42">
            <w:pPr>
              <w:jc w:val="center"/>
            </w:pPr>
            <w:r>
              <w:t>69</w:t>
            </w:r>
          </w:p>
        </w:tc>
        <w:tc>
          <w:tcPr>
            <w:tcW w:w="1943" w:type="dxa"/>
            <w:tcBorders>
              <w:top w:val="single" w:sz="4" w:space="0" w:color="auto"/>
              <w:left w:val="single" w:sz="4" w:space="0" w:color="auto"/>
              <w:bottom w:val="single" w:sz="4" w:space="0" w:color="auto"/>
              <w:right w:val="single" w:sz="4" w:space="0" w:color="auto"/>
            </w:tcBorders>
            <w:shd w:val="clear" w:color="auto" w:fill="FFFF00"/>
            <w:vAlign w:val="center"/>
          </w:tcPr>
          <w:p w14:paraId="77D8EC18" w14:textId="77777777" w:rsidR="001A3CA2" w:rsidRDefault="001A3CA2">
            <w:pPr>
              <w:jc w:val="center"/>
              <w:rPr>
                <w:color w:val="202124"/>
                <w:shd w:val="clear" w:color="auto" w:fill="FFFFFF"/>
              </w:rPr>
            </w:pPr>
            <w:r w:rsidRPr="00D5794D">
              <w:rPr>
                <w:color w:val="202124"/>
                <w:highlight w:val="yellow"/>
                <w:shd w:val="clear" w:color="auto" w:fill="FFFFFF"/>
              </w:rPr>
              <w:t>EII#</w:t>
            </w:r>
            <w:r w:rsidRPr="00D5794D">
              <w:rPr>
                <w:rFonts w:ascii="Aptos Narrow" w:hAnsi="Aptos Narrow"/>
                <w:color w:val="242424"/>
                <w:sz w:val="22"/>
                <w:szCs w:val="22"/>
                <w:highlight w:val="yellow"/>
                <w:shd w:val="clear" w:color="auto" w:fill="F5F5F5"/>
              </w:rPr>
              <w:t xml:space="preserve"> </w:t>
            </w:r>
            <w:r w:rsidRPr="00D5794D">
              <w:rPr>
                <w:color w:val="202124"/>
                <w:highlight w:val="yellow"/>
                <w:shd w:val="clear" w:color="auto" w:fill="FFFFFF"/>
              </w:rPr>
              <w:t>130638</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57E641F7" w14:textId="77777777" w:rsidR="001A3CA2" w:rsidRPr="00F93AA6" w:rsidRDefault="001A3CA2">
            <w:pPr>
              <w:jc w:val="both"/>
              <w:rPr>
                <w:rFonts w:eastAsia="Verdana"/>
                <w:color w:val="333333"/>
                <w:lang w:val="en-GB"/>
              </w:rPr>
            </w:pPr>
            <w:r w:rsidRPr="00D5794D">
              <w:rPr>
                <w:rFonts w:eastAsia="Verdana"/>
                <w:color w:val="333333"/>
              </w:rPr>
              <w:t>A change in Documents list page to display a latest version of documents in status filter as "In Progress" filter and "</w:t>
            </w:r>
            <w:proofErr w:type="gramStart"/>
            <w:r w:rsidRPr="00D5794D">
              <w:rPr>
                <w:rFonts w:eastAsia="Verdana"/>
                <w:color w:val="333333"/>
              </w:rPr>
              <w:t>Not-Signed</w:t>
            </w:r>
            <w:proofErr w:type="gramEnd"/>
            <w:r w:rsidRPr="00D5794D">
              <w:rPr>
                <w:rFonts w:eastAsia="Verdana"/>
                <w:color w:val="333333"/>
              </w:rPr>
              <w:t>, Completed" filter.  </w:t>
            </w:r>
          </w:p>
        </w:tc>
      </w:tr>
      <w:tr w:rsidR="007C6A10" w:rsidRPr="003944D0" w14:paraId="088F72E7"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E28F93" w14:textId="62AC13B5" w:rsidR="001A3CA2" w:rsidRPr="0076218C" w:rsidRDefault="001A3CA2">
            <w:pPr>
              <w:jc w:val="center"/>
              <w:rPr>
                <w:strike/>
              </w:rPr>
            </w:pPr>
            <w:r w:rsidRPr="0076218C">
              <w:rPr>
                <w:strike/>
              </w:rPr>
              <w:t>7</w:t>
            </w:r>
            <w:r w:rsidR="00DC4C42" w:rsidRPr="0076218C">
              <w:rPr>
                <w:strike/>
              </w:rPr>
              <w:t>0</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AAD4B1" w14:textId="77777777" w:rsidR="001A3CA2" w:rsidRPr="0076218C" w:rsidRDefault="001A3CA2">
            <w:pPr>
              <w:jc w:val="center"/>
              <w:rPr>
                <w:strike/>
                <w:color w:val="202124"/>
                <w:shd w:val="clear" w:color="auto" w:fill="FFFFFF"/>
              </w:rPr>
            </w:pPr>
            <w:r w:rsidRPr="0076218C">
              <w:rPr>
                <w:strike/>
                <w:color w:val="202124"/>
                <w:shd w:val="clear" w:color="auto" w:fill="FFFFFF"/>
              </w:rPr>
              <w:t>Core Bugs #</w:t>
            </w:r>
            <w:r w:rsidRPr="0076218C">
              <w:rPr>
                <w:rFonts w:ascii="Aptos Narrow" w:hAnsi="Aptos Narrow"/>
                <w:strike/>
                <w:color w:val="242424"/>
                <w:sz w:val="22"/>
                <w:szCs w:val="22"/>
                <w:shd w:val="clear" w:color="auto" w:fill="F5F5F5"/>
              </w:rPr>
              <w:t xml:space="preserve"> </w:t>
            </w:r>
            <w:r w:rsidRPr="0076218C">
              <w:rPr>
                <w:strike/>
                <w:color w:val="202124"/>
                <w:shd w:val="clear" w:color="auto" w:fill="FFFFFF"/>
              </w:rPr>
              <w:t>131145</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AE5F6B" w14:textId="18235C5A" w:rsidR="001A3CA2" w:rsidRPr="0076218C" w:rsidRDefault="001A3CA2">
            <w:pPr>
              <w:jc w:val="both"/>
              <w:rPr>
                <w:rFonts w:eastAsia="Verdana"/>
                <w:strike/>
                <w:color w:val="333333"/>
                <w:lang w:val="en-GB"/>
              </w:rPr>
            </w:pPr>
            <w:r w:rsidRPr="0076218C">
              <w:rPr>
                <w:rFonts w:eastAsia="Verdana"/>
                <w:strike/>
                <w:color w:val="333333"/>
                <w:lang w:val="en-IN"/>
              </w:rPr>
              <w:t xml:space="preserve">Individualized Service Plan: </w:t>
            </w:r>
            <w:r w:rsidRPr="0076218C">
              <w:rPr>
                <w:rFonts w:eastAsia="Verdana"/>
                <w:strike/>
                <w:color w:val="333333"/>
              </w:rPr>
              <w:t>Authorization Codes in the ‘Interventions’ tab was duplicated</w:t>
            </w:r>
            <w:r w:rsidR="00D74141" w:rsidRPr="0076218C">
              <w:rPr>
                <w:rFonts w:eastAsia="Verdana"/>
                <w:strike/>
                <w:color w:val="333333"/>
              </w:rPr>
              <w:t>.</w:t>
            </w:r>
          </w:p>
        </w:tc>
      </w:tr>
      <w:tr w:rsidR="007C6A10" w:rsidRPr="003944D0" w14:paraId="7FA6BA3A"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37B208" w14:textId="1CFC7CA1" w:rsidR="001A3CA2" w:rsidRPr="0076218C" w:rsidRDefault="001A3CA2">
            <w:pPr>
              <w:jc w:val="center"/>
              <w:rPr>
                <w:strike/>
              </w:rPr>
            </w:pPr>
            <w:r w:rsidRPr="0076218C">
              <w:rPr>
                <w:strike/>
              </w:rPr>
              <w:t>7</w:t>
            </w:r>
            <w:r w:rsidR="00DC4C42" w:rsidRPr="0076218C">
              <w:rPr>
                <w:strike/>
              </w:rPr>
              <w:t>1</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B59388" w14:textId="77777777" w:rsidR="001A3CA2" w:rsidRPr="0076218C" w:rsidRDefault="001A3CA2">
            <w:pPr>
              <w:jc w:val="center"/>
              <w:rPr>
                <w:strike/>
                <w:color w:val="202124"/>
                <w:shd w:val="clear" w:color="auto" w:fill="FFFFFF"/>
              </w:rPr>
            </w:pPr>
            <w:r w:rsidRPr="0076218C">
              <w:rPr>
                <w:strike/>
                <w:color w:val="202124"/>
                <w:shd w:val="clear" w:color="auto" w:fill="FFFFFF"/>
              </w:rPr>
              <w:t>Core Bugs #</w:t>
            </w:r>
            <w:r w:rsidRPr="0076218C">
              <w:rPr>
                <w:rFonts w:ascii="Aptos Narrow" w:hAnsi="Aptos Narrow"/>
                <w:strike/>
                <w:color w:val="242424"/>
                <w:sz w:val="22"/>
                <w:szCs w:val="22"/>
                <w:shd w:val="clear" w:color="auto" w:fill="F5F5F5"/>
              </w:rPr>
              <w:t xml:space="preserve"> </w:t>
            </w:r>
            <w:r w:rsidRPr="0076218C">
              <w:rPr>
                <w:strike/>
                <w:color w:val="202124"/>
                <w:shd w:val="clear" w:color="auto" w:fill="FFFFFF"/>
              </w:rPr>
              <w:t>131386</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E98BD9" w14:textId="77777777" w:rsidR="001A3CA2" w:rsidRPr="0076218C" w:rsidRDefault="001A3CA2">
            <w:pPr>
              <w:jc w:val="both"/>
              <w:rPr>
                <w:rFonts w:eastAsia="Verdana"/>
                <w:strike/>
                <w:color w:val="333333"/>
                <w:lang w:val="en-GB"/>
              </w:rPr>
            </w:pPr>
            <w:r w:rsidRPr="0076218C">
              <w:rPr>
                <w:rFonts w:eastAsia="Verdana"/>
                <w:strike/>
                <w:color w:val="333333"/>
              </w:rPr>
              <w:t>ISP: the label and radio buttons overlapped with the Description and Deferral Reason box. </w:t>
            </w:r>
          </w:p>
        </w:tc>
      </w:tr>
      <w:tr w:rsidR="007C6A10" w:rsidRPr="003944D0" w14:paraId="5557F879"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00"/>
            <w:vAlign w:val="center"/>
          </w:tcPr>
          <w:p w14:paraId="3A433E54" w14:textId="1C465D0F" w:rsidR="001A3CA2" w:rsidRPr="0076218C" w:rsidRDefault="001A3CA2">
            <w:pPr>
              <w:jc w:val="center"/>
              <w:rPr>
                <w:strike/>
              </w:rPr>
            </w:pPr>
            <w:r w:rsidRPr="0076218C">
              <w:rPr>
                <w:strike/>
              </w:rPr>
              <w:t>7</w:t>
            </w:r>
            <w:r w:rsidR="00DC4C42" w:rsidRPr="0076218C">
              <w:rPr>
                <w:strike/>
              </w:rPr>
              <w:t>2</w:t>
            </w:r>
          </w:p>
        </w:tc>
        <w:tc>
          <w:tcPr>
            <w:tcW w:w="1943" w:type="dxa"/>
            <w:tcBorders>
              <w:top w:val="single" w:sz="4" w:space="0" w:color="auto"/>
              <w:left w:val="single" w:sz="4" w:space="0" w:color="auto"/>
              <w:bottom w:val="single" w:sz="4" w:space="0" w:color="auto"/>
              <w:right w:val="single" w:sz="4" w:space="0" w:color="auto"/>
            </w:tcBorders>
            <w:shd w:val="clear" w:color="auto" w:fill="FFFF00"/>
            <w:vAlign w:val="center"/>
          </w:tcPr>
          <w:p w14:paraId="40BAEEB6" w14:textId="77777777" w:rsidR="001A3CA2" w:rsidRPr="0076218C" w:rsidRDefault="001A3CA2">
            <w:pPr>
              <w:jc w:val="center"/>
              <w:rPr>
                <w:strike/>
                <w:color w:val="202124"/>
                <w:shd w:val="clear" w:color="auto" w:fill="FFFFFF"/>
              </w:rPr>
            </w:pPr>
            <w:r w:rsidRPr="0076218C">
              <w:rPr>
                <w:strike/>
                <w:color w:val="202124"/>
                <w:highlight w:val="yellow"/>
                <w:shd w:val="clear" w:color="auto" w:fill="FFFFFF"/>
              </w:rPr>
              <w:t>EII#</w:t>
            </w:r>
            <w:r w:rsidRPr="0076218C">
              <w:rPr>
                <w:rFonts w:ascii="Aptos Narrow" w:hAnsi="Aptos Narrow"/>
                <w:strike/>
                <w:color w:val="242424"/>
                <w:sz w:val="22"/>
                <w:szCs w:val="22"/>
                <w:highlight w:val="yellow"/>
                <w:shd w:val="clear" w:color="auto" w:fill="F5F5F5"/>
              </w:rPr>
              <w:t xml:space="preserve"> </w:t>
            </w:r>
            <w:r w:rsidRPr="0076218C">
              <w:rPr>
                <w:strike/>
                <w:color w:val="202124"/>
                <w:highlight w:val="yellow"/>
                <w:shd w:val="clear" w:color="auto" w:fill="FFFFFF"/>
              </w:rPr>
              <w:t>130280</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5E649FEC" w14:textId="0A3ACC17" w:rsidR="001A3CA2" w:rsidRPr="0076218C" w:rsidRDefault="001A3CA2">
            <w:pPr>
              <w:jc w:val="both"/>
              <w:rPr>
                <w:rFonts w:eastAsia="Verdana"/>
                <w:strike/>
                <w:color w:val="333333"/>
                <w:lang w:val="en-GB"/>
              </w:rPr>
            </w:pPr>
            <w:r w:rsidRPr="0076218C">
              <w:rPr>
                <w:rFonts w:eastAsia="Verdana"/>
                <w:strike/>
                <w:color w:val="333333"/>
              </w:rPr>
              <w:t>To Implement the config key logic in ISP and MCO ISP</w:t>
            </w:r>
            <w:r w:rsidR="00D74141" w:rsidRPr="0076218C">
              <w:rPr>
                <w:rFonts w:eastAsia="Verdana"/>
                <w:strike/>
                <w:color w:val="333333"/>
              </w:rPr>
              <w:t>.</w:t>
            </w:r>
          </w:p>
        </w:tc>
      </w:tr>
      <w:tr w:rsidR="007C6A10" w:rsidRPr="003944D0" w14:paraId="5D417760" w14:textId="77777777" w:rsidTr="0E8EE499">
        <w:trPr>
          <w:trHeight w:val="246"/>
        </w:trPr>
        <w:tc>
          <w:tcPr>
            <w:tcW w:w="13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E42EB2" w14:textId="355D4C20" w:rsidR="001A3CA2" w:rsidRDefault="001A3CA2">
            <w:pPr>
              <w:jc w:val="center"/>
            </w:pPr>
            <w:r>
              <w:t>7</w:t>
            </w:r>
            <w:r w:rsidR="00DC4C42">
              <w:t>3</w:t>
            </w:r>
          </w:p>
        </w:tc>
        <w:tc>
          <w:tcPr>
            <w:tcW w:w="19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E03C5B" w14:textId="77777777" w:rsidR="001A3CA2" w:rsidRDefault="001A3CA2">
            <w:pPr>
              <w:jc w:val="center"/>
              <w:rPr>
                <w:color w:val="202124"/>
                <w:shd w:val="clear" w:color="auto" w:fill="FFFFFF"/>
              </w:rPr>
            </w:pPr>
            <w:r>
              <w:rPr>
                <w:color w:val="202124"/>
                <w:shd w:val="clear" w:color="auto" w:fill="FFFFFF"/>
              </w:rPr>
              <w:t>Core Bugs #</w:t>
            </w:r>
            <w:r w:rsidRPr="00691385">
              <w:rPr>
                <w:rFonts w:ascii="Aptos Narrow" w:hAnsi="Aptos Narrow"/>
                <w:color w:val="242424"/>
                <w:sz w:val="22"/>
                <w:szCs w:val="22"/>
                <w:shd w:val="clear" w:color="auto" w:fill="F5F5F5"/>
              </w:rPr>
              <w:t xml:space="preserve"> </w:t>
            </w:r>
            <w:r w:rsidRPr="00691385">
              <w:rPr>
                <w:color w:val="202124"/>
                <w:shd w:val="clear" w:color="auto" w:fill="FFFFFF"/>
              </w:rPr>
              <w:t>131360</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7832CB" w14:textId="1F9AA1B8" w:rsidR="001A3CA2" w:rsidRPr="00F93AA6" w:rsidRDefault="001A3CA2">
            <w:pPr>
              <w:jc w:val="both"/>
              <w:rPr>
                <w:rFonts w:eastAsia="Verdana"/>
                <w:color w:val="333333"/>
                <w:lang w:val="en-GB"/>
              </w:rPr>
            </w:pPr>
            <w:r w:rsidRPr="00D5794D">
              <w:rPr>
                <w:rFonts w:eastAsia="Verdana"/>
                <w:color w:val="333333"/>
              </w:rPr>
              <w:t>Issues in the ‘Safety/Crisis Plan’ document</w:t>
            </w:r>
            <w:r w:rsidR="00D74141">
              <w:rPr>
                <w:rFonts w:eastAsia="Verdana"/>
                <w:color w:val="333333"/>
              </w:rPr>
              <w:t>.</w:t>
            </w:r>
          </w:p>
        </w:tc>
      </w:tr>
    </w:tbl>
    <w:p w14:paraId="338D91B7" w14:textId="77777777" w:rsidR="001A3CA2" w:rsidRDefault="001A3CA2" w:rsidP="001A3CA2">
      <w:pPr>
        <w:shd w:val="clear" w:color="auto" w:fill="FFFFFF"/>
        <w:spacing w:before="240" w:after="240"/>
        <w:jc w:val="both"/>
        <w:rPr>
          <w:rFonts w:eastAsia="Verdana"/>
          <w:b/>
          <w:bCs/>
        </w:rPr>
      </w:pPr>
      <w:r>
        <w:rPr>
          <w:rFonts w:eastAsia="Verdana"/>
          <w:b/>
          <w:highlight w:val="white"/>
        </w:rPr>
        <w:t>Author:</w:t>
      </w:r>
      <w:r>
        <w:rPr>
          <w:rFonts w:eastAsia="Verdana"/>
          <w:b/>
        </w:rPr>
        <w:t xml:space="preserve"> </w:t>
      </w:r>
      <w:r w:rsidRPr="00110509">
        <w:rPr>
          <w:rFonts w:eastAsia="Verdana"/>
        </w:rPr>
        <w:t>Ramya Nagaraj</w:t>
      </w:r>
    </w:p>
    <w:p w14:paraId="591BEC46" w14:textId="63004FC2" w:rsidR="001A3CA2" w:rsidRDefault="001A3CA2" w:rsidP="001A3CA2">
      <w:pPr>
        <w:pStyle w:val="Heading3"/>
        <w:spacing w:after="0"/>
        <w:rPr>
          <w:lang w:val="en-US"/>
        </w:rPr>
      </w:pPr>
      <w:bookmarkStart w:id="151" w:name="_Toc199865062"/>
      <w:r>
        <w:t>5</w:t>
      </w:r>
      <w:r w:rsidR="00110509">
        <w:t>8</w:t>
      </w:r>
      <w:r w:rsidRPr="00685E0D">
        <w:t xml:space="preserve">. </w:t>
      </w:r>
      <w:r w:rsidRPr="00CE34A8">
        <w:t>Core Bugs #</w:t>
      </w:r>
      <w:r>
        <w:t>131350</w:t>
      </w:r>
      <w:r w:rsidRPr="00CE34A8">
        <w:t xml:space="preserve">: </w:t>
      </w:r>
      <w:r w:rsidRPr="00D21670">
        <w:rPr>
          <w:lang w:val="en-US"/>
        </w:rPr>
        <w:t>Discharge Document: Any newly enrolled programs are also discharged when a co-signer signs the document.</w:t>
      </w:r>
      <w:bookmarkEnd w:id="151"/>
    </w:p>
    <w:p w14:paraId="1F442E9F" w14:textId="77777777" w:rsidR="001A3CA2" w:rsidRPr="006252E0" w:rsidRDefault="001A3CA2" w:rsidP="001A3CA2">
      <w:pPr>
        <w:pBdr>
          <w:bottom w:val="single" w:sz="12" w:space="1" w:color="auto"/>
        </w:pBdr>
        <w:shd w:val="clear" w:color="auto" w:fill="FFFFFF"/>
        <w:spacing w:before="240" w:after="240"/>
        <w:rPr>
          <w:b/>
          <w:bCs/>
          <w:lang w:eastAsia="en-IN"/>
        </w:rPr>
      </w:pPr>
      <w:r w:rsidRPr="006252E0">
        <w:rPr>
          <w:b/>
          <w:bCs/>
          <w:lang w:val="en-GB" w:eastAsia="en-IN"/>
        </w:rPr>
        <w:t xml:space="preserve">Release Type: </w:t>
      </w:r>
      <w:r w:rsidRPr="006252E0">
        <w:rPr>
          <w:lang w:val="en-GB" w:eastAsia="en-IN"/>
        </w:rPr>
        <w:t>Fix</w:t>
      </w:r>
      <w:r w:rsidRPr="006252E0">
        <w:rPr>
          <w:b/>
          <w:bCs/>
          <w:lang w:val="en-GB" w:eastAsia="en-IN"/>
        </w:rPr>
        <w:t xml:space="preserve"> | Priority: </w:t>
      </w:r>
      <w:r>
        <w:rPr>
          <w:lang w:val="en-GB" w:eastAsia="en-IN"/>
        </w:rPr>
        <w:t>Medium</w:t>
      </w:r>
      <w:r w:rsidRPr="006252E0">
        <w:rPr>
          <w:b/>
          <w:bCs/>
          <w:lang w:eastAsia="en-IN"/>
        </w:rPr>
        <w:t> </w:t>
      </w:r>
    </w:p>
    <w:p w14:paraId="15BD408A" w14:textId="77777777" w:rsidR="001A3CA2" w:rsidRPr="00D21670" w:rsidRDefault="001A3CA2" w:rsidP="001A3CA2">
      <w:pPr>
        <w:pBdr>
          <w:bottom w:val="single" w:sz="12" w:space="1" w:color="auto"/>
        </w:pBdr>
        <w:shd w:val="clear" w:color="auto" w:fill="FFFFFF"/>
        <w:spacing w:before="240" w:after="240"/>
        <w:rPr>
          <w:b/>
          <w:bCs/>
          <w:lang w:eastAsia="en-IN"/>
        </w:rPr>
      </w:pPr>
      <w:r w:rsidRPr="00D21670">
        <w:rPr>
          <w:b/>
          <w:bCs/>
          <w:lang w:eastAsia="en-IN"/>
        </w:rPr>
        <w:t>Prerequisites: </w:t>
      </w:r>
    </w:p>
    <w:p w14:paraId="18619925" w14:textId="406286FC" w:rsidR="001A3CA2" w:rsidRPr="00D21670" w:rsidRDefault="001A3CA2" w:rsidP="001A3CA2">
      <w:pPr>
        <w:pBdr>
          <w:bottom w:val="single" w:sz="12" w:space="1" w:color="auto"/>
        </w:pBdr>
        <w:shd w:val="clear" w:color="auto" w:fill="FFFFFF"/>
        <w:spacing w:before="240" w:after="240"/>
        <w:rPr>
          <w:lang w:eastAsia="en-IN"/>
        </w:rPr>
      </w:pPr>
      <w:r w:rsidRPr="00D21670">
        <w:rPr>
          <w:lang w:eastAsia="en-IN"/>
        </w:rPr>
        <w:t xml:space="preserve">1. Staff </w:t>
      </w:r>
      <w:r w:rsidR="00BE7693">
        <w:rPr>
          <w:lang w:eastAsia="en-IN"/>
        </w:rPr>
        <w:t>has</w:t>
      </w:r>
      <w:r w:rsidRPr="00D21670">
        <w:rPr>
          <w:lang w:eastAsia="en-IN"/>
        </w:rPr>
        <w:t xml:space="preserve"> signed a ‘Discharge document’ selecting ‘Agency Discharge’ type. </w:t>
      </w:r>
    </w:p>
    <w:p w14:paraId="733CDDF4" w14:textId="60D5593A" w:rsidR="001A3CA2" w:rsidRPr="00D21670" w:rsidRDefault="001A3CA2" w:rsidP="001A3CA2">
      <w:pPr>
        <w:pBdr>
          <w:bottom w:val="single" w:sz="12" w:space="1" w:color="auto"/>
        </w:pBdr>
        <w:shd w:val="clear" w:color="auto" w:fill="FFFFFF"/>
        <w:spacing w:before="240" w:after="240"/>
        <w:rPr>
          <w:lang w:eastAsia="en-IN"/>
        </w:rPr>
      </w:pPr>
      <w:r w:rsidRPr="00D21670">
        <w:rPr>
          <w:lang w:eastAsia="en-IN"/>
        </w:rPr>
        <w:t xml:space="preserve">2. Staff </w:t>
      </w:r>
      <w:proofErr w:type="gramStart"/>
      <w:r w:rsidR="00CE4D30">
        <w:rPr>
          <w:lang w:eastAsia="en-IN"/>
        </w:rPr>
        <w:t>has</w:t>
      </w:r>
      <w:proofErr w:type="gramEnd"/>
      <w:r w:rsidRPr="00D21670">
        <w:rPr>
          <w:lang w:eastAsia="en-IN"/>
        </w:rPr>
        <w:t xml:space="preserve"> newly enroll</w:t>
      </w:r>
      <w:r w:rsidR="00CE4D30">
        <w:rPr>
          <w:lang w:eastAsia="en-IN"/>
        </w:rPr>
        <w:t>ed</w:t>
      </w:r>
      <w:r w:rsidRPr="00D21670">
        <w:rPr>
          <w:lang w:eastAsia="en-IN"/>
        </w:rPr>
        <w:t xml:space="preserve"> few programs to the client. </w:t>
      </w:r>
    </w:p>
    <w:p w14:paraId="011BDEB8" w14:textId="77777777" w:rsidR="001A3CA2" w:rsidRPr="00D21670" w:rsidRDefault="001A3CA2" w:rsidP="001A3CA2">
      <w:pPr>
        <w:pBdr>
          <w:bottom w:val="single" w:sz="12" w:space="1" w:color="auto"/>
        </w:pBdr>
        <w:shd w:val="clear" w:color="auto" w:fill="FFFFFF"/>
        <w:spacing w:before="240" w:after="240"/>
        <w:rPr>
          <w:b/>
          <w:bCs/>
          <w:lang w:eastAsia="en-IN"/>
        </w:rPr>
      </w:pPr>
      <w:r w:rsidRPr="00D21670">
        <w:rPr>
          <w:b/>
          <w:bCs/>
          <w:lang w:eastAsia="en-IN"/>
        </w:rPr>
        <w:lastRenderedPageBreak/>
        <w:t xml:space="preserve">Navigation Path: </w:t>
      </w:r>
      <w:r w:rsidRPr="00D21670">
        <w:rPr>
          <w:lang w:eastAsia="en-IN"/>
        </w:rPr>
        <w:t>‘Client’ search – ‘Agency/Program Discharge’ document.</w:t>
      </w:r>
      <w:r w:rsidRPr="00D21670">
        <w:rPr>
          <w:b/>
          <w:bCs/>
          <w:lang w:eastAsia="en-IN"/>
        </w:rPr>
        <w:t> </w:t>
      </w:r>
    </w:p>
    <w:p w14:paraId="253BDCBD" w14:textId="77777777" w:rsidR="001A3CA2" w:rsidRPr="00D21670" w:rsidRDefault="001A3CA2" w:rsidP="001A3CA2">
      <w:pPr>
        <w:pBdr>
          <w:bottom w:val="single" w:sz="12" w:space="1" w:color="auto"/>
        </w:pBdr>
        <w:shd w:val="clear" w:color="auto" w:fill="FFFFFF"/>
        <w:spacing w:before="240" w:after="240"/>
        <w:rPr>
          <w:b/>
          <w:bCs/>
          <w:lang w:eastAsia="en-IN"/>
        </w:rPr>
      </w:pPr>
      <w:r w:rsidRPr="00D21670">
        <w:rPr>
          <w:b/>
          <w:bCs/>
          <w:lang w:eastAsia="en-IN"/>
        </w:rPr>
        <w:t>Functionality ‘Before’ and ‘After’ release: </w:t>
      </w:r>
    </w:p>
    <w:p w14:paraId="048FF25E" w14:textId="77777777" w:rsidR="001A3CA2" w:rsidRPr="00D21670" w:rsidRDefault="001A3CA2" w:rsidP="001A3CA2">
      <w:pPr>
        <w:pBdr>
          <w:bottom w:val="single" w:sz="12" w:space="1" w:color="auto"/>
        </w:pBdr>
        <w:shd w:val="clear" w:color="auto" w:fill="FFFFFF"/>
        <w:spacing w:before="240" w:after="240"/>
        <w:rPr>
          <w:lang w:eastAsia="en-IN"/>
        </w:rPr>
      </w:pPr>
      <w:r w:rsidRPr="00D21670">
        <w:rPr>
          <w:lang w:eastAsia="en-IN"/>
        </w:rPr>
        <w:t>Before this release, here was the behavior. When a Co-Signer signed the 'Discharge document' (as mentioned in Step 1 of the Prerequisite), all newly enrolled programs (as detailed in Step 2 of the Prerequisite) were automatically discharged as well.  </w:t>
      </w:r>
    </w:p>
    <w:p w14:paraId="3D6ED3B9" w14:textId="10B30BA4" w:rsidR="00110509" w:rsidRDefault="001A3CA2" w:rsidP="001A3CA2">
      <w:pPr>
        <w:pBdr>
          <w:bottom w:val="single" w:sz="12" w:space="1" w:color="auto"/>
        </w:pBdr>
        <w:shd w:val="clear" w:color="auto" w:fill="FFFFFF"/>
        <w:spacing w:before="240" w:after="240"/>
        <w:rPr>
          <w:lang w:eastAsia="en-IN"/>
        </w:rPr>
      </w:pPr>
      <w:r w:rsidRPr="00D21670">
        <w:rPr>
          <w:lang w:eastAsia="en-IN"/>
        </w:rPr>
        <w:t>With this release, the above-mentioned issue is fixed. Newly enrolled programs will now remain unaffected and will not be discharged after the co-signer signs the Discharge document.  </w:t>
      </w:r>
    </w:p>
    <w:p w14:paraId="7F6F08EC" w14:textId="77777777" w:rsidR="00AB4CA1" w:rsidRPr="00110509" w:rsidRDefault="00AB4CA1" w:rsidP="001A3CA2">
      <w:pPr>
        <w:pBdr>
          <w:bottom w:val="single" w:sz="12" w:space="1" w:color="auto"/>
        </w:pBdr>
        <w:shd w:val="clear" w:color="auto" w:fill="FFFFFF"/>
        <w:spacing w:before="240" w:after="240"/>
        <w:rPr>
          <w:lang w:eastAsia="en-IN"/>
        </w:rPr>
      </w:pPr>
    </w:p>
    <w:p w14:paraId="421EBD1C" w14:textId="77777777" w:rsidR="001A3CA2" w:rsidRPr="00C9303C" w:rsidRDefault="001A3CA2" w:rsidP="001A3CA2">
      <w:pPr>
        <w:jc w:val="both"/>
        <w:rPr>
          <w:strike/>
          <w:highlight w:val="white"/>
          <w:lang w:eastAsia="en-IN"/>
        </w:rPr>
      </w:pPr>
      <w:bookmarkStart w:id="152" w:name="_Hlk198542711"/>
      <w:r w:rsidRPr="00C9303C">
        <w:rPr>
          <w:b/>
          <w:bCs/>
          <w:strike/>
          <w:highlight w:val="white"/>
          <w:lang w:eastAsia="en-IN"/>
        </w:rPr>
        <w:t xml:space="preserve">Author: </w:t>
      </w:r>
      <w:r w:rsidRPr="00C9303C">
        <w:rPr>
          <w:strike/>
          <w:lang w:eastAsia="en-IN"/>
        </w:rPr>
        <w:t xml:space="preserve">Sunil </w:t>
      </w:r>
      <w:proofErr w:type="spellStart"/>
      <w:r w:rsidRPr="00C9303C">
        <w:rPr>
          <w:strike/>
          <w:lang w:eastAsia="en-IN"/>
        </w:rPr>
        <w:t>Belagali</w:t>
      </w:r>
      <w:proofErr w:type="spellEnd"/>
    </w:p>
    <w:p w14:paraId="3049AF8B" w14:textId="77777777" w:rsidR="001A3CA2" w:rsidRPr="00C9303C" w:rsidRDefault="001A3CA2" w:rsidP="001A3CA2">
      <w:pPr>
        <w:jc w:val="both"/>
        <w:rPr>
          <w:strike/>
          <w:highlight w:val="white"/>
          <w:lang w:eastAsia="en-IN"/>
        </w:rPr>
      </w:pPr>
    </w:p>
    <w:p w14:paraId="15E02F35" w14:textId="1A50B82E" w:rsidR="001A3CA2" w:rsidRPr="00C9303C" w:rsidRDefault="00110509" w:rsidP="001A3CA2">
      <w:pPr>
        <w:pStyle w:val="Heading3"/>
        <w:jc w:val="both"/>
        <w:rPr>
          <w:rFonts w:eastAsia="Verdana"/>
          <w:strike/>
          <w:lang w:val="en-US"/>
        </w:rPr>
      </w:pPr>
      <w:bookmarkStart w:id="153" w:name="_Toc199865063"/>
      <w:bookmarkStart w:id="154" w:name="BriefCouncellingProvided"/>
      <w:r w:rsidRPr="00C9303C">
        <w:rPr>
          <w:strike/>
          <w:highlight w:val="yellow"/>
        </w:rPr>
        <w:t>59</w:t>
      </w:r>
      <w:r w:rsidR="001A3CA2" w:rsidRPr="00C9303C">
        <w:rPr>
          <w:strike/>
          <w:highlight w:val="yellow"/>
        </w:rPr>
        <w:t xml:space="preserve">. EII # </w:t>
      </w:r>
      <w:r w:rsidR="001A3CA2" w:rsidRPr="00C9303C">
        <w:rPr>
          <w:bCs/>
          <w:strike/>
          <w:highlight w:val="yellow"/>
          <w:lang w:val="en-US"/>
        </w:rPr>
        <w:t>130427 (Feature - 516367)</w:t>
      </w:r>
      <w:r w:rsidR="001A3CA2" w:rsidRPr="00C9303C">
        <w:rPr>
          <w:strike/>
          <w:highlight w:val="yellow"/>
        </w:rPr>
        <w:t xml:space="preserve">: </w:t>
      </w:r>
      <w:r w:rsidR="001A3CA2" w:rsidRPr="00C9303C">
        <w:rPr>
          <w:rFonts w:eastAsia="Verdana"/>
          <w:strike/>
          <w:highlight w:val="yellow"/>
          <w:lang w:val="en-US"/>
        </w:rPr>
        <w:t>AUDIT and AUDIT-C Assessments - Add field for Brief Counseling Provided - ASC evaluation.</w:t>
      </w:r>
      <w:bookmarkEnd w:id="153"/>
    </w:p>
    <w:bookmarkEnd w:id="154"/>
    <w:p w14:paraId="757B8561" w14:textId="77777777" w:rsidR="000B57A6" w:rsidRPr="00C9303C" w:rsidRDefault="000B57A6" w:rsidP="000B57A6">
      <w:pPr>
        <w:pStyle w:val="NormalWeb"/>
        <w:spacing w:before="240" w:beforeAutospacing="0" w:after="240" w:afterAutospacing="0"/>
        <w:jc w:val="both"/>
        <w:rPr>
          <w:strike/>
        </w:rPr>
      </w:pPr>
      <w:r w:rsidRPr="00C9303C">
        <w:rPr>
          <w:b/>
          <w:bCs/>
          <w:i/>
          <w:iCs/>
          <w:strike/>
          <w:color w:val="1F1F1F"/>
          <w:shd w:val="clear" w:color="auto" w:fill="FFFFFF"/>
        </w:rPr>
        <w:t>DISCLAIMER: The document is only available to those customers who have purchased an annual subscription. It is a premium add-on to SmartCare and not included in SmartCare Base Subscription.  If you are interested in learning more about this document, please contact your account manager.</w:t>
      </w:r>
    </w:p>
    <w:p w14:paraId="5D23F7F9" w14:textId="77777777" w:rsidR="00B95425" w:rsidRPr="00C9303C" w:rsidRDefault="001A3CA2" w:rsidP="001A3CA2">
      <w:pPr>
        <w:rPr>
          <w:b/>
          <w:bCs/>
          <w:strike/>
          <w:lang w:val="en-GB" w:eastAsia="en-IN"/>
        </w:rPr>
      </w:pPr>
      <w:r w:rsidRPr="00C9303C">
        <w:rPr>
          <w:b/>
          <w:bCs/>
          <w:strike/>
          <w:lang w:val="en-GB" w:eastAsia="en-IN"/>
        </w:rPr>
        <w:t xml:space="preserve">Note: </w:t>
      </w:r>
    </w:p>
    <w:p w14:paraId="344B6ADF" w14:textId="0DFA79EB" w:rsidR="0024355D" w:rsidRPr="00C9303C" w:rsidRDefault="0024355D" w:rsidP="004747D1">
      <w:pPr>
        <w:pStyle w:val="ListParagraph"/>
        <w:numPr>
          <w:ilvl w:val="0"/>
          <w:numId w:val="71"/>
        </w:numPr>
        <w:rPr>
          <w:strike/>
          <w:color w:val="4472C4" w:themeColor="accent5"/>
        </w:rPr>
      </w:pPr>
      <w:r w:rsidRPr="00C9303C">
        <w:rPr>
          <w:strike/>
          <w:color w:val="4472C4" w:themeColor="accent5"/>
        </w:rPr>
        <w:t xml:space="preserve">To support the evaluation of the ASC measure for Alcohol Use, a new optional question with radio button answers </w:t>
      </w:r>
      <w:r w:rsidRPr="00C9303C">
        <w:rPr>
          <w:i/>
          <w:iCs/>
          <w:strike/>
          <w:color w:val="4472C4" w:themeColor="accent5"/>
        </w:rPr>
        <w:t xml:space="preserve">(as noted </w:t>
      </w:r>
      <w:r w:rsidR="00B95425" w:rsidRPr="00C9303C">
        <w:rPr>
          <w:i/>
          <w:iCs/>
          <w:strike/>
          <w:color w:val="4472C4" w:themeColor="accent5"/>
        </w:rPr>
        <w:t>below in the release note</w:t>
      </w:r>
      <w:r w:rsidRPr="00C9303C">
        <w:rPr>
          <w:i/>
          <w:iCs/>
          <w:strike/>
          <w:color w:val="4472C4" w:themeColor="accent5"/>
        </w:rPr>
        <w:t>)</w:t>
      </w:r>
      <w:r w:rsidRPr="00C9303C">
        <w:rPr>
          <w:strike/>
          <w:color w:val="4472C4" w:themeColor="accent5"/>
        </w:rPr>
        <w:t xml:space="preserve"> has been added to both the "</w:t>
      </w:r>
      <w:r w:rsidRPr="00C9303C">
        <w:rPr>
          <w:b/>
          <w:bCs/>
          <w:strike/>
          <w:color w:val="4472C4" w:themeColor="accent5"/>
        </w:rPr>
        <w:t>AUDIT</w:t>
      </w:r>
      <w:r w:rsidRPr="00C9303C">
        <w:rPr>
          <w:strike/>
          <w:color w:val="4472C4" w:themeColor="accent5"/>
        </w:rPr>
        <w:t>" and "</w:t>
      </w:r>
      <w:r w:rsidRPr="00C9303C">
        <w:rPr>
          <w:b/>
          <w:bCs/>
          <w:strike/>
          <w:color w:val="4472C4" w:themeColor="accent5"/>
        </w:rPr>
        <w:t>AUDIT-C</w:t>
      </w:r>
      <w:r w:rsidRPr="00C9303C">
        <w:rPr>
          <w:strike/>
          <w:color w:val="4472C4" w:themeColor="accent5"/>
        </w:rPr>
        <w:t xml:space="preserve">" documents. </w:t>
      </w:r>
    </w:p>
    <w:p w14:paraId="7CE858F9" w14:textId="77777777" w:rsidR="000A1EB4" w:rsidRPr="00C9303C" w:rsidRDefault="000A1EB4" w:rsidP="001A3CA2">
      <w:pPr>
        <w:rPr>
          <w:strike/>
          <w:color w:val="4472C4" w:themeColor="accent5"/>
          <w:lang w:eastAsia="en-IN"/>
        </w:rPr>
      </w:pPr>
    </w:p>
    <w:p w14:paraId="2F044285" w14:textId="77777777" w:rsidR="00B95425" w:rsidRPr="00C9303C" w:rsidRDefault="0024355D" w:rsidP="004747D1">
      <w:pPr>
        <w:pStyle w:val="ListParagraph"/>
        <w:numPr>
          <w:ilvl w:val="0"/>
          <w:numId w:val="71"/>
        </w:numPr>
        <w:rPr>
          <w:b/>
          <w:bCs/>
          <w:strike/>
        </w:rPr>
      </w:pPr>
      <w:r w:rsidRPr="00C9303C">
        <w:rPr>
          <w:strike/>
          <w:color w:val="4472C4" w:themeColor="accent5"/>
        </w:rPr>
        <w:t xml:space="preserve">This field allows documentation of whether </w:t>
      </w:r>
      <w:r w:rsidRPr="00C9303C">
        <w:rPr>
          <w:b/>
          <w:bCs/>
          <w:strike/>
          <w:color w:val="4472C4" w:themeColor="accent5"/>
        </w:rPr>
        <w:t xml:space="preserve">Brief </w:t>
      </w:r>
      <w:proofErr w:type="spellStart"/>
      <w:r w:rsidRPr="00C9303C">
        <w:rPr>
          <w:b/>
          <w:bCs/>
          <w:strike/>
          <w:color w:val="4472C4" w:themeColor="accent5"/>
        </w:rPr>
        <w:t>Counseling</w:t>
      </w:r>
      <w:proofErr w:type="spellEnd"/>
      <w:r w:rsidRPr="00C9303C">
        <w:rPr>
          <w:strike/>
          <w:color w:val="4472C4" w:themeColor="accent5"/>
        </w:rPr>
        <w:t xml:space="preserve"> was provided to the client when their </w:t>
      </w:r>
      <w:r w:rsidRPr="00C9303C">
        <w:rPr>
          <w:b/>
          <w:bCs/>
          <w:strike/>
          <w:color w:val="4472C4" w:themeColor="accent5"/>
        </w:rPr>
        <w:t>Alcohol Use Disorder Identification Test (AUDIT or AUDIT-C)</w:t>
      </w:r>
      <w:r w:rsidRPr="00C9303C">
        <w:rPr>
          <w:strike/>
          <w:color w:val="4472C4" w:themeColor="accent5"/>
        </w:rPr>
        <w:t xml:space="preserve"> score indicates </w:t>
      </w:r>
      <w:r w:rsidRPr="00C9303C">
        <w:rPr>
          <w:b/>
          <w:bCs/>
          <w:strike/>
          <w:color w:val="4472C4" w:themeColor="accent5"/>
        </w:rPr>
        <w:t>Unhealthy Alcohol Use</w:t>
      </w:r>
      <w:r w:rsidRPr="00C9303C">
        <w:rPr>
          <w:strike/>
          <w:color w:val="4472C4" w:themeColor="accent5"/>
        </w:rPr>
        <w:t>. This field is not tied to any validation rules and will not interfere with the user's current workflow.</w:t>
      </w:r>
      <w:r w:rsidR="00F93E07" w:rsidRPr="00C9303C">
        <w:rPr>
          <w:strike/>
          <w:color w:val="4472C4" w:themeColor="accent5"/>
        </w:rPr>
        <w:t> </w:t>
      </w:r>
    </w:p>
    <w:p w14:paraId="5178A515" w14:textId="77777777" w:rsidR="00B95425" w:rsidRPr="00C9303C" w:rsidRDefault="00B95425" w:rsidP="00B95425">
      <w:pPr>
        <w:pStyle w:val="ListParagraph"/>
        <w:rPr>
          <w:b/>
          <w:bCs/>
          <w:strike/>
          <w:lang w:val="en-GB"/>
        </w:rPr>
      </w:pPr>
    </w:p>
    <w:p w14:paraId="547FB136" w14:textId="495DD013" w:rsidR="001A3CA2" w:rsidRPr="00C9303C" w:rsidRDefault="001A3CA2" w:rsidP="00B95425">
      <w:pPr>
        <w:rPr>
          <w:b/>
          <w:bCs/>
          <w:strike/>
        </w:rPr>
      </w:pPr>
      <w:r w:rsidRPr="00C9303C">
        <w:rPr>
          <w:b/>
          <w:bCs/>
          <w:strike/>
          <w:lang w:val="en-GB"/>
        </w:rPr>
        <w:t xml:space="preserve">Release Type: </w:t>
      </w:r>
      <w:r w:rsidRPr="00C9303C">
        <w:rPr>
          <w:strike/>
          <w:lang w:val="en-GB"/>
        </w:rPr>
        <w:t>Change</w:t>
      </w:r>
      <w:r w:rsidRPr="00C9303C">
        <w:rPr>
          <w:b/>
          <w:bCs/>
          <w:strike/>
          <w:lang w:val="en-GB"/>
        </w:rPr>
        <w:t xml:space="preserve"> | Priority: </w:t>
      </w:r>
      <w:r w:rsidRPr="00C9303C">
        <w:rPr>
          <w:strike/>
          <w:lang w:val="en-GB"/>
        </w:rPr>
        <w:t>Urgent</w:t>
      </w:r>
    </w:p>
    <w:p w14:paraId="41BE3DDB" w14:textId="77777777" w:rsidR="001A3CA2" w:rsidRPr="00C9303C" w:rsidRDefault="001A3CA2" w:rsidP="001A3CA2">
      <w:pPr>
        <w:rPr>
          <w:b/>
          <w:bCs/>
          <w:strike/>
          <w:lang w:eastAsia="en-IN"/>
        </w:rPr>
      </w:pPr>
    </w:p>
    <w:p w14:paraId="3A57E136" w14:textId="77777777" w:rsidR="001A3CA2" w:rsidRPr="00C9303C" w:rsidRDefault="001A3CA2" w:rsidP="001A3CA2">
      <w:pPr>
        <w:jc w:val="both"/>
        <w:rPr>
          <w:strike/>
          <w:lang w:eastAsia="en-IN"/>
        </w:rPr>
      </w:pPr>
      <w:r w:rsidRPr="00C9303C">
        <w:rPr>
          <w:b/>
          <w:bCs/>
          <w:strike/>
          <w:lang w:val="en-GB" w:eastAsia="en-IN"/>
        </w:rPr>
        <w:t xml:space="preserve">Navigation Path 1: </w:t>
      </w:r>
      <w:r w:rsidRPr="00C9303C">
        <w:rPr>
          <w:strike/>
          <w:lang w:val="en-GB" w:eastAsia="en-IN"/>
        </w:rPr>
        <w:t>Login to SmartCare application – Select the Client – Navigate to ‘Audit’ document</w:t>
      </w:r>
      <w:r w:rsidRPr="00C9303C">
        <w:rPr>
          <w:strike/>
          <w:lang w:eastAsia="en-IN"/>
        </w:rPr>
        <w:t>.</w:t>
      </w:r>
    </w:p>
    <w:p w14:paraId="5867A89C" w14:textId="77777777" w:rsidR="001A3CA2" w:rsidRPr="00C9303C" w:rsidRDefault="001A3CA2" w:rsidP="001A3CA2">
      <w:pPr>
        <w:jc w:val="both"/>
        <w:rPr>
          <w:strike/>
          <w:lang w:eastAsia="en-IN"/>
        </w:rPr>
      </w:pPr>
    </w:p>
    <w:p w14:paraId="1BBC5A44" w14:textId="77777777" w:rsidR="001A3CA2" w:rsidRPr="00C9303C" w:rsidRDefault="001A3CA2" w:rsidP="001A3CA2">
      <w:pPr>
        <w:jc w:val="both"/>
        <w:rPr>
          <w:b/>
          <w:bCs/>
          <w:strike/>
          <w:lang w:eastAsia="en-IN"/>
        </w:rPr>
      </w:pPr>
      <w:r w:rsidRPr="00C9303C">
        <w:rPr>
          <w:b/>
          <w:bCs/>
          <w:strike/>
          <w:lang w:val="en-GB" w:eastAsia="en-IN"/>
        </w:rPr>
        <w:t xml:space="preserve">Navigation Path 2: </w:t>
      </w:r>
      <w:r w:rsidRPr="00C9303C">
        <w:rPr>
          <w:strike/>
          <w:lang w:val="en-GB" w:eastAsia="en-IN"/>
        </w:rPr>
        <w:t>Login to SmartCare application – Select the Client – Navigate to ‘Audit-C’ document</w:t>
      </w:r>
      <w:r w:rsidRPr="00C9303C">
        <w:rPr>
          <w:b/>
          <w:bCs/>
          <w:strike/>
          <w:lang w:eastAsia="en-IN"/>
        </w:rPr>
        <w:t> </w:t>
      </w:r>
      <w:r w:rsidRPr="00C9303C">
        <w:rPr>
          <w:b/>
          <w:bCs/>
          <w:strike/>
          <w:lang w:eastAsia="en-IN"/>
        </w:rPr>
        <w:br/>
        <w:t> </w:t>
      </w:r>
      <w:r w:rsidRPr="00C9303C">
        <w:rPr>
          <w:b/>
          <w:bCs/>
          <w:strike/>
          <w:lang w:eastAsia="en-IN"/>
        </w:rPr>
        <w:br/>
      </w:r>
      <w:r w:rsidRPr="00C9303C">
        <w:rPr>
          <w:b/>
          <w:bCs/>
          <w:strike/>
          <w:lang w:val="en-GB" w:eastAsia="en-IN"/>
        </w:rPr>
        <w:t>Functionality ‘Before’ and ‘After’ release:</w:t>
      </w:r>
      <w:r w:rsidRPr="00C9303C">
        <w:rPr>
          <w:b/>
          <w:bCs/>
          <w:strike/>
          <w:lang w:eastAsia="en-IN"/>
        </w:rPr>
        <w:t> </w:t>
      </w:r>
    </w:p>
    <w:p w14:paraId="23DFA444" w14:textId="77777777" w:rsidR="001A3CA2" w:rsidRPr="00C9303C" w:rsidRDefault="001A3CA2" w:rsidP="001A3CA2">
      <w:pPr>
        <w:jc w:val="both"/>
        <w:rPr>
          <w:b/>
          <w:bCs/>
          <w:strike/>
          <w:lang w:eastAsia="en-IN"/>
        </w:rPr>
      </w:pPr>
    </w:p>
    <w:p w14:paraId="691B3716" w14:textId="3834D2A7" w:rsidR="00AF2EDB" w:rsidRPr="00C9303C" w:rsidRDefault="00AF2EDB" w:rsidP="001A3CA2">
      <w:pPr>
        <w:rPr>
          <w:strike/>
          <w:lang w:val="en-GB" w:eastAsia="en-IN"/>
        </w:rPr>
      </w:pPr>
      <w:r w:rsidRPr="00C9303C">
        <w:rPr>
          <w:strike/>
          <w:lang w:eastAsia="en-IN"/>
        </w:rPr>
        <w:t>Before Release, the fields “</w:t>
      </w:r>
      <w:r w:rsidRPr="00C9303C">
        <w:rPr>
          <w:strike/>
          <w:lang w:val="en-GB" w:eastAsia="en-IN"/>
        </w:rPr>
        <w:t xml:space="preserve">If the Total Score is &gt;= 8, was brief </w:t>
      </w:r>
      <w:proofErr w:type="spellStart"/>
      <w:r w:rsidRPr="00C9303C">
        <w:rPr>
          <w:strike/>
          <w:lang w:val="en-GB" w:eastAsia="en-IN"/>
        </w:rPr>
        <w:t>counseling</w:t>
      </w:r>
      <w:proofErr w:type="spellEnd"/>
      <w:r w:rsidRPr="00C9303C">
        <w:rPr>
          <w:strike/>
          <w:lang w:val="en-GB" w:eastAsia="en-IN"/>
        </w:rPr>
        <w:t xml:space="preserve"> provided? With Yes and No radio buttons” and “If the Total Score is &gt;= 4 for males or &gt;= 3 for females, was brief </w:t>
      </w:r>
      <w:proofErr w:type="spellStart"/>
      <w:r w:rsidRPr="00C9303C">
        <w:rPr>
          <w:strike/>
          <w:lang w:val="en-GB" w:eastAsia="en-IN"/>
        </w:rPr>
        <w:t>counseling</w:t>
      </w:r>
      <w:proofErr w:type="spellEnd"/>
      <w:r w:rsidRPr="00C9303C">
        <w:rPr>
          <w:strike/>
          <w:lang w:val="en-GB" w:eastAsia="en-IN"/>
        </w:rPr>
        <w:t xml:space="preserve"> provided? With Yes and No radio buttons” was not </w:t>
      </w:r>
      <w:r w:rsidR="00EF4CD9" w:rsidRPr="00C9303C">
        <w:rPr>
          <w:strike/>
          <w:lang w:val="en-GB" w:eastAsia="en-IN"/>
        </w:rPr>
        <w:t xml:space="preserve">present in the </w:t>
      </w:r>
      <w:r w:rsidRPr="00C9303C">
        <w:rPr>
          <w:strike/>
          <w:lang w:val="en-GB" w:eastAsia="en-IN"/>
        </w:rPr>
        <w:t>Audit and Audit-C documents respectively.</w:t>
      </w:r>
    </w:p>
    <w:p w14:paraId="15375EA3" w14:textId="1A13150C" w:rsidR="005B6855" w:rsidRPr="00C9303C" w:rsidRDefault="00AF2EDB" w:rsidP="001A3CA2">
      <w:pPr>
        <w:rPr>
          <w:strike/>
          <w:lang w:eastAsia="en-IN"/>
        </w:rPr>
      </w:pPr>
      <w:r w:rsidRPr="00C9303C">
        <w:rPr>
          <w:strike/>
          <w:lang w:eastAsia="en-IN"/>
        </w:rPr>
        <w:t> </w:t>
      </w:r>
    </w:p>
    <w:p w14:paraId="21997032" w14:textId="77777777" w:rsidR="00EF4CD9" w:rsidRPr="00C9303C" w:rsidRDefault="001A3CA2" w:rsidP="00EF4CD9">
      <w:pPr>
        <w:rPr>
          <w:strike/>
          <w:lang w:eastAsia="en-IN"/>
        </w:rPr>
      </w:pPr>
      <w:r w:rsidRPr="00C9303C">
        <w:rPr>
          <w:strike/>
          <w:lang w:eastAsia="en-IN"/>
        </w:rPr>
        <w:t xml:space="preserve">With this release, </w:t>
      </w:r>
      <w:r w:rsidR="00EF4CD9" w:rsidRPr="00C9303C">
        <w:rPr>
          <w:strike/>
          <w:lang w:eastAsia="en-IN"/>
        </w:rPr>
        <w:t xml:space="preserve">the </w:t>
      </w:r>
      <w:r w:rsidRPr="00C9303C">
        <w:rPr>
          <w:strike/>
          <w:lang w:eastAsia="en-IN"/>
        </w:rPr>
        <w:t>new fields</w:t>
      </w:r>
      <w:r w:rsidR="000460D3" w:rsidRPr="00C9303C">
        <w:rPr>
          <w:strike/>
          <w:lang w:eastAsia="en-IN"/>
        </w:rPr>
        <w:t xml:space="preserve"> are added</w:t>
      </w:r>
      <w:r w:rsidRPr="00C9303C">
        <w:rPr>
          <w:strike/>
          <w:lang w:eastAsia="en-IN"/>
        </w:rPr>
        <w:t xml:space="preserve"> to the AUDIT and AUDIT-C documents as shown below; </w:t>
      </w:r>
      <w:r w:rsidRPr="00C9303C">
        <w:rPr>
          <w:strike/>
          <w:lang w:eastAsia="en-IN"/>
        </w:rPr>
        <w:br/>
        <w:t> </w:t>
      </w:r>
      <w:r w:rsidRPr="00C9303C">
        <w:rPr>
          <w:strike/>
          <w:lang w:eastAsia="en-IN"/>
        </w:rPr>
        <w:br/>
      </w:r>
      <w:r w:rsidR="00EF4CD9" w:rsidRPr="00C9303C">
        <w:rPr>
          <w:strike/>
          <w:lang w:eastAsia="en-IN"/>
        </w:rPr>
        <w:t xml:space="preserve">If the total </w:t>
      </w:r>
      <w:r w:rsidR="00EF4CD9" w:rsidRPr="00C9303C">
        <w:rPr>
          <w:b/>
          <w:bCs/>
          <w:strike/>
          <w:lang w:eastAsia="en-IN"/>
        </w:rPr>
        <w:t>AUDIT score is greater than or equal to 8</w:t>
      </w:r>
      <w:r w:rsidR="00EF4CD9" w:rsidRPr="00C9303C">
        <w:rPr>
          <w:strike/>
          <w:lang w:eastAsia="en-IN"/>
        </w:rPr>
        <w:t xml:space="preserve">, it is considered indicative of </w:t>
      </w:r>
      <w:r w:rsidR="00EF4CD9" w:rsidRPr="00C9303C">
        <w:rPr>
          <w:b/>
          <w:bCs/>
          <w:strike/>
          <w:lang w:eastAsia="en-IN"/>
        </w:rPr>
        <w:t>Unhealthy Alcohol Use</w:t>
      </w:r>
      <w:r w:rsidR="00EF4CD9" w:rsidRPr="00C9303C">
        <w:rPr>
          <w:strike/>
          <w:lang w:eastAsia="en-IN"/>
        </w:rPr>
        <w:t xml:space="preserve">. The new field allows users to document whether </w:t>
      </w:r>
      <w:r w:rsidR="00EF4CD9" w:rsidRPr="00C9303C">
        <w:rPr>
          <w:b/>
          <w:bCs/>
          <w:strike/>
          <w:lang w:eastAsia="en-IN"/>
        </w:rPr>
        <w:t>Brief Counseling</w:t>
      </w:r>
      <w:r w:rsidR="00EF4CD9" w:rsidRPr="00C9303C">
        <w:rPr>
          <w:strike/>
          <w:lang w:eastAsia="en-IN"/>
        </w:rPr>
        <w:t xml:space="preserve"> was provided in such cases.</w:t>
      </w:r>
    </w:p>
    <w:p w14:paraId="1672042F" w14:textId="77777777" w:rsidR="00EF4CD9" w:rsidRPr="00C9303C" w:rsidRDefault="00EF4CD9" w:rsidP="00EF4CD9">
      <w:pPr>
        <w:rPr>
          <w:strike/>
          <w:lang w:eastAsia="en-IN"/>
        </w:rPr>
      </w:pPr>
    </w:p>
    <w:p w14:paraId="2F1746A2" w14:textId="77777777" w:rsidR="00EF4CD9" w:rsidRPr="00C9303C" w:rsidRDefault="00EF4CD9" w:rsidP="00EF4CD9">
      <w:pPr>
        <w:rPr>
          <w:strike/>
          <w:lang w:eastAsia="en-IN"/>
        </w:rPr>
      </w:pPr>
      <w:r w:rsidRPr="00C9303C">
        <w:rPr>
          <w:b/>
          <w:bCs/>
          <w:strike/>
          <w:lang w:eastAsia="en-IN"/>
        </w:rPr>
        <w:t>Field label</w:t>
      </w:r>
      <w:r w:rsidRPr="00C9303C">
        <w:rPr>
          <w:strike/>
          <w:lang w:eastAsia="en-IN"/>
        </w:rPr>
        <w:t>: If the total score is ≥ 8, was brief counseling provided?</w:t>
      </w:r>
    </w:p>
    <w:p w14:paraId="2AFD7A3D" w14:textId="77777777" w:rsidR="00EF4CD9" w:rsidRPr="00C9303C" w:rsidRDefault="00EF4CD9" w:rsidP="00EF4CD9">
      <w:pPr>
        <w:rPr>
          <w:strike/>
          <w:lang w:eastAsia="en-IN"/>
        </w:rPr>
      </w:pPr>
      <w:r w:rsidRPr="00C9303C">
        <w:rPr>
          <w:b/>
          <w:bCs/>
          <w:strike/>
          <w:lang w:eastAsia="en-IN"/>
        </w:rPr>
        <w:t>Field type</w:t>
      </w:r>
      <w:r w:rsidRPr="00C9303C">
        <w:rPr>
          <w:strike/>
          <w:lang w:eastAsia="en-IN"/>
        </w:rPr>
        <w:t>: Radio button with options "Yes" and "No"</w:t>
      </w:r>
    </w:p>
    <w:p w14:paraId="55AD9C12" w14:textId="66A957DE" w:rsidR="001A3CA2" w:rsidRPr="00C9303C" w:rsidRDefault="001A3CA2" w:rsidP="001A3CA2">
      <w:pPr>
        <w:rPr>
          <w:strike/>
          <w:lang w:eastAsia="en-IN"/>
        </w:rPr>
      </w:pPr>
    </w:p>
    <w:p w14:paraId="00493071" w14:textId="77777777" w:rsidR="001A3CA2" w:rsidRPr="00C9303C" w:rsidRDefault="001A3CA2" w:rsidP="001A3CA2">
      <w:pPr>
        <w:rPr>
          <w:strike/>
          <w:lang w:eastAsia="en-IN"/>
        </w:rPr>
      </w:pPr>
      <w:r w:rsidRPr="00C9303C">
        <w:rPr>
          <w:strike/>
          <w:noProof/>
        </w:rPr>
        <w:lastRenderedPageBreak/>
        <w:drawing>
          <wp:inline distT="0" distB="0" distL="0" distR="0" wp14:anchorId="32CE2334" wp14:editId="292949F9">
            <wp:extent cx="5727700" cy="2603500"/>
            <wp:effectExtent l="0" t="0" r="6350" b="6350"/>
            <wp:docPr id="1841387973" name="Picture 44"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Picture"/>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727700" cy="2603500"/>
                    </a:xfrm>
                    <a:prstGeom prst="rect">
                      <a:avLst/>
                    </a:prstGeom>
                    <a:noFill/>
                    <a:ln>
                      <a:noFill/>
                    </a:ln>
                  </pic:spPr>
                </pic:pic>
              </a:graphicData>
            </a:graphic>
          </wp:inline>
        </w:drawing>
      </w:r>
    </w:p>
    <w:p w14:paraId="12D4009F" w14:textId="77777777" w:rsidR="001A3CA2" w:rsidRPr="00C9303C" w:rsidRDefault="001A3CA2" w:rsidP="001A3CA2">
      <w:pPr>
        <w:rPr>
          <w:strike/>
          <w:lang w:eastAsia="en-IN"/>
        </w:rPr>
      </w:pPr>
    </w:p>
    <w:p w14:paraId="6A28959F" w14:textId="77777777" w:rsidR="001A3CA2" w:rsidRPr="00C9303C" w:rsidRDefault="001A3CA2" w:rsidP="001A3CA2">
      <w:pPr>
        <w:rPr>
          <w:strike/>
          <w:lang w:eastAsia="en-IN"/>
        </w:rPr>
      </w:pPr>
      <w:r w:rsidRPr="00C9303C">
        <w:rPr>
          <w:strike/>
          <w:noProof/>
        </w:rPr>
        <w:drawing>
          <wp:inline distT="0" distB="0" distL="0" distR="0" wp14:anchorId="3007A542" wp14:editId="305B999D">
            <wp:extent cx="5727700" cy="2736850"/>
            <wp:effectExtent l="0" t="0" r="6350" b="6350"/>
            <wp:docPr id="571453550" name="Picture 45"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Picture"/>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727700" cy="2736850"/>
                    </a:xfrm>
                    <a:prstGeom prst="rect">
                      <a:avLst/>
                    </a:prstGeom>
                    <a:noFill/>
                    <a:ln>
                      <a:noFill/>
                    </a:ln>
                  </pic:spPr>
                </pic:pic>
              </a:graphicData>
            </a:graphic>
          </wp:inline>
        </w:drawing>
      </w:r>
    </w:p>
    <w:p w14:paraId="6066CE72" w14:textId="77777777" w:rsidR="00EF4CD9" w:rsidRPr="00C9303C" w:rsidRDefault="001A3CA2" w:rsidP="00EF4CD9">
      <w:pPr>
        <w:rPr>
          <w:strike/>
          <w:lang w:eastAsia="en-IN"/>
        </w:rPr>
      </w:pPr>
      <w:r w:rsidRPr="00C9303C">
        <w:rPr>
          <w:strike/>
          <w:lang w:val="en-GB" w:eastAsia="en-IN"/>
        </w:rPr>
        <w:t>2) AUDIT-C Document</w:t>
      </w:r>
      <w:r w:rsidRPr="00C9303C">
        <w:rPr>
          <w:strike/>
          <w:lang w:eastAsia="en-IN"/>
        </w:rPr>
        <w:t> </w:t>
      </w:r>
      <w:r w:rsidRPr="00C9303C">
        <w:rPr>
          <w:strike/>
          <w:lang w:eastAsia="en-IN"/>
        </w:rPr>
        <w:br/>
        <w:t> </w:t>
      </w:r>
      <w:r w:rsidRPr="00C9303C">
        <w:rPr>
          <w:strike/>
          <w:lang w:eastAsia="en-IN"/>
        </w:rPr>
        <w:br/>
      </w:r>
      <w:r w:rsidR="00EF4CD9" w:rsidRPr="00C9303C">
        <w:rPr>
          <w:strike/>
          <w:lang w:eastAsia="en-IN"/>
        </w:rPr>
        <w:t xml:space="preserve">If the total </w:t>
      </w:r>
      <w:r w:rsidR="00EF4CD9" w:rsidRPr="00C9303C">
        <w:rPr>
          <w:b/>
          <w:bCs/>
          <w:strike/>
          <w:lang w:eastAsia="en-IN"/>
        </w:rPr>
        <w:t>AUDIT-C score is ≥ 4 for males or ≥ 3 for females</w:t>
      </w:r>
      <w:r w:rsidR="00EF4CD9" w:rsidRPr="00C9303C">
        <w:rPr>
          <w:strike/>
          <w:lang w:eastAsia="en-IN"/>
        </w:rPr>
        <w:t xml:space="preserve">, it is considered indicative of </w:t>
      </w:r>
      <w:r w:rsidR="00EF4CD9" w:rsidRPr="00C9303C">
        <w:rPr>
          <w:b/>
          <w:bCs/>
          <w:strike/>
          <w:lang w:eastAsia="en-IN"/>
        </w:rPr>
        <w:t>Unhealthy Alcohol Use</w:t>
      </w:r>
      <w:r w:rsidR="00EF4CD9" w:rsidRPr="00C9303C">
        <w:rPr>
          <w:strike/>
          <w:lang w:eastAsia="en-IN"/>
        </w:rPr>
        <w:t xml:space="preserve">. The new field allows documentation of whether </w:t>
      </w:r>
      <w:r w:rsidR="00EF4CD9" w:rsidRPr="00C9303C">
        <w:rPr>
          <w:b/>
          <w:bCs/>
          <w:strike/>
          <w:lang w:eastAsia="en-IN"/>
        </w:rPr>
        <w:t>Brief Counseling</w:t>
      </w:r>
      <w:r w:rsidR="00EF4CD9" w:rsidRPr="00C9303C">
        <w:rPr>
          <w:strike/>
          <w:lang w:eastAsia="en-IN"/>
        </w:rPr>
        <w:t xml:space="preserve"> was provided.</w:t>
      </w:r>
    </w:p>
    <w:p w14:paraId="630AD5A9" w14:textId="77777777" w:rsidR="00EF4CD9" w:rsidRPr="00C9303C" w:rsidRDefault="00EF4CD9" w:rsidP="00EF4CD9">
      <w:pPr>
        <w:rPr>
          <w:strike/>
          <w:lang w:eastAsia="en-IN"/>
        </w:rPr>
      </w:pPr>
    </w:p>
    <w:p w14:paraId="31B3A3F7" w14:textId="77777777" w:rsidR="00EF4CD9" w:rsidRPr="00C9303C" w:rsidRDefault="00EF4CD9" w:rsidP="00EF4CD9">
      <w:pPr>
        <w:rPr>
          <w:strike/>
          <w:lang w:eastAsia="en-IN"/>
        </w:rPr>
      </w:pPr>
      <w:r w:rsidRPr="00C9303C">
        <w:rPr>
          <w:b/>
          <w:bCs/>
          <w:strike/>
          <w:lang w:eastAsia="en-IN"/>
        </w:rPr>
        <w:t>Field label</w:t>
      </w:r>
      <w:r w:rsidRPr="00C9303C">
        <w:rPr>
          <w:strike/>
          <w:lang w:eastAsia="en-IN"/>
        </w:rPr>
        <w:t>: If the total score is ≥ 4 for males or ≥ 3 for females, was brief counseling provided?</w:t>
      </w:r>
    </w:p>
    <w:p w14:paraId="53A5FFF7" w14:textId="77777777" w:rsidR="00EF4CD9" w:rsidRPr="00C9303C" w:rsidRDefault="00EF4CD9" w:rsidP="00EF4CD9">
      <w:pPr>
        <w:rPr>
          <w:strike/>
          <w:lang w:eastAsia="en-IN"/>
        </w:rPr>
      </w:pPr>
      <w:r w:rsidRPr="00C9303C">
        <w:rPr>
          <w:b/>
          <w:bCs/>
          <w:strike/>
          <w:lang w:eastAsia="en-IN"/>
        </w:rPr>
        <w:t>Field type</w:t>
      </w:r>
      <w:r w:rsidRPr="00C9303C">
        <w:rPr>
          <w:strike/>
          <w:lang w:eastAsia="en-IN"/>
        </w:rPr>
        <w:t>: Radio button with options "Yes" and "No"</w:t>
      </w:r>
    </w:p>
    <w:p w14:paraId="3200F65F" w14:textId="22597A47" w:rsidR="001A3CA2" w:rsidRPr="00C9303C" w:rsidRDefault="001A3CA2" w:rsidP="001A3CA2">
      <w:pPr>
        <w:rPr>
          <w:strike/>
          <w:lang w:eastAsia="en-IN"/>
        </w:rPr>
      </w:pPr>
    </w:p>
    <w:p w14:paraId="69F85EFE" w14:textId="77777777" w:rsidR="001A3CA2" w:rsidRPr="00C9303C" w:rsidRDefault="001A3CA2" w:rsidP="001A3CA2">
      <w:pPr>
        <w:rPr>
          <w:strike/>
          <w:lang w:eastAsia="en-IN"/>
        </w:rPr>
      </w:pPr>
      <w:r w:rsidRPr="00C9303C">
        <w:rPr>
          <w:strike/>
          <w:noProof/>
        </w:rPr>
        <w:lastRenderedPageBreak/>
        <w:drawing>
          <wp:inline distT="0" distB="0" distL="0" distR="0" wp14:anchorId="4520DE32" wp14:editId="18F90CEB">
            <wp:extent cx="5727700" cy="2622550"/>
            <wp:effectExtent l="0" t="0" r="6350" b="6350"/>
            <wp:docPr id="422764535" name="Picture 46"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Picture"/>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727700" cy="2622550"/>
                    </a:xfrm>
                    <a:prstGeom prst="rect">
                      <a:avLst/>
                    </a:prstGeom>
                    <a:noFill/>
                    <a:ln>
                      <a:noFill/>
                    </a:ln>
                  </pic:spPr>
                </pic:pic>
              </a:graphicData>
            </a:graphic>
          </wp:inline>
        </w:drawing>
      </w:r>
    </w:p>
    <w:p w14:paraId="78613739" w14:textId="77777777" w:rsidR="001A3CA2" w:rsidRPr="00C9303C" w:rsidRDefault="001A3CA2" w:rsidP="001A3CA2">
      <w:pPr>
        <w:rPr>
          <w:strike/>
          <w:lang w:eastAsia="en-IN"/>
        </w:rPr>
      </w:pPr>
    </w:p>
    <w:p w14:paraId="449076B3" w14:textId="77777777" w:rsidR="001A3CA2" w:rsidRPr="00C9303C" w:rsidRDefault="001A3CA2" w:rsidP="001A3CA2">
      <w:pPr>
        <w:rPr>
          <w:strike/>
          <w:lang w:eastAsia="en-IN"/>
        </w:rPr>
      </w:pPr>
      <w:r w:rsidRPr="00C9303C">
        <w:rPr>
          <w:strike/>
          <w:noProof/>
        </w:rPr>
        <w:drawing>
          <wp:inline distT="0" distB="0" distL="0" distR="0" wp14:anchorId="2571444D" wp14:editId="055608E8">
            <wp:extent cx="5727700" cy="2908300"/>
            <wp:effectExtent l="0" t="0" r="6350" b="6350"/>
            <wp:docPr id="494661588" name="Picture 47"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Picture"/>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727700" cy="2908300"/>
                    </a:xfrm>
                    <a:prstGeom prst="rect">
                      <a:avLst/>
                    </a:prstGeom>
                    <a:noFill/>
                    <a:ln>
                      <a:noFill/>
                    </a:ln>
                  </pic:spPr>
                </pic:pic>
              </a:graphicData>
            </a:graphic>
          </wp:inline>
        </w:drawing>
      </w:r>
    </w:p>
    <w:p w14:paraId="254A6088" w14:textId="77777777" w:rsidR="00AB4CA1" w:rsidRPr="00C9303C" w:rsidRDefault="00AB4CA1" w:rsidP="001A3CA2">
      <w:pPr>
        <w:rPr>
          <w:strike/>
          <w:lang w:eastAsia="en-IN"/>
        </w:rPr>
      </w:pPr>
    </w:p>
    <w:p w14:paraId="75268791" w14:textId="77777777" w:rsidR="001A3CA2" w:rsidRPr="00C9303C" w:rsidRDefault="001A3CA2" w:rsidP="001A3CA2">
      <w:pPr>
        <w:rPr>
          <w:strike/>
          <w:lang w:eastAsia="en-IN"/>
        </w:rPr>
      </w:pPr>
    </w:p>
    <w:p w14:paraId="622BBE02" w14:textId="77777777" w:rsidR="001A3CA2" w:rsidRPr="00C9303C" w:rsidRDefault="001A3CA2" w:rsidP="001A3CA2">
      <w:pPr>
        <w:rPr>
          <w:strike/>
          <w:lang w:eastAsia="en-IN"/>
        </w:rPr>
      </w:pPr>
      <w:r w:rsidRPr="00C9303C">
        <w:rPr>
          <w:b/>
          <w:bCs/>
          <w:strike/>
          <w:lang w:eastAsia="en-IN"/>
        </w:rPr>
        <w:t xml:space="preserve">Data Model Changes: </w:t>
      </w:r>
      <w:r w:rsidRPr="00C9303C">
        <w:rPr>
          <w:strike/>
          <w:lang w:eastAsia="en-IN"/>
        </w:rPr>
        <w:t xml:space="preserve">Added </w:t>
      </w:r>
      <w:proofErr w:type="spellStart"/>
      <w:r w:rsidRPr="00C9303C">
        <w:rPr>
          <w:strike/>
          <w:lang w:eastAsia="en-IN"/>
        </w:rPr>
        <w:t>BriefCouncellingProvided</w:t>
      </w:r>
      <w:proofErr w:type="spellEnd"/>
      <w:r w:rsidRPr="00C9303C">
        <w:rPr>
          <w:strike/>
          <w:lang w:eastAsia="en-IN"/>
        </w:rPr>
        <w:t xml:space="preserve"> column n </w:t>
      </w:r>
      <w:proofErr w:type="spellStart"/>
      <w:r w:rsidRPr="00C9303C">
        <w:rPr>
          <w:strike/>
          <w:lang w:eastAsia="en-IN"/>
        </w:rPr>
        <w:t>DocumentAssessmentAudits</w:t>
      </w:r>
      <w:proofErr w:type="spellEnd"/>
      <w:r w:rsidRPr="00C9303C">
        <w:rPr>
          <w:strike/>
          <w:lang w:eastAsia="en-IN"/>
        </w:rPr>
        <w:t xml:space="preserve"> table </w:t>
      </w:r>
    </w:p>
    <w:p w14:paraId="300E6CA9" w14:textId="77777777" w:rsidR="00AB4CA1" w:rsidRPr="00577421" w:rsidRDefault="00AB4CA1" w:rsidP="001A3CA2">
      <w:pPr>
        <w:rPr>
          <w:lang w:eastAsia="en-IN"/>
        </w:rPr>
      </w:pPr>
    </w:p>
    <w:p w14:paraId="23E66E81" w14:textId="77777777" w:rsidR="00AB4CA1" w:rsidRDefault="00AB4CA1" w:rsidP="00AB4CA1">
      <w:pPr>
        <w:pBdr>
          <w:bottom w:val="single" w:sz="12" w:space="1" w:color="000000"/>
        </w:pBdr>
        <w:jc w:val="both"/>
        <w:rPr>
          <w:rFonts w:eastAsia="Verdana"/>
          <w:b/>
          <w:bCs/>
          <w:color w:val="000000" w:themeColor="text1"/>
        </w:rPr>
      </w:pPr>
    </w:p>
    <w:bookmarkEnd w:id="152"/>
    <w:p w14:paraId="084D58C2" w14:textId="479E7EBC" w:rsidR="001A3CA2" w:rsidRDefault="001A3CA2" w:rsidP="001A3CA2">
      <w:pPr>
        <w:shd w:val="clear" w:color="auto" w:fill="FFFFFF"/>
        <w:spacing w:before="240" w:after="240"/>
        <w:rPr>
          <w:rFonts w:eastAsia="Verdana"/>
          <w:b/>
          <w:bCs/>
        </w:rPr>
      </w:pPr>
      <w:r>
        <w:rPr>
          <w:rFonts w:eastAsia="Verdana"/>
          <w:b/>
          <w:highlight w:val="white"/>
        </w:rPr>
        <w:t>Author:</w:t>
      </w:r>
      <w:r>
        <w:rPr>
          <w:rFonts w:eastAsia="Verdana"/>
          <w:b/>
        </w:rPr>
        <w:t xml:space="preserve"> </w:t>
      </w:r>
      <w:r w:rsidRPr="008E64B2">
        <w:rPr>
          <w:rFonts w:eastAsia="Verdana"/>
        </w:rPr>
        <w:t>Ashish Priyadarshi</w:t>
      </w:r>
      <w:r w:rsidRPr="0074008F">
        <w:rPr>
          <w:rFonts w:eastAsia="Verdana"/>
          <w:b/>
          <w:bCs/>
        </w:rPr>
        <w:t> </w:t>
      </w:r>
    </w:p>
    <w:p w14:paraId="1A52CF7D" w14:textId="4F82614A" w:rsidR="001A3CA2" w:rsidRDefault="001A3CA2" w:rsidP="001A3CA2">
      <w:pPr>
        <w:pStyle w:val="Heading3"/>
        <w:spacing w:after="0"/>
        <w:rPr>
          <w:lang w:val="en-US"/>
        </w:rPr>
      </w:pPr>
      <w:bookmarkStart w:id="155" w:name="_Toc199865064"/>
      <w:r>
        <w:t>6</w:t>
      </w:r>
      <w:r w:rsidR="008E64B2">
        <w:t>0</w:t>
      </w:r>
      <w:r w:rsidRPr="00685E0D">
        <w:t xml:space="preserve">. </w:t>
      </w:r>
      <w:r w:rsidRPr="00CE34A8">
        <w:t>Core Bugs #</w:t>
      </w:r>
      <w:r>
        <w:t>131408</w:t>
      </w:r>
      <w:r w:rsidRPr="00CE34A8">
        <w:t xml:space="preserve">: </w:t>
      </w:r>
      <w:r w:rsidRPr="0074008F">
        <w:rPr>
          <w:lang w:val="en-US"/>
        </w:rPr>
        <w:t>In ‘Agency/Program Discharge’ document, the ‘Presenting Problem’ textbox is not initializing from ‘Commercial Assessment’ document.</w:t>
      </w:r>
      <w:bookmarkEnd w:id="155"/>
      <w:r w:rsidRPr="0074008F">
        <w:rPr>
          <w:lang w:val="en-US"/>
        </w:rPr>
        <w:t> </w:t>
      </w:r>
    </w:p>
    <w:p w14:paraId="75EEAD0C" w14:textId="77777777" w:rsidR="001A3CA2" w:rsidRPr="006252E0" w:rsidRDefault="001A3CA2" w:rsidP="001A3CA2">
      <w:pPr>
        <w:pBdr>
          <w:bottom w:val="single" w:sz="12" w:space="1" w:color="auto"/>
        </w:pBdr>
        <w:shd w:val="clear" w:color="auto" w:fill="FFFFFF"/>
        <w:spacing w:before="240" w:after="240"/>
        <w:rPr>
          <w:b/>
          <w:bCs/>
          <w:lang w:eastAsia="en-IN"/>
        </w:rPr>
      </w:pPr>
      <w:r w:rsidRPr="006252E0">
        <w:rPr>
          <w:b/>
          <w:bCs/>
          <w:lang w:val="en-GB" w:eastAsia="en-IN"/>
        </w:rPr>
        <w:t xml:space="preserve">Release Type: </w:t>
      </w:r>
      <w:r w:rsidRPr="006252E0">
        <w:rPr>
          <w:lang w:val="en-GB" w:eastAsia="en-IN"/>
        </w:rPr>
        <w:t>Fix</w:t>
      </w:r>
      <w:r w:rsidRPr="006252E0">
        <w:rPr>
          <w:b/>
          <w:bCs/>
          <w:lang w:val="en-GB" w:eastAsia="en-IN"/>
        </w:rPr>
        <w:t xml:space="preserve"> | Priority: </w:t>
      </w:r>
      <w:r>
        <w:rPr>
          <w:lang w:val="en-GB" w:eastAsia="en-IN"/>
        </w:rPr>
        <w:t>Medium</w:t>
      </w:r>
      <w:r w:rsidRPr="006252E0">
        <w:rPr>
          <w:b/>
          <w:bCs/>
          <w:lang w:eastAsia="en-IN"/>
        </w:rPr>
        <w:t> </w:t>
      </w:r>
    </w:p>
    <w:p w14:paraId="60719FDE" w14:textId="14BD605A" w:rsidR="001A3CA2" w:rsidRPr="007467AD" w:rsidRDefault="001A3CA2" w:rsidP="001A3CA2">
      <w:pPr>
        <w:pBdr>
          <w:bottom w:val="single" w:sz="12" w:space="1" w:color="auto"/>
        </w:pBdr>
        <w:shd w:val="clear" w:color="auto" w:fill="FFFFFF"/>
        <w:spacing w:before="240" w:after="240"/>
        <w:rPr>
          <w:b/>
          <w:bCs/>
          <w:lang w:eastAsia="en-IN"/>
        </w:rPr>
      </w:pPr>
      <w:r w:rsidRPr="007467AD">
        <w:rPr>
          <w:b/>
          <w:bCs/>
          <w:lang w:eastAsia="en-IN"/>
        </w:rPr>
        <w:t>Navigation Path</w:t>
      </w:r>
      <w:r w:rsidR="003A71FC">
        <w:rPr>
          <w:b/>
          <w:bCs/>
          <w:lang w:eastAsia="en-IN"/>
        </w:rPr>
        <w:t xml:space="preserve"> </w:t>
      </w:r>
      <w:r w:rsidRPr="007467AD">
        <w:rPr>
          <w:b/>
          <w:bCs/>
          <w:lang w:eastAsia="en-IN"/>
        </w:rPr>
        <w:t xml:space="preserve">1: </w:t>
      </w:r>
      <w:r w:rsidRPr="007467AD">
        <w:rPr>
          <w:lang w:eastAsia="en-IN"/>
        </w:rPr>
        <w:t>'Client' search - 'Documents' - ‘Agency/Program Discharge’ Document.</w:t>
      </w:r>
      <w:r w:rsidRPr="007467AD">
        <w:rPr>
          <w:b/>
          <w:bCs/>
          <w:lang w:eastAsia="en-IN"/>
        </w:rPr>
        <w:t>  </w:t>
      </w:r>
    </w:p>
    <w:p w14:paraId="020EE0E4" w14:textId="402607EE" w:rsidR="009F41F9" w:rsidRPr="009F41F9" w:rsidRDefault="001A3CA2" w:rsidP="001A3CA2">
      <w:pPr>
        <w:pBdr>
          <w:bottom w:val="single" w:sz="12" w:space="1" w:color="auto"/>
        </w:pBdr>
        <w:shd w:val="clear" w:color="auto" w:fill="FFFFFF"/>
        <w:spacing w:before="240" w:after="240"/>
      </w:pPr>
      <w:r w:rsidRPr="007467AD">
        <w:rPr>
          <w:b/>
          <w:bCs/>
          <w:lang w:eastAsia="en-IN"/>
        </w:rPr>
        <w:lastRenderedPageBreak/>
        <w:t>Navigation Path</w:t>
      </w:r>
      <w:r w:rsidR="003A71FC">
        <w:rPr>
          <w:b/>
          <w:bCs/>
          <w:lang w:eastAsia="en-IN"/>
        </w:rPr>
        <w:t xml:space="preserve"> </w:t>
      </w:r>
      <w:r w:rsidRPr="007467AD">
        <w:rPr>
          <w:b/>
          <w:bCs/>
          <w:lang w:eastAsia="en-IN"/>
        </w:rPr>
        <w:t xml:space="preserve">2: </w:t>
      </w:r>
      <w:r w:rsidRPr="007467AD">
        <w:rPr>
          <w:lang w:eastAsia="en-IN"/>
        </w:rPr>
        <w:t>'Client' search - 'Documents</w:t>
      </w:r>
      <w:proofErr w:type="gramStart"/>
      <w:r w:rsidRPr="007467AD">
        <w:rPr>
          <w:lang w:eastAsia="en-IN"/>
        </w:rPr>
        <w:t>' - ‘</w:t>
      </w:r>
      <w:proofErr w:type="gramEnd"/>
      <w:r w:rsidRPr="007467AD">
        <w:rPr>
          <w:lang w:eastAsia="en-IN"/>
        </w:rPr>
        <w:t>Commercial Assessment’ Document.</w:t>
      </w:r>
      <w:r w:rsidRPr="007467AD">
        <w:rPr>
          <w:b/>
          <w:bCs/>
          <w:lang w:eastAsia="en-IN"/>
        </w:rPr>
        <w:t> </w:t>
      </w:r>
      <w:r w:rsidRPr="007467AD">
        <w:rPr>
          <w:b/>
          <w:bCs/>
          <w:lang w:eastAsia="en-IN"/>
        </w:rPr>
        <w:br/>
        <w:t> </w:t>
      </w:r>
      <w:r w:rsidRPr="007467AD">
        <w:rPr>
          <w:b/>
          <w:bCs/>
          <w:lang w:eastAsia="en-IN"/>
        </w:rPr>
        <w:br/>
      </w:r>
      <w:r w:rsidRPr="007467AD">
        <w:rPr>
          <w:b/>
          <w:lang w:eastAsia="en-IN"/>
        </w:rPr>
        <w:t>Functionality ‘Before’ and ‘After’ release</w:t>
      </w:r>
      <w:r w:rsidR="000F07E9">
        <w:rPr>
          <w:b/>
          <w:lang w:eastAsia="en-IN"/>
        </w:rPr>
        <w:t>:</w:t>
      </w:r>
    </w:p>
    <w:p w14:paraId="0FD64B1F" w14:textId="0E0B07E3" w:rsidR="001A3CA2" w:rsidRPr="007467AD" w:rsidRDefault="001A3CA2" w:rsidP="001A3CA2">
      <w:pPr>
        <w:pBdr>
          <w:bottom w:val="single" w:sz="12" w:space="1" w:color="auto"/>
        </w:pBdr>
        <w:shd w:val="clear" w:color="auto" w:fill="FFFFFF"/>
        <w:spacing w:before="240" w:after="240"/>
        <w:rPr>
          <w:lang w:eastAsia="en-IN"/>
        </w:rPr>
      </w:pPr>
      <w:r w:rsidRPr="007467AD">
        <w:rPr>
          <w:lang w:eastAsia="en-IN"/>
        </w:rPr>
        <w:t>Before this release, the ‘Presenting Problem’ textbox in the ‘General’ tab of the ‘Agency/Program Discharge’ document</w:t>
      </w:r>
      <w:r w:rsidR="003A71FC">
        <w:rPr>
          <w:lang w:eastAsia="en-IN"/>
        </w:rPr>
        <w:t>,</w:t>
      </w:r>
      <w:r w:rsidRPr="007467AD">
        <w:rPr>
          <w:lang w:eastAsia="en-IN"/>
        </w:rPr>
        <w:t xml:space="preserve"> was not initialized from the ‘Formulation, Disposition and Prognosis’ textbox in the ‘Commercial Assessment’ document.   </w:t>
      </w:r>
    </w:p>
    <w:p w14:paraId="1C45E06D" w14:textId="491E5F0B" w:rsidR="001A3CA2" w:rsidRDefault="001A3CA2" w:rsidP="001A3CA2">
      <w:pPr>
        <w:pBdr>
          <w:bottom w:val="single" w:sz="12" w:space="1" w:color="auto"/>
        </w:pBdr>
        <w:shd w:val="clear" w:color="auto" w:fill="FFFFFF"/>
        <w:spacing w:before="240" w:after="240"/>
        <w:rPr>
          <w:lang w:eastAsia="en-IN"/>
        </w:rPr>
      </w:pPr>
      <w:r w:rsidRPr="007467AD">
        <w:rPr>
          <w:lang w:eastAsia="en-IN"/>
        </w:rPr>
        <w:t>With this release, the above-mentioned issue is fixed. The ‘Presenting Problem’ textbox now correctly initializes from the ‘Formulation, Disposition and Prognosis’ textbox of the ‘Commercial Assessment’ document. </w:t>
      </w:r>
    </w:p>
    <w:p w14:paraId="4DD34B91" w14:textId="77777777" w:rsidR="008E64B2" w:rsidRPr="008E64B2" w:rsidRDefault="008E64B2" w:rsidP="001A3CA2">
      <w:pPr>
        <w:pBdr>
          <w:bottom w:val="single" w:sz="12" w:space="1" w:color="auto"/>
        </w:pBdr>
        <w:shd w:val="clear" w:color="auto" w:fill="FFFFFF"/>
        <w:spacing w:before="240" w:after="240"/>
        <w:rPr>
          <w:lang w:eastAsia="en-IN"/>
        </w:rPr>
      </w:pPr>
    </w:p>
    <w:p w14:paraId="32525556" w14:textId="77777777" w:rsidR="001A3CA2" w:rsidRDefault="001A3CA2" w:rsidP="001A3CA2">
      <w:pPr>
        <w:rPr>
          <w:b/>
          <w:bCs/>
          <w:lang w:eastAsia="en-IN"/>
        </w:rPr>
      </w:pPr>
      <w:bookmarkStart w:id="156" w:name="_Hlk198542751"/>
    </w:p>
    <w:bookmarkEnd w:id="156"/>
    <w:p w14:paraId="1BA0941E" w14:textId="77777777" w:rsidR="001A3CA2" w:rsidRPr="00591830" w:rsidRDefault="001A3CA2" w:rsidP="001A3CA2">
      <w:pPr>
        <w:jc w:val="both"/>
        <w:rPr>
          <w:strike/>
          <w:highlight w:val="white"/>
          <w:lang w:eastAsia="en-IN"/>
        </w:rPr>
      </w:pPr>
      <w:r w:rsidRPr="00591830">
        <w:rPr>
          <w:b/>
          <w:bCs/>
          <w:strike/>
          <w:highlight w:val="white"/>
          <w:lang w:eastAsia="en-IN"/>
        </w:rPr>
        <w:t xml:space="preserve">Author: </w:t>
      </w:r>
      <w:r w:rsidRPr="00591830">
        <w:rPr>
          <w:strike/>
          <w:lang w:eastAsia="en-IN"/>
        </w:rPr>
        <w:t>Veena Santosh</w:t>
      </w:r>
    </w:p>
    <w:p w14:paraId="7A5F0E7F" w14:textId="77777777" w:rsidR="001A3CA2" w:rsidRPr="00591830" w:rsidRDefault="001A3CA2" w:rsidP="001A3CA2">
      <w:pPr>
        <w:jc w:val="both"/>
        <w:rPr>
          <w:strike/>
          <w:highlight w:val="white"/>
          <w:lang w:eastAsia="en-IN"/>
        </w:rPr>
      </w:pPr>
    </w:p>
    <w:p w14:paraId="2BBC28E8" w14:textId="0A06480B" w:rsidR="001A3CA2" w:rsidRPr="00591830" w:rsidRDefault="001A3CA2" w:rsidP="001A3CA2">
      <w:pPr>
        <w:pStyle w:val="Heading3"/>
        <w:jc w:val="both"/>
        <w:rPr>
          <w:rFonts w:eastAsia="Verdana"/>
          <w:strike/>
          <w:lang w:val="en-US"/>
        </w:rPr>
      </w:pPr>
      <w:bookmarkStart w:id="157" w:name="_Toc199865065"/>
      <w:bookmarkStart w:id="158" w:name="ThumbImage"/>
      <w:r w:rsidRPr="00591830">
        <w:rPr>
          <w:strike/>
          <w:highlight w:val="yellow"/>
        </w:rPr>
        <w:t>6</w:t>
      </w:r>
      <w:r w:rsidR="00DC4C42" w:rsidRPr="00591830">
        <w:rPr>
          <w:strike/>
          <w:highlight w:val="yellow"/>
        </w:rPr>
        <w:t>1</w:t>
      </w:r>
      <w:r w:rsidRPr="00591830">
        <w:rPr>
          <w:strike/>
          <w:highlight w:val="yellow"/>
        </w:rPr>
        <w:t xml:space="preserve">. EII # </w:t>
      </w:r>
      <w:r w:rsidRPr="00591830">
        <w:rPr>
          <w:bCs/>
          <w:strike/>
          <w:highlight w:val="yellow"/>
          <w:lang w:val="en-US"/>
        </w:rPr>
        <w:t>130596 (Feature - 524551)</w:t>
      </w:r>
      <w:r w:rsidRPr="00591830">
        <w:rPr>
          <w:strike/>
          <w:highlight w:val="yellow"/>
        </w:rPr>
        <w:t xml:space="preserve">: </w:t>
      </w:r>
      <w:r w:rsidRPr="00591830">
        <w:rPr>
          <w:rFonts w:eastAsia="Verdana"/>
          <w:strike/>
          <w:highlight w:val="yellow"/>
          <w:lang w:val="en-US"/>
        </w:rPr>
        <w:t>A new ‘</w:t>
      </w:r>
      <w:proofErr w:type="spellStart"/>
      <w:r w:rsidRPr="00591830">
        <w:rPr>
          <w:rFonts w:eastAsia="Verdana"/>
          <w:strike/>
          <w:highlight w:val="yellow"/>
          <w:lang w:val="en-US"/>
        </w:rPr>
        <w:t>ThumbImage</w:t>
      </w:r>
      <w:proofErr w:type="spellEnd"/>
      <w:r w:rsidRPr="00591830">
        <w:rPr>
          <w:rFonts w:eastAsia="Verdana"/>
          <w:strike/>
          <w:highlight w:val="yellow"/>
          <w:lang w:val="en-US"/>
        </w:rPr>
        <w:t>’ Column is added to the ‘</w:t>
      </w:r>
      <w:proofErr w:type="spellStart"/>
      <w:r w:rsidRPr="00591830">
        <w:rPr>
          <w:rFonts w:eastAsia="Verdana"/>
          <w:strike/>
          <w:highlight w:val="yellow"/>
          <w:lang w:val="en-US"/>
        </w:rPr>
        <w:t>DocumentRegistrationClientPictures</w:t>
      </w:r>
      <w:proofErr w:type="spellEnd"/>
      <w:r w:rsidRPr="00591830">
        <w:rPr>
          <w:rFonts w:eastAsia="Verdana"/>
          <w:strike/>
          <w:highlight w:val="yellow"/>
          <w:lang w:val="en-US"/>
        </w:rPr>
        <w:t>’ table to overcome the performance issue.</w:t>
      </w:r>
      <w:bookmarkEnd w:id="157"/>
    </w:p>
    <w:bookmarkEnd w:id="158"/>
    <w:p w14:paraId="6C7A0F0A" w14:textId="16A7D5F7" w:rsidR="001A3CA2" w:rsidRPr="00591830" w:rsidRDefault="001A3CA2" w:rsidP="001A3CA2">
      <w:pPr>
        <w:rPr>
          <w:b/>
          <w:bCs/>
          <w:strike/>
          <w:lang w:eastAsia="en-IN"/>
        </w:rPr>
      </w:pPr>
      <w:r w:rsidRPr="00591830">
        <w:rPr>
          <w:b/>
          <w:bCs/>
          <w:strike/>
          <w:lang w:eastAsia="en-IN"/>
        </w:rPr>
        <w:br/>
      </w:r>
      <w:r w:rsidRPr="00591830">
        <w:rPr>
          <w:b/>
          <w:bCs/>
          <w:strike/>
          <w:lang w:val="en-GB" w:eastAsia="en-IN"/>
        </w:rPr>
        <w:t xml:space="preserve">Release Type: </w:t>
      </w:r>
      <w:r w:rsidRPr="00591830">
        <w:rPr>
          <w:strike/>
          <w:lang w:val="en-GB" w:eastAsia="en-IN"/>
        </w:rPr>
        <w:t>Change</w:t>
      </w:r>
      <w:r w:rsidRPr="00591830">
        <w:rPr>
          <w:b/>
          <w:bCs/>
          <w:strike/>
          <w:lang w:val="en-GB" w:eastAsia="en-IN"/>
        </w:rPr>
        <w:t xml:space="preserve"> | Priority: </w:t>
      </w:r>
      <w:r w:rsidRPr="00591830">
        <w:rPr>
          <w:strike/>
          <w:lang w:eastAsia="en-IN"/>
        </w:rPr>
        <w:t>High  </w:t>
      </w:r>
    </w:p>
    <w:p w14:paraId="219FECC5" w14:textId="77777777" w:rsidR="001A3CA2" w:rsidRPr="00591830" w:rsidRDefault="001A3CA2" w:rsidP="001A3CA2">
      <w:pPr>
        <w:rPr>
          <w:b/>
          <w:bCs/>
          <w:strike/>
          <w:lang w:eastAsia="en-IN"/>
        </w:rPr>
      </w:pPr>
    </w:p>
    <w:p w14:paraId="0F4AF80B" w14:textId="77777777" w:rsidR="001A3CA2" w:rsidRPr="00591830" w:rsidRDefault="001A3CA2" w:rsidP="001A3CA2">
      <w:pPr>
        <w:jc w:val="both"/>
        <w:rPr>
          <w:strike/>
          <w:lang w:eastAsia="en-IN"/>
        </w:rPr>
      </w:pPr>
      <w:r w:rsidRPr="00591830">
        <w:rPr>
          <w:b/>
          <w:bCs/>
          <w:strike/>
          <w:lang w:val="en-GB" w:eastAsia="en-IN"/>
        </w:rPr>
        <w:t xml:space="preserve">Navigation Path: </w:t>
      </w:r>
      <w:r w:rsidRPr="00591830">
        <w:rPr>
          <w:strike/>
          <w:lang w:eastAsia="en-IN"/>
        </w:rPr>
        <w:t>Client Search</w:t>
      </w:r>
      <w:r w:rsidRPr="00591830">
        <w:rPr>
          <w:b/>
          <w:bCs/>
          <w:strike/>
          <w:lang w:eastAsia="en-IN"/>
        </w:rPr>
        <w:t xml:space="preserve"> -- </w:t>
      </w:r>
      <w:r w:rsidRPr="00591830">
        <w:rPr>
          <w:strike/>
          <w:lang w:eastAsia="en-IN"/>
        </w:rPr>
        <w:t>Select the Client – open the ‘Registration Document (C)’ – Fill the required data – Upload the picture in ‘Demographics’ tab – click on ‘Save’ – ‘Sign’ the document – data is transferred from ‘</w:t>
      </w:r>
      <w:proofErr w:type="spellStart"/>
      <w:r w:rsidRPr="00591830">
        <w:rPr>
          <w:strike/>
          <w:lang w:eastAsia="en-IN"/>
        </w:rPr>
        <w:t>DocumentRegistrationClientPictures</w:t>
      </w:r>
      <w:proofErr w:type="spellEnd"/>
      <w:r w:rsidRPr="00591830">
        <w:rPr>
          <w:strike/>
          <w:lang w:eastAsia="en-IN"/>
        </w:rPr>
        <w:t xml:space="preserve">’ to </w:t>
      </w:r>
      <w:proofErr w:type="spellStart"/>
      <w:r w:rsidRPr="00591830">
        <w:rPr>
          <w:strike/>
          <w:lang w:eastAsia="en-IN"/>
        </w:rPr>
        <w:t>ClientPictures</w:t>
      </w:r>
      <w:proofErr w:type="spellEnd"/>
      <w:r w:rsidRPr="00591830">
        <w:rPr>
          <w:strike/>
          <w:lang w:eastAsia="en-IN"/>
        </w:rPr>
        <w:t xml:space="preserve">, the </w:t>
      </w:r>
      <w:proofErr w:type="spellStart"/>
      <w:r w:rsidRPr="00591830">
        <w:rPr>
          <w:strike/>
          <w:lang w:eastAsia="en-IN"/>
        </w:rPr>
        <w:t>ThumbImage</w:t>
      </w:r>
      <w:proofErr w:type="spellEnd"/>
      <w:r w:rsidRPr="00591830">
        <w:rPr>
          <w:strike/>
          <w:lang w:eastAsia="en-IN"/>
        </w:rPr>
        <w:t xml:space="preserve"> data is also updated.   </w:t>
      </w:r>
    </w:p>
    <w:p w14:paraId="4A1A737F" w14:textId="77777777" w:rsidR="001A3CA2" w:rsidRPr="00591830" w:rsidRDefault="001A3CA2" w:rsidP="001A3CA2">
      <w:pPr>
        <w:jc w:val="both"/>
        <w:rPr>
          <w:b/>
          <w:bCs/>
          <w:strike/>
          <w:lang w:eastAsia="en-IN"/>
        </w:rPr>
      </w:pPr>
      <w:r w:rsidRPr="00591830">
        <w:rPr>
          <w:b/>
          <w:bCs/>
          <w:strike/>
          <w:lang w:eastAsia="en-IN"/>
        </w:rPr>
        <w:br/>
        <w:t> </w:t>
      </w:r>
      <w:r w:rsidRPr="00591830">
        <w:rPr>
          <w:b/>
          <w:bCs/>
          <w:strike/>
          <w:lang w:eastAsia="en-IN"/>
        </w:rPr>
        <w:br/>
      </w:r>
      <w:r w:rsidRPr="00591830">
        <w:rPr>
          <w:b/>
          <w:bCs/>
          <w:strike/>
          <w:lang w:val="en-GB" w:eastAsia="en-IN"/>
        </w:rPr>
        <w:t>Functionality ‘Before’ and ‘After’ release:</w:t>
      </w:r>
      <w:r w:rsidRPr="00591830">
        <w:rPr>
          <w:b/>
          <w:bCs/>
          <w:strike/>
          <w:lang w:eastAsia="en-IN"/>
        </w:rPr>
        <w:t> </w:t>
      </w:r>
    </w:p>
    <w:p w14:paraId="73CD9D22" w14:textId="77777777" w:rsidR="001A3CA2" w:rsidRPr="00591830" w:rsidRDefault="001A3CA2" w:rsidP="001A3CA2">
      <w:pPr>
        <w:jc w:val="both"/>
        <w:rPr>
          <w:b/>
          <w:bCs/>
          <w:strike/>
          <w:lang w:eastAsia="en-IN"/>
        </w:rPr>
      </w:pPr>
    </w:p>
    <w:p w14:paraId="4D8B22AF" w14:textId="77777777" w:rsidR="00427109" w:rsidRPr="00591830" w:rsidRDefault="001A3CA2" w:rsidP="001A3CA2">
      <w:pPr>
        <w:rPr>
          <w:b/>
          <w:bCs/>
          <w:strike/>
          <w:lang w:eastAsia="en-IN"/>
        </w:rPr>
      </w:pPr>
      <w:r w:rsidRPr="00591830">
        <w:rPr>
          <w:b/>
          <w:bCs/>
          <w:strike/>
          <w:lang w:eastAsia="en-IN"/>
        </w:rPr>
        <w:t xml:space="preserve">Purpose: </w:t>
      </w:r>
      <w:r w:rsidRPr="00591830">
        <w:rPr>
          <w:strike/>
          <w:lang w:eastAsia="en-IN"/>
        </w:rPr>
        <w:t xml:space="preserve">To improve performance and prevent </w:t>
      </w:r>
      <w:proofErr w:type="spellStart"/>
      <w:r w:rsidRPr="00591830">
        <w:rPr>
          <w:strike/>
          <w:lang w:eastAsia="en-IN"/>
        </w:rPr>
        <w:t>OutOfMemory</w:t>
      </w:r>
      <w:proofErr w:type="spellEnd"/>
      <w:r w:rsidRPr="00591830">
        <w:rPr>
          <w:strike/>
          <w:lang w:eastAsia="en-IN"/>
        </w:rPr>
        <w:t xml:space="preserve"> issues for the Client Pictures</w:t>
      </w:r>
      <w:r w:rsidRPr="00591830">
        <w:rPr>
          <w:b/>
          <w:bCs/>
          <w:strike/>
          <w:lang w:eastAsia="en-IN"/>
        </w:rPr>
        <w:t>. </w:t>
      </w:r>
    </w:p>
    <w:p w14:paraId="321224ED" w14:textId="2D7B8D77" w:rsidR="001A3CA2" w:rsidRPr="00591830" w:rsidRDefault="00427109" w:rsidP="001A3CA2">
      <w:pPr>
        <w:rPr>
          <w:b/>
          <w:bCs/>
          <w:strike/>
          <w:lang w:eastAsia="en-IN"/>
        </w:rPr>
      </w:pPr>
      <w:r w:rsidRPr="00591830">
        <w:rPr>
          <w:strike/>
          <w:lang w:eastAsia="en-IN"/>
        </w:rPr>
        <w:t>Before This release, “</w:t>
      </w:r>
      <w:proofErr w:type="spellStart"/>
      <w:r w:rsidRPr="00591830">
        <w:rPr>
          <w:strike/>
          <w:lang w:eastAsia="en-IN"/>
        </w:rPr>
        <w:t>ThumbImage</w:t>
      </w:r>
      <w:proofErr w:type="spellEnd"/>
      <w:r w:rsidRPr="00591830">
        <w:rPr>
          <w:strike/>
          <w:lang w:eastAsia="en-IN"/>
        </w:rPr>
        <w:t>” column was not present</w:t>
      </w:r>
      <w:r w:rsidRPr="00591830">
        <w:rPr>
          <w:b/>
          <w:bCs/>
          <w:strike/>
          <w:lang w:eastAsia="en-IN"/>
        </w:rPr>
        <w:t xml:space="preserve"> </w:t>
      </w:r>
      <w:r w:rsidRPr="00591830">
        <w:rPr>
          <w:strike/>
          <w:lang w:eastAsia="en-IN"/>
        </w:rPr>
        <w:t>in ‘</w:t>
      </w:r>
      <w:proofErr w:type="spellStart"/>
      <w:r w:rsidRPr="00591830">
        <w:rPr>
          <w:strike/>
          <w:lang w:eastAsia="en-IN"/>
        </w:rPr>
        <w:t>DocumentRegistrationClientPictures</w:t>
      </w:r>
      <w:proofErr w:type="spellEnd"/>
      <w:r w:rsidRPr="00591830">
        <w:rPr>
          <w:strike/>
          <w:lang w:eastAsia="en-IN"/>
        </w:rPr>
        <w:t>’ table</w:t>
      </w:r>
      <w:r w:rsidR="00B93AD8" w:rsidRPr="00591830">
        <w:rPr>
          <w:strike/>
          <w:lang w:eastAsia="en-IN"/>
        </w:rPr>
        <w:t>.</w:t>
      </w:r>
    </w:p>
    <w:p w14:paraId="7D1F706F" w14:textId="77777777" w:rsidR="001A3CA2" w:rsidRPr="00591830" w:rsidRDefault="001A3CA2" w:rsidP="001A3CA2">
      <w:pPr>
        <w:rPr>
          <w:b/>
          <w:bCs/>
          <w:strike/>
          <w:lang w:eastAsia="en-IN"/>
        </w:rPr>
      </w:pPr>
    </w:p>
    <w:p w14:paraId="3A295872" w14:textId="365D835C" w:rsidR="001A3CA2" w:rsidRPr="00591830" w:rsidRDefault="001A3CA2" w:rsidP="001A3CA2">
      <w:pPr>
        <w:rPr>
          <w:strike/>
          <w:lang w:eastAsia="en-IN"/>
        </w:rPr>
      </w:pPr>
      <w:r w:rsidRPr="00591830">
        <w:rPr>
          <w:strike/>
          <w:lang w:eastAsia="en-IN"/>
        </w:rPr>
        <w:t>With this release, in ‘</w:t>
      </w:r>
      <w:proofErr w:type="spellStart"/>
      <w:r w:rsidRPr="00591830">
        <w:rPr>
          <w:strike/>
          <w:lang w:eastAsia="en-IN"/>
        </w:rPr>
        <w:t>DocumentRegistrationClientPictures</w:t>
      </w:r>
      <w:proofErr w:type="spellEnd"/>
      <w:r w:rsidRPr="00591830">
        <w:rPr>
          <w:strike/>
          <w:lang w:eastAsia="en-IN"/>
        </w:rPr>
        <w:t>’ table</w:t>
      </w:r>
      <w:r w:rsidR="00B93AD8" w:rsidRPr="00591830">
        <w:rPr>
          <w:strike/>
          <w:lang w:eastAsia="en-IN"/>
        </w:rPr>
        <w:t>,</w:t>
      </w:r>
      <w:r w:rsidRPr="00591830">
        <w:rPr>
          <w:strike/>
          <w:lang w:eastAsia="en-IN"/>
        </w:rPr>
        <w:t xml:space="preserve"> new ‘</w:t>
      </w:r>
      <w:proofErr w:type="spellStart"/>
      <w:r w:rsidRPr="00591830">
        <w:rPr>
          <w:strike/>
          <w:lang w:eastAsia="en-IN"/>
        </w:rPr>
        <w:t>ThumbImage</w:t>
      </w:r>
      <w:proofErr w:type="spellEnd"/>
      <w:r w:rsidRPr="00591830">
        <w:rPr>
          <w:strike/>
          <w:lang w:eastAsia="en-IN"/>
        </w:rPr>
        <w:t>’ Column is added to prevent the performance issue.   </w:t>
      </w:r>
    </w:p>
    <w:p w14:paraId="5F32ECA5" w14:textId="77777777" w:rsidR="001A3CA2" w:rsidRPr="00591830" w:rsidRDefault="001A3CA2" w:rsidP="001A3CA2">
      <w:pPr>
        <w:rPr>
          <w:strike/>
          <w:lang w:eastAsia="en-IN"/>
        </w:rPr>
      </w:pPr>
    </w:p>
    <w:p w14:paraId="3FAD70F9" w14:textId="365CBC6D" w:rsidR="001A3CA2" w:rsidRPr="00591830" w:rsidRDefault="001A3CA2" w:rsidP="001A3CA2">
      <w:pPr>
        <w:rPr>
          <w:strike/>
          <w:lang w:eastAsia="en-IN"/>
        </w:rPr>
      </w:pPr>
      <w:r w:rsidRPr="00591830">
        <w:rPr>
          <w:strike/>
          <w:lang w:eastAsia="en-IN"/>
        </w:rPr>
        <w:t>When user uploads new/modify picture in ‘Registration document (C)’</w:t>
      </w:r>
      <w:r w:rsidR="00427109" w:rsidRPr="00591830">
        <w:rPr>
          <w:strike/>
          <w:lang w:eastAsia="en-IN"/>
        </w:rPr>
        <w:t>,</w:t>
      </w:r>
      <w:r w:rsidRPr="00591830">
        <w:rPr>
          <w:strike/>
          <w:lang w:eastAsia="en-IN"/>
        </w:rPr>
        <w:t xml:space="preserve"> the data is updated into the ‘</w:t>
      </w:r>
      <w:proofErr w:type="spellStart"/>
      <w:r w:rsidRPr="00591830">
        <w:rPr>
          <w:strike/>
          <w:lang w:eastAsia="en-IN"/>
        </w:rPr>
        <w:t>ThumbImage</w:t>
      </w:r>
      <w:proofErr w:type="spellEnd"/>
      <w:r w:rsidRPr="00591830">
        <w:rPr>
          <w:strike/>
          <w:lang w:eastAsia="en-IN"/>
        </w:rPr>
        <w:t>’ Column of ‘</w:t>
      </w:r>
      <w:proofErr w:type="spellStart"/>
      <w:r w:rsidRPr="00591830">
        <w:rPr>
          <w:strike/>
          <w:lang w:eastAsia="en-IN"/>
        </w:rPr>
        <w:t>DocumentRegistrationClientPictures</w:t>
      </w:r>
      <w:proofErr w:type="spellEnd"/>
      <w:r w:rsidRPr="00591830">
        <w:rPr>
          <w:strike/>
          <w:lang w:eastAsia="en-IN"/>
        </w:rPr>
        <w:t>’ table, and when the document is signed the same ‘</w:t>
      </w:r>
      <w:proofErr w:type="spellStart"/>
      <w:r w:rsidRPr="00591830">
        <w:rPr>
          <w:strike/>
          <w:lang w:eastAsia="en-IN"/>
        </w:rPr>
        <w:t>ThumbImage</w:t>
      </w:r>
      <w:proofErr w:type="spellEnd"/>
      <w:r w:rsidRPr="00591830">
        <w:rPr>
          <w:strike/>
          <w:lang w:eastAsia="en-IN"/>
        </w:rPr>
        <w:t>’ data is transferred to the ‘</w:t>
      </w:r>
      <w:proofErr w:type="spellStart"/>
      <w:r w:rsidRPr="00591830">
        <w:rPr>
          <w:strike/>
          <w:lang w:eastAsia="en-IN"/>
        </w:rPr>
        <w:t>ClientPictures</w:t>
      </w:r>
      <w:proofErr w:type="spellEnd"/>
      <w:r w:rsidRPr="00591830">
        <w:rPr>
          <w:strike/>
          <w:lang w:eastAsia="en-IN"/>
        </w:rPr>
        <w:t>’ table.   </w:t>
      </w:r>
    </w:p>
    <w:p w14:paraId="7BD3E409" w14:textId="77777777" w:rsidR="001A3CA2" w:rsidRPr="00591830" w:rsidRDefault="001A3CA2" w:rsidP="001A3CA2">
      <w:pPr>
        <w:rPr>
          <w:strike/>
          <w:lang w:eastAsia="en-IN"/>
        </w:rPr>
      </w:pPr>
    </w:p>
    <w:p w14:paraId="6B57B549" w14:textId="77777777" w:rsidR="0029189E" w:rsidRPr="00591830" w:rsidRDefault="001A3CA2" w:rsidP="001A3CA2">
      <w:pPr>
        <w:pBdr>
          <w:bottom w:val="single" w:sz="12" w:space="1" w:color="auto"/>
        </w:pBdr>
        <w:rPr>
          <w:strike/>
          <w:lang w:eastAsia="en-IN"/>
        </w:rPr>
      </w:pPr>
      <w:r w:rsidRPr="00591830">
        <w:rPr>
          <w:b/>
          <w:bCs/>
          <w:strike/>
          <w:lang w:eastAsia="en-IN"/>
        </w:rPr>
        <w:t>Data Model Changes:</w:t>
      </w:r>
      <w:r w:rsidRPr="00591830">
        <w:rPr>
          <w:strike/>
          <w:lang w:eastAsia="en-IN"/>
        </w:rPr>
        <w:t xml:space="preserve"> Added a new column ‘</w:t>
      </w:r>
      <w:proofErr w:type="spellStart"/>
      <w:r w:rsidRPr="00591830">
        <w:rPr>
          <w:strike/>
          <w:lang w:eastAsia="en-IN"/>
        </w:rPr>
        <w:t>ThumbImage</w:t>
      </w:r>
      <w:proofErr w:type="spellEnd"/>
      <w:r w:rsidRPr="00591830">
        <w:rPr>
          <w:strike/>
          <w:lang w:eastAsia="en-IN"/>
        </w:rPr>
        <w:t xml:space="preserve">’ to the </w:t>
      </w:r>
      <w:proofErr w:type="spellStart"/>
      <w:r w:rsidRPr="00591830">
        <w:rPr>
          <w:strike/>
          <w:lang w:eastAsia="en-IN"/>
        </w:rPr>
        <w:t>DocumentRegistrationClientPictures</w:t>
      </w:r>
      <w:proofErr w:type="spellEnd"/>
      <w:r w:rsidRPr="00591830">
        <w:rPr>
          <w:strike/>
          <w:lang w:eastAsia="en-IN"/>
        </w:rPr>
        <w:t xml:space="preserve"> table.</w:t>
      </w:r>
    </w:p>
    <w:p w14:paraId="0AE01679" w14:textId="48D6967A" w:rsidR="001A3CA2" w:rsidRPr="00591830" w:rsidRDefault="001A3CA2" w:rsidP="001A3CA2">
      <w:pPr>
        <w:pBdr>
          <w:bottom w:val="single" w:sz="12" w:space="1" w:color="auto"/>
        </w:pBdr>
        <w:rPr>
          <w:strike/>
          <w:lang w:eastAsia="en-IN"/>
        </w:rPr>
      </w:pPr>
      <w:r w:rsidRPr="00591830">
        <w:rPr>
          <w:strike/>
          <w:lang w:eastAsia="en-IN"/>
        </w:rPr>
        <w:t> </w:t>
      </w:r>
    </w:p>
    <w:p w14:paraId="78FA2769" w14:textId="77777777" w:rsidR="00573E5F" w:rsidRPr="004C394E" w:rsidRDefault="00573E5F" w:rsidP="001A3CA2">
      <w:pPr>
        <w:pBdr>
          <w:bottom w:val="single" w:sz="12" w:space="1" w:color="auto"/>
        </w:pBdr>
        <w:rPr>
          <w:lang w:eastAsia="en-IN"/>
        </w:rPr>
      </w:pPr>
    </w:p>
    <w:p w14:paraId="51CAD455" w14:textId="77777777" w:rsidR="001A3CA2" w:rsidRDefault="001A3CA2" w:rsidP="001A3CA2">
      <w:pPr>
        <w:rPr>
          <w:b/>
          <w:bCs/>
          <w:lang w:eastAsia="en-IN"/>
        </w:rPr>
      </w:pPr>
    </w:p>
    <w:p w14:paraId="6D409971" w14:textId="77777777" w:rsidR="001A3CA2" w:rsidRPr="00F12072" w:rsidRDefault="001A3CA2" w:rsidP="001A3CA2">
      <w:pPr>
        <w:jc w:val="both"/>
        <w:rPr>
          <w:strike/>
          <w:highlight w:val="white"/>
          <w:lang w:eastAsia="en-IN"/>
        </w:rPr>
      </w:pPr>
      <w:bookmarkStart w:id="159" w:name="_Hlk198542784"/>
      <w:r w:rsidRPr="00F12072">
        <w:rPr>
          <w:b/>
          <w:bCs/>
          <w:strike/>
          <w:highlight w:val="white"/>
          <w:lang w:eastAsia="en-IN"/>
        </w:rPr>
        <w:t xml:space="preserve">Author: </w:t>
      </w:r>
      <w:r w:rsidRPr="00F12072">
        <w:rPr>
          <w:strike/>
          <w:lang w:eastAsia="en-IN"/>
        </w:rPr>
        <w:t>Akshay Vishwanath</w:t>
      </w:r>
    </w:p>
    <w:p w14:paraId="624B78B6" w14:textId="77777777" w:rsidR="001A3CA2" w:rsidRPr="00F12072" w:rsidRDefault="001A3CA2" w:rsidP="001A3CA2">
      <w:pPr>
        <w:jc w:val="both"/>
        <w:rPr>
          <w:strike/>
          <w:highlight w:val="white"/>
          <w:lang w:eastAsia="en-IN"/>
        </w:rPr>
      </w:pPr>
    </w:p>
    <w:p w14:paraId="0462D748" w14:textId="032B972C" w:rsidR="001A3CA2" w:rsidRPr="00F12072" w:rsidRDefault="001A3CA2" w:rsidP="001A3CA2">
      <w:pPr>
        <w:pStyle w:val="Heading3"/>
        <w:jc w:val="both"/>
        <w:rPr>
          <w:rFonts w:eastAsia="Verdana"/>
          <w:strike/>
          <w:lang w:val="en-US"/>
        </w:rPr>
      </w:pPr>
      <w:bookmarkStart w:id="160" w:name="_Toc199865066"/>
      <w:r w:rsidRPr="00F12072">
        <w:rPr>
          <w:strike/>
          <w:highlight w:val="yellow"/>
        </w:rPr>
        <w:t>6</w:t>
      </w:r>
      <w:r w:rsidR="00DC4C42" w:rsidRPr="00F12072">
        <w:rPr>
          <w:strike/>
          <w:highlight w:val="yellow"/>
        </w:rPr>
        <w:t>2</w:t>
      </w:r>
      <w:r w:rsidRPr="00F12072">
        <w:rPr>
          <w:strike/>
          <w:highlight w:val="yellow"/>
        </w:rPr>
        <w:t xml:space="preserve">. EII # </w:t>
      </w:r>
      <w:r w:rsidRPr="00F12072">
        <w:rPr>
          <w:bCs/>
          <w:strike/>
          <w:highlight w:val="yellow"/>
          <w:lang w:val="en-US"/>
        </w:rPr>
        <w:t>130602 (Feature - 524812)</w:t>
      </w:r>
      <w:r w:rsidRPr="00F12072">
        <w:rPr>
          <w:strike/>
          <w:highlight w:val="yellow"/>
        </w:rPr>
        <w:t xml:space="preserve">: </w:t>
      </w:r>
      <w:r w:rsidR="00C17C6A" w:rsidRPr="00F12072">
        <w:rPr>
          <w:rFonts w:eastAsia="Verdana"/>
          <w:strike/>
          <w:highlight w:val="yellow"/>
        </w:rPr>
        <w:t>T</w:t>
      </w:r>
      <w:r w:rsidRPr="00F12072">
        <w:rPr>
          <w:rFonts w:eastAsia="Verdana"/>
          <w:strike/>
          <w:highlight w:val="yellow"/>
          <w:lang w:val="en-US"/>
        </w:rPr>
        <w:t>he previous</w:t>
      </w:r>
      <w:r w:rsidR="00C17C6A" w:rsidRPr="00F12072">
        <w:rPr>
          <w:rFonts w:eastAsia="Verdana"/>
          <w:strike/>
          <w:highlight w:val="yellow"/>
          <w:lang w:val="en-US"/>
        </w:rPr>
        <w:t>ly</w:t>
      </w:r>
      <w:r w:rsidRPr="00F12072">
        <w:rPr>
          <w:rFonts w:eastAsia="Verdana"/>
          <w:strike/>
          <w:highlight w:val="yellow"/>
          <w:lang w:val="en-US"/>
        </w:rPr>
        <w:t xml:space="preserve"> </w:t>
      </w:r>
      <w:r w:rsidR="00C17C6A" w:rsidRPr="00F12072">
        <w:rPr>
          <w:rFonts w:eastAsia="Verdana"/>
          <w:strike/>
          <w:highlight w:val="yellow"/>
          <w:lang w:val="en-US"/>
        </w:rPr>
        <w:t>signed</w:t>
      </w:r>
      <w:r w:rsidRPr="00F12072">
        <w:rPr>
          <w:rFonts w:eastAsia="Verdana"/>
          <w:strike/>
          <w:highlight w:val="yellow"/>
          <w:lang w:val="en-US"/>
        </w:rPr>
        <w:t xml:space="preserve"> </w:t>
      </w:r>
      <w:r w:rsidR="00C17C6A" w:rsidRPr="00F12072">
        <w:rPr>
          <w:rFonts w:eastAsia="Verdana"/>
          <w:strike/>
          <w:highlight w:val="yellow"/>
          <w:lang w:val="en-US"/>
        </w:rPr>
        <w:t xml:space="preserve">document’s </w:t>
      </w:r>
      <w:r w:rsidRPr="00F12072">
        <w:rPr>
          <w:rFonts w:eastAsia="Verdana"/>
          <w:strike/>
          <w:highlight w:val="yellow"/>
          <w:lang w:val="en-US"/>
        </w:rPr>
        <w:t>data initialization has been implemented in the ‘DLA 20 Youth’</w:t>
      </w:r>
      <w:r w:rsidR="00C17C6A" w:rsidRPr="00F12072">
        <w:rPr>
          <w:rFonts w:eastAsia="Verdana"/>
          <w:strike/>
          <w:highlight w:val="yellow"/>
          <w:lang w:val="en-US"/>
        </w:rPr>
        <w:t xml:space="preserve"> document</w:t>
      </w:r>
      <w:r w:rsidRPr="00F12072">
        <w:rPr>
          <w:rFonts w:eastAsia="Verdana"/>
          <w:strike/>
          <w:highlight w:val="yellow"/>
          <w:lang w:val="en-US"/>
        </w:rPr>
        <w:t>.</w:t>
      </w:r>
      <w:bookmarkEnd w:id="160"/>
    </w:p>
    <w:p w14:paraId="618CDD01" w14:textId="77777777" w:rsidR="00C00382" w:rsidRPr="00F12072" w:rsidRDefault="00C00382" w:rsidP="00C00382">
      <w:pPr>
        <w:pStyle w:val="NormalWeb"/>
        <w:spacing w:before="240" w:beforeAutospacing="0" w:after="240" w:afterAutospacing="0"/>
        <w:jc w:val="both"/>
        <w:rPr>
          <w:strike/>
        </w:rPr>
      </w:pPr>
      <w:r w:rsidRPr="00F12072">
        <w:rPr>
          <w:b/>
          <w:bCs/>
          <w:i/>
          <w:iCs/>
          <w:strike/>
          <w:color w:val="1F1F1F"/>
          <w:shd w:val="clear" w:color="auto" w:fill="FFFFFF"/>
        </w:rPr>
        <w:t>DISCLAIMER: The document is only available to those customers who have purchased an annual subscription. It is a premium add-on to SmartCare and not included in SmartCare Base Subscription.  If you are interested in learning more about this document, please contact your account manager.</w:t>
      </w:r>
    </w:p>
    <w:p w14:paraId="0593C41A" w14:textId="77777777" w:rsidR="00C00382" w:rsidRPr="00F12072" w:rsidRDefault="00C00382">
      <w:pPr>
        <w:spacing w:after="160" w:line="259" w:lineRule="auto"/>
        <w:rPr>
          <w:b/>
          <w:bCs/>
          <w:strike/>
          <w:lang w:val="en-IN" w:eastAsia="en-IN"/>
        </w:rPr>
      </w:pPr>
      <w:r w:rsidRPr="00F12072">
        <w:rPr>
          <w:b/>
          <w:bCs/>
          <w:strike/>
          <w:lang w:val="en-IN" w:eastAsia="en-IN"/>
        </w:rPr>
        <w:br w:type="page"/>
      </w:r>
    </w:p>
    <w:p w14:paraId="304B149D" w14:textId="2884B155" w:rsidR="00D44CF1" w:rsidRPr="00F12072" w:rsidRDefault="001A3CA2" w:rsidP="002E1A29">
      <w:pPr>
        <w:rPr>
          <w:strike/>
          <w:lang w:val="en-GB" w:eastAsia="en-IN"/>
        </w:rPr>
      </w:pPr>
      <w:r w:rsidRPr="00F12072">
        <w:rPr>
          <w:b/>
          <w:bCs/>
          <w:strike/>
          <w:lang w:val="en-GB" w:eastAsia="en-IN"/>
        </w:rPr>
        <w:lastRenderedPageBreak/>
        <w:t xml:space="preserve">Note: </w:t>
      </w:r>
    </w:p>
    <w:p w14:paraId="23086F4A" w14:textId="669567A4" w:rsidR="00D44CF1" w:rsidRPr="00F12072" w:rsidRDefault="0078608E" w:rsidP="004747D1">
      <w:pPr>
        <w:pStyle w:val="ListParagraph"/>
        <w:numPr>
          <w:ilvl w:val="0"/>
          <w:numId w:val="72"/>
        </w:numPr>
        <w:spacing w:before="100" w:beforeAutospacing="1" w:after="100" w:afterAutospacing="1"/>
        <w:rPr>
          <w:rFonts w:eastAsia="Times New Roman" w:cstheme="minorHAnsi"/>
          <w:strike/>
          <w:color w:val="4472C4" w:themeColor="accent5"/>
          <w:szCs w:val="20"/>
        </w:rPr>
      </w:pPr>
      <w:r w:rsidRPr="00F12072">
        <w:rPr>
          <w:rFonts w:eastAsia="Times New Roman" w:cstheme="minorHAnsi"/>
          <w:strike/>
          <w:color w:val="4472C4" w:themeColor="accent5"/>
          <w:szCs w:val="20"/>
        </w:rPr>
        <w:t>This is an active change</w:t>
      </w:r>
      <w:r w:rsidR="00D44CF1" w:rsidRPr="00F12072">
        <w:rPr>
          <w:rFonts w:eastAsia="Times New Roman" w:cstheme="minorHAnsi"/>
          <w:strike/>
          <w:color w:val="4472C4" w:themeColor="accent5"/>
          <w:szCs w:val="20"/>
        </w:rPr>
        <w:t xml:space="preserve">. </w:t>
      </w:r>
      <w:r w:rsidR="00877936" w:rsidRPr="00F12072">
        <w:rPr>
          <w:rFonts w:eastAsia="Times New Roman" w:cstheme="minorHAnsi"/>
          <w:strike/>
          <w:color w:val="4472C4" w:themeColor="accent5"/>
          <w:szCs w:val="20"/>
        </w:rPr>
        <w:t>T</w:t>
      </w:r>
      <w:r w:rsidR="00D44CF1" w:rsidRPr="00F12072">
        <w:rPr>
          <w:rFonts w:eastAsia="Times New Roman" w:cstheme="minorHAnsi"/>
          <w:strike/>
          <w:color w:val="4472C4" w:themeColor="accent5"/>
          <w:szCs w:val="20"/>
        </w:rPr>
        <w:t>his enhancement ensures that on clicking "New," the previous DLA-20 Youth document's data is retrieved and initialized in the new document.</w:t>
      </w:r>
    </w:p>
    <w:p w14:paraId="5EE98D9E" w14:textId="1C46A27C" w:rsidR="001A3CA2" w:rsidRPr="00F12072" w:rsidRDefault="001A3CA2" w:rsidP="001A3CA2">
      <w:pPr>
        <w:rPr>
          <w:b/>
          <w:bCs/>
          <w:strike/>
          <w:lang w:eastAsia="en-IN"/>
        </w:rPr>
      </w:pPr>
      <w:r w:rsidRPr="00F12072">
        <w:rPr>
          <w:b/>
          <w:bCs/>
          <w:strike/>
          <w:lang w:eastAsia="en-IN"/>
        </w:rPr>
        <w:br/>
      </w:r>
      <w:r w:rsidRPr="00F12072">
        <w:rPr>
          <w:b/>
          <w:bCs/>
          <w:strike/>
          <w:lang w:val="en-GB" w:eastAsia="en-IN"/>
        </w:rPr>
        <w:t xml:space="preserve">Release Type: </w:t>
      </w:r>
      <w:r w:rsidRPr="00F12072">
        <w:rPr>
          <w:strike/>
          <w:lang w:val="en-GB" w:eastAsia="en-IN"/>
        </w:rPr>
        <w:t>Change</w:t>
      </w:r>
      <w:r w:rsidRPr="00F12072">
        <w:rPr>
          <w:b/>
          <w:bCs/>
          <w:strike/>
          <w:lang w:val="en-GB" w:eastAsia="en-IN"/>
        </w:rPr>
        <w:t xml:space="preserve"> | Priority: </w:t>
      </w:r>
      <w:r w:rsidRPr="00F12072">
        <w:rPr>
          <w:strike/>
          <w:lang w:eastAsia="en-IN"/>
        </w:rPr>
        <w:t>Urgent</w:t>
      </w:r>
    </w:p>
    <w:p w14:paraId="40EAC389" w14:textId="77777777" w:rsidR="001A3CA2" w:rsidRPr="00F12072" w:rsidRDefault="001A3CA2" w:rsidP="001A3CA2">
      <w:pPr>
        <w:rPr>
          <w:b/>
          <w:bCs/>
          <w:strike/>
          <w:lang w:eastAsia="en-IN"/>
        </w:rPr>
      </w:pPr>
    </w:p>
    <w:p w14:paraId="4FCF3B94" w14:textId="3CAE1093" w:rsidR="000C5C7F" w:rsidRPr="00F12072" w:rsidRDefault="001A3CA2" w:rsidP="001A3CA2">
      <w:pPr>
        <w:rPr>
          <w:b/>
          <w:bCs/>
          <w:strike/>
          <w:lang w:eastAsia="en-IN"/>
        </w:rPr>
      </w:pPr>
      <w:r w:rsidRPr="00F12072">
        <w:rPr>
          <w:b/>
          <w:bCs/>
          <w:strike/>
          <w:lang w:val="en-GB" w:eastAsia="en-IN"/>
        </w:rPr>
        <w:t xml:space="preserve">Navigation Path: </w:t>
      </w:r>
      <w:r w:rsidRPr="00F12072">
        <w:rPr>
          <w:strike/>
          <w:lang w:eastAsia="en-IN"/>
        </w:rPr>
        <w:t>‘Client’ search - Go search – ‘DLA 20 Youth’ document – Fill all the details – ‘Sign’ the Document – Click on ‘New’.</w:t>
      </w:r>
      <w:r w:rsidRPr="00F12072">
        <w:rPr>
          <w:b/>
          <w:bCs/>
          <w:strike/>
          <w:lang w:eastAsia="en-IN"/>
        </w:rPr>
        <w:br/>
        <w:t> </w:t>
      </w:r>
    </w:p>
    <w:p w14:paraId="095C3025" w14:textId="2FD9C109" w:rsidR="001A3CA2" w:rsidRPr="00F12072" w:rsidRDefault="001A3CA2" w:rsidP="001A3CA2">
      <w:pPr>
        <w:rPr>
          <w:b/>
          <w:bCs/>
          <w:strike/>
          <w:lang w:eastAsia="en-IN"/>
        </w:rPr>
      </w:pPr>
      <w:r w:rsidRPr="00F12072">
        <w:rPr>
          <w:b/>
          <w:bCs/>
          <w:strike/>
          <w:lang w:val="en-GB" w:eastAsia="en-IN"/>
        </w:rPr>
        <w:t>Functionality ‘Before’ and ‘After’ release:</w:t>
      </w:r>
      <w:r w:rsidRPr="00F12072">
        <w:rPr>
          <w:b/>
          <w:bCs/>
          <w:strike/>
          <w:lang w:eastAsia="en-IN"/>
        </w:rPr>
        <w:t> </w:t>
      </w:r>
    </w:p>
    <w:p w14:paraId="30AFB8F5" w14:textId="77777777" w:rsidR="001A3CA2" w:rsidRPr="00F12072" w:rsidRDefault="001A3CA2" w:rsidP="001A3CA2">
      <w:pPr>
        <w:jc w:val="both"/>
        <w:rPr>
          <w:b/>
          <w:bCs/>
          <w:strike/>
          <w:lang w:eastAsia="en-IN"/>
        </w:rPr>
      </w:pPr>
    </w:p>
    <w:p w14:paraId="1518CFBD" w14:textId="77777777" w:rsidR="001A3CA2" w:rsidRPr="00F12072" w:rsidRDefault="001A3CA2" w:rsidP="001A3CA2">
      <w:pPr>
        <w:rPr>
          <w:b/>
          <w:bCs/>
          <w:strike/>
          <w:lang w:eastAsia="en-IN"/>
        </w:rPr>
      </w:pPr>
    </w:p>
    <w:p w14:paraId="7DD843D0" w14:textId="725F80E2" w:rsidR="00DD1210" w:rsidRPr="00F12072" w:rsidRDefault="0078608E" w:rsidP="0078608E">
      <w:pPr>
        <w:rPr>
          <w:strike/>
          <w:color w:val="000000" w:themeColor="text1"/>
        </w:rPr>
      </w:pPr>
      <w:r w:rsidRPr="00F12072">
        <w:rPr>
          <w:rFonts w:eastAsia="Times New Roman" w:cstheme="minorHAnsi"/>
          <w:strike/>
          <w:color w:val="000000" w:themeColor="text1"/>
          <w:szCs w:val="20"/>
        </w:rPr>
        <w:t>Before this release, the DLA-20 Youth document did not initialize previous document data except for setting scores to 0 and bringing over the average as the change score</w:t>
      </w:r>
      <w:r w:rsidR="00DD1210" w:rsidRPr="00F12072">
        <w:rPr>
          <w:strike/>
          <w:color w:val="000000" w:themeColor="text1"/>
        </w:rPr>
        <w:t>.  </w:t>
      </w:r>
    </w:p>
    <w:p w14:paraId="58431C13" w14:textId="78C69463" w:rsidR="00C17C6A" w:rsidRPr="00F12072" w:rsidRDefault="001A3CA2" w:rsidP="001A3CA2">
      <w:pPr>
        <w:rPr>
          <w:strike/>
          <w:lang w:eastAsia="en-IN"/>
        </w:rPr>
      </w:pPr>
      <w:r w:rsidRPr="00F12072">
        <w:rPr>
          <w:strike/>
          <w:lang w:eastAsia="en-IN"/>
        </w:rPr>
        <w:t xml:space="preserve">  </w:t>
      </w:r>
      <w:r w:rsidRPr="00F12072">
        <w:rPr>
          <w:strike/>
          <w:lang w:eastAsia="en-IN"/>
        </w:rPr>
        <w:br/>
        <w:t xml:space="preserve">With this release, </w:t>
      </w:r>
      <w:r w:rsidR="00B46301" w:rsidRPr="00F12072">
        <w:rPr>
          <w:strike/>
          <w:lang w:eastAsia="en-IN"/>
        </w:rPr>
        <w:t>i</w:t>
      </w:r>
      <w:r w:rsidRPr="00F12072">
        <w:rPr>
          <w:strike/>
          <w:lang w:eastAsia="en-IN"/>
        </w:rPr>
        <w:t xml:space="preserve">nitialization has </w:t>
      </w:r>
      <w:r w:rsidR="00B46301" w:rsidRPr="00F12072">
        <w:rPr>
          <w:strike/>
          <w:lang w:eastAsia="en-IN"/>
        </w:rPr>
        <w:t xml:space="preserve">been </w:t>
      </w:r>
      <w:r w:rsidRPr="00F12072">
        <w:rPr>
          <w:strike/>
          <w:lang w:eastAsia="en-IN"/>
        </w:rPr>
        <w:t xml:space="preserve">implemented for ‘’Specify’ </w:t>
      </w:r>
      <w:r w:rsidR="005C4C21" w:rsidRPr="00F12072">
        <w:rPr>
          <w:strike/>
          <w:lang w:eastAsia="en-IN"/>
        </w:rPr>
        <w:t>Textbox,</w:t>
      </w:r>
      <w:r w:rsidRPr="00F12072">
        <w:rPr>
          <w:strike/>
          <w:lang w:eastAsia="en-IN"/>
        </w:rPr>
        <w:t xml:space="preserve"> ‘Score Description’, ‘Scale value – Description’ </w:t>
      </w:r>
      <w:r w:rsidR="00C17C6A" w:rsidRPr="00F12072">
        <w:rPr>
          <w:strike/>
          <w:lang w:eastAsia="en-IN"/>
        </w:rPr>
        <w:t>fields</w:t>
      </w:r>
      <w:r w:rsidRPr="00F12072">
        <w:rPr>
          <w:strike/>
          <w:lang w:eastAsia="en-IN"/>
        </w:rPr>
        <w:t xml:space="preserve"> for below mentioned Questions in ‘Activities’ section</w:t>
      </w:r>
      <w:r w:rsidR="00C17C6A" w:rsidRPr="00F12072">
        <w:rPr>
          <w:strike/>
          <w:lang w:eastAsia="en-IN"/>
        </w:rPr>
        <w:t>.</w:t>
      </w:r>
      <w:r w:rsidRPr="00F12072">
        <w:rPr>
          <w:strike/>
          <w:lang w:eastAsia="en-IN"/>
        </w:rPr>
        <w:t xml:space="preserve"> </w:t>
      </w:r>
    </w:p>
    <w:p w14:paraId="73E6395C" w14:textId="70247F62" w:rsidR="001A3CA2" w:rsidRPr="00F12072" w:rsidRDefault="001A3CA2" w:rsidP="001A3CA2">
      <w:pPr>
        <w:rPr>
          <w:rFonts w:eastAsia="Arial" w:cs="Arial"/>
          <w:bCs/>
          <w:strike/>
          <w:lang w:eastAsia="en-IN"/>
        </w:rPr>
      </w:pPr>
      <w:r w:rsidRPr="00F12072">
        <w:rPr>
          <w:rFonts w:eastAsia="Arial" w:cs="Arial"/>
          <w:b/>
          <w:strike/>
          <w:color w:val="4472C4" w:themeColor="accent5"/>
          <w:sz w:val="22"/>
          <w:szCs w:val="22"/>
          <w:lang w:val="en-IN" w:eastAsia="en-IN"/>
        </w:rPr>
        <w:br/>
      </w:r>
      <w:r w:rsidRPr="00F12072">
        <w:rPr>
          <w:rFonts w:eastAsia="Arial" w:cs="Arial"/>
          <w:bCs/>
          <w:strike/>
          <w:sz w:val="22"/>
          <w:szCs w:val="22"/>
          <w:lang w:val="en-IN" w:eastAsia="en-IN"/>
        </w:rPr>
        <w:t xml:space="preserve">         1.</w:t>
      </w:r>
      <w:r w:rsidRPr="00F12072">
        <w:rPr>
          <w:rFonts w:eastAsia="Arial" w:cs="Arial"/>
          <w:b/>
          <w:strike/>
          <w:color w:val="4472C4" w:themeColor="accent5"/>
          <w:sz w:val="22"/>
          <w:szCs w:val="22"/>
          <w:lang w:val="en-IN" w:eastAsia="en-IN"/>
        </w:rPr>
        <w:t> </w:t>
      </w:r>
      <w:r w:rsidRPr="00F12072">
        <w:rPr>
          <w:rFonts w:eastAsia="Arial" w:cs="Arial"/>
          <w:bCs/>
          <w:strike/>
          <w:lang w:eastAsia="en-IN"/>
        </w:rPr>
        <w:t>Health Practices</w:t>
      </w:r>
    </w:p>
    <w:p w14:paraId="623364FF" w14:textId="77777777" w:rsidR="001A3CA2" w:rsidRPr="00F12072" w:rsidRDefault="001A3CA2" w:rsidP="001A3CA2">
      <w:pPr>
        <w:rPr>
          <w:rFonts w:eastAsia="Arial" w:cs="Arial"/>
          <w:bCs/>
          <w:strike/>
          <w:lang w:eastAsia="en-IN"/>
        </w:rPr>
      </w:pPr>
      <w:r w:rsidRPr="00F12072">
        <w:rPr>
          <w:rFonts w:eastAsia="Arial" w:cs="Arial"/>
          <w:bCs/>
          <w:strike/>
          <w:lang w:eastAsia="en-IN"/>
        </w:rPr>
        <w:t xml:space="preserve">           2. Housing Stability &amp; Maintenance</w:t>
      </w:r>
    </w:p>
    <w:p w14:paraId="68B67E19" w14:textId="77777777" w:rsidR="001A3CA2" w:rsidRPr="00F12072" w:rsidRDefault="001A3CA2" w:rsidP="001A3CA2">
      <w:pPr>
        <w:rPr>
          <w:rFonts w:eastAsia="Arial" w:cs="Arial"/>
          <w:bCs/>
          <w:strike/>
          <w:lang w:eastAsia="en-IN"/>
        </w:rPr>
      </w:pPr>
      <w:r w:rsidRPr="00F12072">
        <w:rPr>
          <w:rFonts w:eastAsia="Arial" w:cs="Arial"/>
          <w:bCs/>
          <w:strike/>
          <w:lang w:eastAsia="en-IN"/>
        </w:rPr>
        <w:t xml:space="preserve">           3. Communication </w:t>
      </w:r>
    </w:p>
    <w:p w14:paraId="3C1081C3" w14:textId="77777777" w:rsidR="001A3CA2" w:rsidRPr="00F12072" w:rsidRDefault="001A3CA2" w:rsidP="001A3CA2">
      <w:pPr>
        <w:rPr>
          <w:rFonts w:eastAsia="Arial" w:cs="Arial"/>
          <w:bCs/>
          <w:strike/>
          <w:lang w:eastAsia="en-IN"/>
        </w:rPr>
      </w:pPr>
      <w:r w:rsidRPr="00F12072">
        <w:rPr>
          <w:rFonts w:eastAsia="Arial" w:cs="Arial"/>
          <w:bCs/>
          <w:strike/>
          <w:lang w:eastAsia="en-IN"/>
        </w:rPr>
        <w:tab/>
        <w:t>4. Safety </w:t>
      </w:r>
    </w:p>
    <w:p w14:paraId="604EF945" w14:textId="77777777" w:rsidR="001A3CA2" w:rsidRPr="00F12072" w:rsidRDefault="001A3CA2" w:rsidP="001A3CA2">
      <w:pPr>
        <w:ind w:left="720"/>
        <w:rPr>
          <w:rFonts w:eastAsia="Arial" w:cs="Arial"/>
          <w:bCs/>
          <w:strike/>
          <w:lang w:eastAsia="en-IN"/>
        </w:rPr>
      </w:pPr>
      <w:r w:rsidRPr="00F12072">
        <w:rPr>
          <w:rFonts w:eastAsia="Arial" w:cs="Arial"/>
          <w:bCs/>
          <w:strike/>
          <w:lang w:val="en-IN" w:eastAsia="en-IN"/>
        </w:rPr>
        <w:t xml:space="preserve">5. </w:t>
      </w:r>
      <w:r w:rsidRPr="00F12072">
        <w:rPr>
          <w:rFonts w:eastAsia="Arial" w:cs="Arial"/>
          <w:bCs/>
          <w:strike/>
          <w:lang w:eastAsia="en-IN"/>
        </w:rPr>
        <w:t>Managing Time</w:t>
      </w:r>
      <w:r w:rsidRPr="00F12072">
        <w:rPr>
          <w:rFonts w:eastAsia="Arial" w:cs="Arial"/>
          <w:bCs/>
          <w:strike/>
          <w:lang w:eastAsia="en-IN"/>
        </w:rPr>
        <w:tab/>
        <w:t> </w:t>
      </w:r>
    </w:p>
    <w:p w14:paraId="50BDA754" w14:textId="77777777" w:rsidR="001A3CA2" w:rsidRPr="00F12072" w:rsidRDefault="001A3CA2" w:rsidP="001A3CA2">
      <w:pPr>
        <w:ind w:left="720"/>
        <w:rPr>
          <w:rFonts w:eastAsia="Arial" w:cs="Arial"/>
          <w:bCs/>
          <w:strike/>
          <w:lang w:eastAsia="en-IN"/>
        </w:rPr>
      </w:pPr>
      <w:r w:rsidRPr="00F12072">
        <w:rPr>
          <w:rFonts w:eastAsia="Arial" w:cs="Arial"/>
          <w:bCs/>
          <w:strike/>
          <w:lang w:eastAsia="en-IN"/>
        </w:rPr>
        <w:t>6. Managing Money </w:t>
      </w:r>
    </w:p>
    <w:p w14:paraId="16C92480" w14:textId="77777777" w:rsidR="001A3CA2" w:rsidRPr="00F12072" w:rsidRDefault="001A3CA2" w:rsidP="001A3CA2">
      <w:pPr>
        <w:ind w:left="720"/>
        <w:rPr>
          <w:rFonts w:eastAsia="Arial" w:cs="Arial"/>
          <w:bCs/>
          <w:strike/>
          <w:lang w:eastAsia="en-IN"/>
        </w:rPr>
      </w:pPr>
      <w:r w:rsidRPr="00F12072">
        <w:rPr>
          <w:rFonts w:eastAsia="Arial" w:cs="Arial"/>
          <w:bCs/>
          <w:strike/>
          <w:lang w:eastAsia="en-IN"/>
        </w:rPr>
        <w:t>7. Nutrition</w:t>
      </w:r>
    </w:p>
    <w:p w14:paraId="3D89F3F4" w14:textId="77777777" w:rsidR="001A3CA2" w:rsidRPr="00F12072" w:rsidRDefault="001A3CA2" w:rsidP="001A3CA2">
      <w:pPr>
        <w:ind w:left="720"/>
        <w:rPr>
          <w:rFonts w:eastAsia="Arial" w:cs="Arial"/>
          <w:bCs/>
          <w:strike/>
          <w:lang w:eastAsia="en-IN"/>
        </w:rPr>
      </w:pPr>
      <w:r w:rsidRPr="00F12072">
        <w:rPr>
          <w:rFonts w:eastAsia="Arial" w:cs="Arial"/>
          <w:bCs/>
          <w:strike/>
          <w:lang w:eastAsia="en-IN"/>
        </w:rPr>
        <w:t>8. Problem Solving</w:t>
      </w:r>
      <w:r w:rsidRPr="00F12072">
        <w:rPr>
          <w:rFonts w:eastAsia="Arial" w:cs="Arial"/>
          <w:bCs/>
          <w:strike/>
          <w:lang w:eastAsia="en-IN"/>
        </w:rPr>
        <w:tab/>
        <w:t> </w:t>
      </w:r>
    </w:p>
    <w:p w14:paraId="7060ACFB" w14:textId="77777777" w:rsidR="001A3CA2" w:rsidRPr="00F12072" w:rsidRDefault="001A3CA2" w:rsidP="001A3CA2">
      <w:pPr>
        <w:ind w:left="720"/>
        <w:rPr>
          <w:rFonts w:eastAsia="Arial" w:cs="Arial"/>
          <w:bCs/>
          <w:strike/>
          <w:lang w:eastAsia="en-IN"/>
        </w:rPr>
      </w:pPr>
      <w:r w:rsidRPr="00F12072">
        <w:rPr>
          <w:rFonts w:eastAsia="Arial" w:cs="Arial"/>
          <w:bCs/>
          <w:strike/>
          <w:lang w:eastAsia="en-IN"/>
        </w:rPr>
        <w:t>9. Family Relationships </w:t>
      </w:r>
    </w:p>
    <w:p w14:paraId="47D9151D" w14:textId="77777777" w:rsidR="001A3CA2" w:rsidRPr="00F12072" w:rsidRDefault="001A3CA2" w:rsidP="001A3CA2">
      <w:pPr>
        <w:ind w:left="720"/>
        <w:rPr>
          <w:rFonts w:eastAsia="Arial" w:cs="Arial"/>
          <w:bCs/>
          <w:strike/>
          <w:lang w:eastAsia="en-IN"/>
        </w:rPr>
      </w:pPr>
      <w:r w:rsidRPr="00F12072">
        <w:rPr>
          <w:rFonts w:eastAsia="Arial" w:cs="Arial"/>
          <w:bCs/>
          <w:strike/>
          <w:lang w:eastAsia="en-IN"/>
        </w:rPr>
        <w:t>10. Alcohol/Drug Use </w:t>
      </w:r>
    </w:p>
    <w:p w14:paraId="6E0BE428" w14:textId="77777777" w:rsidR="001A3CA2" w:rsidRPr="00F12072" w:rsidRDefault="001A3CA2" w:rsidP="001A3CA2">
      <w:pPr>
        <w:ind w:left="720"/>
        <w:rPr>
          <w:rFonts w:eastAsia="Arial" w:cs="Arial"/>
          <w:bCs/>
          <w:strike/>
          <w:lang w:eastAsia="en-IN"/>
        </w:rPr>
      </w:pPr>
      <w:r w:rsidRPr="00F12072">
        <w:rPr>
          <w:rFonts w:eastAsia="Arial" w:cs="Arial"/>
          <w:bCs/>
          <w:strike/>
          <w:lang w:eastAsia="en-IN"/>
        </w:rPr>
        <w:t>11. Leisure </w:t>
      </w:r>
    </w:p>
    <w:p w14:paraId="593CBE94" w14:textId="77777777" w:rsidR="001A3CA2" w:rsidRPr="00F12072" w:rsidRDefault="001A3CA2" w:rsidP="001A3CA2">
      <w:pPr>
        <w:ind w:left="720"/>
        <w:rPr>
          <w:rFonts w:eastAsia="Arial" w:cs="Arial"/>
          <w:bCs/>
          <w:strike/>
          <w:lang w:eastAsia="en-IN"/>
        </w:rPr>
      </w:pPr>
      <w:r w:rsidRPr="00F12072">
        <w:rPr>
          <w:rFonts w:eastAsia="Arial" w:cs="Arial"/>
          <w:bCs/>
          <w:strike/>
          <w:lang w:eastAsia="en-IN"/>
        </w:rPr>
        <w:t>12. Community Resources </w:t>
      </w:r>
    </w:p>
    <w:p w14:paraId="0A680AE9" w14:textId="77777777" w:rsidR="001A3CA2" w:rsidRPr="00F12072" w:rsidRDefault="001A3CA2" w:rsidP="001A3CA2">
      <w:pPr>
        <w:ind w:left="360" w:firstLine="360"/>
        <w:rPr>
          <w:rFonts w:eastAsia="Arial" w:cs="Arial"/>
          <w:bCs/>
          <w:strike/>
          <w:lang w:eastAsia="en-IN"/>
        </w:rPr>
      </w:pPr>
      <w:r w:rsidRPr="00F12072">
        <w:rPr>
          <w:rFonts w:eastAsia="Arial" w:cs="Arial"/>
          <w:bCs/>
          <w:strike/>
          <w:lang w:eastAsia="en-IN"/>
        </w:rPr>
        <w:t>13. Social Network</w:t>
      </w:r>
    </w:p>
    <w:p w14:paraId="547749A3" w14:textId="77777777" w:rsidR="001A3CA2" w:rsidRPr="00F12072" w:rsidRDefault="001A3CA2" w:rsidP="004747D1">
      <w:pPr>
        <w:numPr>
          <w:ilvl w:val="0"/>
          <w:numId w:val="30"/>
        </w:numPr>
        <w:tabs>
          <w:tab w:val="num" w:pos="720"/>
        </w:tabs>
        <w:rPr>
          <w:rFonts w:eastAsia="Arial" w:cs="Arial"/>
          <w:bCs/>
          <w:strike/>
          <w:lang w:eastAsia="en-IN"/>
        </w:rPr>
      </w:pPr>
      <w:r w:rsidRPr="00F12072">
        <w:rPr>
          <w:rFonts w:eastAsia="Arial" w:cs="Arial"/>
          <w:bCs/>
          <w:strike/>
          <w:lang w:eastAsia="en-IN"/>
        </w:rPr>
        <w:t>Sexual Health and Sexuality </w:t>
      </w:r>
    </w:p>
    <w:p w14:paraId="7F50C681" w14:textId="77777777" w:rsidR="001A3CA2" w:rsidRPr="00F12072" w:rsidRDefault="001A3CA2" w:rsidP="004747D1">
      <w:pPr>
        <w:numPr>
          <w:ilvl w:val="0"/>
          <w:numId w:val="31"/>
        </w:numPr>
        <w:rPr>
          <w:rFonts w:eastAsia="Arial" w:cs="Arial"/>
          <w:bCs/>
          <w:strike/>
          <w:lang w:eastAsia="en-IN"/>
        </w:rPr>
      </w:pPr>
      <w:r w:rsidRPr="00F12072">
        <w:rPr>
          <w:rFonts w:eastAsia="Arial" w:cs="Arial"/>
          <w:bCs/>
          <w:strike/>
          <w:lang w:eastAsia="en-IN"/>
        </w:rPr>
        <w:t>Productivity </w:t>
      </w:r>
    </w:p>
    <w:p w14:paraId="58DC5054" w14:textId="77777777" w:rsidR="001A3CA2" w:rsidRPr="00F12072" w:rsidRDefault="001A3CA2" w:rsidP="004747D1">
      <w:pPr>
        <w:numPr>
          <w:ilvl w:val="0"/>
          <w:numId w:val="32"/>
        </w:numPr>
        <w:rPr>
          <w:rFonts w:eastAsia="Arial" w:cs="Arial"/>
          <w:bCs/>
          <w:strike/>
          <w:lang w:eastAsia="en-IN"/>
        </w:rPr>
      </w:pPr>
      <w:r w:rsidRPr="00F12072">
        <w:rPr>
          <w:rFonts w:eastAsia="Arial" w:cs="Arial"/>
          <w:bCs/>
          <w:strike/>
          <w:lang w:eastAsia="en-IN"/>
        </w:rPr>
        <w:t>Coping Skills </w:t>
      </w:r>
    </w:p>
    <w:p w14:paraId="17027DF6" w14:textId="77777777" w:rsidR="001A3CA2" w:rsidRPr="00F12072" w:rsidRDefault="001A3CA2" w:rsidP="004747D1">
      <w:pPr>
        <w:numPr>
          <w:ilvl w:val="0"/>
          <w:numId w:val="33"/>
        </w:numPr>
        <w:rPr>
          <w:rFonts w:eastAsia="Arial" w:cs="Arial"/>
          <w:bCs/>
          <w:strike/>
          <w:lang w:eastAsia="en-IN"/>
        </w:rPr>
      </w:pPr>
      <w:r w:rsidRPr="00F12072">
        <w:rPr>
          <w:rFonts w:eastAsia="Arial" w:cs="Arial"/>
          <w:bCs/>
          <w:strike/>
          <w:lang w:eastAsia="en-IN"/>
        </w:rPr>
        <w:t>Behavior Norms</w:t>
      </w:r>
      <w:r w:rsidRPr="00F12072">
        <w:rPr>
          <w:rFonts w:eastAsia="Arial" w:cs="Arial"/>
          <w:bCs/>
          <w:strike/>
          <w:lang w:eastAsia="en-IN"/>
        </w:rPr>
        <w:tab/>
        <w:t> </w:t>
      </w:r>
    </w:p>
    <w:p w14:paraId="55A6F8DE" w14:textId="77777777" w:rsidR="001A3CA2" w:rsidRPr="00F12072" w:rsidRDefault="001A3CA2" w:rsidP="004747D1">
      <w:pPr>
        <w:numPr>
          <w:ilvl w:val="0"/>
          <w:numId w:val="34"/>
        </w:numPr>
        <w:rPr>
          <w:rFonts w:eastAsia="Arial" w:cs="Arial"/>
          <w:bCs/>
          <w:strike/>
          <w:lang w:eastAsia="en-IN"/>
        </w:rPr>
      </w:pPr>
      <w:r w:rsidRPr="00F12072">
        <w:rPr>
          <w:rFonts w:eastAsia="Arial" w:cs="Arial"/>
          <w:bCs/>
          <w:strike/>
          <w:lang w:eastAsia="en-IN"/>
        </w:rPr>
        <w:t>Personal Care, Hygiene</w:t>
      </w:r>
      <w:r w:rsidRPr="00F12072">
        <w:rPr>
          <w:rFonts w:eastAsia="Arial" w:cs="Arial"/>
          <w:bCs/>
          <w:strike/>
          <w:lang w:eastAsia="en-IN"/>
        </w:rPr>
        <w:tab/>
        <w:t> </w:t>
      </w:r>
    </w:p>
    <w:p w14:paraId="01A646D3" w14:textId="77777777" w:rsidR="001A3CA2" w:rsidRPr="00F12072" w:rsidRDefault="001A3CA2" w:rsidP="004747D1">
      <w:pPr>
        <w:numPr>
          <w:ilvl w:val="0"/>
          <w:numId w:val="35"/>
        </w:numPr>
        <w:rPr>
          <w:rFonts w:eastAsia="Arial" w:cs="Arial"/>
          <w:bCs/>
          <w:strike/>
          <w:lang w:eastAsia="en-IN"/>
        </w:rPr>
      </w:pPr>
      <w:r w:rsidRPr="00F12072">
        <w:rPr>
          <w:rFonts w:eastAsia="Arial" w:cs="Arial"/>
          <w:bCs/>
          <w:strike/>
          <w:lang w:eastAsia="en-IN"/>
        </w:rPr>
        <w:t>Grooming </w:t>
      </w:r>
    </w:p>
    <w:p w14:paraId="62F7CEE3" w14:textId="77777777" w:rsidR="001A3CA2" w:rsidRPr="00F12072" w:rsidRDefault="001A3CA2" w:rsidP="004747D1">
      <w:pPr>
        <w:numPr>
          <w:ilvl w:val="0"/>
          <w:numId w:val="36"/>
        </w:numPr>
        <w:rPr>
          <w:rFonts w:eastAsia="Arial" w:cs="Arial"/>
          <w:bCs/>
          <w:strike/>
          <w:lang w:eastAsia="en-IN"/>
        </w:rPr>
      </w:pPr>
      <w:r w:rsidRPr="00F12072">
        <w:rPr>
          <w:rFonts w:eastAsia="Arial" w:cs="Arial"/>
          <w:bCs/>
          <w:strike/>
          <w:lang w:eastAsia="en-IN"/>
        </w:rPr>
        <w:t>Dress </w:t>
      </w:r>
    </w:p>
    <w:p w14:paraId="125C439A" w14:textId="149865A9" w:rsidR="009722F8" w:rsidRPr="00F12072" w:rsidRDefault="00EA5E90" w:rsidP="00C17C6A">
      <w:pPr>
        <w:rPr>
          <w:rFonts w:eastAsia="Arial" w:cs="Arial"/>
          <w:bCs/>
          <w:strike/>
          <w:lang w:eastAsia="en-IN"/>
        </w:rPr>
      </w:pPr>
      <w:r w:rsidRPr="00F12072">
        <w:rPr>
          <w:rFonts w:eastAsia="Arial" w:cs="Arial"/>
          <w:bCs/>
          <w:strike/>
          <w:noProof/>
          <w:lang w:eastAsia="en-IN"/>
        </w:rPr>
        <w:lastRenderedPageBreak/>
        <w:drawing>
          <wp:inline distT="0" distB="0" distL="0" distR="0" wp14:anchorId="3580ADE8" wp14:editId="1F708A82">
            <wp:extent cx="6077798" cy="3315163"/>
            <wp:effectExtent l="0" t="0" r="0" b="0"/>
            <wp:docPr id="1469651137"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9651137" name="Picture 1" descr="A screenshot of a computer&#10;&#10;AI-generated content may be incorrect."/>
                    <pic:cNvPicPr/>
                  </pic:nvPicPr>
                  <pic:blipFill>
                    <a:blip r:embed="rId79"/>
                    <a:stretch>
                      <a:fillRect/>
                    </a:stretch>
                  </pic:blipFill>
                  <pic:spPr>
                    <a:xfrm>
                      <a:off x="0" y="0"/>
                      <a:ext cx="6077798" cy="3315163"/>
                    </a:xfrm>
                    <a:prstGeom prst="rect">
                      <a:avLst/>
                    </a:prstGeom>
                  </pic:spPr>
                </pic:pic>
              </a:graphicData>
            </a:graphic>
          </wp:inline>
        </w:drawing>
      </w:r>
    </w:p>
    <w:p w14:paraId="6BCC70D7" w14:textId="77777777" w:rsidR="00EA5E90" w:rsidRPr="00F12072" w:rsidRDefault="00EA5E90" w:rsidP="00C17C6A">
      <w:pPr>
        <w:rPr>
          <w:strike/>
          <w:lang w:eastAsia="en-IN"/>
        </w:rPr>
      </w:pPr>
    </w:p>
    <w:p w14:paraId="4DD5EF12" w14:textId="04E1F6F9" w:rsidR="00C17C6A" w:rsidRPr="00F12072" w:rsidRDefault="00C17C6A" w:rsidP="00C17C6A">
      <w:pPr>
        <w:rPr>
          <w:strike/>
          <w:lang w:eastAsia="en-IN"/>
        </w:rPr>
      </w:pPr>
      <w:r w:rsidRPr="00F12072">
        <w:rPr>
          <w:strike/>
          <w:lang w:eastAsia="en-IN"/>
        </w:rPr>
        <w:t xml:space="preserve">At </w:t>
      </w:r>
      <w:r w:rsidR="00DD1210" w:rsidRPr="00F12072">
        <w:rPr>
          <w:strike/>
          <w:lang w:eastAsia="en-IN"/>
        </w:rPr>
        <w:t xml:space="preserve">the </w:t>
      </w:r>
      <w:r w:rsidRPr="00F12072">
        <w:rPr>
          <w:strike/>
          <w:lang w:eastAsia="en-IN"/>
        </w:rPr>
        <w:t>end, the ‘Sum 20 Ratings</w:t>
      </w:r>
      <w:proofErr w:type="gramStart"/>
      <w:r w:rsidRPr="00F12072">
        <w:rPr>
          <w:strike/>
          <w:lang w:eastAsia="en-IN"/>
        </w:rPr>
        <w:t>’, ‘</w:t>
      </w:r>
      <w:proofErr w:type="gramEnd"/>
      <w:r w:rsidRPr="00F12072">
        <w:rPr>
          <w:strike/>
          <w:lang w:eastAsia="en-IN"/>
        </w:rPr>
        <w:t>Average DLA</w:t>
      </w:r>
      <w:proofErr w:type="gramStart"/>
      <w:r w:rsidRPr="00F12072">
        <w:rPr>
          <w:strike/>
          <w:lang w:eastAsia="en-IN"/>
        </w:rPr>
        <w:t>’, ‘</w:t>
      </w:r>
      <w:proofErr w:type="spellStart"/>
      <w:proofErr w:type="gramEnd"/>
      <w:r w:rsidRPr="00F12072">
        <w:rPr>
          <w:strike/>
          <w:lang w:eastAsia="en-IN"/>
        </w:rPr>
        <w:t>EstimatemGAF</w:t>
      </w:r>
      <w:proofErr w:type="spellEnd"/>
      <w:r w:rsidRPr="00F12072">
        <w:rPr>
          <w:strike/>
          <w:lang w:eastAsia="en-IN"/>
        </w:rPr>
        <w:t>’,’Severity Index’, ’Change Score’ fields are getting initialized.  </w:t>
      </w:r>
    </w:p>
    <w:p w14:paraId="582D609F" w14:textId="2599A1C3" w:rsidR="00D63BF8" w:rsidRPr="00F12072" w:rsidRDefault="00B46301" w:rsidP="00C17C6A">
      <w:pPr>
        <w:rPr>
          <w:strike/>
          <w:lang w:eastAsia="en-IN"/>
        </w:rPr>
      </w:pPr>
      <w:r w:rsidRPr="00F12072">
        <w:rPr>
          <w:strike/>
          <w:noProof/>
        </w:rPr>
        <w:drawing>
          <wp:inline distT="0" distB="0" distL="0" distR="0" wp14:anchorId="12620BED" wp14:editId="74F63D46">
            <wp:extent cx="6515100" cy="3086735"/>
            <wp:effectExtent l="0" t="0" r="0" b="0"/>
            <wp:docPr id="98827605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276055" name="Picture 1" descr="A screenshot of a computer&#10;&#10;AI-generated content may be incorrect."/>
                    <pic:cNvPicPr/>
                  </pic:nvPicPr>
                  <pic:blipFill>
                    <a:blip r:embed="rId80"/>
                    <a:stretch>
                      <a:fillRect/>
                    </a:stretch>
                  </pic:blipFill>
                  <pic:spPr>
                    <a:xfrm>
                      <a:off x="0" y="0"/>
                      <a:ext cx="6515100" cy="3086735"/>
                    </a:xfrm>
                    <a:prstGeom prst="rect">
                      <a:avLst/>
                    </a:prstGeom>
                  </pic:spPr>
                </pic:pic>
              </a:graphicData>
            </a:graphic>
          </wp:inline>
        </w:drawing>
      </w:r>
    </w:p>
    <w:p w14:paraId="69928734" w14:textId="77777777" w:rsidR="00C17C6A" w:rsidRPr="00F12072" w:rsidRDefault="00C17C6A" w:rsidP="00C17C6A">
      <w:pPr>
        <w:rPr>
          <w:rFonts w:eastAsia="Arial" w:cs="Arial"/>
          <w:bCs/>
          <w:strike/>
          <w:lang w:eastAsia="en-IN"/>
        </w:rPr>
      </w:pPr>
    </w:p>
    <w:p w14:paraId="57C8CA2F" w14:textId="3499A7EA" w:rsidR="001A3CA2" w:rsidRDefault="001A3CA2" w:rsidP="001A3CA2">
      <w:pPr>
        <w:rPr>
          <w:rFonts w:eastAsia="Arial" w:cs="Arial"/>
          <w:bCs/>
          <w:lang w:eastAsia="en-IN"/>
        </w:rPr>
      </w:pPr>
      <w:r w:rsidRPr="00F12072">
        <w:rPr>
          <w:rFonts w:eastAsia="Arial" w:cs="Arial"/>
          <w:bCs/>
          <w:strike/>
          <w:lang w:eastAsia="en-IN"/>
        </w:rPr>
        <w:t xml:space="preserve">On Clicking of New, it will Initialize the previous </w:t>
      </w:r>
      <w:r w:rsidR="00C17C6A" w:rsidRPr="00F12072">
        <w:rPr>
          <w:rFonts w:eastAsia="Arial" w:cs="Arial"/>
          <w:bCs/>
          <w:strike/>
          <w:lang w:eastAsia="en-IN"/>
        </w:rPr>
        <w:t xml:space="preserve">signed </w:t>
      </w:r>
      <w:r w:rsidRPr="00F12072">
        <w:rPr>
          <w:rFonts w:eastAsia="Arial" w:cs="Arial"/>
          <w:bCs/>
          <w:strike/>
          <w:lang w:eastAsia="en-IN"/>
        </w:rPr>
        <w:t>’DLA-20 Youth’ documents data.</w:t>
      </w:r>
      <w:r w:rsidRPr="0075407E">
        <w:rPr>
          <w:rFonts w:eastAsia="Arial" w:cs="Arial"/>
          <w:bCs/>
          <w:lang w:eastAsia="en-IN"/>
        </w:rPr>
        <w:t> </w:t>
      </w:r>
    </w:p>
    <w:p w14:paraId="45B9F83B" w14:textId="77777777" w:rsidR="00C00C8D" w:rsidRPr="004C394E" w:rsidRDefault="00C00C8D" w:rsidP="00C00C8D">
      <w:pPr>
        <w:pBdr>
          <w:bottom w:val="single" w:sz="12" w:space="1" w:color="auto"/>
        </w:pBdr>
        <w:rPr>
          <w:lang w:eastAsia="en-IN"/>
        </w:rPr>
      </w:pPr>
    </w:p>
    <w:bookmarkEnd w:id="159"/>
    <w:p w14:paraId="62B4E760" w14:textId="77777777" w:rsidR="00013784" w:rsidRDefault="00013784" w:rsidP="001A3CA2">
      <w:pPr>
        <w:shd w:val="clear" w:color="auto" w:fill="FFFFFF"/>
        <w:spacing w:before="240" w:after="240"/>
        <w:rPr>
          <w:rFonts w:eastAsia="Verdana"/>
          <w:b/>
          <w:highlight w:val="white"/>
        </w:rPr>
      </w:pPr>
    </w:p>
    <w:p w14:paraId="6B68F106" w14:textId="77777777" w:rsidR="00013784" w:rsidRDefault="00013784" w:rsidP="001A3CA2">
      <w:pPr>
        <w:shd w:val="clear" w:color="auto" w:fill="FFFFFF"/>
        <w:spacing w:before="240" w:after="240"/>
        <w:rPr>
          <w:rFonts w:eastAsia="Verdana"/>
          <w:b/>
          <w:highlight w:val="white"/>
        </w:rPr>
      </w:pPr>
    </w:p>
    <w:p w14:paraId="19FAF241" w14:textId="77777777" w:rsidR="00013784" w:rsidRDefault="00013784" w:rsidP="001A3CA2">
      <w:pPr>
        <w:shd w:val="clear" w:color="auto" w:fill="FFFFFF"/>
        <w:spacing w:before="240" w:after="240"/>
        <w:rPr>
          <w:rFonts w:eastAsia="Verdana"/>
          <w:b/>
          <w:highlight w:val="white"/>
        </w:rPr>
      </w:pPr>
    </w:p>
    <w:p w14:paraId="60CE146E" w14:textId="33F35B1B" w:rsidR="001A3CA2" w:rsidRDefault="001A3CA2" w:rsidP="001A3CA2">
      <w:pPr>
        <w:shd w:val="clear" w:color="auto" w:fill="FFFFFF"/>
        <w:spacing w:before="240" w:after="240"/>
        <w:rPr>
          <w:rFonts w:eastAsia="Verdana"/>
          <w:b/>
          <w:bCs/>
        </w:rPr>
      </w:pPr>
      <w:r>
        <w:rPr>
          <w:rFonts w:eastAsia="Verdana"/>
          <w:b/>
          <w:highlight w:val="white"/>
        </w:rPr>
        <w:lastRenderedPageBreak/>
        <w:t>Author:</w:t>
      </w:r>
      <w:r>
        <w:rPr>
          <w:rFonts w:eastAsia="Verdana"/>
          <w:b/>
        </w:rPr>
        <w:t xml:space="preserve"> </w:t>
      </w:r>
      <w:r w:rsidRPr="00FD37A0">
        <w:rPr>
          <w:rFonts w:eastAsia="Verdana"/>
        </w:rPr>
        <w:t>Sunita Biradar</w:t>
      </w:r>
    </w:p>
    <w:p w14:paraId="5CF2A3C4" w14:textId="2EB8DCDE" w:rsidR="001A3CA2" w:rsidRDefault="001A3CA2" w:rsidP="001A3CA2">
      <w:pPr>
        <w:pStyle w:val="Heading3"/>
        <w:spacing w:after="0"/>
        <w:rPr>
          <w:lang w:val="en-US"/>
        </w:rPr>
      </w:pPr>
      <w:bookmarkStart w:id="161" w:name="_Toc199865067"/>
      <w:bookmarkStart w:id="162" w:name="ShowCustomerLogoOnPDF"/>
      <w:r>
        <w:t>6</w:t>
      </w:r>
      <w:r w:rsidR="00DC4C42">
        <w:t>3</w:t>
      </w:r>
      <w:r w:rsidRPr="00685E0D">
        <w:t xml:space="preserve">. </w:t>
      </w:r>
      <w:r w:rsidRPr="00CE34A8">
        <w:t>Core Bugs #</w:t>
      </w:r>
      <w:r>
        <w:t>131197</w:t>
      </w:r>
      <w:r w:rsidRPr="00CE34A8">
        <w:t xml:space="preserve">: </w:t>
      </w:r>
      <w:r w:rsidRPr="00B95442">
        <w:rPr>
          <w:lang w:val="en-US"/>
        </w:rPr>
        <w:t>The Logo is not showing on signed Agency/Discharge PDF document.</w:t>
      </w:r>
      <w:bookmarkEnd w:id="161"/>
      <w:r w:rsidRPr="00B95442">
        <w:rPr>
          <w:lang w:val="en-US"/>
        </w:rPr>
        <w:t> </w:t>
      </w:r>
    </w:p>
    <w:bookmarkEnd w:id="162"/>
    <w:p w14:paraId="63816DF1" w14:textId="77777777" w:rsidR="001A3CA2" w:rsidRDefault="001A3CA2" w:rsidP="001A3CA2">
      <w:pPr>
        <w:pBdr>
          <w:bottom w:val="single" w:sz="12" w:space="1" w:color="auto"/>
        </w:pBdr>
        <w:shd w:val="clear" w:color="auto" w:fill="FFFFFF"/>
        <w:spacing w:before="240" w:after="240"/>
        <w:rPr>
          <w:b/>
          <w:bCs/>
          <w:lang w:eastAsia="en-IN"/>
        </w:rPr>
      </w:pPr>
      <w:r w:rsidRPr="006252E0">
        <w:rPr>
          <w:b/>
          <w:bCs/>
          <w:lang w:val="en-GB" w:eastAsia="en-IN"/>
        </w:rPr>
        <w:t xml:space="preserve">Release Type: </w:t>
      </w:r>
      <w:r w:rsidRPr="006252E0">
        <w:rPr>
          <w:lang w:val="en-GB" w:eastAsia="en-IN"/>
        </w:rPr>
        <w:t>Fix</w:t>
      </w:r>
      <w:r w:rsidRPr="006252E0">
        <w:rPr>
          <w:b/>
          <w:bCs/>
          <w:lang w:val="en-GB" w:eastAsia="en-IN"/>
        </w:rPr>
        <w:t xml:space="preserve"> | Priority: </w:t>
      </w:r>
      <w:r>
        <w:rPr>
          <w:lang w:val="en-GB" w:eastAsia="en-IN"/>
        </w:rPr>
        <w:t>Medium</w:t>
      </w:r>
      <w:r w:rsidRPr="006252E0">
        <w:rPr>
          <w:b/>
          <w:bCs/>
          <w:lang w:eastAsia="en-IN"/>
        </w:rPr>
        <w:t> </w:t>
      </w:r>
    </w:p>
    <w:p w14:paraId="7763AB49" w14:textId="461D3206" w:rsidR="001A3CA2" w:rsidRPr="006252E0" w:rsidRDefault="001A3CA2" w:rsidP="001A3CA2">
      <w:pPr>
        <w:pBdr>
          <w:bottom w:val="single" w:sz="12" w:space="1" w:color="auto"/>
        </w:pBdr>
        <w:shd w:val="clear" w:color="auto" w:fill="FFFFFF"/>
        <w:spacing w:before="240" w:after="240"/>
        <w:rPr>
          <w:b/>
          <w:bCs/>
          <w:lang w:eastAsia="en-IN"/>
        </w:rPr>
      </w:pPr>
      <w:r w:rsidRPr="00B95442">
        <w:rPr>
          <w:b/>
          <w:bCs/>
          <w:lang w:eastAsia="en-IN"/>
        </w:rPr>
        <w:t xml:space="preserve">Prerequisite: </w:t>
      </w:r>
      <w:r w:rsidRPr="00B95442">
        <w:rPr>
          <w:lang w:eastAsia="en-IN"/>
        </w:rPr>
        <w:t xml:space="preserve">The Configuration key </w:t>
      </w:r>
      <w:r w:rsidR="007F2A23">
        <w:rPr>
          <w:lang w:eastAsia="en-IN"/>
        </w:rPr>
        <w:t>‘</w:t>
      </w:r>
      <w:r w:rsidRPr="007F2A23">
        <w:rPr>
          <w:b/>
          <w:bCs/>
          <w:lang w:val="en" w:eastAsia="en-IN"/>
        </w:rPr>
        <w:t>ShowCustomerLogoOnPDF</w:t>
      </w:r>
      <w:r w:rsidR="007F2A23">
        <w:rPr>
          <w:lang w:val="en" w:eastAsia="en-IN"/>
        </w:rPr>
        <w:t>’</w:t>
      </w:r>
      <w:r w:rsidRPr="00B95442">
        <w:rPr>
          <w:lang w:eastAsia="en-IN"/>
        </w:rPr>
        <w:t> value is set to ‘Yes’.</w:t>
      </w:r>
    </w:p>
    <w:p w14:paraId="45AF0F92" w14:textId="77777777" w:rsidR="001A3CA2" w:rsidRPr="007467AD" w:rsidRDefault="001A3CA2" w:rsidP="001A3CA2">
      <w:pPr>
        <w:pBdr>
          <w:bottom w:val="single" w:sz="12" w:space="1" w:color="auto"/>
        </w:pBdr>
        <w:shd w:val="clear" w:color="auto" w:fill="FFFFFF"/>
        <w:spacing w:before="240" w:after="240"/>
        <w:rPr>
          <w:b/>
          <w:bCs/>
          <w:lang w:eastAsia="en-IN"/>
        </w:rPr>
      </w:pPr>
      <w:r w:rsidRPr="007467AD">
        <w:rPr>
          <w:b/>
          <w:bCs/>
          <w:lang w:eastAsia="en-IN"/>
        </w:rPr>
        <w:t xml:space="preserve">Navigation Path: </w:t>
      </w:r>
      <w:r w:rsidRPr="00B95442">
        <w:rPr>
          <w:lang w:val="en-IN" w:eastAsia="en-IN"/>
        </w:rPr>
        <w:t>Client’ search – Select a client- ‘Navigate to Agency/Discharge Document’-Enter all the required details-Sign the Document.</w:t>
      </w:r>
      <w:r w:rsidRPr="00B95442">
        <w:rPr>
          <w:lang w:eastAsia="en-IN"/>
        </w:rPr>
        <w:t> </w:t>
      </w:r>
    </w:p>
    <w:p w14:paraId="76EF0794" w14:textId="4B02B838" w:rsidR="00FD37A0" w:rsidRDefault="001A3CA2" w:rsidP="001A3CA2">
      <w:pPr>
        <w:pBdr>
          <w:bottom w:val="single" w:sz="12" w:space="1" w:color="auto"/>
        </w:pBdr>
        <w:shd w:val="clear" w:color="auto" w:fill="FFFFFF"/>
        <w:spacing w:before="240" w:after="240"/>
        <w:rPr>
          <w:b/>
          <w:bCs/>
          <w:lang w:eastAsia="en-IN"/>
        </w:rPr>
      </w:pPr>
      <w:r w:rsidRPr="007467AD">
        <w:rPr>
          <w:b/>
          <w:bCs/>
          <w:lang w:eastAsia="en-IN"/>
        </w:rPr>
        <w:t>Functionality ‘Before’ and ‘After’ release:  </w:t>
      </w:r>
    </w:p>
    <w:p w14:paraId="46608638" w14:textId="1828F942" w:rsidR="001A3CA2" w:rsidRPr="00FD37A0" w:rsidRDefault="001A3CA2" w:rsidP="001A3CA2">
      <w:pPr>
        <w:pBdr>
          <w:bottom w:val="single" w:sz="12" w:space="1" w:color="auto"/>
        </w:pBdr>
        <w:shd w:val="clear" w:color="auto" w:fill="FFFFFF"/>
        <w:spacing w:before="240" w:after="240"/>
        <w:rPr>
          <w:b/>
          <w:bCs/>
          <w:lang w:eastAsia="en-IN"/>
        </w:rPr>
      </w:pPr>
      <w:r w:rsidRPr="00B95442">
        <w:rPr>
          <w:lang w:eastAsia="en-IN"/>
        </w:rPr>
        <w:t>Before this release, here was the behavior. When the user signed the Agency/Discharge document, the logo was not displayed on the Signed PDF document.  </w:t>
      </w:r>
    </w:p>
    <w:p w14:paraId="14790B57" w14:textId="77777777" w:rsidR="00FD37A0" w:rsidRDefault="001A3CA2" w:rsidP="001A3CA2">
      <w:pPr>
        <w:pBdr>
          <w:bottom w:val="single" w:sz="12" w:space="1" w:color="auto"/>
        </w:pBdr>
        <w:shd w:val="clear" w:color="auto" w:fill="FFFFFF"/>
        <w:spacing w:before="240" w:after="240"/>
        <w:rPr>
          <w:lang w:eastAsia="en-IN"/>
        </w:rPr>
      </w:pPr>
      <w:r w:rsidRPr="00B95442">
        <w:rPr>
          <w:lang w:eastAsia="en-IN"/>
        </w:rPr>
        <w:t>With this release, the above-stated issue has been resolved. Now, when the user signs the Agency/Discharge document, the logo is displayed on the Signed PDF document.</w:t>
      </w:r>
    </w:p>
    <w:p w14:paraId="0E8BB0D6" w14:textId="18B5E0AD" w:rsidR="001A3CA2" w:rsidRPr="007467AD" w:rsidRDefault="001A3CA2" w:rsidP="001A3CA2">
      <w:pPr>
        <w:pBdr>
          <w:bottom w:val="single" w:sz="12" w:space="1" w:color="auto"/>
        </w:pBdr>
        <w:shd w:val="clear" w:color="auto" w:fill="FFFFFF"/>
        <w:spacing w:before="240" w:after="240"/>
        <w:rPr>
          <w:lang w:eastAsia="en-IN"/>
        </w:rPr>
      </w:pPr>
      <w:r w:rsidRPr="007467AD">
        <w:rPr>
          <w:lang w:eastAsia="en-IN"/>
        </w:rPr>
        <w:t> </w:t>
      </w:r>
    </w:p>
    <w:p w14:paraId="200BB191" w14:textId="09E38413" w:rsidR="001A3CA2" w:rsidRDefault="001A3CA2" w:rsidP="001A3CA2">
      <w:pPr>
        <w:shd w:val="clear" w:color="auto" w:fill="FFFFFF"/>
        <w:spacing w:before="240" w:after="240"/>
        <w:rPr>
          <w:rFonts w:eastAsia="Verdana"/>
          <w:b/>
          <w:bCs/>
        </w:rPr>
      </w:pPr>
      <w:r>
        <w:rPr>
          <w:rFonts w:eastAsia="Verdana"/>
          <w:b/>
          <w:highlight w:val="white"/>
        </w:rPr>
        <w:t>Author:</w:t>
      </w:r>
      <w:r>
        <w:rPr>
          <w:rFonts w:eastAsia="Verdana"/>
          <w:b/>
        </w:rPr>
        <w:t xml:space="preserve"> </w:t>
      </w:r>
      <w:r w:rsidRPr="00FD37A0">
        <w:rPr>
          <w:rFonts w:eastAsia="Verdana"/>
        </w:rPr>
        <w:t xml:space="preserve">Savitha </w:t>
      </w:r>
      <w:proofErr w:type="spellStart"/>
      <w:r w:rsidRPr="00FD37A0">
        <w:rPr>
          <w:rFonts w:eastAsia="Verdana"/>
        </w:rPr>
        <w:t>Siddaraju</w:t>
      </w:r>
      <w:proofErr w:type="spellEnd"/>
    </w:p>
    <w:p w14:paraId="7BA7D551" w14:textId="60AE407B" w:rsidR="001A3CA2" w:rsidRDefault="001A3CA2" w:rsidP="001A3CA2">
      <w:pPr>
        <w:pStyle w:val="Heading3"/>
        <w:spacing w:after="0"/>
        <w:rPr>
          <w:lang w:val="en-US"/>
        </w:rPr>
      </w:pPr>
      <w:bookmarkStart w:id="163" w:name="_Toc199865068"/>
      <w:r>
        <w:t>6</w:t>
      </w:r>
      <w:r w:rsidR="00DC4C42">
        <w:t>4</w:t>
      </w:r>
      <w:r w:rsidRPr="00685E0D">
        <w:t xml:space="preserve">. </w:t>
      </w:r>
      <w:r w:rsidRPr="00CE34A8">
        <w:t>Core Bugs #</w:t>
      </w:r>
      <w:r>
        <w:t>131416</w:t>
      </w:r>
      <w:r w:rsidRPr="00CE34A8">
        <w:t xml:space="preserve">: </w:t>
      </w:r>
      <w:r w:rsidRPr="008F553A">
        <w:rPr>
          <w:lang w:val="en-US"/>
        </w:rPr>
        <w:t>In Locus document PDF, the LOCUS Recommended Disposition value were displayed with ASCII Character instead of Hyphen (-)</w:t>
      </w:r>
      <w:r>
        <w:rPr>
          <w:lang w:val="en-US"/>
        </w:rPr>
        <w:t>.</w:t>
      </w:r>
      <w:bookmarkEnd w:id="163"/>
    </w:p>
    <w:p w14:paraId="70AF83A7" w14:textId="77777777" w:rsidR="001A3CA2" w:rsidRDefault="001A3CA2" w:rsidP="001A3CA2">
      <w:pPr>
        <w:pBdr>
          <w:bottom w:val="single" w:sz="12" w:space="1" w:color="auto"/>
        </w:pBdr>
        <w:shd w:val="clear" w:color="auto" w:fill="FFFFFF"/>
        <w:spacing w:before="240" w:after="240"/>
        <w:rPr>
          <w:b/>
          <w:bCs/>
          <w:lang w:eastAsia="en-IN"/>
        </w:rPr>
      </w:pPr>
      <w:r w:rsidRPr="008F553A">
        <w:rPr>
          <w:b/>
          <w:bCs/>
          <w:lang w:eastAsia="en-IN"/>
        </w:rPr>
        <w:t xml:space="preserve">Release Type: </w:t>
      </w:r>
      <w:r w:rsidRPr="00C337E2">
        <w:rPr>
          <w:lang w:eastAsia="en-IN"/>
        </w:rPr>
        <w:t>Fix</w:t>
      </w:r>
      <w:r w:rsidRPr="008F553A">
        <w:rPr>
          <w:b/>
          <w:bCs/>
          <w:lang w:eastAsia="en-IN"/>
        </w:rPr>
        <w:t xml:space="preserve"> | Priority: </w:t>
      </w:r>
      <w:r w:rsidRPr="00C337E2">
        <w:rPr>
          <w:lang w:eastAsia="en-IN"/>
        </w:rPr>
        <w:t>Medium</w:t>
      </w:r>
      <w:r w:rsidRPr="008F553A">
        <w:rPr>
          <w:b/>
          <w:bCs/>
          <w:lang w:eastAsia="en-IN"/>
        </w:rPr>
        <w:t xml:space="preserve">  </w:t>
      </w:r>
    </w:p>
    <w:p w14:paraId="185A87FE" w14:textId="7510B1B8" w:rsidR="001A3CA2" w:rsidRPr="007467AD" w:rsidRDefault="001A3CA2" w:rsidP="001A3CA2">
      <w:pPr>
        <w:pBdr>
          <w:bottom w:val="single" w:sz="12" w:space="1" w:color="auto"/>
        </w:pBdr>
        <w:shd w:val="clear" w:color="auto" w:fill="FFFFFF"/>
        <w:spacing w:before="240" w:after="240"/>
        <w:rPr>
          <w:b/>
          <w:bCs/>
          <w:lang w:eastAsia="en-IN"/>
        </w:rPr>
      </w:pPr>
      <w:r w:rsidRPr="007467AD">
        <w:rPr>
          <w:b/>
          <w:bCs/>
          <w:lang w:eastAsia="en-IN"/>
        </w:rPr>
        <w:t xml:space="preserve">Navigation Path: </w:t>
      </w:r>
      <w:r w:rsidRPr="008F553A">
        <w:rPr>
          <w:lang w:eastAsia="en-IN"/>
        </w:rPr>
        <w:t xml:space="preserve">'Client' - 'Locus' screen - 'Summary' tab - 'LOCUS Recommended Disposition' field - </w:t>
      </w:r>
      <w:proofErr w:type="gramStart"/>
      <w:r w:rsidRPr="008F553A">
        <w:rPr>
          <w:lang w:eastAsia="en-IN"/>
        </w:rPr>
        <w:t>fill</w:t>
      </w:r>
      <w:proofErr w:type="gramEnd"/>
      <w:r w:rsidRPr="008F553A">
        <w:rPr>
          <w:lang w:eastAsia="en-IN"/>
        </w:rPr>
        <w:t xml:space="preserve"> all mandatory fields - Sign - PDF - 'LOCUS Recommended Disposition' field values</w:t>
      </w:r>
      <w:r w:rsidR="007D1586">
        <w:rPr>
          <w:lang w:eastAsia="en-IN"/>
        </w:rPr>
        <w:t>.</w:t>
      </w:r>
      <w:r w:rsidRPr="008F553A">
        <w:rPr>
          <w:lang w:eastAsia="en-IN"/>
        </w:rPr>
        <w:t>    </w:t>
      </w:r>
    </w:p>
    <w:p w14:paraId="641FEB85" w14:textId="61FB4B28" w:rsidR="001A3CA2" w:rsidRPr="007467AD" w:rsidRDefault="001A3CA2" w:rsidP="001A3CA2">
      <w:pPr>
        <w:pBdr>
          <w:bottom w:val="single" w:sz="12" w:space="1" w:color="auto"/>
        </w:pBdr>
        <w:shd w:val="clear" w:color="auto" w:fill="FFFFFF"/>
        <w:spacing w:before="240" w:after="240"/>
        <w:rPr>
          <w:b/>
          <w:bCs/>
          <w:lang w:eastAsia="en-IN"/>
        </w:rPr>
      </w:pPr>
      <w:r w:rsidRPr="007467AD">
        <w:rPr>
          <w:b/>
          <w:bCs/>
          <w:lang w:eastAsia="en-IN"/>
        </w:rPr>
        <w:t>Functionality ‘Before’ and ‘After’ release:  </w:t>
      </w:r>
    </w:p>
    <w:p w14:paraId="15D8FD6C" w14:textId="7DB1ABA6" w:rsidR="001A3CA2" w:rsidRPr="008F553A" w:rsidRDefault="0D6AF820" w:rsidP="0221E224">
      <w:pPr>
        <w:pBdr>
          <w:bottom w:val="single" w:sz="12" w:space="1" w:color="auto"/>
        </w:pBdr>
        <w:shd w:val="clear" w:color="auto" w:fill="FFFFFF" w:themeFill="background1"/>
        <w:spacing w:before="240" w:after="240"/>
        <w:rPr>
          <w:lang w:eastAsia="en-IN"/>
        </w:rPr>
      </w:pPr>
      <w:r w:rsidRPr="3EAC98C6">
        <w:rPr>
          <w:lang w:eastAsia="en-IN"/>
        </w:rPr>
        <w:t>Before this release, here was the behavior. In Locus document PDF, the LOCUS Recommended Disposition values were displayed with ASCII Character</w:t>
      </w:r>
      <w:r w:rsidR="007D1586">
        <w:rPr>
          <w:lang w:eastAsia="en-IN"/>
        </w:rPr>
        <w:t>,</w:t>
      </w:r>
      <w:r w:rsidRPr="3EAC98C6">
        <w:rPr>
          <w:lang w:eastAsia="en-IN"/>
        </w:rPr>
        <w:t xml:space="preserve"> instead Hyphen (-</w:t>
      </w:r>
      <w:r w:rsidR="00FB4560" w:rsidRPr="3EAC98C6">
        <w:rPr>
          <w:lang w:eastAsia="en-IN"/>
        </w:rPr>
        <w:t>).</w:t>
      </w:r>
    </w:p>
    <w:p w14:paraId="595077A3" w14:textId="3719522D" w:rsidR="001A3CA2" w:rsidRPr="008F553A" w:rsidRDefault="0D6AF820" w:rsidP="3EAC98C6">
      <w:pPr>
        <w:pBdr>
          <w:bottom w:val="single" w:sz="12" w:space="1" w:color="auto"/>
        </w:pBdr>
        <w:shd w:val="clear" w:color="auto" w:fill="FFFFFF" w:themeFill="background1"/>
        <w:spacing w:before="240" w:after="240"/>
        <w:rPr>
          <w:lang w:eastAsia="en-IN"/>
        </w:rPr>
      </w:pPr>
      <w:r w:rsidRPr="3EAC98C6">
        <w:rPr>
          <w:lang w:eastAsia="en-IN"/>
        </w:rPr>
        <w:t xml:space="preserve">With this release, the above-mentioned issue has been resolved. Now, In Locus document PDF, the LOCUS Recommended Disposition values </w:t>
      </w:r>
      <w:r w:rsidR="007D1586">
        <w:rPr>
          <w:lang w:eastAsia="en-IN"/>
        </w:rPr>
        <w:t>are</w:t>
      </w:r>
      <w:r w:rsidRPr="3EAC98C6">
        <w:rPr>
          <w:lang w:eastAsia="en-IN"/>
        </w:rPr>
        <w:t xml:space="preserve"> displayed with Hyphen (-)</w:t>
      </w:r>
      <w:r w:rsidR="00FB4560">
        <w:rPr>
          <w:lang w:eastAsia="en-IN"/>
        </w:rPr>
        <w:t>.</w:t>
      </w:r>
      <w:r w:rsidRPr="3EAC98C6">
        <w:rPr>
          <w:lang w:eastAsia="en-IN"/>
        </w:rPr>
        <w:t> </w:t>
      </w:r>
    </w:p>
    <w:p w14:paraId="53BE6724" w14:textId="291DACAE" w:rsidR="001A3CA2" w:rsidRPr="00FD37A0" w:rsidRDefault="001A3CA2" w:rsidP="001A3CA2">
      <w:pPr>
        <w:pBdr>
          <w:bottom w:val="single" w:sz="12" w:space="1" w:color="auto"/>
        </w:pBdr>
        <w:shd w:val="clear" w:color="auto" w:fill="FFFFFF"/>
        <w:spacing w:before="240" w:after="240"/>
        <w:rPr>
          <w:b/>
          <w:bCs/>
          <w:lang w:eastAsia="en-IN"/>
        </w:rPr>
      </w:pPr>
    </w:p>
    <w:p w14:paraId="008845EA" w14:textId="03E7F42F" w:rsidR="001A3CA2" w:rsidRDefault="001A3CA2" w:rsidP="001A3CA2">
      <w:pPr>
        <w:shd w:val="clear" w:color="auto" w:fill="FFFFFF"/>
        <w:spacing w:before="240" w:after="240"/>
        <w:rPr>
          <w:rFonts w:eastAsia="Verdana"/>
          <w:b/>
          <w:bCs/>
        </w:rPr>
      </w:pPr>
      <w:r>
        <w:rPr>
          <w:rFonts w:eastAsia="Verdana"/>
          <w:b/>
          <w:highlight w:val="white"/>
        </w:rPr>
        <w:t>Author:</w:t>
      </w:r>
      <w:r>
        <w:rPr>
          <w:rFonts w:eastAsia="Verdana"/>
          <w:b/>
        </w:rPr>
        <w:t xml:space="preserve"> </w:t>
      </w:r>
      <w:r w:rsidRPr="0068356A">
        <w:rPr>
          <w:rFonts w:eastAsia="Verdana"/>
        </w:rPr>
        <w:t xml:space="preserve">Kiran </w:t>
      </w:r>
      <w:proofErr w:type="spellStart"/>
      <w:r w:rsidRPr="0068356A">
        <w:rPr>
          <w:rFonts w:eastAsia="Verdana"/>
        </w:rPr>
        <w:t>Tigarimath</w:t>
      </w:r>
      <w:proofErr w:type="spellEnd"/>
    </w:p>
    <w:p w14:paraId="06EEC65A" w14:textId="27883B57" w:rsidR="001A3CA2" w:rsidRDefault="001A3CA2" w:rsidP="001A3CA2">
      <w:pPr>
        <w:pStyle w:val="Heading3"/>
        <w:spacing w:after="0"/>
        <w:rPr>
          <w:lang w:val="en-US"/>
        </w:rPr>
      </w:pPr>
      <w:bookmarkStart w:id="164" w:name="_Toc199865069"/>
      <w:r>
        <w:t>6</w:t>
      </w:r>
      <w:r w:rsidR="00DC4C42">
        <w:t>5</w:t>
      </w:r>
      <w:r w:rsidRPr="00685E0D">
        <w:t xml:space="preserve">. </w:t>
      </w:r>
      <w:r w:rsidRPr="00CE34A8">
        <w:t>Core Bugs #</w:t>
      </w:r>
      <w:r>
        <w:t>126295</w:t>
      </w:r>
      <w:r w:rsidRPr="00CE34A8">
        <w:t xml:space="preserve">: </w:t>
      </w:r>
      <w:r w:rsidRPr="00A16D07">
        <w:rPr>
          <w:lang w:val="en-US"/>
        </w:rPr>
        <w:t>Version Comment Box comes up before Validation in Documents and Services/Notes</w:t>
      </w:r>
      <w:r>
        <w:rPr>
          <w:lang w:val="en-US"/>
        </w:rPr>
        <w:t>.</w:t>
      </w:r>
      <w:bookmarkEnd w:id="164"/>
    </w:p>
    <w:p w14:paraId="2CAA8AF6" w14:textId="77777777" w:rsidR="00C00C8D" w:rsidRDefault="00C00C8D" w:rsidP="001A3CA2">
      <w:pPr>
        <w:pBdr>
          <w:bottom w:val="single" w:sz="12" w:space="1" w:color="auto"/>
        </w:pBdr>
        <w:shd w:val="clear" w:color="auto" w:fill="FFFFFF"/>
        <w:rPr>
          <w:b/>
          <w:bCs/>
          <w:lang w:eastAsia="en-IN"/>
        </w:rPr>
      </w:pPr>
    </w:p>
    <w:p w14:paraId="113C21D9" w14:textId="21EA1814" w:rsidR="001A3CA2" w:rsidRDefault="001A3CA2" w:rsidP="001A3CA2">
      <w:pPr>
        <w:pBdr>
          <w:bottom w:val="single" w:sz="12" w:space="1" w:color="auto"/>
        </w:pBdr>
        <w:shd w:val="clear" w:color="auto" w:fill="FFFFFF"/>
        <w:rPr>
          <w:b/>
          <w:bCs/>
          <w:lang w:eastAsia="en-IN"/>
        </w:rPr>
      </w:pPr>
      <w:r w:rsidRPr="008F553A">
        <w:rPr>
          <w:b/>
          <w:bCs/>
          <w:lang w:eastAsia="en-IN"/>
        </w:rPr>
        <w:t xml:space="preserve">Release Type: </w:t>
      </w:r>
      <w:r w:rsidRPr="00C337E2">
        <w:rPr>
          <w:lang w:eastAsia="en-IN"/>
        </w:rPr>
        <w:t>Fix</w:t>
      </w:r>
      <w:r w:rsidRPr="008F553A">
        <w:rPr>
          <w:b/>
          <w:bCs/>
          <w:lang w:eastAsia="en-IN"/>
        </w:rPr>
        <w:t xml:space="preserve"> | Priority: </w:t>
      </w:r>
      <w:r w:rsidRPr="00C337E2">
        <w:rPr>
          <w:lang w:eastAsia="en-IN"/>
        </w:rPr>
        <w:t>Medium</w:t>
      </w:r>
      <w:r w:rsidRPr="008F553A">
        <w:rPr>
          <w:b/>
          <w:bCs/>
          <w:lang w:eastAsia="en-IN"/>
        </w:rPr>
        <w:t xml:space="preserve"> </w:t>
      </w:r>
    </w:p>
    <w:p w14:paraId="4AEB34D2" w14:textId="77777777" w:rsidR="001A3CA2" w:rsidRDefault="001A3CA2" w:rsidP="001A3CA2">
      <w:pPr>
        <w:pBdr>
          <w:bottom w:val="single" w:sz="12" w:space="1" w:color="auto"/>
        </w:pBdr>
        <w:shd w:val="clear" w:color="auto" w:fill="FFFFFF"/>
        <w:rPr>
          <w:b/>
          <w:bCs/>
          <w:lang w:eastAsia="en-IN"/>
        </w:rPr>
      </w:pPr>
      <w:r w:rsidRPr="008F553A">
        <w:rPr>
          <w:b/>
          <w:bCs/>
          <w:lang w:eastAsia="en-IN"/>
        </w:rPr>
        <w:br/>
      </w:r>
      <w:r w:rsidRPr="00A16D07">
        <w:rPr>
          <w:b/>
          <w:bCs/>
          <w:lang w:eastAsia="en-IN"/>
        </w:rPr>
        <w:t xml:space="preserve">Navigation Path 1: </w:t>
      </w:r>
      <w:r w:rsidRPr="00A16D07">
        <w:rPr>
          <w:lang w:eastAsia="en-IN"/>
        </w:rPr>
        <w:t>'Client' - Services/Notes'</w:t>
      </w:r>
      <w:r w:rsidRPr="00A16D07">
        <w:rPr>
          <w:b/>
          <w:bCs/>
          <w:lang w:eastAsia="en-IN"/>
        </w:rPr>
        <w:t>   </w:t>
      </w:r>
    </w:p>
    <w:p w14:paraId="3C563A36" w14:textId="77777777" w:rsidR="001A3CA2" w:rsidRPr="00A16D07" w:rsidRDefault="001A3CA2" w:rsidP="001A3CA2">
      <w:pPr>
        <w:pBdr>
          <w:bottom w:val="single" w:sz="12" w:space="1" w:color="auto"/>
        </w:pBdr>
        <w:shd w:val="clear" w:color="auto" w:fill="FFFFFF"/>
        <w:rPr>
          <w:b/>
          <w:bCs/>
          <w:lang w:eastAsia="en-IN"/>
        </w:rPr>
      </w:pPr>
    </w:p>
    <w:p w14:paraId="53040A93" w14:textId="77777777" w:rsidR="001A3CA2" w:rsidRPr="00A16D07" w:rsidRDefault="001A3CA2" w:rsidP="001A3CA2">
      <w:pPr>
        <w:pBdr>
          <w:bottom w:val="single" w:sz="12" w:space="1" w:color="auto"/>
        </w:pBdr>
        <w:shd w:val="clear" w:color="auto" w:fill="FFFFFF"/>
        <w:rPr>
          <w:b/>
          <w:bCs/>
          <w:lang w:eastAsia="en-IN"/>
        </w:rPr>
      </w:pPr>
      <w:r w:rsidRPr="00A16D07">
        <w:rPr>
          <w:b/>
          <w:bCs/>
          <w:lang w:eastAsia="en-IN"/>
        </w:rPr>
        <w:t xml:space="preserve">Navigation Path 2: </w:t>
      </w:r>
      <w:r w:rsidRPr="00A16D07">
        <w:rPr>
          <w:lang w:eastAsia="en-IN"/>
        </w:rPr>
        <w:t>'Client' - Documents'</w:t>
      </w:r>
      <w:r w:rsidRPr="00A16D07">
        <w:rPr>
          <w:b/>
          <w:bCs/>
          <w:lang w:eastAsia="en-IN"/>
        </w:rPr>
        <w:t> </w:t>
      </w:r>
    </w:p>
    <w:p w14:paraId="5D1684E3" w14:textId="77777777" w:rsidR="001A3CA2" w:rsidRPr="007467AD" w:rsidRDefault="001A3CA2" w:rsidP="001A3CA2">
      <w:pPr>
        <w:pBdr>
          <w:bottom w:val="single" w:sz="12" w:space="1" w:color="auto"/>
        </w:pBdr>
        <w:shd w:val="clear" w:color="auto" w:fill="FFFFFF"/>
        <w:rPr>
          <w:b/>
          <w:bCs/>
          <w:lang w:eastAsia="en-IN"/>
        </w:rPr>
      </w:pPr>
    </w:p>
    <w:p w14:paraId="43F4F05A" w14:textId="77777777" w:rsidR="001A3CA2" w:rsidRPr="007467AD" w:rsidRDefault="001A3CA2" w:rsidP="001A3CA2">
      <w:pPr>
        <w:pBdr>
          <w:bottom w:val="single" w:sz="12" w:space="1" w:color="auto"/>
        </w:pBdr>
        <w:shd w:val="clear" w:color="auto" w:fill="FFFFFF"/>
        <w:rPr>
          <w:b/>
          <w:bCs/>
          <w:lang w:eastAsia="en-IN"/>
        </w:rPr>
      </w:pPr>
      <w:r w:rsidRPr="007467AD">
        <w:rPr>
          <w:b/>
          <w:bCs/>
          <w:lang w:eastAsia="en-IN"/>
        </w:rPr>
        <w:lastRenderedPageBreak/>
        <w:t>Functionality ‘Before’ and ‘After’ release:  </w:t>
      </w:r>
      <w:r w:rsidRPr="007467AD">
        <w:rPr>
          <w:b/>
          <w:bCs/>
          <w:lang w:eastAsia="en-IN"/>
        </w:rPr>
        <w:br/>
        <w:t> </w:t>
      </w:r>
    </w:p>
    <w:p w14:paraId="26B57826" w14:textId="77777777" w:rsidR="001A3CA2" w:rsidRDefault="001A3CA2" w:rsidP="001A3CA2">
      <w:pPr>
        <w:pBdr>
          <w:bottom w:val="single" w:sz="12" w:space="1" w:color="auto"/>
        </w:pBdr>
        <w:shd w:val="clear" w:color="auto" w:fill="FFFFFF"/>
        <w:rPr>
          <w:lang w:eastAsia="en-IN"/>
        </w:rPr>
      </w:pPr>
      <w:r w:rsidRPr="00A16D07">
        <w:rPr>
          <w:lang w:eastAsia="en-IN"/>
        </w:rPr>
        <w:t>Before this release, here was the behavior. When staff tried to sign edited version of the Documents or Services/Notes and If the Documents or Services/Notes had any validations, the 'Document Comments' pop-up appeared before the validation pop-up.  </w:t>
      </w:r>
    </w:p>
    <w:p w14:paraId="1ACF2046" w14:textId="77777777" w:rsidR="001A3CA2" w:rsidRDefault="001A3CA2" w:rsidP="001A3CA2">
      <w:pPr>
        <w:pBdr>
          <w:bottom w:val="single" w:sz="12" w:space="1" w:color="auto"/>
        </w:pBdr>
        <w:shd w:val="clear" w:color="auto" w:fill="FFFFFF"/>
        <w:rPr>
          <w:lang w:eastAsia="en-IN"/>
        </w:rPr>
      </w:pPr>
      <w:r w:rsidRPr="00A16D07">
        <w:rPr>
          <w:lang w:eastAsia="en-IN"/>
        </w:rPr>
        <w:t> </w:t>
      </w:r>
    </w:p>
    <w:p w14:paraId="1715E870" w14:textId="12D41D2D" w:rsidR="001A3CA2" w:rsidRDefault="001A3CA2" w:rsidP="001A3CA2">
      <w:pPr>
        <w:pBdr>
          <w:bottom w:val="single" w:sz="12" w:space="1" w:color="auto"/>
        </w:pBdr>
        <w:shd w:val="clear" w:color="auto" w:fill="FFFFFF"/>
        <w:rPr>
          <w:lang w:eastAsia="en-IN"/>
        </w:rPr>
      </w:pPr>
      <w:r w:rsidRPr="00A16D07">
        <w:rPr>
          <w:lang w:eastAsia="en-IN"/>
        </w:rPr>
        <w:t xml:space="preserve">With this release, the above-mentioned issue has been resolved. Now, when staff </w:t>
      </w:r>
      <w:r w:rsidR="009E7C35" w:rsidRPr="00A16D07">
        <w:rPr>
          <w:lang w:eastAsia="en-IN"/>
        </w:rPr>
        <w:t>sign</w:t>
      </w:r>
      <w:r w:rsidRPr="00A16D07">
        <w:rPr>
          <w:lang w:eastAsia="en-IN"/>
        </w:rPr>
        <w:t xml:space="preserve"> edited version of the documents or Services/Notes, the 'Document Comments' pop-up will be displayed only after addressing all the validations, </w:t>
      </w:r>
      <w:r w:rsidR="009E7C35">
        <w:rPr>
          <w:lang w:eastAsia="en-IN"/>
        </w:rPr>
        <w:t>i</w:t>
      </w:r>
      <w:r w:rsidRPr="00A16D07">
        <w:rPr>
          <w:lang w:eastAsia="en-IN"/>
        </w:rPr>
        <w:t>f the Documents or Services/Notes have any validations.</w:t>
      </w:r>
    </w:p>
    <w:p w14:paraId="4C787F0A" w14:textId="77777777" w:rsidR="00C00C8D" w:rsidRDefault="00C00C8D" w:rsidP="001A3CA2">
      <w:pPr>
        <w:pBdr>
          <w:bottom w:val="single" w:sz="12" w:space="1" w:color="auto"/>
        </w:pBdr>
        <w:shd w:val="clear" w:color="auto" w:fill="FFFFFF"/>
        <w:rPr>
          <w:lang w:eastAsia="en-IN"/>
        </w:rPr>
      </w:pPr>
    </w:p>
    <w:p w14:paraId="38A6BCB3" w14:textId="5D933EDA" w:rsidR="001A3CA2" w:rsidRPr="0068356A" w:rsidRDefault="001A3CA2" w:rsidP="0068356A">
      <w:pPr>
        <w:pBdr>
          <w:bottom w:val="single" w:sz="12" w:space="1" w:color="auto"/>
        </w:pBdr>
        <w:shd w:val="clear" w:color="auto" w:fill="FFFFFF"/>
        <w:rPr>
          <w:b/>
          <w:bCs/>
          <w:lang w:eastAsia="en-IN"/>
        </w:rPr>
      </w:pPr>
    </w:p>
    <w:p w14:paraId="6FA1EFCC" w14:textId="3C4250B7" w:rsidR="001A3CA2" w:rsidRPr="0068356A" w:rsidRDefault="001A3CA2" w:rsidP="001A3CA2">
      <w:pPr>
        <w:shd w:val="clear" w:color="auto" w:fill="FFFFFF"/>
        <w:spacing w:before="240" w:after="240"/>
        <w:rPr>
          <w:lang w:eastAsia="en-IN"/>
        </w:rPr>
      </w:pPr>
      <w:r>
        <w:rPr>
          <w:rFonts w:eastAsia="Verdana"/>
          <w:b/>
          <w:highlight w:val="white"/>
        </w:rPr>
        <w:t>Author:</w:t>
      </w:r>
      <w:r>
        <w:rPr>
          <w:rFonts w:eastAsia="Verdana"/>
          <w:b/>
        </w:rPr>
        <w:t xml:space="preserve"> </w:t>
      </w:r>
      <w:r w:rsidRPr="0068356A">
        <w:rPr>
          <w:rFonts w:eastAsia="Verdana"/>
          <w:lang w:val="en-GB"/>
        </w:rPr>
        <w:t>Praveen Gangadhara</w:t>
      </w:r>
    </w:p>
    <w:p w14:paraId="32795DF8" w14:textId="302A6587" w:rsidR="001A3CA2" w:rsidRDefault="0068356A" w:rsidP="001A3CA2">
      <w:pPr>
        <w:pStyle w:val="Heading3"/>
        <w:spacing w:after="0"/>
        <w:rPr>
          <w:lang w:val="en-US"/>
        </w:rPr>
      </w:pPr>
      <w:bookmarkStart w:id="165" w:name="_Toc199865070"/>
      <w:r>
        <w:t>6</w:t>
      </w:r>
      <w:r w:rsidR="00DC4C42">
        <w:t>6</w:t>
      </w:r>
      <w:r w:rsidR="001A3CA2" w:rsidRPr="00685E0D">
        <w:t xml:space="preserve">. </w:t>
      </w:r>
      <w:r w:rsidR="001A3CA2" w:rsidRPr="00CE34A8">
        <w:t>Core Bugs #</w:t>
      </w:r>
      <w:r w:rsidR="001A3CA2">
        <w:t>131482</w:t>
      </w:r>
      <w:r w:rsidR="001A3CA2" w:rsidRPr="00CE34A8">
        <w:t xml:space="preserve">: </w:t>
      </w:r>
      <w:r w:rsidR="001A3CA2" w:rsidRPr="00D1644B">
        <w:rPr>
          <w:bCs/>
          <w:lang w:val="en-GB"/>
        </w:rPr>
        <w:t>‘</w:t>
      </w:r>
      <w:r w:rsidR="001A3CA2" w:rsidRPr="00D1644B">
        <w:rPr>
          <w:lang w:val="en-GB"/>
        </w:rPr>
        <w:t>Release of Information’ document: ‘Release To/From’ field label is displayed in PDF when value is not selected for ‘Release To/From’ field.</w:t>
      </w:r>
      <w:bookmarkEnd w:id="165"/>
      <w:r w:rsidR="001A3CA2" w:rsidRPr="00D1644B">
        <w:rPr>
          <w:lang w:val="en-US"/>
        </w:rPr>
        <w:t> </w:t>
      </w:r>
    </w:p>
    <w:p w14:paraId="7516CC7B" w14:textId="77777777" w:rsidR="001A3CA2" w:rsidRDefault="001A3CA2" w:rsidP="001A3CA2">
      <w:pPr>
        <w:pBdr>
          <w:bottom w:val="single" w:sz="12" w:space="1" w:color="auto"/>
        </w:pBdr>
        <w:shd w:val="clear" w:color="auto" w:fill="FFFFFF"/>
        <w:rPr>
          <w:b/>
          <w:bCs/>
          <w:lang w:eastAsia="en-IN"/>
        </w:rPr>
      </w:pPr>
      <w:r w:rsidRPr="008F553A">
        <w:rPr>
          <w:b/>
          <w:bCs/>
          <w:lang w:eastAsia="en-IN"/>
        </w:rPr>
        <w:t xml:space="preserve">Release Type: </w:t>
      </w:r>
      <w:r w:rsidRPr="00C337E2">
        <w:rPr>
          <w:lang w:eastAsia="en-IN"/>
        </w:rPr>
        <w:t>Fix</w:t>
      </w:r>
      <w:r w:rsidRPr="008F553A">
        <w:rPr>
          <w:b/>
          <w:bCs/>
          <w:lang w:eastAsia="en-IN"/>
        </w:rPr>
        <w:t xml:space="preserve"> | Priority: </w:t>
      </w:r>
      <w:r w:rsidRPr="00C337E2">
        <w:rPr>
          <w:lang w:eastAsia="en-IN"/>
        </w:rPr>
        <w:t>High</w:t>
      </w:r>
      <w:r w:rsidRPr="008F553A">
        <w:rPr>
          <w:b/>
          <w:bCs/>
          <w:lang w:eastAsia="en-IN"/>
        </w:rPr>
        <w:t xml:space="preserve"> </w:t>
      </w:r>
    </w:p>
    <w:p w14:paraId="06AF7F47" w14:textId="77777777" w:rsidR="001A3CA2" w:rsidRDefault="001A3CA2" w:rsidP="001A3CA2">
      <w:pPr>
        <w:pBdr>
          <w:bottom w:val="single" w:sz="12" w:space="1" w:color="auto"/>
        </w:pBdr>
        <w:shd w:val="clear" w:color="auto" w:fill="FFFFFF"/>
        <w:rPr>
          <w:b/>
          <w:bCs/>
          <w:lang w:eastAsia="en-IN"/>
        </w:rPr>
      </w:pPr>
      <w:r w:rsidRPr="008F553A">
        <w:rPr>
          <w:b/>
          <w:bCs/>
          <w:lang w:eastAsia="en-IN"/>
        </w:rPr>
        <w:br/>
      </w:r>
      <w:r w:rsidRPr="00D1644B">
        <w:rPr>
          <w:b/>
          <w:bCs/>
          <w:lang w:val="en-GB" w:eastAsia="en-IN"/>
        </w:rPr>
        <w:t xml:space="preserve">Navigation Path: </w:t>
      </w:r>
      <w:r w:rsidRPr="00D1644B">
        <w:rPr>
          <w:lang w:val="en-GB" w:eastAsia="en-IN"/>
        </w:rPr>
        <w:t>Client -- Documents -- ‘Release of Information’ document -- View/sign the document without entering the value for ‘Release To/From’ field.</w:t>
      </w:r>
      <w:r w:rsidRPr="00D1644B">
        <w:rPr>
          <w:b/>
          <w:bCs/>
          <w:lang w:eastAsia="en-IN"/>
        </w:rPr>
        <w:t> </w:t>
      </w:r>
    </w:p>
    <w:p w14:paraId="15B26C2F" w14:textId="77777777" w:rsidR="001A3CA2" w:rsidRPr="00D1644B" w:rsidRDefault="001A3CA2" w:rsidP="001A3CA2">
      <w:pPr>
        <w:pBdr>
          <w:bottom w:val="single" w:sz="12" w:space="1" w:color="auto"/>
        </w:pBdr>
        <w:shd w:val="clear" w:color="auto" w:fill="FFFFFF"/>
        <w:rPr>
          <w:b/>
          <w:bCs/>
          <w:lang w:eastAsia="en-IN"/>
        </w:rPr>
      </w:pPr>
    </w:p>
    <w:p w14:paraId="78ED130C" w14:textId="35E0D98D" w:rsidR="001A3CA2" w:rsidRDefault="001A3CA2" w:rsidP="001A3CA2">
      <w:pPr>
        <w:pBdr>
          <w:bottom w:val="single" w:sz="12" w:space="1" w:color="auto"/>
        </w:pBdr>
        <w:shd w:val="clear" w:color="auto" w:fill="FFFFFF"/>
        <w:rPr>
          <w:lang w:eastAsia="en-IN"/>
        </w:rPr>
      </w:pPr>
      <w:r w:rsidRPr="00D1644B">
        <w:rPr>
          <w:b/>
          <w:bCs/>
          <w:lang w:val="en-GB" w:eastAsia="en-IN"/>
        </w:rPr>
        <w:t>Functionality ‘Before’ and ‘After’ release:</w:t>
      </w:r>
      <w:r w:rsidRPr="00D1644B">
        <w:rPr>
          <w:b/>
          <w:bCs/>
          <w:lang w:eastAsia="en-IN"/>
        </w:rPr>
        <w:t> </w:t>
      </w:r>
      <w:r w:rsidRPr="00D1644B">
        <w:rPr>
          <w:b/>
          <w:bCs/>
          <w:lang w:eastAsia="en-IN"/>
        </w:rPr>
        <w:br/>
        <w:t> </w:t>
      </w:r>
      <w:r w:rsidRPr="00D1644B">
        <w:rPr>
          <w:b/>
          <w:bCs/>
          <w:lang w:eastAsia="en-IN"/>
        </w:rPr>
        <w:br/>
      </w:r>
      <w:r w:rsidRPr="00D1644B">
        <w:rPr>
          <w:lang w:val="en-GB" w:eastAsia="en-IN"/>
        </w:rPr>
        <w:t xml:space="preserve">Before this release, here was the </w:t>
      </w:r>
      <w:r w:rsidR="00DA0C06" w:rsidRPr="00D1644B">
        <w:rPr>
          <w:lang w:val="en-GB" w:eastAsia="en-IN"/>
        </w:rPr>
        <w:t>behaviour</w:t>
      </w:r>
      <w:r w:rsidRPr="00D1644B">
        <w:rPr>
          <w:lang w:val="en-GB" w:eastAsia="en-IN"/>
        </w:rPr>
        <w:t>. When the user signed the ‘Release of Information’ document without entering the ‘Release To/From’ field value, the ‘Release To/From’ field label was displayed in the PDF.</w:t>
      </w:r>
      <w:r w:rsidRPr="00D1644B">
        <w:rPr>
          <w:lang w:eastAsia="en-IN"/>
        </w:rPr>
        <w:t> </w:t>
      </w:r>
    </w:p>
    <w:p w14:paraId="3A00BA9B" w14:textId="77777777" w:rsidR="001A3CA2" w:rsidRPr="00D1644B" w:rsidRDefault="001A3CA2" w:rsidP="001A3CA2">
      <w:pPr>
        <w:pBdr>
          <w:bottom w:val="single" w:sz="12" w:space="1" w:color="auto"/>
        </w:pBdr>
        <w:shd w:val="clear" w:color="auto" w:fill="FFFFFF"/>
        <w:rPr>
          <w:lang w:eastAsia="en-IN"/>
        </w:rPr>
      </w:pPr>
    </w:p>
    <w:p w14:paraId="4903A0E7" w14:textId="0E06CE7E" w:rsidR="001A3CA2" w:rsidRDefault="001A3CA2" w:rsidP="001A3CA2">
      <w:pPr>
        <w:pBdr>
          <w:bottom w:val="single" w:sz="12" w:space="1" w:color="auto"/>
        </w:pBdr>
        <w:shd w:val="clear" w:color="auto" w:fill="FFFFFF"/>
        <w:rPr>
          <w:lang w:eastAsia="en-IN"/>
        </w:rPr>
      </w:pPr>
      <w:r w:rsidRPr="00D1644B">
        <w:rPr>
          <w:lang w:val="en-GB" w:eastAsia="en-IN"/>
        </w:rPr>
        <w:t>With this release, the above-mentioned issue has been resolved. Now, the ‘Release To/From’ field label will not display in PDF</w:t>
      </w:r>
      <w:r w:rsidR="00DA0C06">
        <w:rPr>
          <w:lang w:val="en-GB" w:eastAsia="en-IN"/>
        </w:rPr>
        <w:t>,</w:t>
      </w:r>
      <w:r w:rsidRPr="00D1644B">
        <w:rPr>
          <w:lang w:val="en-GB" w:eastAsia="en-IN"/>
        </w:rPr>
        <w:t xml:space="preserve"> if ‘Release To/From’ field value is empty in ‘Release of Information’ document.</w:t>
      </w:r>
      <w:r w:rsidRPr="00D1644B">
        <w:rPr>
          <w:lang w:eastAsia="en-IN"/>
        </w:rPr>
        <w:t> </w:t>
      </w:r>
    </w:p>
    <w:p w14:paraId="2B409A88" w14:textId="77777777" w:rsidR="001A3CA2" w:rsidRPr="00D1644B" w:rsidRDefault="001A3CA2" w:rsidP="001A3CA2">
      <w:pPr>
        <w:pBdr>
          <w:bottom w:val="single" w:sz="12" w:space="1" w:color="auto"/>
        </w:pBdr>
        <w:shd w:val="clear" w:color="auto" w:fill="FFFFFF"/>
        <w:rPr>
          <w:lang w:eastAsia="en-IN"/>
        </w:rPr>
      </w:pPr>
    </w:p>
    <w:p w14:paraId="6F813C25" w14:textId="23C513B8" w:rsidR="001A3CA2" w:rsidRPr="00920B75" w:rsidRDefault="001A3CA2" w:rsidP="00920B75">
      <w:pPr>
        <w:pBdr>
          <w:bottom w:val="single" w:sz="12" w:space="1" w:color="auto"/>
        </w:pBdr>
        <w:shd w:val="clear" w:color="auto" w:fill="FFFFFF"/>
        <w:rPr>
          <w:b/>
          <w:bCs/>
          <w:lang w:eastAsia="en-IN"/>
        </w:rPr>
      </w:pPr>
      <w:r w:rsidRPr="007467AD">
        <w:rPr>
          <w:lang w:eastAsia="en-IN"/>
        </w:rPr>
        <w:t> </w:t>
      </w:r>
    </w:p>
    <w:p w14:paraId="3A705472" w14:textId="77777777" w:rsidR="00920B75" w:rsidRDefault="00920B75" w:rsidP="001A3CA2">
      <w:pPr>
        <w:jc w:val="both"/>
        <w:rPr>
          <w:b/>
          <w:bCs/>
          <w:highlight w:val="white"/>
          <w:lang w:eastAsia="en-IN"/>
        </w:rPr>
      </w:pPr>
    </w:p>
    <w:p w14:paraId="4BED59E4" w14:textId="5A925268" w:rsidR="001A3CA2" w:rsidRDefault="001A3CA2" w:rsidP="001A3CA2">
      <w:pPr>
        <w:jc w:val="both"/>
        <w:rPr>
          <w:b/>
          <w:bCs/>
          <w:lang w:eastAsia="en-IN"/>
        </w:rPr>
      </w:pPr>
      <w:r w:rsidRPr="00284601">
        <w:rPr>
          <w:b/>
          <w:bCs/>
          <w:highlight w:val="white"/>
          <w:lang w:eastAsia="en-IN"/>
        </w:rPr>
        <w:t>Author:</w:t>
      </w:r>
      <w:r>
        <w:rPr>
          <w:b/>
          <w:bCs/>
          <w:highlight w:val="white"/>
          <w:lang w:eastAsia="en-IN"/>
        </w:rPr>
        <w:t xml:space="preserve"> </w:t>
      </w:r>
      <w:r w:rsidRPr="00455AE4">
        <w:rPr>
          <w:lang w:eastAsia="en-IN"/>
        </w:rPr>
        <w:t>Veena Santhosh</w:t>
      </w:r>
    </w:p>
    <w:p w14:paraId="6B9E62CE" w14:textId="77777777" w:rsidR="001A3CA2" w:rsidRDefault="001A3CA2" w:rsidP="001A3CA2">
      <w:pPr>
        <w:jc w:val="both"/>
        <w:rPr>
          <w:highlight w:val="white"/>
          <w:lang w:eastAsia="en-IN"/>
        </w:rPr>
      </w:pPr>
    </w:p>
    <w:p w14:paraId="36417704" w14:textId="78E287C0" w:rsidR="001A3CA2" w:rsidRDefault="00DC4C42" w:rsidP="001A3CA2">
      <w:pPr>
        <w:pStyle w:val="Heading3"/>
        <w:jc w:val="both"/>
        <w:rPr>
          <w:rFonts w:eastAsia="Verdana"/>
          <w:lang w:val="en-US"/>
        </w:rPr>
      </w:pPr>
      <w:bookmarkStart w:id="166" w:name="_Toc199865071"/>
      <w:r>
        <w:rPr>
          <w:highlight w:val="yellow"/>
        </w:rPr>
        <w:t>67</w:t>
      </w:r>
      <w:r w:rsidR="001A3CA2" w:rsidRPr="004129F7">
        <w:rPr>
          <w:highlight w:val="yellow"/>
        </w:rPr>
        <w:t xml:space="preserve">. EII # </w:t>
      </w:r>
      <w:r w:rsidR="001A3CA2">
        <w:rPr>
          <w:bCs/>
          <w:highlight w:val="yellow"/>
          <w:lang w:val="en-US"/>
        </w:rPr>
        <w:t>130369</w:t>
      </w:r>
      <w:r w:rsidR="001A3CA2" w:rsidRPr="004129F7">
        <w:rPr>
          <w:bCs/>
          <w:highlight w:val="yellow"/>
          <w:lang w:val="en-US"/>
        </w:rPr>
        <w:t xml:space="preserve"> (Feature </w:t>
      </w:r>
      <w:r w:rsidR="001A3CA2">
        <w:rPr>
          <w:bCs/>
          <w:highlight w:val="yellow"/>
          <w:lang w:val="en-US"/>
        </w:rPr>
        <w:t>–</w:t>
      </w:r>
      <w:r w:rsidR="001A3CA2" w:rsidRPr="004129F7">
        <w:rPr>
          <w:bCs/>
          <w:highlight w:val="yellow"/>
          <w:lang w:val="en-US"/>
        </w:rPr>
        <w:t xml:space="preserve"> </w:t>
      </w:r>
      <w:r w:rsidR="001A3CA2" w:rsidRPr="00A2069F">
        <w:rPr>
          <w:bCs/>
          <w:highlight w:val="yellow"/>
          <w:lang w:val="en-US"/>
        </w:rPr>
        <w:t>514377</w:t>
      </w:r>
      <w:r w:rsidR="001A3CA2" w:rsidRPr="00D97A3D">
        <w:rPr>
          <w:bCs/>
          <w:shd w:val="clear" w:color="auto" w:fill="FFFF00"/>
          <w:lang w:val="en-US"/>
        </w:rPr>
        <w:t>):</w:t>
      </w:r>
      <w:r w:rsidR="001A3CA2" w:rsidRPr="00D97A3D">
        <w:rPr>
          <w:rFonts w:eastAsiaTheme="minorHAnsi" w:cs="Verdana"/>
          <w:b w:val="0"/>
          <w:color w:val="000000"/>
          <w:sz w:val="18"/>
          <w:shd w:val="clear" w:color="auto" w:fill="FFFF00"/>
          <w:lang w:val="en-US" w:eastAsia="en-US"/>
        </w:rPr>
        <w:t xml:space="preserve"> </w:t>
      </w:r>
      <w:r w:rsidR="001A3CA2" w:rsidRPr="00A2069F">
        <w:rPr>
          <w:bCs/>
          <w:highlight w:val="yellow"/>
          <w:lang w:val="en-US"/>
        </w:rPr>
        <w:t>The 'Primary Clinician' value is not changed for the selected client, when a referral is accepted via Referral Document</w:t>
      </w:r>
      <w:r w:rsidR="001A3CA2" w:rsidRPr="009B5E0B">
        <w:rPr>
          <w:rFonts w:eastAsia="Verdana"/>
          <w:highlight w:val="yellow"/>
          <w:lang w:val="en-US"/>
        </w:rPr>
        <w:t>.</w:t>
      </w:r>
      <w:bookmarkEnd w:id="166"/>
    </w:p>
    <w:p w14:paraId="087FA9CD" w14:textId="069B18D0" w:rsidR="001A3CA2" w:rsidRDefault="001A3CA2" w:rsidP="001A3CA2">
      <w:pPr>
        <w:rPr>
          <w:lang w:eastAsia="en-IN"/>
        </w:rPr>
      </w:pPr>
      <w:r w:rsidRPr="00FB3DBA">
        <w:rPr>
          <w:b/>
          <w:bCs/>
          <w:lang w:eastAsia="en-IN"/>
        </w:rPr>
        <w:t> </w:t>
      </w:r>
      <w:r w:rsidRPr="00FB3DBA">
        <w:rPr>
          <w:b/>
          <w:bCs/>
          <w:lang w:eastAsia="en-IN"/>
        </w:rPr>
        <w:br/>
      </w:r>
      <w:r w:rsidRPr="00FB3DBA">
        <w:rPr>
          <w:b/>
          <w:bCs/>
          <w:lang w:val="en-GB" w:eastAsia="en-IN"/>
        </w:rPr>
        <w:t xml:space="preserve">Release Type: </w:t>
      </w:r>
      <w:r w:rsidRPr="00FB3DBA">
        <w:rPr>
          <w:lang w:val="en-GB" w:eastAsia="en-IN"/>
        </w:rPr>
        <w:t>Change</w:t>
      </w:r>
      <w:r w:rsidRPr="00FB3DBA">
        <w:rPr>
          <w:b/>
          <w:bCs/>
          <w:lang w:val="en-GB" w:eastAsia="en-IN"/>
        </w:rPr>
        <w:t xml:space="preserve"> | Priority: </w:t>
      </w:r>
      <w:r w:rsidRPr="000752CD">
        <w:rPr>
          <w:lang w:eastAsia="en-IN"/>
        </w:rPr>
        <w:t>Urgent</w:t>
      </w:r>
    </w:p>
    <w:p w14:paraId="24A1CCAE" w14:textId="77777777" w:rsidR="001A3CA2" w:rsidRDefault="001A3CA2" w:rsidP="001A3CA2">
      <w:pPr>
        <w:rPr>
          <w:lang w:eastAsia="en-IN"/>
        </w:rPr>
      </w:pPr>
    </w:p>
    <w:p w14:paraId="6E35F351" w14:textId="2FF4BC1E" w:rsidR="001A3CA2" w:rsidRDefault="001A3CA2" w:rsidP="001A3CA2">
      <w:pPr>
        <w:rPr>
          <w:b/>
          <w:bCs/>
          <w:lang w:eastAsia="en-IN"/>
        </w:rPr>
      </w:pPr>
      <w:r w:rsidRPr="00A2069F">
        <w:rPr>
          <w:b/>
          <w:bCs/>
          <w:lang w:val="en-GB" w:eastAsia="en-IN"/>
        </w:rPr>
        <w:t>Pre</w:t>
      </w:r>
      <w:r w:rsidR="00CD6FFD">
        <w:rPr>
          <w:b/>
          <w:bCs/>
          <w:lang w:val="en-GB" w:eastAsia="en-IN"/>
        </w:rPr>
        <w:t>r</w:t>
      </w:r>
      <w:r w:rsidRPr="00A2069F">
        <w:rPr>
          <w:b/>
          <w:bCs/>
          <w:lang w:val="en-GB" w:eastAsia="en-IN"/>
        </w:rPr>
        <w:t xml:space="preserve">equisite: </w:t>
      </w:r>
      <w:r w:rsidRPr="00A2069F">
        <w:rPr>
          <w:lang w:val="en-GB" w:eastAsia="en-IN"/>
        </w:rPr>
        <w:t xml:space="preserve">Some programs </w:t>
      </w:r>
      <w:r w:rsidR="00CD6FFD">
        <w:rPr>
          <w:lang w:val="en-GB" w:eastAsia="en-IN"/>
        </w:rPr>
        <w:t>are</w:t>
      </w:r>
      <w:r w:rsidRPr="00A2069F">
        <w:rPr>
          <w:lang w:val="en-GB" w:eastAsia="en-IN"/>
        </w:rPr>
        <w:t xml:space="preserve"> enrolled for the client.</w:t>
      </w:r>
      <w:r w:rsidRPr="00A2069F">
        <w:rPr>
          <w:b/>
          <w:bCs/>
          <w:lang w:eastAsia="en-IN"/>
        </w:rPr>
        <w:t> </w:t>
      </w:r>
    </w:p>
    <w:p w14:paraId="26C46EE7" w14:textId="77777777" w:rsidR="001A3CA2" w:rsidRPr="00FB3DBA" w:rsidRDefault="001A3CA2" w:rsidP="001A3CA2">
      <w:pPr>
        <w:rPr>
          <w:b/>
          <w:bCs/>
          <w:lang w:eastAsia="en-IN"/>
        </w:rPr>
      </w:pPr>
    </w:p>
    <w:p w14:paraId="58DF4CCA" w14:textId="77777777" w:rsidR="001A3CA2" w:rsidRDefault="001A3CA2" w:rsidP="001A3CA2">
      <w:pPr>
        <w:rPr>
          <w:lang w:eastAsia="en-IN"/>
        </w:rPr>
      </w:pPr>
      <w:r w:rsidRPr="00FB3DBA">
        <w:rPr>
          <w:b/>
          <w:bCs/>
          <w:lang w:val="en-GB" w:eastAsia="en-IN"/>
        </w:rPr>
        <w:t>Navigation Path</w:t>
      </w:r>
      <w:r>
        <w:rPr>
          <w:b/>
          <w:bCs/>
          <w:lang w:val="en-GB" w:eastAsia="en-IN"/>
        </w:rPr>
        <w:t xml:space="preserve"> 1:</w:t>
      </w:r>
      <w:r w:rsidRPr="00FB3DBA">
        <w:rPr>
          <w:b/>
          <w:bCs/>
          <w:lang w:val="en-GB" w:eastAsia="en-IN"/>
        </w:rPr>
        <w:t xml:space="preserve"> </w:t>
      </w:r>
      <w:r w:rsidRPr="00A2069F">
        <w:rPr>
          <w:lang w:eastAsia="en-IN"/>
        </w:rPr>
        <w:t>Client Search – Client tab - Documents – Referral Document – Fill the required fields select the ‘Receiving Staff’ – sign the document.</w:t>
      </w:r>
    </w:p>
    <w:p w14:paraId="0991B60E" w14:textId="77777777" w:rsidR="001A3CA2" w:rsidRDefault="001A3CA2" w:rsidP="001A3CA2">
      <w:pPr>
        <w:rPr>
          <w:lang w:eastAsia="en-IN"/>
        </w:rPr>
      </w:pPr>
    </w:p>
    <w:p w14:paraId="3601F44E" w14:textId="77777777" w:rsidR="001A3CA2" w:rsidRDefault="001A3CA2" w:rsidP="001A3CA2">
      <w:pPr>
        <w:rPr>
          <w:lang w:eastAsia="en-IN"/>
        </w:rPr>
      </w:pPr>
      <w:r w:rsidRPr="00A2069F">
        <w:rPr>
          <w:b/>
          <w:bCs/>
          <w:lang w:eastAsia="en-IN"/>
        </w:rPr>
        <w:t>Navigation Path</w:t>
      </w:r>
      <w:r>
        <w:rPr>
          <w:b/>
          <w:bCs/>
          <w:lang w:eastAsia="en-IN"/>
        </w:rPr>
        <w:t xml:space="preserve"> </w:t>
      </w:r>
      <w:r w:rsidRPr="00A2069F">
        <w:rPr>
          <w:b/>
          <w:bCs/>
          <w:lang w:eastAsia="en-IN"/>
        </w:rPr>
        <w:t xml:space="preserve">2: </w:t>
      </w:r>
      <w:r w:rsidRPr="00A2069F">
        <w:rPr>
          <w:lang w:eastAsia="en-IN"/>
        </w:rPr>
        <w:t>Login as</w:t>
      </w:r>
      <w:r w:rsidRPr="00A2069F">
        <w:rPr>
          <w:b/>
          <w:bCs/>
          <w:lang w:eastAsia="en-IN"/>
        </w:rPr>
        <w:t xml:space="preserve"> </w:t>
      </w:r>
      <w:r w:rsidRPr="00A2069F">
        <w:rPr>
          <w:lang w:eastAsia="en-IN"/>
        </w:rPr>
        <w:t>Receiving staff – click on ‘Notification’ Icon – Click on ‘New Transfer Document received’ - Alert screen - click on 'Referral Document' under Reference column - Fill in 'Comment' and 'Receiving Action' as 'Accept'- sign the document – PDF is displayed – Go to Client Information ( C ) -- In General tab the 'Primary Clinician' value is same before and after signing the ‘Referral Document’. </w:t>
      </w:r>
    </w:p>
    <w:p w14:paraId="0406172D" w14:textId="77777777" w:rsidR="001A3CA2" w:rsidRDefault="001A3CA2" w:rsidP="001A3CA2">
      <w:pPr>
        <w:rPr>
          <w:b/>
          <w:bCs/>
          <w:lang w:eastAsia="en-IN"/>
        </w:rPr>
      </w:pPr>
      <w:r w:rsidRPr="00FB3DBA">
        <w:rPr>
          <w:b/>
          <w:bCs/>
          <w:lang w:eastAsia="en-IN"/>
        </w:rPr>
        <w:t> </w:t>
      </w:r>
      <w:r w:rsidRPr="00FB3DBA">
        <w:rPr>
          <w:b/>
          <w:bCs/>
          <w:lang w:eastAsia="en-IN"/>
        </w:rPr>
        <w:br/>
      </w:r>
      <w:r w:rsidRPr="00FB3DBA">
        <w:rPr>
          <w:b/>
          <w:bCs/>
          <w:lang w:val="en-GB" w:eastAsia="en-IN"/>
        </w:rPr>
        <w:t>Functionality ‘Before’ and ‘After’ release:</w:t>
      </w:r>
      <w:r w:rsidRPr="00FB3DBA">
        <w:rPr>
          <w:b/>
          <w:bCs/>
          <w:lang w:eastAsia="en-IN"/>
        </w:rPr>
        <w:t> </w:t>
      </w:r>
    </w:p>
    <w:p w14:paraId="78B3CDB8" w14:textId="77777777" w:rsidR="001A3CA2" w:rsidRDefault="001A3CA2" w:rsidP="001A3CA2">
      <w:pPr>
        <w:jc w:val="both"/>
        <w:rPr>
          <w:b/>
          <w:bCs/>
          <w:lang w:eastAsia="en-IN"/>
        </w:rPr>
      </w:pPr>
    </w:p>
    <w:p w14:paraId="24E80AC6" w14:textId="77777777" w:rsidR="001A3CA2" w:rsidRPr="00DD5730" w:rsidRDefault="001A3CA2" w:rsidP="001A3CA2">
      <w:pPr>
        <w:rPr>
          <w:lang w:eastAsia="en-IN"/>
        </w:rPr>
      </w:pPr>
      <w:r w:rsidRPr="004C394E">
        <w:rPr>
          <w:b/>
          <w:bCs/>
          <w:lang w:eastAsia="en-IN"/>
        </w:rPr>
        <w:t>Purpose:</w:t>
      </w:r>
      <w:r>
        <w:rPr>
          <w:b/>
          <w:bCs/>
          <w:lang w:eastAsia="en-IN"/>
        </w:rPr>
        <w:t xml:space="preserve"> </w:t>
      </w:r>
      <w:r w:rsidRPr="00A2069F">
        <w:rPr>
          <w:lang w:eastAsia="en-IN"/>
        </w:rPr>
        <w:t>To improve efficiency so that staff do not have to spend time changing back the primary clinician to whomever was the primary clinician prior to the referral document being received and signed. </w:t>
      </w:r>
    </w:p>
    <w:p w14:paraId="74F21C60" w14:textId="77777777" w:rsidR="001A3CA2" w:rsidRPr="00DD5730" w:rsidRDefault="001A3CA2" w:rsidP="001A3CA2">
      <w:pPr>
        <w:rPr>
          <w:lang w:eastAsia="en-IN"/>
        </w:rPr>
      </w:pPr>
      <w:r w:rsidRPr="00DD5730">
        <w:rPr>
          <w:lang w:eastAsia="en-IN"/>
        </w:rPr>
        <w:t>  </w:t>
      </w:r>
    </w:p>
    <w:p w14:paraId="073795E6" w14:textId="58F7F22E" w:rsidR="001A3CA2" w:rsidRDefault="001A3CA2" w:rsidP="001A3CA2">
      <w:pPr>
        <w:rPr>
          <w:lang w:eastAsia="en-IN"/>
        </w:rPr>
      </w:pPr>
      <w:r w:rsidRPr="00A2069F">
        <w:rPr>
          <w:lang w:eastAsia="en-IN"/>
        </w:rPr>
        <w:t xml:space="preserve">Before this release, here was the </w:t>
      </w:r>
      <w:r w:rsidR="00CD6FFD" w:rsidRPr="00A2069F">
        <w:rPr>
          <w:lang w:eastAsia="en-IN"/>
        </w:rPr>
        <w:t>behavior</w:t>
      </w:r>
      <w:r w:rsidRPr="00A2069F">
        <w:rPr>
          <w:lang w:eastAsia="en-IN"/>
        </w:rPr>
        <w:t>. The recipient w</w:t>
      </w:r>
      <w:r w:rsidR="00CD6FFD">
        <w:rPr>
          <w:lang w:eastAsia="en-IN"/>
        </w:rPr>
        <w:t>as</w:t>
      </w:r>
      <w:r w:rsidRPr="00A2069F">
        <w:rPr>
          <w:lang w:eastAsia="en-IN"/>
        </w:rPr>
        <w:t xml:space="preserve"> default</w:t>
      </w:r>
      <w:r w:rsidR="00CD6FFD">
        <w:rPr>
          <w:lang w:eastAsia="en-IN"/>
        </w:rPr>
        <w:t>ing</w:t>
      </w:r>
      <w:r w:rsidRPr="00A2069F">
        <w:rPr>
          <w:lang w:eastAsia="en-IN"/>
        </w:rPr>
        <w:t xml:space="preserve"> as the Primary Clinician when recipient accept</w:t>
      </w:r>
      <w:r w:rsidR="00AC32EB">
        <w:rPr>
          <w:lang w:eastAsia="en-IN"/>
        </w:rPr>
        <w:t>ed</w:t>
      </w:r>
      <w:r w:rsidRPr="00A2069F">
        <w:rPr>
          <w:lang w:eastAsia="en-IN"/>
        </w:rPr>
        <w:t xml:space="preserve"> the referral. </w:t>
      </w:r>
      <w:r w:rsidRPr="00A2069F">
        <w:rPr>
          <w:lang w:eastAsia="en-IN"/>
        </w:rPr>
        <w:br/>
      </w:r>
      <w:r w:rsidRPr="00A2069F">
        <w:rPr>
          <w:lang w:eastAsia="en-IN"/>
        </w:rPr>
        <w:lastRenderedPageBreak/>
        <w:t> </w:t>
      </w:r>
      <w:r w:rsidRPr="00A2069F">
        <w:rPr>
          <w:lang w:eastAsia="en-IN"/>
        </w:rPr>
        <w:br/>
        <w:t>With this release, for the selected client</w:t>
      </w:r>
      <w:r w:rsidR="00CD6FFD">
        <w:rPr>
          <w:lang w:eastAsia="en-IN"/>
        </w:rPr>
        <w:t>,</w:t>
      </w:r>
      <w:r w:rsidRPr="00A2069F">
        <w:rPr>
          <w:lang w:eastAsia="en-IN"/>
        </w:rPr>
        <w:t xml:space="preserve"> the 'Primary Clinician' value is not changed when the referral is ‘Accepted’ by the receiving staff. </w:t>
      </w:r>
    </w:p>
    <w:p w14:paraId="2298D34E" w14:textId="77777777" w:rsidR="00CD6FFD" w:rsidRDefault="00CD6FFD" w:rsidP="001A3CA2">
      <w:pPr>
        <w:rPr>
          <w:rFonts w:eastAsia="Arial" w:cs="Arial"/>
          <w:bCs/>
          <w:lang w:eastAsia="en-IN"/>
        </w:rPr>
      </w:pPr>
    </w:p>
    <w:p w14:paraId="7A7E5851" w14:textId="392A30A4" w:rsidR="001A3CA2" w:rsidRPr="00A2069F" w:rsidRDefault="001A3CA2" w:rsidP="001A3CA2">
      <w:pPr>
        <w:rPr>
          <w:rFonts w:eastAsia="Arial" w:cs="Arial"/>
          <w:bCs/>
          <w:color w:val="4472C4" w:themeColor="accent5"/>
          <w:lang w:val="en-IN" w:eastAsia="en-IN"/>
        </w:rPr>
      </w:pPr>
      <w:r w:rsidRPr="00CD6FFD">
        <w:rPr>
          <w:rFonts w:eastAsia="Arial" w:cs="Arial"/>
          <w:b/>
          <w:lang w:eastAsia="en-IN"/>
        </w:rPr>
        <w:t>Screenshot for the primary clinician value before signing the referral</w:t>
      </w:r>
      <w:r w:rsidRPr="00A2069F">
        <w:rPr>
          <w:rFonts w:eastAsia="Arial" w:cs="Arial"/>
          <w:bCs/>
          <w:lang w:eastAsia="en-IN"/>
        </w:rPr>
        <w:t>. </w:t>
      </w:r>
    </w:p>
    <w:p w14:paraId="5C0F0B5E" w14:textId="77777777" w:rsidR="001A3CA2" w:rsidRDefault="001A3CA2" w:rsidP="001A3CA2">
      <w:pPr>
        <w:rPr>
          <w:rFonts w:eastAsia="Arial" w:cs="Arial"/>
          <w:b/>
          <w:color w:val="4472C4" w:themeColor="accent5"/>
          <w:sz w:val="22"/>
          <w:szCs w:val="22"/>
          <w:lang w:val="en-IN" w:eastAsia="en-IN"/>
        </w:rPr>
      </w:pPr>
    </w:p>
    <w:p w14:paraId="4833FD60" w14:textId="77777777" w:rsidR="001A3CA2" w:rsidRDefault="001A3CA2" w:rsidP="001A3CA2">
      <w:pPr>
        <w:rPr>
          <w:rFonts w:eastAsia="Arial" w:cs="Arial"/>
          <w:b/>
          <w:color w:val="4472C4" w:themeColor="accent5"/>
          <w:sz w:val="22"/>
          <w:szCs w:val="22"/>
          <w:lang w:val="en-IN" w:eastAsia="en-IN"/>
        </w:rPr>
      </w:pPr>
      <w:r>
        <w:rPr>
          <w:noProof/>
        </w:rPr>
        <w:drawing>
          <wp:inline distT="0" distB="0" distL="0" distR="0" wp14:anchorId="1F1A696E" wp14:editId="2A656FCB">
            <wp:extent cx="5943600" cy="3098800"/>
            <wp:effectExtent l="0" t="0" r="0" b="6350"/>
            <wp:docPr id="1746640111" name="Picture 5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640111" name="Picture 54" descr="A screenshot of a computer&#10;&#10;AI-generated content may be incorrect."/>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943600" cy="3098800"/>
                    </a:xfrm>
                    <a:prstGeom prst="rect">
                      <a:avLst/>
                    </a:prstGeom>
                    <a:noFill/>
                    <a:ln>
                      <a:noFill/>
                    </a:ln>
                  </pic:spPr>
                </pic:pic>
              </a:graphicData>
            </a:graphic>
          </wp:inline>
        </w:drawing>
      </w:r>
    </w:p>
    <w:p w14:paraId="0D8C18C1" w14:textId="77777777" w:rsidR="001A3CA2" w:rsidRPr="00636CF6" w:rsidRDefault="001A3CA2" w:rsidP="001A3CA2">
      <w:pPr>
        <w:rPr>
          <w:rFonts w:eastAsia="Arial" w:cs="Arial"/>
          <w:bCs/>
          <w:lang w:val="en-IN" w:eastAsia="en-IN"/>
        </w:rPr>
      </w:pPr>
      <w:r w:rsidRPr="00636CF6">
        <w:rPr>
          <w:rFonts w:eastAsia="Arial" w:cs="Arial"/>
          <w:bCs/>
          <w:lang w:eastAsia="en-IN"/>
        </w:rPr>
        <w:t>After accepting the Referral from the receiving staff, the ‘Primary Clinician’ value is unchanged. </w:t>
      </w:r>
    </w:p>
    <w:p w14:paraId="529E6586" w14:textId="77777777" w:rsidR="001A3CA2" w:rsidRDefault="001A3CA2" w:rsidP="001A3CA2">
      <w:pPr>
        <w:rPr>
          <w:rFonts w:eastAsia="Arial" w:cs="Arial"/>
          <w:b/>
          <w:color w:val="4472C4" w:themeColor="accent5"/>
          <w:sz w:val="22"/>
          <w:szCs w:val="22"/>
          <w:lang w:val="en-IN" w:eastAsia="en-IN"/>
        </w:rPr>
      </w:pPr>
    </w:p>
    <w:p w14:paraId="21A9B57A" w14:textId="77777777" w:rsidR="001A3CA2" w:rsidRDefault="001A3CA2" w:rsidP="001A3CA2">
      <w:pPr>
        <w:rPr>
          <w:rFonts w:eastAsia="Arial" w:cs="Arial"/>
          <w:b/>
          <w:color w:val="4472C4" w:themeColor="accent5"/>
          <w:sz w:val="22"/>
          <w:szCs w:val="22"/>
          <w:lang w:val="en-IN" w:eastAsia="en-IN"/>
        </w:rPr>
      </w:pPr>
    </w:p>
    <w:p w14:paraId="06A3BD19" w14:textId="77777777" w:rsidR="001A3CA2" w:rsidRDefault="001A3CA2" w:rsidP="001A3CA2">
      <w:pPr>
        <w:rPr>
          <w:rFonts w:eastAsia="Arial" w:cs="Arial"/>
          <w:b/>
          <w:color w:val="4472C4" w:themeColor="accent5"/>
          <w:sz w:val="22"/>
          <w:szCs w:val="22"/>
          <w:lang w:val="en-IN" w:eastAsia="en-IN"/>
        </w:rPr>
      </w:pPr>
      <w:r>
        <w:rPr>
          <w:noProof/>
        </w:rPr>
        <w:lastRenderedPageBreak/>
        <w:drawing>
          <wp:inline distT="0" distB="0" distL="0" distR="0" wp14:anchorId="0BAE2177" wp14:editId="38F56199">
            <wp:extent cx="5880100" cy="4486275"/>
            <wp:effectExtent l="0" t="0" r="6350" b="0"/>
            <wp:docPr id="1998877668" name="Picture 5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pic:nvPicPr>
                  <pic:blipFill>
                    <a:blip r:embed="rId82">
                      <a:extLst>
                        <a:ext uri="{28A0092B-C50C-407E-A947-70E740481C1C}">
                          <a14:useLocalDpi xmlns:a14="http://schemas.microsoft.com/office/drawing/2010/main" val="0"/>
                        </a:ext>
                      </a:extLst>
                    </a:blip>
                    <a:stretch>
                      <a:fillRect/>
                    </a:stretch>
                  </pic:blipFill>
                  <pic:spPr>
                    <a:xfrm>
                      <a:off x="0" y="0"/>
                      <a:ext cx="5880100" cy="4486275"/>
                    </a:xfrm>
                    <a:prstGeom prst="rect">
                      <a:avLst/>
                    </a:prstGeom>
                  </pic:spPr>
                </pic:pic>
              </a:graphicData>
            </a:graphic>
          </wp:inline>
        </w:drawing>
      </w:r>
    </w:p>
    <w:p w14:paraId="529A2F43" w14:textId="77777777" w:rsidR="001A3CA2" w:rsidRDefault="001A3CA2" w:rsidP="001A3CA2">
      <w:pPr>
        <w:rPr>
          <w:rFonts w:eastAsia="Arial" w:cs="Arial"/>
          <w:b/>
          <w:color w:val="4472C4" w:themeColor="accent5"/>
          <w:sz w:val="22"/>
          <w:szCs w:val="22"/>
          <w:lang w:val="en-IN" w:eastAsia="en-IN"/>
        </w:rPr>
      </w:pPr>
    </w:p>
    <w:p w14:paraId="6E06E4B4" w14:textId="1CE712B3" w:rsidR="00A74036" w:rsidRDefault="001A3CA2" w:rsidP="001A3CA2">
      <w:pPr>
        <w:rPr>
          <w:rFonts w:eastAsia="Arial" w:cs="Arial"/>
          <w:b/>
          <w:color w:val="4472C4" w:themeColor="accent5"/>
          <w:sz w:val="22"/>
          <w:szCs w:val="22"/>
          <w:lang w:val="en-IN" w:eastAsia="en-IN"/>
        </w:rPr>
      </w:pPr>
      <w:r>
        <w:rPr>
          <w:noProof/>
        </w:rPr>
        <w:drawing>
          <wp:inline distT="0" distB="0" distL="0" distR="0" wp14:anchorId="59C5DCEC" wp14:editId="209B80DA">
            <wp:extent cx="5943600" cy="2838450"/>
            <wp:effectExtent l="0" t="0" r="0" b="0"/>
            <wp:docPr id="921721107" name="Picture 5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pic:nvPicPr>
                  <pic:blipFill>
                    <a:blip r:embed="rId83">
                      <a:extLst>
                        <a:ext uri="{28A0092B-C50C-407E-A947-70E740481C1C}">
                          <a14:useLocalDpi xmlns:a14="http://schemas.microsoft.com/office/drawing/2010/main" val="0"/>
                        </a:ext>
                      </a:extLst>
                    </a:blip>
                    <a:stretch>
                      <a:fillRect/>
                    </a:stretch>
                  </pic:blipFill>
                  <pic:spPr>
                    <a:xfrm>
                      <a:off x="0" y="0"/>
                      <a:ext cx="5943600" cy="2838450"/>
                    </a:xfrm>
                    <a:prstGeom prst="rect">
                      <a:avLst/>
                    </a:prstGeom>
                  </pic:spPr>
                </pic:pic>
              </a:graphicData>
            </a:graphic>
          </wp:inline>
        </w:drawing>
      </w:r>
    </w:p>
    <w:p w14:paraId="71F2DAF8" w14:textId="77777777" w:rsidR="00A74036" w:rsidRPr="004C394E" w:rsidRDefault="00A74036" w:rsidP="00A74036">
      <w:pPr>
        <w:pBdr>
          <w:bottom w:val="single" w:sz="12" w:space="1" w:color="auto"/>
        </w:pBdr>
        <w:rPr>
          <w:lang w:eastAsia="en-IN"/>
        </w:rPr>
      </w:pPr>
    </w:p>
    <w:p w14:paraId="02AD1496" w14:textId="77777777" w:rsidR="00FF32BC" w:rsidRDefault="00FF32BC" w:rsidP="001A3CA2">
      <w:pPr>
        <w:rPr>
          <w:b/>
          <w:bCs/>
          <w:highlight w:val="white"/>
          <w:lang w:eastAsia="en-IN"/>
        </w:rPr>
      </w:pPr>
    </w:p>
    <w:p w14:paraId="5094DFA7" w14:textId="77777777" w:rsidR="00D74141" w:rsidRDefault="00D74141" w:rsidP="001A3CA2">
      <w:pPr>
        <w:rPr>
          <w:b/>
          <w:bCs/>
          <w:highlight w:val="white"/>
          <w:lang w:eastAsia="en-IN"/>
        </w:rPr>
      </w:pPr>
    </w:p>
    <w:p w14:paraId="26D0D694" w14:textId="77777777" w:rsidR="00D74141" w:rsidRDefault="00D74141" w:rsidP="001A3CA2">
      <w:pPr>
        <w:rPr>
          <w:b/>
          <w:bCs/>
          <w:highlight w:val="white"/>
          <w:lang w:eastAsia="en-IN"/>
        </w:rPr>
      </w:pPr>
    </w:p>
    <w:p w14:paraId="7B7061E4" w14:textId="77777777" w:rsidR="00D74141" w:rsidRDefault="00D74141" w:rsidP="001A3CA2">
      <w:pPr>
        <w:rPr>
          <w:b/>
          <w:bCs/>
          <w:highlight w:val="white"/>
          <w:lang w:eastAsia="en-IN"/>
        </w:rPr>
      </w:pPr>
    </w:p>
    <w:p w14:paraId="6F90613F" w14:textId="59252FF1" w:rsidR="001A3CA2" w:rsidRDefault="001A3CA2" w:rsidP="001A3CA2">
      <w:pPr>
        <w:rPr>
          <w:b/>
          <w:bCs/>
          <w:lang w:eastAsia="en-IN"/>
        </w:rPr>
      </w:pPr>
      <w:r w:rsidRPr="00284601">
        <w:rPr>
          <w:b/>
          <w:bCs/>
          <w:highlight w:val="white"/>
          <w:lang w:eastAsia="en-IN"/>
        </w:rPr>
        <w:lastRenderedPageBreak/>
        <w:t>Author:</w:t>
      </w:r>
      <w:r>
        <w:rPr>
          <w:b/>
          <w:bCs/>
          <w:highlight w:val="white"/>
          <w:lang w:eastAsia="en-IN"/>
        </w:rPr>
        <w:t xml:space="preserve"> </w:t>
      </w:r>
      <w:r w:rsidRPr="00920B75">
        <w:rPr>
          <w:lang w:eastAsia="en-IN"/>
        </w:rPr>
        <w:t>Sunita Biradar</w:t>
      </w:r>
    </w:p>
    <w:p w14:paraId="10EF99F0" w14:textId="77777777" w:rsidR="001A3CA2" w:rsidRDefault="001A3CA2" w:rsidP="001A3CA2">
      <w:pPr>
        <w:jc w:val="both"/>
        <w:rPr>
          <w:highlight w:val="white"/>
          <w:lang w:eastAsia="en-IN"/>
        </w:rPr>
      </w:pPr>
    </w:p>
    <w:p w14:paraId="52F153E5" w14:textId="0A14ADFC" w:rsidR="001A3CA2" w:rsidRDefault="00DC4C42" w:rsidP="001A3CA2">
      <w:pPr>
        <w:pStyle w:val="Heading3"/>
        <w:jc w:val="both"/>
        <w:rPr>
          <w:rFonts w:eastAsia="Verdana"/>
          <w:lang w:val="en-US"/>
        </w:rPr>
      </w:pPr>
      <w:bookmarkStart w:id="167" w:name="_Toc199865072"/>
      <w:bookmarkStart w:id="168" w:name="ShowAgeInMonthsForToddlersUnderTwoYearsO"/>
      <w:r>
        <w:rPr>
          <w:highlight w:val="yellow"/>
        </w:rPr>
        <w:t>68</w:t>
      </w:r>
      <w:r w:rsidR="001A3CA2" w:rsidRPr="004129F7">
        <w:rPr>
          <w:highlight w:val="yellow"/>
        </w:rPr>
        <w:t xml:space="preserve">. EII # </w:t>
      </w:r>
      <w:r w:rsidR="001A3CA2">
        <w:rPr>
          <w:bCs/>
          <w:highlight w:val="yellow"/>
          <w:lang w:val="en-US"/>
        </w:rPr>
        <w:t>130486</w:t>
      </w:r>
      <w:r w:rsidR="001A3CA2" w:rsidRPr="004129F7">
        <w:rPr>
          <w:bCs/>
          <w:highlight w:val="yellow"/>
          <w:lang w:val="en-US"/>
        </w:rPr>
        <w:t xml:space="preserve"> (Feature </w:t>
      </w:r>
      <w:r w:rsidR="001A3CA2">
        <w:rPr>
          <w:bCs/>
          <w:highlight w:val="yellow"/>
          <w:lang w:val="en-US"/>
        </w:rPr>
        <w:t>–</w:t>
      </w:r>
      <w:r w:rsidR="001A3CA2" w:rsidRPr="004129F7">
        <w:rPr>
          <w:bCs/>
          <w:highlight w:val="yellow"/>
          <w:lang w:val="en-US"/>
        </w:rPr>
        <w:t xml:space="preserve"> </w:t>
      </w:r>
      <w:r w:rsidR="001A3CA2" w:rsidRPr="00D97A3D">
        <w:rPr>
          <w:bCs/>
          <w:highlight w:val="yellow"/>
          <w:lang w:val="en-US"/>
        </w:rPr>
        <w:t>518722</w:t>
      </w:r>
      <w:r w:rsidR="001A3CA2" w:rsidRPr="00D97A3D">
        <w:rPr>
          <w:bCs/>
          <w:shd w:val="clear" w:color="auto" w:fill="FFFF00"/>
          <w:lang w:val="en-US"/>
        </w:rPr>
        <w:t>):</w:t>
      </w:r>
      <w:r w:rsidR="001A3CA2" w:rsidRPr="00D97A3D">
        <w:rPr>
          <w:rFonts w:eastAsiaTheme="minorHAnsi" w:cs="Verdana"/>
          <w:b w:val="0"/>
          <w:color w:val="000000"/>
          <w:sz w:val="18"/>
          <w:shd w:val="clear" w:color="auto" w:fill="FFFF00"/>
          <w:lang w:val="en-US" w:eastAsia="en-US"/>
        </w:rPr>
        <w:t xml:space="preserve"> </w:t>
      </w:r>
      <w:r w:rsidR="001A3CA2" w:rsidRPr="00D97A3D">
        <w:rPr>
          <w:bCs/>
          <w:highlight w:val="yellow"/>
          <w:shd w:val="clear" w:color="auto" w:fill="FFFF00"/>
          <w:lang w:val="en-US"/>
        </w:rPr>
        <w:t>Changes are implemented for Children’s age to ‘Months’ to indicate age for infants and toddlers under 2 years of age</w:t>
      </w:r>
      <w:r w:rsidR="001A3CA2" w:rsidRPr="009B5E0B">
        <w:rPr>
          <w:rFonts w:eastAsia="Verdana"/>
          <w:highlight w:val="yellow"/>
          <w:lang w:val="en-US"/>
        </w:rPr>
        <w:t>.</w:t>
      </w:r>
      <w:bookmarkEnd w:id="167"/>
    </w:p>
    <w:bookmarkEnd w:id="168"/>
    <w:p w14:paraId="3159B9D5" w14:textId="77777777" w:rsidR="001A3CA2" w:rsidRDefault="001A3CA2" w:rsidP="001A3CA2">
      <w:pPr>
        <w:rPr>
          <w:lang w:eastAsia="en-IN"/>
        </w:rPr>
      </w:pPr>
    </w:p>
    <w:p w14:paraId="5A3AE0AB" w14:textId="782A72AB" w:rsidR="001A3CA2" w:rsidRDefault="001A3CA2" w:rsidP="001A3CA2">
      <w:pPr>
        <w:rPr>
          <w:lang w:eastAsia="en-IN"/>
        </w:rPr>
      </w:pPr>
      <w:r w:rsidRPr="00D97A3D">
        <w:rPr>
          <w:b/>
          <w:bCs/>
          <w:lang w:eastAsia="en-IN"/>
        </w:rPr>
        <w:t>Note</w:t>
      </w:r>
      <w:r w:rsidRPr="00686558">
        <w:rPr>
          <w:b/>
          <w:bCs/>
          <w:color w:val="4472C4" w:themeColor="accent5"/>
          <w:lang w:eastAsia="en-IN"/>
        </w:rPr>
        <w:t xml:space="preserve">: </w:t>
      </w:r>
      <w:r w:rsidR="00134E40" w:rsidRPr="00686558">
        <w:rPr>
          <w:color w:val="4472C4" w:themeColor="accent5"/>
          <w:lang w:eastAsia="en-IN"/>
        </w:rPr>
        <w:t>Infants and Toddler</w:t>
      </w:r>
      <w:r w:rsidR="00D141CD" w:rsidRPr="00686558">
        <w:rPr>
          <w:color w:val="4472C4" w:themeColor="accent5"/>
          <w:lang w:eastAsia="en-IN"/>
        </w:rPr>
        <w:t>’</w:t>
      </w:r>
      <w:r w:rsidR="00134E40" w:rsidRPr="00686558">
        <w:rPr>
          <w:color w:val="4472C4" w:themeColor="accent5"/>
          <w:lang w:eastAsia="en-IN"/>
        </w:rPr>
        <w:t>s age display in months</w:t>
      </w:r>
      <w:r w:rsidR="00D141CD" w:rsidRPr="00686558">
        <w:rPr>
          <w:color w:val="4472C4" w:themeColor="accent5"/>
          <w:lang w:eastAsia="en-IN"/>
        </w:rPr>
        <w:t xml:space="preserve"> functionality</w:t>
      </w:r>
      <w:r w:rsidR="00134E40" w:rsidRPr="00686558">
        <w:rPr>
          <w:color w:val="4472C4" w:themeColor="accent5"/>
          <w:lang w:eastAsia="en-IN"/>
        </w:rPr>
        <w:t xml:space="preserve"> is</w:t>
      </w:r>
      <w:r w:rsidR="00AD6F64" w:rsidRPr="00686558">
        <w:rPr>
          <w:color w:val="4472C4" w:themeColor="accent5"/>
          <w:lang w:eastAsia="en-IN"/>
        </w:rPr>
        <w:t xml:space="preserve"> available to the specific customers based on the configuration key ‘</w:t>
      </w:r>
      <w:proofErr w:type="spellStart"/>
      <w:r w:rsidR="00AD6F64" w:rsidRPr="00686558">
        <w:rPr>
          <w:color w:val="4472C4" w:themeColor="accent5"/>
          <w:lang w:eastAsia="en-IN"/>
        </w:rPr>
        <w:t>ShowAgeInMonthsForToddlersUnderTwoYearsOfAge</w:t>
      </w:r>
      <w:proofErr w:type="spellEnd"/>
      <w:r w:rsidR="00AD6F64" w:rsidRPr="00686558">
        <w:rPr>
          <w:color w:val="4472C4" w:themeColor="accent5"/>
          <w:lang w:eastAsia="en-IN"/>
        </w:rPr>
        <w:t>’’ setup</w:t>
      </w:r>
      <w:r w:rsidR="00AD6F64">
        <w:rPr>
          <w:lang w:eastAsia="en-IN"/>
        </w:rPr>
        <w:t xml:space="preserve">. </w:t>
      </w:r>
      <w:r w:rsidR="00AD6F64" w:rsidRPr="00AD6F64">
        <w:rPr>
          <w:b/>
          <w:bCs/>
          <w:lang w:eastAsia="en-IN"/>
        </w:rPr>
        <w:t>By default, this key is set to No.</w:t>
      </w:r>
      <w:r w:rsidRPr="00FB3DBA">
        <w:rPr>
          <w:lang w:eastAsia="en-IN"/>
        </w:rPr>
        <w:br/>
      </w:r>
      <w:r w:rsidRPr="00FB3DBA">
        <w:rPr>
          <w:b/>
          <w:bCs/>
          <w:lang w:eastAsia="en-IN"/>
        </w:rPr>
        <w:t> </w:t>
      </w:r>
      <w:r w:rsidRPr="00FB3DBA">
        <w:rPr>
          <w:b/>
          <w:bCs/>
          <w:lang w:eastAsia="en-IN"/>
        </w:rPr>
        <w:br/>
      </w:r>
      <w:r w:rsidRPr="00FB3DBA">
        <w:rPr>
          <w:b/>
          <w:bCs/>
          <w:lang w:val="en-GB" w:eastAsia="en-IN"/>
        </w:rPr>
        <w:t xml:space="preserve">Release Type: </w:t>
      </w:r>
      <w:r w:rsidRPr="00FB3DBA">
        <w:rPr>
          <w:lang w:val="en-GB" w:eastAsia="en-IN"/>
        </w:rPr>
        <w:t>Change</w:t>
      </w:r>
      <w:r w:rsidRPr="00FB3DBA">
        <w:rPr>
          <w:b/>
          <w:bCs/>
          <w:lang w:val="en-GB" w:eastAsia="en-IN"/>
        </w:rPr>
        <w:t xml:space="preserve"> | Priority: </w:t>
      </w:r>
      <w:r w:rsidRPr="000752CD">
        <w:rPr>
          <w:lang w:eastAsia="en-IN"/>
        </w:rPr>
        <w:t>Urgent</w:t>
      </w:r>
    </w:p>
    <w:p w14:paraId="1FC9D41E" w14:textId="77777777" w:rsidR="001A3CA2" w:rsidRDefault="001A3CA2" w:rsidP="001A3CA2">
      <w:pPr>
        <w:rPr>
          <w:lang w:eastAsia="en-IN"/>
        </w:rPr>
      </w:pPr>
    </w:p>
    <w:p w14:paraId="1CDB4E21" w14:textId="77777777" w:rsidR="001A3CA2" w:rsidRDefault="001A3CA2" w:rsidP="001A3CA2">
      <w:pPr>
        <w:rPr>
          <w:b/>
          <w:bCs/>
          <w:lang w:eastAsia="en-IN"/>
        </w:rPr>
      </w:pPr>
      <w:r w:rsidRPr="00D97A3D">
        <w:rPr>
          <w:b/>
          <w:bCs/>
          <w:lang w:eastAsia="en-IN"/>
        </w:rPr>
        <w:t xml:space="preserve">Navigation Path 1: </w:t>
      </w:r>
      <w:r w:rsidRPr="00D97A3D">
        <w:rPr>
          <w:lang w:eastAsia="en-IN"/>
        </w:rPr>
        <w:t>‘Client’ search – Navigate to ‘Client information (C)’ - ‘Demographics’ tab – ‘Identifying Information’ section.</w:t>
      </w:r>
      <w:r w:rsidRPr="00D97A3D">
        <w:rPr>
          <w:b/>
          <w:bCs/>
          <w:lang w:eastAsia="en-IN"/>
        </w:rPr>
        <w:t>  </w:t>
      </w:r>
    </w:p>
    <w:p w14:paraId="2451098D" w14:textId="77777777" w:rsidR="001A3CA2" w:rsidRPr="00D97A3D" w:rsidRDefault="001A3CA2" w:rsidP="001A3CA2">
      <w:pPr>
        <w:rPr>
          <w:b/>
          <w:bCs/>
          <w:lang w:eastAsia="en-IN"/>
        </w:rPr>
      </w:pPr>
    </w:p>
    <w:p w14:paraId="53E83D97" w14:textId="5ECF1164" w:rsidR="001A3CA2" w:rsidRPr="00D97A3D" w:rsidRDefault="001A3CA2" w:rsidP="001A3CA2">
      <w:pPr>
        <w:rPr>
          <w:lang w:eastAsia="en-IN"/>
        </w:rPr>
      </w:pPr>
      <w:r w:rsidRPr="00D97A3D">
        <w:rPr>
          <w:b/>
          <w:bCs/>
          <w:lang w:eastAsia="en-IN"/>
        </w:rPr>
        <w:t xml:space="preserve">Navigation Path </w:t>
      </w:r>
      <w:r w:rsidR="005C5177" w:rsidRPr="00D97A3D">
        <w:rPr>
          <w:b/>
          <w:bCs/>
          <w:lang w:eastAsia="en-IN"/>
        </w:rPr>
        <w:t>2:</w:t>
      </w:r>
      <w:r w:rsidR="005C5177" w:rsidRPr="00D97A3D">
        <w:rPr>
          <w:lang w:eastAsia="en-IN"/>
        </w:rPr>
        <w:t xml:space="preserve"> </w:t>
      </w:r>
      <w:r w:rsidRPr="00D97A3D">
        <w:rPr>
          <w:lang w:eastAsia="en-IN"/>
        </w:rPr>
        <w:t xml:space="preserve">Administration’ </w:t>
      </w:r>
      <w:proofErr w:type="gramStart"/>
      <w:r w:rsidRPr="00D97A3D">
        <w:rPr>
          <w:lang w:eastAsia="en-IN"/>
        </w:rPr>
        <w:t>-- ‘</w:t>
      </w:r>
      <w:proofErr w:type="gramEnd"/>
      <w:r w:rsidRPr="00D97A3D">
        <w:rPr>
          <w:lang w:eastAsia="en-IN"/>
        </w:rPr>
        <w:t xml:space="preserve">Configuration Keys’ --Search with the Configuration Key </w:t>
      </w:r>
      <w:proofErr w:type="gramStart"/>
      <w:r w:rsidRPr="00D97A3D">
        <w:rPr>
          <w:lang w:eastAsia="en-IN"/>
        </w:rPr>
        <w:t>-- ‘</w:t>
      </w:r>
      <w:proofErr w:type="gramEnd"/>
      <w:r w:rsidRPr="00D97A3D">
        <w:rPr>
          <w:lang w:eastAsia="en-IN"/>
        </w:rPr>
        <w:t>Apply Filter. </w:t>
      </w:r>
    </w:p>
    <w:p w14:paraId="0F8F9BC1" w14:textId="77777777" w:rsidR="001A3CA2" w:rsidRDefault="001A3CA2" w:rsidP="001A3CA2">
      <w:pPr>
        <w:rPr>
          <w:rFonts w:eastAsia="Arial" w:cs="Arial"/>
          <w:b/>
          <w:color w:val="4472C4" w:themeColor="accent5"/>
          <w:sz w:val="22"/>
          <w:szCs w:val="22"/>
          <w:lang w:val="en-IN" w:eastAsia="en-IN"/>
        </w:rPr>
      </w:pPr>
    </w:p>
    <w:p w14:paraId="1357030C" w14:textId="77777777" w:rsidR="001A3CA2" w:rsidRDefault="001A3CA2" w:rsidP="001A3CA2">
      <w:pPr>
        <w:rPr>
          <w:rFonts w:eastAsia="Arial" w:cs="Arial"/>
          <w:b/>
          <w:bCs/>
          <w:lang w:eastAsia="en-IN"/>
        </w:rPr>
      </w:pPr>
      <w:r w:rsidRPr="00D97A3D">
        <w:rPr>
          <w:rFonts w:eastAsia="Arial" w:cs="Arial"/>
          <w:b/>
          <w:bCs/>
          <w:lang w:eastAsia="en-IN"/>
        </w:rPr>
        <w:t>Functionality ‘Before’ and ‘After’ release: </w:t>
      </w:r>
    </w:p>
    <w:p w14:paraId="0C1CA53A" w14:textId="77777777" w:rsidR="001A3CA2" w:rsidRPr="00D97A3D" w:rsidRDefault="001A3CA2" w:rsidP="001A3CA2">
      <w:pPr>
        <w:rPr>
          <w:rFonts w:eastAsia="Arial" w:cs="Arial"/>
          <w:b/>
          <w:bCs/>
          <w:lang w:eastAsia="en-IN"/>
        </w:rPr>
      </w:pPr>
    </w:p>
    <w:p w14:paraId="41FB4895" w14:textId="7ECC2593" w:rsidR="001A3CA2" w:rsidRPr="00D97A3D" w:rsidRDefault="001A3CA2" w:rsidP="001A3CA2">
      <w:pPr>
        <w:rPr>
          <w:rFonts w:eastAsia="Arial" w:cs="Arial"/>
          <w:lang w:eastAsia="en-IN"/>
        </w:rPr>
      </w:pPr>
      <w:r w:rsidRPr="00D97A3D">
        <w:rPr>
          <w:rFonts w:eastAsia="Arial" w:cs="Arial"/>
          <w:b/>
          <w:bCs/>
          <w:lang w:eastAsia="en-IN"/>
        </w:rPr>
        <w:t>Purpose</w:t>
      </w:r>
      <w:r w:rsidRPr="00D97A3D">
        <w:rPr>
          <w:rFonts w:eastAsia="Arial" w:cs="Arial"/>
          <w:lang w:eastAsia="en-IN"/>
        </w:rPr>
        <w:t xml:space="preserve">: To calculate the age of children in </w:t>
      </w:r>
      <w:r w:rsidR="00AD6F64">
        <w:rPr>
          <w:rFonts w:eastAsia="Arial" w:cs="Arial"/>
          <w:lang w:eastAsia="en-IN"/>
        </w:rPr>
        <w:t>Months</w:t>
      </w:r>
      <w:r w:rsidRPr="00D97A3D">
        <w:rPr>
          <w:rFonts w:eastAsia="Arial" w:cs="Arial"/>
          <w:lang w:eastAsia="en-IN"/>
        </w:rPr>
        <w:t xml:space="preserve"> based on the ‘</w:t>
      </w:r>
      <w:proofErr w:type="spellStart"/>
      <w:r w:rsidRPr="00D97A3D">
        <w:rPr>
          <w:rFonts w:eastAsia="Arial" w:cs="Arial"/>
          <w:lang w:eastAsia="en-IN"/>
        </w:rPr>
        <w:t>ShowAgeInMonthsForToddlersUnderTwoYearsOfAge</w:t>
      </w:r>
      <w:proofErr w:type="spellEnd"/>
      <w:r w:rsidRPr="00D97A3D">
        <w:rPr>
          <w:rFonts w:eastAsia="Arial" w:cs="Arial"/>
          <w:lang w:val="en-GB" w:eastAsia="en-IN"/>
        </w:rPr>
        <w:t xml:space="preserve">’ system </w:t>
      </w:r>
      <w:r w:rsidRPr="00D97A3D">
        <w:rPr>
          <w:rFonts w:eastAsia="Arial" w:cs="Arial"/>
          <w:lang w:eastAsia="en-IN"/>
        </w:rPr>
        <w:t>configuration key value setup. </w:t>
      </w:r>
    </w:p>
    <w:p w14:paraId="601C63E7" w14:textId="77777777" w:rsidR="001A3CA2" w:rsidRPr="00D97A3D" w:rsidRDefault="001A3CA2" w:rsidP="001A3CA2">
      <w:pPr>
        <w:rPr>
          <w:rFonts w:eastAsia="Arial" w:cs="Arial"/>
          <w:lang w:eastAsia="en-IN"/>
        </w:rPr>
      </w:pPr>
      <w:r w:rsidRPr="00D97A3D">
        <w:rPr>
          <w:rFonts w:eastAsia="Arial" w:cs="Arial"/>
          <w:lang w:eastAsia="en-IN"/>
        </w:rPr>
        <w:t> </w:t>
      </w:r>
    </w:p>
    <w:p w14:paraId="3C3184B6" w14:textId="30BA7FEB" w:rsidR="001A3CA2" w:rsidRPr="00D97A3D" w:rsidRDefault="001A3CA2" w:rsidP="001A3CA2">
      <w:pPr>
        <w:rPr>
          <w:rFonts w:eastAsia="Arial" w:cs="Arial"/>
          <w:lang w:eastAsia="en-IN"/>
        </w:rPr>
      </w:pPr>
      <w:r w:rsidRPr="00D97A3D">
        <w:rPr>
          <w:rFonts w:eastAsia="Arial" w:cs="Arial"/>
          <w:lang w:eastAsia="en-IN"/>
        </w:rPr>
        <w:t xml:space="preserve">With this release, the </w:t>
      </w:r>
      <w:r w:rsidR="00D141CD">
        <w:rPr>
          <w:lang w:eastAsia="en-IN"/>
        </w:rPr>
        <w:t>Infants and Toddler’s age display in months functionality is</w:t>
      </w:r>
      <w:r w:rsidRPr="00D97A3D">
        <w:rPr>
          <w:rFonts w:eastAsia="Arial" w:cs="Arial"/>
          <w:lang w:eastAsia="en-IN"/>
        </w:rPr>
        <w:t xml:space="preserve"> implemented in ‘Identifying Information’ section of ‘Demographics’ tab of ‘Client Information(C)’ based on the ‘</w:t>
      </w:r>
      <w:proofErr w:type="spellStart"/>
      <w:r w:rsidRPr="00D97A3D">
        <w:rPr>
          <w:rFonts w:eastAsia="Arial" w:cs="Arial"/>
          <w:lang w:eastAsia="en-IN"/>
        </w:rPr>
        <w:t>ShowAgeInMonthsForToddlersUnderTwoYearsOfAge</w:t>
      </w:r>
      <w:proofErr w:type="spellEnd"/>
      <w:r w:rsidRPr="00D97A3D">
        <w:rPr>
          <w:rFonts w:eastAsia="Arial" w:cs="Arial"/>
          <w:lang w:val="en-GB" w:eastAsia="en-IN"/>
        </w:rPr>
        <w:t xml:space="preserve">’ system </w:t>
      </w:r>
      <w:r w:rsidRPr="00D97A3D">
        <w:rPr>
          <w:rFonts w:eastAsia="Arial" w:cs="Arial"/>
          <w:lang w:eastAsia="en-IN"/>
        </w:rPr>
        <w:t>configuration key value setup. </w:t>
      </w:r>
    </w:p>
    <w:p w14:paraId="52BD1441" w14:textId="77777777" w:rsidR="001A3CA2" w:rsidRPr="00D97A3D" w:rsidRDefault="001A3CA2" w:rsidP="001A3CA2">
      <w:pPr>
        <w:rPr>
          <w:rFonts w:eastAsia="Arial" w:cs="Arial"/>
          <w:lang w:eastAsia="en-IN"/>
        </w:rPr>
      </w:pPr>
      <w:r w:rsidRPr="00D97A3D">
        <w:rPr>
          <w:rFonts w:eastAsia="Arial" w:cs="Arial"/>
          <w:lang w:eastAsia="en-IN"/>
        </w:rPr>
        <w:t> </w:t>
      </w:r>
    </w:p>
    <w:p w14:paraId="3ABEEF29" w14:textId="7A5607B7" w:rsidR="001A3CA2" w:rsidRPr="00D97A3D" w:rsidRDefault="00AD6F64" w:rsidP="001A3CA2">
      <w:pPr>
        <w:rPr>
          <w:rFonts w:eastAsia="Arial" w:cs="Arial"/>
          <w:lang w:eastAsia="en-IN"/>
        </w:rPr>
      </w:pPr>
      <w:r w:rsidRPr="00AD6F64">
        <w:rPr>
          <w:rFonts w:eastAsia="Arial" w:cs="Arial"/>
          <w:b/>
          <w:bCs/>
          <w:lang w:eastAsia="en-IN"/>
        </w:rPr>
        <w:t>Note</w:t>
      </w:r>
      <w:r>
        <w:rPr>
          <w:rFonts w:eastAsia="Arial" w:cs="Arial"/>
          <w:lang w:eastAsia="en-IN"/>
        </w:rPr>
        <w:t xml:space="preserve"> - This is only applicable to children whose age is </w:t>
      </w:r>
      <w:r w:rsidR="00134E40">
        <w:rPr>
          <w:rFonts w:eastAsia="Arial" w:cs="Arial"/>
          <w:lang w:eastAsia="en-IN"/>
        </w:rPr>
        <w:t>less</w:t>
      </w:r>
      <w:r>
        <w:rPr>
          <w:rFonts w:eastAsia="Arial" w:cs="Arial"/>
          <w:lang w:eastAsia="en-IN"/>
        </w:rPr>
        <w:t xml:space="preserve"> than 2 years. There is no change to other clients’ age </w:t>
      </w:r>
      <w:proofErr w:type="gramStart"/>
      <w:r>
        <w:rPr>
          <w:rFonts w:eastAsia="Arial" w:cs="Arial"/>
          <w:lang w:eastAsia="en-IN"/>
        </w:rPr>
        <w:t>display</w:t>
      </w:r>
      <w:proofErr w:type="gramEnd"/>
      <w:r>
        <w:rPr>
          <w:rFonts w:eastAsia="Arial" w:cs="Arial"/>
          <w:lang w:eastAsia="en-IN"/>
        </w:rPr>
        <w:t>.</w:t>
      </w:r>
    </w:p>
    <w:p w14:paraId="49E9C0CD" w14:textId="77777777" w:rsidR="001A3CA2" w:rsidRPr="00D97A3D" w:rsidRDefault="001A3CA2" w:rsidP="001A3CA2">
      <w:pPr>
        <w:rPr>
          <w:rFonts w:eastAsia="Arial" w:cs="Arial"/>
          <w:lang w:eastAsia="en-IN"/>
        </w:rPr>
      </w:pPr>
      <w:r w:rsidRPr="00D97A3D">
        <w:rPr>
          <w:rFonts w:eastAsia="Arial" w:cs="Arial"/>
          <w:lang w:eastAsia="en-IN"/>
        </w:rPr>
        <w:t>  </w:t>
      </w:r>
    </w:p>
    <w:p w14:paraId="27964833" w14:textId="77777777" w:rsidR="001A3CA2" w:rsidRPr="00D97A3D" w:rsidRDefault="001A3CA2" w:rsidP="001A3CA2">
      <w:pPr>
        <w:rPr>
          <w:rFonts w:eastAsia="Arial" w:cs="Arial"/>
          <w:b/>
          <w:bCs/>
          <w:lang w:eastAsia="en-IN"/>
        </w:rPr>
      </w:pPr>
      <w:r w:rsidRPr="00D97A3D">
        <w:rPr>
          <w:rFonts w:eastAsia="Arial" w:cs="Arial"/>
          <w:b/>
          <w:bCs/>
          <w:lang w:eastAsia="en-IN"/>
        </w:rPr>
        <w:t>System Configuration Key Details: </w:t>
      </w:r>
    </w:p>
    <w:p w14:paraId="4B5C8A31" w14:textId="77777777" w:rsidR="001A3CA2" w:rsidRPr="00D97A3D" w:rsidRDefault="001A3CA2" w:rsidP="001A3CA2">
      <w:pPr>
        <w:rPr>
          <w:rFonts w:eastAsia="Arial" w:cs="Arial"/>
          <w:lang w:eastAsia="en-IN"/>
        </w:rPr>
      </w:pPr>
      <w:r w:rsidRPr="00D97A3D">
        <w:rPr>
          <w:rFonts w:eastAsia="Arial" w:cs="Arial"/>
          <w:lang w:eastAsia="en-IN"/>
        </w:rPr>
        <w:t>  </w:t>
      </w:r>
    </w:p>
    <w:p w14:paraId="382E6673" w14:textId="77777777" w:rsidR="001A3CA2" w:rsidRPr="00D97A3D" w:rsidRDefault="001A3CA2" w:rsidP="001A3CA2">
      <w:pPr>
        <w:rPr>
          <w:rFonts w:eastAsia="Arial" w:cs="Arial"/>
          <w:lang w:eastAsia="en-IN"/>
        </w:rPr>
      </w:pPr>
      <w:r w:rsidRPr="00D97A3D">
        <w:rPr>
          <w:rFonts w:eastAsia="Arial" w:cs="Arial"/>
          <w:b/>
          <w:bCs/>
          <w:lang w:eastAsia="en-IN"/>
        </w:rPr>
        <w:t xml:space="preserve">System Configuration </w:t>
      </w:r>
      <w:proofErr w:type="gramStart"/>
      <w:r w:rsidRPr="00D97A3D">
        <w:rPr>
          <w:rFonts w:eastAsia="Arial" w:cs="Arial"/>
          <w:b/>
          <w:bCs/>
          <w:lang w:eastAsia="en-IN"/>
        </w:rPr>
        <w:t>Key:</w:t>
      </w:r>
      <w:r w:rsidRPr="00D97A3D">
        <w:rPr>
          <w:rFonts w:eastAsia="Arial" w:cs="Arial"/>
          <w:lang w:eastAsia="en-IN"/>
        </w:rPr>
        <w:t xml:space="preserve"> ‘</w:t>
      </w:r>
      <w:proofErr w:type="spellStart"/>
      <w:proofErr w:type="gramEnd"/>
      <w:r w:rsidRPr="00D97A3D">
        <w:rPr>
          <w:rFonts w:eastAsia="Arial" w:cs="Arial"/>
          <w:lang w:eastAsia="en-IN"/>
        </w:rPr>
        <w:t>ShowAgeInMonthsForToddlersUnderTwoYearsOfAge</w:t>
      </w:r>
      <w:proofErr w:type="spellEnd"/>
      <w:r w:rsidRPr="00D97A3D">
        <w:rPr>
          <w:rFonts w:eastAsia="Arial" w:cs="Arial"/>
          <w:lang w:eastAsia="en-IN"/>
        </w:rPr>
        <w:t>’ </w:t>
      </w:r>
    </w:p>
    <w:p w14:paraId="671D0BCA" w14:textId="77777777" w:rsidR="001A3CA2" w:rsidRPr="00D97A3D" w:rsidRDefault="001A3CA2" w:rsidP="001A3CA2">
      <w:pPr>
        <w:rPr>
          <w:rFonts w:eastAsia="Arial" w:cs="Arial"/>
          <w:lang w:eastAsia="en-IN"/>
        </w:rPr>
      </w:pPr>
      <w:r w:rsidRPr="00D97A3D">
        <w:rPr>
          <w:rFonts w:eastAsia="Arial" w:cs="Arial"/>
          <w:lang w:eastAsia="en-IN"/>
        </w:rPr>
        <w:t> </w:t>
      </w:r>
    </w:p>
    <w:p w14:paraId="605A1F32" w14:textId="15907B1C" w:rsidR="001A3CA2" w:rsidRPr="00D97A3D" w:rsidRDefault="001A3CA2" w:rsidP="001A3CA2">
      <w:pPr>
        <w:rPr>
          <w:rFonts w:eastAsia="Arial" w:cs="Arial"/>
          <w:lang w:eastAsia="en-IN"/>
        </w:rPr>
      </w:pPr>
      <w:r w:rsidRPr="00D97A3D">
        <w:rPr>
          <w:rFonts w:eastAsia="Arial" w:cs="Arial"/>
          <w:b/>
          <w:bCs/>
          <w:lang w:eastAsia="en-IN"/>
        </w:rPr>
        <w:t>Read Key As:</w:t>
      </w:r>
      <w:r w:rsidRPr="00D97A3D">
        <w:rPr>
          <w:rFonts w:eastAsia="Arial" w:cs="Arial"/>
          <w:lang w:eastAsia="en-IN"/>
        </w:rPr>
        <w:t xml:space="preserve"> Show Age </w:t>
      </w:r>
      <w:proofErr w:type="gramStart"/>
      <w:r w:rsidRPr="00D97A3D">
        <w:rPr>
          <w:rFonts w:eastAsia="Arial" w:cs="Arial"/>
          <w:lang w:eastAsia="en-IN"/>
        </w:rPr>
        <w:t>In</w:t>
      </w:r>
      <w:proofErr w:type="gramEnd"/>
      <w:r w:rsidRPr="00D97A3D">
        <w:rPr>
          <w:rFonts w:eastAsia="Arial" w:cs="Arial"/>
          <w:lang w:eastAsia="en-IN"/>
        </w:rPr>
        <w:t xml:space="preserve"> Months </w:t>
      </w:r>
      <w:proofErr w:type="gramStart"/>
      <w:r w:rsidRPr="00D97A3D">
        <w:rPr>
          <w:rFonts w:eastAsia="Arial" w:cs="Arial"/>
          <w:lang w:eastAsia="en-IN"/>
        </w:rPr>
        <w:t>For</w:t>
      </w:r>
      <w:proofErr w:type="gramEnd"/>
      <w:r w:rsidRPr="00D97A3D">
        <w:rPr>
          <w:rFonts w:eastAsia="Arial" w:cs="Arial"/>
          <w:lang w:eastAsia="en-IN"/>
        </w:rPr>
        <w:t xml:space="preserve"> Toddlers Under Two Years </w:t>
      </w:r>
      <w:proofErr w:type="gramStart"/>
      <w:r w:rsidRPr="00D97A3D">
        <w:rPr>
          <w:rFonts w:eastAsia="Arial" w:cs="Arial"/>
          <w:lang w:eastAsia="en-IN"/>
        </w:rPr>
        <w:t>Of</w:t>
      </w:r>
      <w:proofErr w:type="gramEnd"/>
      <w:r w:rsidRPr="00D97A3D">
        <w:rPr>
          <w:rFonts w:eastAsia="Arial" w:cs="Arial"/>
          <w:lang w:eastAsia="en-IN"/>
        </w:rPr>
        <w:t xml:space="preserve"> Age</w:t>
      </w:r>
      <w:r w:rsidR="00C40926">
        <w:rPr>
          <w:rFonts w:eastAsia="Arial" w:cs="Arial"/>
          <w:lang w:eastAsia="en-IN"/>
        </w:rPr>
        <w:t>.</w:t>
      </w:r>
      <w:r w:rsidRPr="00D97A3D">
        <w:rPr>
          <w:rFonts w:eastAsia="Arial" w:cs="Arial"/>
          <w:lang w:eastAsia="en-IN"/>
        </w:rPr>
        <w:t> </w:t>
      </w:r>
    </w:p>
    <w:p w14:paraId="7C6BA0B2" w14:textId="77777777" w:rsidR="001A3CA2" w:rsidRPr="00D97A3D" w:rsidRDefault="001A3CA2" w:rsidP="001A3CA2">
      <w:pPr>
        <w:rPr>
          <w:rFonts w:eastAsia="Arial" w:cs="Arial"/>
          <w:lang w:eastAsia="en-IN"/>
        </w:rPr>
      </w:pPr>
      <w:r w:rsidRPr="00D97A3D">
        <w:rPr>
          <w:rFonts w:eastAsia="Arial" w:cs="Arial"/>
          <w:lang w:eastAsia="en-IN"/>
        </w:rPr>
        <w:t> </w:t>
      </w:r>
    </w:p>
    <w:p w14:paraId="4800BD35" w14:textId="62CF903A" w:rsidR="001A3CA2" w:rsidRPr="00D97A3D" w:rsidRDefault="001A3CA2" w:rsidP="001A3CA2">
      <w:pPr>
        <w:rPr>
          <w:rFonts w:eastAsia="Arial" w:cs="Arial"/>
          <w:lang w:eastAsia="en-IN"/>
        </w:rPr>
      </w:pPr>
      <w:r w:rsidRPr="00D97A3D">
        <w:rPr>
          <w:rFonts w:eastAsia="Arial" w:cs="Arial"/>
          <w:b/>
          <w:bCs/>
          <w:lang w:eastAsia="en-IN"/>
        </w:rPr>
        <w:t>Modules</w:t>
      </w:r>
      <w:r w:rsidRPr="00D97A3D">
        <w:rPr>
          <w:rFonts w:eastAsia="Arial" w:cs="Arial"/>
          <w:lang w:eastAsia="en-IN"/>
        </w:rPr>
        <w:t>: SCM Client Intake</w:t>
      </w:r>
      <w:r w:rsidR="00C40926">
        <w:rPr>
          <w:rFonts w:eastAsia="Arial" w:cs="Arial"/>
          <w:lang w:eastAsia="en-IN"/>
        </w:rPr>
        <w:t>.</w:t>
      </w:r>
      <w:r w:rsidRPr="00D97A3D">
        <w:rPr>
          <w:rFonts w:eastAsia="Arial" w:cs="Arial"/>
          <w:lang w:eastAsia="en-IN"/>
        </w:rPr>
        <w:t> </w:t>
      </w:r>
    </w:p>
    <w:p w14:paraId="5F676D7F" w14:textId="77777777" w:rsidR="001A3CA2" w:rsidRPr="00D97A3D" w:rsidRDefault="001A3CA2" w:rsidP="001A3CA2">
      <w:pPr>
        <w:rPr>
          <w:rFonts w:eastAsia="Arial" w:cs="Arial"/>
          <w:lang w:eastAsia="en-IN"/>
        </w:rPr>
      </w:pPr>
      <w:r w:rsidRPr="00D97A3D">
        <w:rPr>
          <w:rFonts w:eastAsia="Arial" w:cs="Arial"/>
          <w:lang w:eastAsia="en-IN"/>
        </w:rPr>
        <w:t> </w:t>
      </w:r>
    </w:p>
    <w:p w14:paraId="1DE099C6" w14:textId="18659EB3" w:rsidR="001A3CA2" w:rsidRPr="00D97A3D" w:rsidRDefault="001A3CA2" w:rsidP="001A3CA2">
      <w:pPr>
        <w:rPr>
          <w:rFonts w:eastAsia="Arial" w:cs="Arial"/>
          <w:lang w:eastAsia="en-IN"/>
        </w:rPr>
      </w:pPr>
      <w:r w:rsidRPr="00D97A3D">
        <w:rPr>
          <w:rFonts w:eastAsia="Arial" w:cs="Arial"/>
          <w:b/>
          <w:bCs/>
          <w:lang w:eastAsia="en-IN"/>
        </w:rPr>
        <w:t>Allowed Values:</w:t>
      </w:r>
      <w:r w:rsidRPr="00D97A3D">
        <w:rPr>
          <w:rFonts w:eastAsia="Arial" w:cs="Arial"/>
          <w:lang w:eastAsia="en-IN"/>
        </w:rPr>
        <w:t xml:space="preserve"> Yes, No</w:t>
      </w:r>
      <w:r w:rsidR="00D141CD">
        <w:rPr>
          <w:rFonts w:eastAsia="Arial" w:cs="Arial"/>
          <w:lang w:eastAsia="en-IN"/>
        </w:rPr>
        <w:t>.</w:t>
      </w:r>
      <w:r w:rsidRPr="00D97A3D">
        <w:rPr>
          <w:rFonts w:eastAsia="Arial" w:cs="Arial"/>
          <w:lang w:eastAsia="en-IN"/>
        </w:rPr>
        <w:t>  </w:t>
      </w:r>
    </w:p>
    <w:p w14:paraId="4C780557" w14:textId="77777777" w:rsidR="001A3CA2" w:rsidRPr="00D97A3D" w:rsidRDefault="001A3CA2" w:rsidP="001A3CA2">
      <w:pPr>
        <w:rPr>
          <w:rFonts w:eastAsia="Arial" w:cs="Arial"/>
          <w:lang w:eastAsia="en-IN"/>
        </w:rPr>
      </w:pPr>
      <w:r w:rsidRPr="00D97A3D">
        <w:rPr>
          <w:rFonts w:eastAsia="Arial" w:cs="Arial"/>
          <w:lang w:eastAsia="en-IN"/>
        </w:rPr>
        <w:t> </w:t>
      </w:r>
    </w:p>
    <w:p w14:paraId="3371AE3A" w14:textId="77777777" w:rsidR="001A3CA2" w:rsidRPr="00D97A3D" w:rsidRDefault="001A3CA2" w:rsidP="001A3CA2">
      <w:pPr>
        <w:rPr>
          <w:rFonts w:eastAsia="Arial" w:cs="Arial"/>
          <w:lang w:eastAsia="en-IN"/>
        </w:rPr>
      </w:pPr>
      <w:r w:rsidRPr="00D97A3D">
        <w:rPr>
          <w:rFonts w:eastAsia="Arial" w:cs="Arial"/>
          <w:b/>
          <w:bCs/>
          <w:lang w:eastAsia="en-IN"/>
        </w:rPr>
        <w:t xml:space="preserve">Default </w:t>
      </w:r>
      <w:proofErr w:type="gramStart"/>
      <w:r w:rsidRPr="00D97A3D">
        <w:rPr>
          <w:rFonts w:eastAsia="Arial" w:cs="Arial"/>
          <w:b/>
          <w:bCs/>
          <w:lang w:eastAsia="en-IN"/>
        </w:rPr>
        <w:t>Value:</w:t>
      </w:r>
      <w:r w:rsidRPr="00D97A3D">
        <w:rPr>
          <w:rFonts w:eastAsia="Arial" w:cs="Arial"/>
          <w:lang w:eastAsia="en-IN"/>
        </w:rPr>
        <w:t xml:space="preserve"> ‘</w:t>
      </w:r>
      <w:proofErr w:type="gramEnd"/>
      <w:r w:rsidRPr="00D97A3D">
        <w:rPr>
          <w:rFonts w:eastAsia="Arial" w:cs="Arial"/>
          <w:lang w:eastAsia="en-IN"/>
        </w:rPr>
        <w:t>No’ </w:t>
      </w:r>
    </w:p>
    <w:p w14:paraId="2B35B5D2" w14:textId="77777777" w:rsidR="001A3CA2" w:rsidRPr="00D97A3D" w:rsidRDefault="001A3CA2" w:rsidP="001A3CA2">
      <w:pPr>
        <w:rPr>
          <w:rFonts w:eastAsia="Arial" w:cs="Arial"/>
          <w:lang w:eastAsia="en-IN"/>
        </w:rPr>
      </w:pPr>
      <w:r w:rsidRPr="00D97A3D">
        <w:rPr>
          <w:rFonts w:eastAsia="Arial" w:cs="Arial"/>
          <w:lang w:eastAsia="en-IN"/>
        </w:rPr>
        <w:t> </w:t>
      </w:r>
    </w:p>
    <w:p w14:paraId="468D0F75" w14:textId="77777777" w:rsidR="001A3CA2" w:rsidRPr="00D97A3D" w:rsidRDefault="001A3CA2" w:rsidP="001A3CA2">
      <w:pPr>
        <w:rPr>
          <w:rFonts w:eastAsia="Arial" w:cs="Arial"/>
          <w:lang w:eastAsia="en-IN"/>
        </w:rPr>
      </w:pPr>
      <w:r w:rsidRPr="00D97A3D">
        <w:rPr>
          <w:rFonts w:eastAsia="Arial" w:cs="Arial"/>
          <w:b/>
          <w:bCs/>
          <w:lang w:eastAsia="en-IN"/>
        </w:rPr>
        <w:t>Description</w:t>
      </w:r>
      <w:r w:rsidRPr="00D97A3D">
        <w:rPr>
          <w:rFonts w:eastAsia="Arial" w:cs="Arial"/>
          <w:lang w:eastAsia="en-IN"/>
        </w:rPr>
        <w:t>: This is a new feature being added to the core product by introducing a system configuration key.  </w:t>
      </w:r>
    </w:p>
    <w:p w14:paraId="2C96D100" w14:textId="77777777" w:rsidR="001A3CA2" w:rsidRPr="00D97A3D" w:rsidRDefault="001A3CA2" w:rsidP="001A3CA2">
      <w:pPr>
        <w:rPr>
          <w:rFonts w:eastAsia="Arial" w:cs="Arial"/>
          <w:lang w:eastAsia="en-IN"/>
        </w:rPr>
      </w:pPr>
      <w:r w:rsidRPr="00D97A3D">
        <w:rPr>
          <w:rFonts w:eastAsia="Arial" w:cs="Arial"/>
          <w:lang w:eastAsia="en-IN"/>
        </w:rPr>
        <w:t>  </w:t>
      </w:r>
    </w:p>
    <w:p w14:paraId="30DCAA25" w14:textId="77777777" w:rsidR="001A3CA2" w:rsidRPr="00C40926" w:rsidRDefault="001A3CA2" w:rsidP="001A3CA2">
      <w:pPr>
        <w:rPr>
          <w:rFonts w:eastAsia="Arial" w:cs="Arial"/>
          <w:b/>
          <w:bCs/>
          <w:lang w:eastAsia="en-IN"/>
        </w:rPr>
      </w:pPr>
      <w:r w:rsidRPr="00D97A3D">
        <w:rPr>
          <w:rFonts w:eastAsia="Arial" w:cs="Arial"/>
          <w:lang w:eastAsia="en-IN"/>
        </w:rPr>
        <w:t xml:space="preserve">A) If the key-value is set to “No”, then Age will be displayed in Years, as it is currently displaying. </w:t>
      </w:r>
      <w:r w:rsidRPr="00C40926">
        <w:rPr>
          <w:rFonts w:eastAsia="Arial" w:cs="Arial"/>
          <w:b/>
          <w:bCs/>
          <w:lang w:eastAsia="en-IN"/>
        </w:rPr>
        <w:t>This will be the default value of the key as it drives the existing behavior. </w:t>
      </w:r>
    </w:p>
    <w:p w14:paraId="1C780950" w14:textId="77777777" w:rsidR="001A3CA2" w:rsidRPr="00D97A3D" w:rsidRDefault="001A3CA2" w:rsidP="001A3CA2">
      <w:pPr>
        <w:rPr>
          <w:rFonts w:eastAsia="Arial" w:cs="Arial"/>
          <w:lang w:eastAsia="en-IN"/>
        </w:rPr>
      </w:pPr>
      <w:r w:rsidRPr="00D97A3D">
        <w:rPr>
          <w:rFonts w:eastAsia="Arial" w:cs="Arial"/>
          <w:lang w:eastAsia="en-IN"/>
        </w:rPr>
        <w:t> </w:t>
      </w:r>
    </w:p>
    <w:p w14:paraId="74A9EE05" w14:textId="722F8B70" w:rsidR="00FF22CB" w:rsidRDefault="001A3CA2" w:rsidP="001A3CA2">
      <w:pPr>
        <w:rPr>
          <w:rFonts w:eastAsia="Arial" w:cs="Arial"/>
          <w:lang w:eastAsia="en-IN"/>
        </w:rPr>
      </w:pPr>
      <w:r w:rsidRPr="00D97A3D">
        <w:rPr>
          <w:rFonts w:eastAsia="Arial" w:cs="Arial"/>
          <w:lang w:eastAsia="en-IN"/>
        </w:rPr>
        <w:t>B) If the key-value is set to “Yes", then Client Information (c), Client Summary, Registration, Inquiry screen</w:t>
      </w:r>
      <w:r w:rsidR="00D141CD">
        <w:rPr>
          <w:rFonts w:eastAsia="Arial" w:cs="Arial"/>
          <w:lang w:eastAsia="en-IN"/>
        </w:rPr>
        <w:t>s</w:t>
      </w:r>
      <w:r w:rsidRPr="00D97A3D">
        <w:rPr>
          <w:rFonts w:eastAsia="Arial" w:cs="Arial"/>
          <w:lang w:eastAsia="en-IN"/>
        </w:rPr>
        <w:t xml:space="preserve"> will display the Age of infants and toddlers under 2 years of age</w:t>
      </w:r>
      <w:r w:rsidR="00D141CD">
        <w:rPr>
          <w:rFonts w:eastAsia="Arial" w:cs="Arial"/>
          <w:lang w:eastAsia="en-IN"/>
        </w:rPr>
        <w:t>,</w:t>
      </w:r>
      <w:r w:rsidRPr="00D97A3D">
        <w:rPr>
          <w:rFonts w:eastAsia="Arial" w:cs="Arial"/>
          <w:lang w:eastAsia="en-IN"/>
        </w:rPr>
        <w:t xml:space="preserve"> in Months</w:t>
      </w:r>
      <w:r w:rsidR="00C40926">
        <w:rPr>
          <w:rFonts w:eastAsia="Arial" w:cs="Arial"/>
          <w:lang w:eastAsia="en-IN"/>
        </w:rPr>
        <w:t>.</w:t>
      </w:r>
      <w:r w:rsidRPr="00D97A3D">
        <w:rPr>
          <w:rFonts w:eastAsia="Arial" w:cs="Arial"/>
          <w:lang w:eastAsia="en-IN"/>
        </w:rPr>
        <w:t> </w:t>
      </w:r>
    </w:p>
    <w:p w14:paraId="5C50EEE6" w14:textId="2274C4AD" w:rsidR="001A3CA2" w:rsidRPr="00D97A3D" w:rsidRDefault="001A3CA2" w:rsidP="001A3CA2">
      <w:pPr>
        <w:rPr>
          <w:rFonts w:eastAsia="Arial" w:cs="Arial"/>
          <w:lang w:eastAsia="en-IN"/>
        </w:rPr>
      </w:pPr>
      <w:r w:rsidRPr="00D97A3D">
        <w:rPr>
          <w:rFonts w:eastAsia="Arial" w:cs="Arial"/>
          <w:lang w:eastAsia="en-IN"/>
        </w:rPr>
        <w:t> </w:t>
      </w:r>
    </w:p>
    <w:p w14:paraId="27E9D4E2" w14:textId="77777777" w:rsidR="001A3CA2" w:rsidRPr="00D97A3D" w:rsidRDefault="001A3CA2" w:rsidP="001A3CA2">
      <w:pPr>
        <w:rPr>
          <w:rFonts w:eastAsia="Arial" w:cs="Arial"/>
          <w:lang w:eastAsia="en-IN"/>
        </w:rPr>
      </w:pPr>
      <w:r w:rsidRPr="00D97A3D">
        <w:rPr>
          <w:rFonts w:eastAsia="Arial" w:cs="Arial"/>
          <w:b/>
          <w:bCs/>
          <w:lang w:eastAsia="en-IN"/>
        </w:rPr>
        <w:t>Note</w:t>
      </w:r>
      <w:r w:rsidRPr="00D97A3D">
        <w:rPr>
          <w:rFonts w:eastAsia="Arial" w:cs="Arial"/>
          <w:lang w:eastAsia="en-IN"/>
        </w:rPr>
        <w:t>: </w:t>
      </w:r>
    </w:p>
    <w:p w14:paraId="5098A815" w14:textId="77777777" w:rsidR="001A3CA2" w:rsidRPr="00D97A3D" w:rsidRDefault="001A3CA2" w:rsidP="001A3CA2">
      <w:pPr>
        <w:rPr>
          <w:rFonts w:eastAsia="Arial" w:cs="Arial"/>
          <w:lang w:eastAsia="en-IN"/>
        </w:rPr>
      </w:pPr>
      <w:r w:rsidRPr="00D97A3D">
        <w:rPr>
          <w:rFonts w:eastAsia="Arial" w:cs="Arial"/>
          <w:lang w:eastAsia="en-IN"/>
        </w:rPr>
        <w:t> </w:t>
      </w:r>
    </w:p>
    <w:p w14:paraId="0B75207F" w14:textId="77777777" w:rsidR="001A3CA2" w:rsidRPr="00D97A3D" w:rsidRDefault="001A3CA2" w:rsidP="001A3CA2">
      <w:pPr>
        <w:rPr>
          <w:rFonts w:eastAsia="Arial" w:cs="Arial"/>
          <w:lang w:eastAsia="en-IN"/>
        </w:rPr>
      </w:pPr>
      <w:r w:rsidRPr="00D97A3D">
        <w:rPr>
          <w:rFonts w:eastAsia="Arial" w:cs="Arial"/>
          <w:lang w:eastAsia="en-IN"/>
        </w:rPr>
        <w:t xml:space="preserve">1. If the value of the key is updated to any value outside the allowed values, the system </w:t>
      </w:r>
      <w:r w:rsidRPr="00C40926">
        <w:rPr>
          <w:rFonts w:eastAsia="Arial" w:cs="Arial"/>
          <w:b/>
          <w:bCs/>
          <w:lang w:eastAsia="en-IN"/>
        </w:rPr>
        <w:t>will revert to the default behavior</w:t>
      </w:r>
      <w:r w:rsidRPr="00D97A3D">
        <w:rPr>
          <w:rFonts w:eastAsia="Arial" w:cs="Arial"/>
          <w:lang w:eastAsia="en-IN"/>
        </w:rPr>
        <w:t>, treating it as if the key value is "No." </w:t>
      </w:r>
    </w:p>
    <w:p w14:paraId="276C6D13" w14:textId="77777777" w:rsidR="001A3CA2" w:rsidRPr="00D97A3D" w:rsidRDefault="0D6AF820" w:rsidP="001A3CA2">
      <w:pPr>
        <w:rPr>
          <w:rFonts w:eastAsia="Arial" w:cs="Arial"/>
          <w:lang w:eastAsia="en-IN"/>
        </w:rPr>
      </w:pPr>
      <w:r w:rsidRPr="3EAC98C6">
        <w:rPr>
          <w:rFonts w:eastAsia="Arial" w:cs="Arial"/>
          <w:lang w:eastAsia="en-IN"/>
        </w:rPr>
        <w:t>  </w:t>
      </w:r>
    </w:p>
    <w:p w14:paraId="21B9ACEA" w14:textId="77777777" w:rsidR="001A3CA2" w:rsidRPr="00D97A3D" w:rsidRDefault="001A3CA2" w:rsidP="001A3CA2">
      <w:pPr>
        <w:rPr>
          <w:rFonts w:eastAsia="Arial" w:cs="Arial"/>
          <w:lang w:val="en-IN" w:eastAsia="en-IN"/>
        </w:rPr>
      </w:pPr>
    </w:p>
    <w:p w14:paraId="6B2B49D9" w14:textId="77777777" w:rsidR="001A3CA2" w:rsidRPr="00D97A3D" w:rsidRDefault="001A3CA2" w:rsidP="001A3CA2">
      <w:pPr>
        <w:rPr>
          <w:rFonts w:eastAsia="Arial" w:cs="Arial"/>
          <w:lang w:val="en-IN" w:eastAsia="en-IN"/>
        </w:rPr>
      </w:pPr>
      <w:r>
        <w:rPr>
          <w:noProof/>
        </w:rPr>
        <w:lastRenderedPageBreak/>
        <w:drawing>
          <wp:inline distT="0" distB="0" distL="0" distR="0" wp14:anchorId="56A51AF0" wp14:editId="1707437B">
            <wp:extent cx="5943600" cy="2736850"/>
            <wp:effectExtent l="0" t="0" r="0" b="6350"/>
            <wp:docPr id="130658359" name="Picture 57"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Picture"/>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943600" cy="2736850"/>
                    </a:xfrm>
                    <a:prstGeom prst="rect">
                      <a:avLst/>
                    </a:prstGeom>
                    <a:noFill/>
                    <a:ln>
                      <a:noFill/>
                    </a:ln>
                  </pic:spPr>
                </pic:pic>
              </a:graphicData>
            </a:graphic>
          </wp:inline>
        </w:drawing>
      </w:r>
    </w:p>
    <w:p w14:paraId="76BCF68D" w14:textId="77777777" w:rsidR="001A3CA2" w:rsidRPr="00D97A3D" w:rsidRDefault="001A3CA2" w:rsidP="001A3CA2">
      <w:pPr>
        <w:rPr>
          <w:rFonts w:eastAsia="Arial" w:cs="Arial"/>
          <w:lang w:val="en-IN" w:eastAsia="en-IN"/>
        </w:rPr>
      </w:pPr>
    </w:p>
    <w:p w14:paraId="4A4B6EA4" w14:textId="77777777" w:rsidR="001A3CA2" w:rsidRPr="00D97A3D" w:rsidRDefault="001A3CA2" w:rsidP="001A3CA2">
      <w:pPr>
        <w:rPr>
          <w:rFonts w:eastAsia="Arial" w:cs="Arial"/>
          <w:lang w:val="en-IN" w:eastAsia="en-IN"/>
        </w:rPr>
      </w:pPr>
    </w:p>
    <w:p w14:paraId="4AE06750" w14:textId="77777777" w:rsidR="001A3CA2" w:rsidRPr="00D97A3D" w:rsidRDefault="001A3CA2" w:rsidP="001A3CA2">
      <w:pPr>
        <w:rPr>
          <w:rFonts w:eastAsia="Arial" w:cs="Arial"/>
          <w:bCs/>
          <w:lang w:val="en-IN" w:eastAsia="en-IN"/>
        </w:rPr>
      </w:pPr>
      <w:r>
        <w:rPr>
          <w:rFonts w:eastAsia="Arial" w:cs="Arial"/>
          <w:bCs/>
          <w:lang w:eastAsia="en-IN"/>
        </w:rPr>
        <w:t xml:space="preserve">A) </w:t>
      </w:r>
      <w:r w:rsidRPr="00D97A3D">
        <w:rPr>
          <w:rFonts w:eastAsia="Arial" w:cs="Arial"/>
          <w:bCs/>
          <w:lang w:eastAsia="en-IN"/>
        </w:rPr>
        <w:t>If the key value is set to "No" (which is the default value), the Age will be displayed in ‘Years’ in the ‘Age’ field. </w:t>
      </w:r>
    </w:p>
    <w:p w14:paraId="1DE84AD2" w14:textId="77777777" w:rsidR="001A3CA2" w:rsidRDefault="001A3CA2" w:rsidP="001A3CA2">
      <w:pPr>
        <w:rPr>
          <w:rFonts w:eastAsia="Arial" w:cs="Arial"/>
          <w:b/>
          <w:color w:val="4472C4" w:themeColor="accent5"/>
          <w:sz w:val="22"/>
          <w:szCs w:val="22"/>
          <w:lang w:val="en-IN" w:eastAsia="en-IN"/>
        </w:rPr>
      </w:pPr>
    </w:p>
    <w:p w14:paraId="738B1D32" w14:textId="77777777" w:rsidR="001A3CA2" w:rsidRDefault="001A3CA2" w:rsidP="001A3CA2">
      <w:pPr>
        <w:rPr>
          <w:rFonts w:eastAsia="Arial" w:cs="Arial"/>
          <w:b/>
          <w:color w:val="4472C4" w:themeColor="accent5"/>
          <w:sz w:val="22"/>
          <w:szCs w:val="22"/>
          <w:lang w:val="en-IN" w:eastAsia="en-IN"/>
        </w:rPr>
      </w:pPr>
      <w:r>
        <w:rPr>
          <w:noProof/>
        </w:rPr>
        <w:drawing>
          <wp:inline distT="0" distB="0" distL="0" distR="0" wp14:anchorId="0CB47471" wp14:editId="01E3D3B8">
            <wp:extent cx="5943600" cy="3143250"/>
            <wp:effectExtent l="0" t="0" r="0" b="0"/>
            <wp:docPr id="1482934934" name="Picture 58"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Picture"/>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5943600" cy="3143250"/>
                    </a:xfrm>
                    <a:prstGeom prst="rect">
                      <a:avLst/>
                    </a:prstGeom>
                    <a:noFill/>
                    <a:ln>
                      <a:noFill/>
                    </a:ln>
                  </pic:spPr>
                </pic:pic>
              </a:graphicData>
            </a:graphic>
          </wp:inline>
        </w:drawing>
      </w:r>
    </w:p>
    <w:p w14:paraId="3AEC0F3C" w14:textId="77777777" w:rsidR="001A3CA2" w:rsidRPr="00D97A3D" w:rsidRDefault="001A3CA2" w:rsidP="001A3CA2">
      <w:pPr>
        <w:rPr>
          <w:rFonts w:eastAsia="Arial" w:cs="Arial"/>
          <w:bCs/>
          <w:lang w:val="en-IN" w:eastAsia="en-IN"/>
        </w:rPr>
      </w:pPr>
      <w:r w:rsidRPr="00D97A3D">
        <w:rPr>
          <w:rFonts w:eastAsia="Arial" w:cs="Arial"/>
          <w:bCs/>
          <w:lang w:eastAsia="en-IN"/>
        </w:rPr>
        <w:t>B) If the key value is set to "Yes", the Age for ‘Infants’ and ‘Toddlers’ under 2 years, age will be displayed in ‘Months’. For clients who are 2 years and older, the Age will continue to be displayed in ‘Years’.</w:t>
      </w:r>
    </w:p>
    <w:p w14:paraId="0D11453F" w14:textId="77777777" w:rsidR="001A3CA2" w:rsidRDefault="001A3CA2" w:rsidP="001A3CA2">
      <w:pPr>
        <w:rPr>
          <w:rFonts w:eastAsia="Arial" w:cs="Arial"/>
          <w:b/>
          <w:color w:val="4472C4" w:themeColor="accent5"/>
          <w:sz w:val="22"/>
          <w:szCs w:val="22"/>
          <w:lang w:val="en-IN" w:eastAsia="en-IN"/>
        </w:rPr>
      </w:pPr>
    </w:p>
    <w:p w14:paraId="6A9A2A32" w14:textId="77777777" w:rsidR="001A3CA2" w:rsidRDefault="001A3CA2" w:rsidP="001A3CA2">
      <w:pPr>
        <w:rPr>
          <w:rFonts w:eastAsia="Arial" w:cs="Arial"/>
          <w:b/>
          <w:color w:val="4472C4" w:themeColor="accent5"/>
          <w:sz w:val="22"/>
          <w:szCs w:val="22"/>
          <w:lang w:val="en-IN" w:eastAsia="en-IN"/>
        </w:rPr>
      </w:pPr>
    </w:p>
    <w:p w14:paraId="3751B5BA" w14:textId="77777777" w:rsidR="001A3CA2" w:rsidRDefault="001A3CA2" w:rsidP="001A3CA2">
      <w:pPr>
        <w:rPr>
          <w:rFonts w:eastAsia="Arial" w:cs="Arial"/>
          <w:b/>
          <w:color w:val="4472C4" w:themeColor="accent5"/>
          <w:sz w:val="22"/>
          <w:szCs w:val="22"/>
          <w:lang w:val="en-IN" w:eastAsia="en-IN"/>
        </w:rPr>
      </w:pPr>
      <w:r>
        <w:rPr>
          <w:noProof/>
        </w:rPr>
        <w:lastRenderedPageBreak/>
        <w:drawing>
          <wp:inline distT="0" distB="0" distL="0" distR="0" wp14:anchorId="1C3DE3F5" wp14:editId="0D5EE4A2">
            <wp:extent cx="5943600" cy="3175000"/>
            <wp:effectExtent l="0" t="0" r="0" b="6350"/>
            <wp:docPr id="1826406991" name="Picture 59"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Picture"/>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5943600" cy="3175000"/>
                    </a:xfrm>
                    <a:prstGeom prst="rect">
                      <a:avLst/>
                    </a:prstGeom>
                    <a:noFill/>
                    <a:ln>
                      <a:noFill/>
                    </a:ln>
                  </pic:spPr>
                </pic:pic>
              </a:graphicData>
            </a:graphic>
          </wp:inline>
        </w:drawing>
      </w:r>
    </w:p>
    <w:p w14:paraId="54B57A2F" w14:textId="77777777" w:rsidR="001A3CA2" w:rsidRDefault="001A3CA2" w:rsidP="001A3CA2">
      <w:pPr>
        <w:rPr>
          <w:rFonts w:eastAsia="Arial" w:cs="Arial"/>
          <w:b/>
          <w:color w:val="4472C4" w:themeColor="accent5"/>
          <w:sz w:val="22"/>
          <w:szCs w:val="22"/>
          <w:lang w:val="en-IN" w:eastAsia="en-IN"/>
        </w:rPr>
      </w:pPr>
    </w:p>
    <w:p w14:paraId="6A34F0A4" w14:textId="0773320C" w:rsidR="001A3CA2" w:rsidRPr="00D97A3D" w:rsidRDefault="001A3CA2" w:rsidP="001A3CA2">
      <w:pPr>
        <w:rPr>
          <w:rFonts w:eastAsia="Arial" w:cs="Arial"/>
          <w:bCs/>
          <w:lang w:val="en-IN" w:eastAsia="en-IN"/>
        </w:rPr>
      </w:pPr>
      <w:r w:rsidRPr="00D97A3D">
        <w:rPr>
          <w:rFonts w:eastAsia="Arial" w:cs="Arial"/>
          <w:bCs/>
          <w:lang w:eastAsia="en-IN"/>
        </w:rPr>
        <w:t xml:space="preserve">Also, </w:t>
      </w:r>
      <w:r w:rsidR="00C40926">
        <w:rPr>
          <w:rFonts w:eastAsia="Arial" w:cs="Arial"/>
          <w:bCs/>
          <w:lang w:eastAsia="en-IN"/>
        </w:rPr>
        <w:t xml:space="preserve">the </w:t>
      </w:r>
      <w:r w:rsidR="00C40926" w:rsidRPr="00D97A3D">
        <w:rPr>
          <w:rFonts w:eastAsia="Arial" w:cs="Arial"/>
          <w:bCs/>
          <w:lang w:eastAsia="en-IN"/>
        </w:rPr>
        <w:t>Child’s</w:t>
      </w:r>
      <w:r w:rsidRPr="00D97A3D">
        <w:rPr>
          <w:rFonts w:eastAsia="Arial" w:cs="Arial"/>
          <w:bCs/>
          <w:lang w:eastAsia="en-IN"/>
        </w:rPr>
        <w:t xml:space="preserve"> </w:t>
      </w:r>
      <w:r w:rsidR="00C40926" w:rsidRPr="00D97A3D">
        <w:rPr>
          <w:rFonts w:eastAsia="Arial" w:cs="Arial"/>
          <w:bCs/>
          <w:lang w:eastAsia="en-IN"/>
        </w:rPr>
        <w:t>Age</w:t>
      </w:r>
      <w:r w:rsidRPr="00D97A3D">
        <w:rPr>
          <w:rFonts w:eastAsia="Arial" w:cs="Arial"/>
          <w:bCs/>
          <w:lang w:eastAsia="en-IN"/>
        </w:rPr>
        <w:t xml:space="preserve"> appears in the Client Header Tool Tip.</w:t>
      </w:r>
    </w:p>
    <w:p w14:paraId="126E9B7F" w14:textId="77777777" w:rsidR="001A3CA2" w:rsidRDefault="0D6AF820" w:rsidP="001A3CA2">
      <w:pPr>
        <w:rPr>
          <w:rFonts w:eastAsia="Arial" w:cs="Arial"/>
          <w:b/>
          <w:color w:val="4472C4" w:themeColor="accent5"/>
          <w:sz w:val="22"/>
          <w:szCs w:val="22"/>
          <w:lang w:val="en-IN" w:eastAsia="en-IN"/>
        </w:rPr>
      </w:pPr>
      <w:r>
        <w:rPr>
          <w:noProof/>
        </w:rPr>
        <w:drawing>
          <wp:inline distT="0" distB="0" distL="0" distR="0" wp14:anchorId="0C75CEEE" wp14:editId="26A4C216">
            <wp:extent cx="5943600" cy="3448050"/>
            <wp:effectExtent l="0" t="0" r="0" b="0"/>
            <wp:docPr id="1148348107" name="Picture 60"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pic:nvPicPr>
                  <pic:blipFill>
                    <a:blip r:embed="rId87">
                      <a:extLst>
                        <a:ext uri="{28A0092B-C50C-407E-A947-70E740481C1C}">
                          <a14:useLocalDpi xmlns:a14="http://schemas.microsoft.com/office/drawing/2010/main" val="0"/>
                        </a:ext>
                      </a:extLst>
                    </a:blip>
                    <a:stretch>
                      <a:fillRect/>
                    </a:stretch>
                  </pic:blipFill>
                  <pic:spPr>
                    <a:xfrm>
                      <a:off x="0" y="0"/>
                      <a:ext cx="5943600" cy="3448050"/>
                    </a:xfrm>
                    <a:prstGeom prst="rect">
                      <a:avLst/>
                    </a:prstGeom>
                  </pic:spPr>
                </pic:pic>
              </a:graphicData>
            </a:graphic>
          </wp:inline>
        </w:drawing>
      </w:r>
    </w:p>
    <w:p w14:paraId="765EE482" w14:textId="62870B3E" w:rsidR="001A3CA2" w:rsidRPr="00D97A3D" w:rsidRDefault="00C40926" w:rsidP="001A3CA2">
      <w:pPr>
        <w:rPr>
          <w:rFonts w:eastAsia="Arial" w:cs="Arial"/>
          <w:bCs/>
          <w:lang w:eastAsia="en-IN"/>
        </w:rPr>
      </w:pPr>
      <w:r>
        <w:rPr>
          <w:rFonts w:eastAsia="Arial" w:cs="Arial"/>
          <w:bCs/>
          <w:lang w:eastAsia="en-IN"/>
        </w:rPr>
        <w:t>The</w:t>
      </w:r>
      <w:r w:rsidR="001A3CA2" w:rsidRPr="00D97A3D">
        <w:rPr>
          <w:rFonts w:eastAsia="Arial" w:cs="Arial"/>
          <w:bCs/>
          <w:lang w:eastAsia="en-IN"/>
        </w:rPr>
        <w:t xml:space="preserve"> changes made under the ‘Client Information(C)’ -- ‘Demographics’ tab of ‘Identifying Information’ section, the ‘Age’ field will be initialized in all the below screens for Child's age. </w:t>
      </w:r>
    </w:p>
    <w:p w14:paraId="317154D3" w14:textId="77777777" w:rsidR="001A3CA2" w:rsidRPr="00D97A3D" w:rsidRDefault="001A3CA2" w:rsidP="001A3CA2">
      <w:pPr>
        <w:rPr>
          <w:rFonts w:eastAsia="Arial" w:cs="Arial"/>
          <w:bCs/>
          <w:lang w:eastAsia="en-IN"/>
        </w:rPr>
      </w:pPr>
      <w:r w:rsidRPr="00D97A3D">
        <w:rPr>
          <w:rFonts w:eastAsia="Arial" w:cs="Arial"/>
          <w:bCs/>
          <w:lang w:eastAsia="en-IN"/>
        </w:rPr>
        <w:t>  </w:t>
      </w:r>
    </w:p>
    <w:p w14:paraId="63CFF765" w14:textId="77777777" w:rsidR="001A3CA2" w:rsidRDefault="001A3CA2" w:rsidP="001A3CA2">
      <w:pPr>
        <w:rPr>
          <w:rFonts w:eastAsia="Arial" w:cs="Arial"/>
          <w:bCs/>
          <w:lang w:eastAsia="en-IN"/>
        </w:rPr>
      </w:pPr>
      <w:r w:rsidRPr="00D97A3D">
        <w:rPr>
          <w:rFonts w:eastAsia="Arial" w:cs="Arial"/>
          <w:b/>
          <w:lang w:eastAsia="en-IN"/>
        </w:rPr>
        <w:t>Screens Related:</w:t>
      </w:r>
      <w:r w:rsidRPr="00D97A3D">
        <w:rPr>
          <w:rFonts w:eastAsia="Arial" w:cs="Arial"/>
          <w:bCs/>
          <w:lang w:eastAsia="en-IN"/>
        </w:rPr>
        <w:t> </w:t>
      </w:r>
      <w:r w:rsidRPr="00D97A3D">
        <w:rPr>
          <w:rFonts w:eastAsia="Arial" w:cs="Arial"/>
          <w:bCs/>
          <w:lang w:eastAsia="en-IN"/>
        </w:rPr>
        <w:br/>
        <w:t> </w:t>
      </w:r>
      <w:r w:rsidRPr="00D97A3D">
        <w:rPr>
          <w:rFonts w:eastAsia="Arial" w:cs="Arial"/>
          <w:bCs/>
          <w:lang w:eastAsia="en-IN"/>
        </w:rPr>
        <w:br/>
        <w:t>Client Header Tool Tip</w:t>
      </w:r>
    </w:p>
    <w:p w14:paraId="3C52C83D" w14:textId="77777777" w:rsidR="001A3CA2" w:rsidRPr="00D97A3D" w:rsidRDefault="001A3CA2" w:rsidP="001A3CA2">
      <w:pPr>
        <w:rPr>
          <w:rFonts w:eastAsia="Arial" w:cs="Arial"/>
          <w:bCs/>
          <w:lang w:eastAsia="en-IN"/>
        </w:rPr>
      </w:pPr>
      <w:r w:rsidRPr="00D97A3D">
        <w:rPr>
          <w:rFonts w:eastAsia="Arial" w:cs="Arial"/>
          <w:bCs/>
          <w:lang w:eastAsia="en-IN"/>
        </w:rPr>
        <w:t> </w:t>
      </w:r>
    </w:p>
    <w:p w14:paraId="4ED8B13D" w14:textId="77777777" w:rsidR="001A3CA2" w:rsidRDefault="001A3CA2" w:rsidP="001A3CA2">
      <w:pPr>
        <w:rPr>
          <w:rFonts w:eastAsia="Arial" w:cs="Arial"/>
          <w:bCs/>
          <w:lang w:eastAsia="en-IN"/>
        </w:rPr>
      </w:pPr>
      <w:r w:rsidRPr="00D97A3D">
        <w:rPr>
          <w:rFonts w:eastAsia="Arial" w:cs="Arial"/>
          <w:bCs/>
          <w:lang w:eastAsia="en-IN"/>
        </w:rPr>
        <w:t>Client Information (C) screen</w:t>
      </w:r>
    </w:p>
    <w:p w14:paraId="6A144C45" w14:textId="77777777" w:rsidR="001A3CA2" w:rsidRPr="00D97A3D" w:rsidRDefault="001A3CA2" w:rsidP="001A3CA2">
      <w:pPr>
        <w:rPr>
          <w:rFonts w:eastAsia="Arial" w:cs="Arial"/>
          <w:bCs/>
          <w:lang w:eastAsia="en-IN"/>
        </w:rPr>
      </w:pPr>
      <w:r w:rsidRPr="00D97A3D">
        <w:rPr>
          <w:rFonts w:eastAsia="Arial" w:cs="Arial"/>
          <w:bCs/>
          <w:lang w:eastAsia="en-IN"/>
        </w:rPr>
        <w:t>  </w:t>
      </w:r>
    </w:p>
    <w:p w14:paraId="27BEEE7A" w14:textId="77777777" w:rsidR="001A3CA2" w:rsidRDefault="001A3CA2" w:rsidP="001A3CA2">
      <w:pPr>
        <w:rPr>
          <w:rFonts w:eastAsia="Arial" w:cs="Arial"/>
          <w:bCs/>
          <w:lang w:eastAsia="en-IN"/>
        </w:rPr>
      </w:pPr>
      <w:r w:rsidRPr="00D97A3D">
        <w:rPr>
          <w:rFonts w:eastAsia="Arial" w:cs="Arial"/>
          <w:bCs/>
          <w:lang w:eastAsia="en-IN"/>
        </w:rPr>
        <w:lastRenderedPageBreak/>
        <w:t>Client Summary screen </w:t>
      </w:r>
    </w:p>
    <w:p w14:paraId="62CF7803" w14:textId="77777777" w:rsidR="001A3CA2" w:rsidRPr="00D97A3D" w:rsidRDefault="001A3CA2" w:rsidP="001A3CA2">
      <w:pPr>
        <w:rPr>
          <w:rFonts w:eastAsia="Arial" w:cs="Arial"/>
          <w:bCs/>
          <w:lang w:eastAsia="en-IN"/>
        </w:rPr>
      </w:pPr>
    </w:p>
    <w:p w14:paraId="4C3C060C" w14:textId="77777777" w:rsidR="001A3CA2" w:rsidRDefault="001A3CA2" w:rsidP="001A3CA2">
      <w:pPr>
        <w:rPr>
          <w:rFonts w:eastAsia="Arial" w:cs="Arial"/>
          <w:bCs/>
          <w:lang w:eastAsia="en-IN"/>
        </w:rPr>
      </w:pPr>
      <w:r w:rsidRPr="00D97A3D">
        <w:rPr>
          <w:rFonts w:eastAsia="Arial" w:cs="Arial"/>
          <w:bCs/>
          <w:lang w:eastAsia="en-IN"/>
        </w:rPr>
        <w:t>Registration Document </w:t>
      </w:r>
    </w:p>
    <w:p w14:paraId="35C0D6F9" w14:textId="77777777" w:rsidR="001A3CA2" w:rsidRPr="00D97A3D" w:rsidRDefault="001A3CA2" w:rsidP="001A3CA2">
      <w:pPr>
        <w:rPr>
          <w:rFonts w:eastAsia="Arial" w:cs="Arial"/>
          <w:bCs/>
          <w:lang w:eastAsia="en-IN"/>
        </w:rPr>
      </w:pPr>
    </w:p>
    <w:p w14:paraId="4203D56A" w14:textId="77777777" w:rsidR="001A3CA2" w:rsidRDefault="001A3CA2" w:rsidP="001A3CA2">
      <w:pPr>
        <w:rPr>
          <w:rFonts w:eastAsia="Arial" w:cs="Arial"/>
          <w:bCs/>
          <w:lang w:eastAsia="en-IN"/>
        </w:rPr>
      </w:pPr>
      <w:r w:rsidRPr="00D97A3D">
        <w:rPr>
          <w:rFonts w:eastAsia="Arial" w:cs="Arial"/>
          <w:bCs/>
          <w:lang w:eastAsia="en-IN"/>
        </w:rPr>
        <w:t>Inquiry Details screen </w:t>
      </w:r>
      <w:r w:rsidRPr="00D97A3D">
        <w:rPr>
          <w:rFonts w:eastAsia="Arial" w:cs="Arial"/>
          <w:bCs/>
          <w:lang w:eastAsia="en-IN"/>
        </w:rPr>
        <w:br/>
        <w:t> </w:t>
      </w:r>
      <w:r w:rsidRPr="00D97A3D">
        <w:rPr>
          <w:rFonts w:eastAsia="Arial" w:cs="Arial"/>
          <w:bCs/>
          <w:lang w:eastAsia="en-IN"/>
        </w:rPr>
        <w:br/>
        <w:t>Agency/Discharge Program screen </w:t>
      </w:r>
    </w:p>
    <w:p w14:paraId="281F1DE0" w14:textId="77777777" w:rsidR="001A3CA2" w:rsidRPr="00D97A3D" w:rsidRDefault="001A3CA2" w:rsidP="001A3CA2">
      <w:pPr>
        <w:rPr>
          <w:rFonts w:eastAsia="Arial" w:cs="Arial"/>
          <w:bCs/>
          <w:lang w:eastAsia="en-IN"/>
        </w:rPr>
      </w:pPr>
    </w:p>
    <w:p w14:paraId="4CC9D019" w14:textId="77777777" w:rsidR="001A3CA2" w:rsidRDefault="001A3CA2" w:rsidP="001A3CA2">
      <w:pPr>
        <w:rPr>
          <w:rFonts w:eastAsia="Arial" w:cs="Arial"/>
          <w:bCs/>
          <w:lang w:eastAsia="en-IN"/>
        </w:rPr>
      </w:pPr>
      <w:r w:rsidRPr="00D97A3D">
        <w:rPr>
          <w:rFonts w:eastAsia="Arial" w:cs="Arial"/>
          <w:bCs/>
          <w:lang w:eastAsia="en-IN"/>
        </w:rPr>
        <w:t>Crisis Call Log Details screen </w:t>
      </w:r>
    </w:p>
    <w:p w14:paraId="754131FC" w14:textId="77777777" w:rsidR="001A3CA2" w:rsidRPr="00D97A3D" w:rsidRDefault="001A3CA2" w:rsidP="001A3CA2">
      <w:pPr>
        <w:rPr>
          <w:rFonts w:eastAsia="Arial" w:cs="Arial"/>
          <w:bCs/>
          <w:lang w:eastAsia="en-IN"/>
        </w:rPr>
      </w:pPr>
    </w:p>
    <w:p w14:paraId="612787C2" w14:textId="77777777" w:rsidR="001A3CA2" w:rsidRDefault="001A3CA2" w:rsidP="001A3CA2">
      <w:pPr>
        <w:rPr>
          <w:rFonts w:eastAsia="Arial" w:cs="Arial"/>
          <w:bCs/>
          <w:lang w:eastAsia="en-IN"/>
        </w:rPr>
      </w:pPr>
      <w:r w:rsidRPr="00D97A3D">
        <w:rPr>
          <w:rFonts w:eastAsia="Arial" w:cs="Arial"/>
          <w:bCs/>
          <w:lang w:eastAsia="en-IN"/>
        </w:rPr>
        <w:t>Placement History Details screen  </w:t>
      </w:r>
    </w:p>
    <w:p w14:paraId="448FF704" w14:textId="77777777" w:rsidR="001A3CA2" w:rsidRPr="00D97A3D" w:rsidRDefault="001A3CA2" w:rsidP="001A3CA2">
      <w:pPr>
        <w:rPr>
          <w:rFonts w:eastAsia="Arial" w:cs="Arial"/>
          <w:bCs/>
          <w:lang w:eastAsia="en-IN"/>
        </w:rPr>
      </w:pPr>
    </w:p>
    <w:p w14:paraId="6204309D" w14:textId="77777777" w:rsidR="001A3CA2" w:rsidRDefault="001A3CA2" w:rsidP="001A3CA2">
      <w:pPr>
        <w:rPr>
          <w:rFonts w:eastAsia="Arial" w:cs="Arial"/>
          <w:bCs/>
          <w:lang w:eastAsia="en-IN"/>
        </w:rPr>
      </w:pPr>
      <w:proofErr w:type="spellStart"/>
      <w:r w:rsidRPr="00D97A3D">
        <w:rPr>
          <w:rFonts w:eastAsia="Arial" w:cs="Arial"/>
          <w:bCs/>
          <w:lang w:eastAsia="en-IN"/>
        </w:rPr>
        <w:t>PMClientSummary</w:t>
      </w:r>
      <w:proofErr w:type="spellEnd"/>
      <w:r w:rsidRPr="00D97A3D">
        <w:rPr>
          <w:rFonts w:eastAsia="Arial" w:cs="Arial"/>
          <w:bCs/>
          <w:lang w:eastAsia="en-IN"/>
        </w:rPr>
        <w:t>  </w:t>
      </w:r>
    </w:p>
    <w:p w14:paraId="55C9E0E8" w14:textId="77777777" w:rsidR="001A3CA2" w:rsidRPr="00D97A3D" w:rsidRDefault="001A3CA2" w:rsidP="001A3CA2">
      <w:pPr>
        <w:rPr>
          <w:rFonts w:eastAsia="Arial" w:cs="Arial"/>
          <w:bCs/>
          <w:lang w:eastAsia="en-IN"/>
        </w:rPr>
      </w:pPr>
    </w:p>
    <w:p w14:paraId="3CC6175F" w14:textId="77777777" w:rsidR="001A3CA2" w:rsidRDefault="001A3CA2" w:rsidP="001A3CA2">
      <w:pPr>
        <w:rPr>
          <w:rFonts w:eastAsia="Arial" w:cs="Arial"/>
          <w:bCs/>
          <w:lang w:eastAsia="en-IN"/>
        </w:rPr>
      </w:pPr>
      <w:r w:rsidRPr="00D97A3D">
        <w:rPr>
          <w:rFonts w:eastAsia="Arial" w:cs="Arial"/>
          <w:bCs/>
          <w:lang w:eastAsia="en-IN"/>
        </w:rPr>
        <w:t>FC Client Summary </w:t>
      </w:r>
    </w:p>
    <w:p w14:paraId="167B715B" w14:textId="77777777" w:rsidR="001A3CA2" w:rsidRPr="00D97A3D" w:rsidRDefault="001A3CA2" w:rsidP="001A3CA2">
      <w:pPr>
        <w:rPr>
          <w:rFonts w:eastAsia="Arial" w:cs="Arial"/>
          <w:bCs/>
          <w:lang w:eastAsia="en-IN"/>
        </w:rPr>
      </w:pPr>
    </w:p>
    <w:p w14:paraId="18B85B5F" w14:textId="77777777" w:rsidR="001A3CA2" w:rsidRPr="00D97A3D" w:rsidRDefault="001A3CA2" w:rsidP="001A3CA2">
      <w:pPr>
        <w:rPr>
          <w:rFonts w:eastAsia="Arial" w:cs="Arial"/>
          <w:bCs/>
          <w:lang w:eastAsia="en-IN"/>
        </w:rPr>
      </w:pPr>
      <w:r w:rsidRPr="00D97A3D">
        <w:rPr>
          <w:rFonts w:eastAsia="Arial" w:cs="Arial"/>
          <w:bCs/>
          <w:lang w:eastAsia="en-IN"/>
        </w:rPr>
        <w:t xml:space="preserve">Referral </w:t>
      </w:r>
      <w:proofErr w:type="gramStart"/>
      <w:r w:rsidRPr="00D97A3D">
        <w:rPr>
          <w:rFonts w:eastAsia="Arial" w:cs="Arial"/>
          <w:bCs/>
          <w:lang w:eastAsia="en-IN"/>
        </w:rPr>
        <w:t>Detail  screen</w:t>
      </w:r>
      <w:proofErr w:type="gramEnd"/>
      <w:r w:rsidRPr="00D97A3D">
        <w:rPr>
          <w:rFonts w:eastAsia="Arial" w:cs="Arial"/>
          <w:bCs/>
          <w:lang w:eastAsia="en-IN"/>
        </w:rPr>
        <w:t> </w:t>
      </w:r>
    </w:p>
    <w:p w14:paraId="6DF70F2C" w14:textId="1F5DD75C" w:rsidR="001A3CA2" w:rsidRPr="00FF22CB" w:rsidRDefault="001A3CA2" w:rsidP="001A3CA2">
      <w:pPr>
        <w:rPr>
          <w:rFonts w:eastAsia="Arial" w:cs="Arial"/>
          <w:bCs/>
          <w:lang w:eastAsia="en-IN"/>
        </w:rPr>
      </w:pPr>
      <w:r w:rsidRPr="00D97A3D">
        <w:rPr>
          <w:rFonts w:eastAsia="Arial" w:cs="Arial"/>
          <w:bCs/>
          <w:lang w:eastAsia="en-IN"/>
        </w:rPr>
        <w:t> </w:t>
      </w:r>
    </w:p>
    <w:p w14:paraId="2923EE5F" w14:textId="77777777" w:rsidR="00A84DF2" w:rsidRPr="004C394E" w:rsidRDefault="00A84DF2" w:rsidP="00A84DF2">
      <w:pPr>
        <w:pBdr>
          <w:bottom w:val="single" w:sz="12" w:space="1" w:color="auto"/>
        </w:pBdr>
        <w:rPr>
          <w:lang w:eastAsia="en-IN"/>
        </w:rPr>
      </w:pPr>
    </w:p>
    <w:p w14:paraId="648E6F4A" w14:textId="77777777" w:rsidR="007F054D" w:rsidRDefault="007F054D" w:rsidP="001A3CA2">
      <w:pPr>
        <w:rPr>
          <w:b/>
          <w:bCs/>
          <w:highlight w:val="white"/>
          <w:lang w:eastAsia="en-IN"/>
        </w:rPr>
      </w:pPr>
    </w:p>
    <w:p w14:paraId="6427D1CE" w14:textId="37EEF088" w:rsidR="001A3CA2" w:rsidRDefault="001A3CA2" w:rsidP="001A3CA2">
      <w:pPr>
        <w:rPr>
          <w:b/>
          <w:bCs/>
          <w:lang w:eastAsia="en-IN"/>
        </w:rPr>
      </w:pPr>
      <w:bookmarkStart w:id="169" w:name="_Hlk198542867"/>
      <w:r w:rsidRPr="00284601">
        <w:rPr>
          <w:b/>
          <w:bCs/>
          <w:highlight w:val="white"/>
          <w:lang w:eastAsia="en-IN"/>
        </w:rPr>
        <w:t>Author:</w:t>
      </w:r>
      <w:r>
        <w:rPr>
          <w:b/>
          <w:bCs/>
          <w:highlight w:val="white"/>
          <w:lang w:eastAsia="en-IN"/>
        </w:rPr>
        <w:t xml:space="preserve"> </w:t>
      </w:r>
      <w:r w:rsidRPr="00FF22CB">
        <w:rPr>
          <w:lang w:eastAsia="en-IN"/>
        </w:rPr>
        <w:t xml:space="preserve">Savitha </w:t>
      </w:r>
      <w:proofErr w:type="spellStart"/>
      <w:r w:rsidRPr="00FF22CB">
        <w:rPr>
          <w:lang w:eastAsia="en-IN"/>
        </w:rPr>
        <w:t>Siddaraju</w:t>
      </w:r>
      <w:proofErr w:type="spellEnd"/>
    </w:p>
    <w:p w14:paraId="66A8BE06" w14:textId="77777777" w:rsidR="001A3CA2" w:rsidRDefault="001A3CA2" w:rsidP="001A3CA2">
      <w:pPr>
        <w:jc w:val="both"/>
        <w:rPr>
          <w:highlight w:val="white"/>
          <w:lang w:eastAsia="en-IN"/>
        </w:rPr>
      </w:pPr>
    </w:p>
    <w:p w14:paraId="728EE57C" w14:textId="1ABCB748" w:rsidR="001A3CA2" w:rsidRDefault="00DC4C42" w:rsidP="001A3CA2">
      <w:pPr>
        <w:pStyle w:val="Heading3"/>
        <w:jc w:val="both"/>
        <w:rPr>
          <w:rFonts w:eastAsia="Verdana"/>
          <w:lang w:val="en-US"/>
        </w:rPr>
      </w:pPr>
      <w:bookmarkStart w:id="170" w:name="_Toc199865073"/>
      <w:r>
        <w:rPr>
          <w:highlight w:val="yellow"/>
        </w:rPr>
        <w:t>69</w:t>
      </w:r>
      <w:r w:rsidR="001A3CA2" w:rsidRPr="004129F7">
        <w:rPr>
          <w:highlight w:val="yellow"/>
        </w:rPr>
        <w:t xml:space="preserve">. EII # </w:t>
      </w:r>
      <w:r w:rsidR="001A3CA2">
        <w:rPr>
          <w:bCs/>
          <w:highlight w:val="yellow"/>
          <w:lang w:val="en-US"/>
        </w:rPr>
        <w:t>130638</w:t>
      </w:r>
      <w:r w:rsidR="001A3CA2" w:rsidRPr="004129F7">
        <w:rPr>
          <w:bCs/>
          <w:highlight w:val="yellow"/>
          <w:lang w:val="en-US"/>
        </w:rPr>
        <w:t xml:space="preserve"> (Feature </w:t>
      </w:r>
      <w:r w:rsidR="001A3CA2">
        <w:rPr>
          <w:bCs/>
          <w:highlight w:val="yellow"/>
          <w:lang w:val="en-US"/>
        </w:rPr>
        <w:t>–</w:t>
      </w:r>
      <w:r w:rsidR="001A3CA2" w:rsidRPr="004129F7">
        <w:rPr>
          <w:bCs/>
          <w:highlight w:val="yellow"/>
          <w:lang w:val="en-US"/>
        </w:rPr>
        <w:t xml:space="preserve"> </w:t>
      </w:r>
      <w:r w:rsidR="001A3CA2" w:rsidRPr="00514FD9">
        <w:rPr>
          <w:bCs/>
          <w:highlight w:val="yellow"/>
          <w:lang w:val="en"/>
        </w:rPr>
        <w:t>526640</w:t>
      </w:r>
      <w:r w:rsidR="001A3CA2" w:rsidRPr="00D97A3D">
        <w:rPr>
          <w:bCs/>
          <w:shd w:val="clear" w:color="auto" w:fill="FFFF00"/>
          <w:lang w:val="en-US"/>
        </w:rPr>
        <w:t>):</w:t>
      </w:r>
      <w:r w:rsidR="001A3CA2" w:rsidRPr="00D97A3D">
        <w:rPr>
          <w:rFonts w:eastAsiaTheme="minorHAnsi" w:cs="Verdana"/>
          <w:b w:val="0"/>
          <w:color w:val="000000"/>
          <w:sz w:val="18"/>
          <w:shd w:val="clear" w:color="auto" w:fill="FFFF00"/>
          <w:lang w:val="en-US" w:eastAsia="en-US"/>
        </w:rPr>
        <w:t xml:space="preserve"> </w:t>
      </w:r>
      <w:r w:rsidR="001A3CA2" w:rsidRPr="00514FD9">
        <w:rPr>
          <w:bCs/>
          <w:highlight w:val="yellow"/>
          <w:shd w:val="clear" w:color="auto" w:fill="FFFF00"/>
          <w:lang w:val="en-US"/>
        </w:rPr>
        <w:t>A change in Documents list page to display a latest version of documents in status filter as "In Progress" filter and "Not-Signed, Completed" filter</w:t>
      </w:r>
      <w:r w:rsidR="001A3CA2" w:rsidRPr="009B5E0B">
        <w:rPr>
          <w:rFonts w:eastAsia="Verdana"/>
          <w:highlight w:val="yellow"/>
          <w:lang w:val="en-US"/>
        </w:rPr>
        <w:t>.</w:t>
      </w:r>
      <w:bookmarkEnd w:id="170"/>
    </w:p>
    <w:p w14:paraId="790356AC" w14:textId="18B49901" w:rsidR="001A3CA2" w:rsidRDefault="001A3CA2" w:rsidP="001A3CA2">
      <w:pPr>
        <w:rPr>
          <w:lang w:eastAsia="en-IN"/>
        </w:rPr>
      </w:pPr>
      <w:r w:rsidRPr="00FB3DBA">
        <w:rPr>
          <w:b/>
          <w:bCs/>
          <w:lang w:eastAsia="en-IN"/>
        </w:rPr>
        <w:br/>
      </w:r>
      <w:r w:rsidRPr="00FB3DBA">
        <w:rPr>
          <w:b/>
          <w:bCs/>
          <w:lang w:val="en-GB" w:eastAsia="en-IN"/>
        </w:rPr>
        <w:t xml:space="preserve">Release Type: </w:t>
      </w:r>
      <w:r w:rsidRPr="00FB3DBA">
        <w:rPr>
          <w:lang w:val="en-GB" w:eastAsia="en-IN"/>
        </w:rPr>
        <w:t>Change</w:t>
      </w:r>
      <w:r w:rsidRPr="00FB3DBA">
        <w:rPr>
          <w:b/>
          <w:bCs/>
          <w:lang w:val="en-GB" w:eastAsia="en-IN"/>
        </w:rPr>
        <w:t xml:space="preserve"> | Priority: </w:t>
      </w:r>
      <w:r w:rsidRPr="000752CD">
        <w:rPr>
          <w:lang w:eastAsia="en-IN"/>
        </w:rPr>
        <w:t>Urgent</w:t>
      </w:r>
    </w:p>
    <w:p w14:paraId="70BA19E8" w14:textId="77777777" w:rsidR="00DB637B" w:rsidRDefault="00DB637B" w:rsidP="001A3CA2">
      <w:pPr>
        <w:rPr>
          <w:b/>
          <w:bCs/>
          <w:lang w:eastAsia="en-IN"/>
        </w:rPr>
      </w:pPr>
    </w:p>
    <w:p w14:paraId="2DCA282E" w14:textId="52D93869" w:rsidR="00E870D7" w:rsidRPr="00E870D7" w:rsidRDefault="00E870D7" w:rsidP="001A3CA2">
      <w:pPr>
        <w:rPr>
          <w:b/>
          <w:bCs/>
          <w:lang w:eastAsia="en-IN"/>
        </w:rPr>
      </w:pPr>
      <w:r w:rsidRPr="00E870D7">
        <w:rPr>
          <w:b/>
          <w:bCs/>
          <w:lang w:eastAsia="en-IN"/>
        </w:rPr>
        <w:t>Prerequisite:</w:t>
      </w:r>
      <w:r>
        <w:rPr>
          <w:b/>
          <w:bCs/>
          <w:lang w:eastAsia="en-IN"/>
        </w:rPr>
        <w:t xml:space="preserve"> </w:t>
      </w:r>
      <w:r w:rsidRPr="00E870D7">
        <w:rPr>
          <w:lang w:eastAsia="en-IN"/>
        </w:rPr>
        <w:t>Few documents which are signed in first version</w:t>
      </w:r>
      <w:r w:rsidR="00DB637B">
        <w:rPr>
          <w:lang w:eastAsia="en-IN"/>
        </w:rPr>
        <w:t>,</w:t>
      </w:r>
      <w:r w:rsidRPr="00E870D7">
        <w:rPr>
          <w:lang w:eastAsia="en-IN"/>
        </w:rPr>
        <w:t xml:space="preserve"> are </w:t>
      </w:r>
      <w:r w:rsidR="00D717F7" w:rsidRPr="00E870D7">
        <w:rPr>
          <w:lang w:eastAsia="en-IN"/>
        </w:rPr>
        <w:t>in</w:t>
      </w:r>
      <w:r w:rsidR="00D717F7">
        <w:rPr>
          <w:lang w:eastAsia="en-IN"/>
        </w:rPr>
        <w:t xml:space="preserve"> </w:t>
      </w:r>
      <w:r w:rsidR="00D717F7" w:rsidRPr="00E870D7">
        <w:rPr>
          <w:lang w:eastAsia="en-IN"/>
        </w:rPr>
        <w:t>“</w:t>
      </w:r>
      <w:r w:rsidRPr="00E870D7">
        <w:rPr>
          <w:lang w:eastAsia="en-IN"/>
        </w:rPr>
        <w:t xml:space="preserve">In Progress” </w:t>
      </w:r>
      <w:r w:rsidR="0069263B">
        <w:rPr>
          <w:lang w:eastAsia="en-IN"/>
        </w:rPr>
        <w:t xml:space="preserve">status </w:t>
      </w:r>
      <w:r w:rsidRPr="00E870D7">
        <w:rPr>
          <w:lang w:eastAsia="en-IN"/>
        </w:rPr>
        <w:t>in the 2</w:t>
      </w:r>
      <w:r w:rsidRPr="00E870D7">
        <w:rPr>
          <w:vertAlign w:val="superscript"/>
          <w:lang w:eastAsia="en-IN"/>
        </w:rPr>
        <w:t>nd</w:t>
      </w:r>
      <w:r w:rsidRPr="00E870D7">
        <w:rPr>
          <w:lang w:eastAsia="en-IN"/>
        </w:rPr>
        <w:t xml:space="preserve"> version.</w:t>
      </w:r>
      <w:r>
        <w:rPr>
          <w:b/>
          <w:bCs/>
          <w:lang w:eastAsia="en-IN"/>
        </w:rPr>
        <w:t xml:space="preserve"> </w:t>
      </w:r>
    </w:p>
    <w:p w14:paraId="1021067D" w14:textId="77777777" w:rsidR="001A3CA2" w:rsidRDefault="001A3CA2" w:rsidP="001A3CA2">
      <w:pPr>
        <w:rPr>
          <w:lang w:eastAsia="en-IN"/>
        </w:rPr>
      </w:pPr>
    </w:p>
    <w:p w14:paraId="4CF9C1CB" w14:textId="759A3829" w:rsidR="001A3CA2" w:rsidRDefault="001A3CA2" w:rsidP="001A3CA2">
      <w:pPr>
        <w:rPr>
          <w:b/>
          <w:bCs/>
          <w:lang w:eastAsia="en-IN"/>
        </w:rPr>
      </w:pPr>
      <w:r w:rsidRPr="00D97A3D">
        <w:rPr>
          <w:b/>
          <w:bCs/>
          <w:lang w:eastAsia="en-IN"/>
        </w:rPr>
        <w:t xml:space="preserve">Navigation Path 1: </w:t>
      </w:r>
      <w:r w:rsidRPr="00514FD9">
        <w:rPr>
          <w:lang w:val="en" w:eastAsia="en-IN"/>
        </w:rPr>
        <w:t>“Client” – “Documents” list page – “All Statuses” filter – Select "In Progress" filter</w:t>
      </w:r>
      <w:r w:rsidR="00E870D7">
        <w:rPr>
          <w:lang w:val="en" w:eastAsia="en-IN"/>
        </w:rPr>
        <w:t>.</w:t>
      </w:r>
    </w:p>
    <w:p w14:paraId="248C7372" w14:textId="77777777" w:rsidR="001A3CA2" w:rsidRPr="00D97A3D" w:rsidRDefault="001A3CA2" w:rsidP="001A3CA2">
      <w:pPr>
        <w:rPr>
          <w:b/>
          <w:bCs/>
          <w:lang w:eastAsia="en-IN"/>
        </w:rPr>
      </w:pPr>
    </w:p>
    <w:p w14:paraId="3B35A911" w14:textId="38697F58" w:rsidR="001A3CA2" w:rsidRDefault="001A3CA2" w:rsidP="001A3CA2">
      <w:pPr>
        <w:rPr>
          <w:lang w:eastAsia="en-IN"/>
        </w:rPr>
      </w:pPr>
      <w:r w:rsidRPr="00D97A3D">
        <w:rPr>
          <w:b/>
          <w:bCs/>
          <w:lang w:eastAsia="en-IN"/>
        </w:rPr>
        <w:t>Navigation Path 2:</w:t>
      </w:r>
      <w:r>
        <w:rPr>
          <w:b/>
          <w:bCs/>
          <w:lang w:eastAsia="en-IN"/>
        </w:rPr>
        <w:t xml:space="preserve"> </w:t>
      </w:r>
      <w:r w:rsidRPr="00514FD9">
        <w:rPr>
          <w:lang w:val="en" w:eastAsia="en-IN"/>
        </w:rPr>
        <w:t>“Client” – “Documents” list page – “All Statuses” filter – Select "Not-Signed, Completed" filter</w:t>
      </w:r>
      <w:r w:rsidR="00E870D7">
        <w:rPr>
          <w:lang w:val="en" w:eastAsia="en-IN"/>
        </w:rPr>
        <w:t>.</w:t>
      </w:r>
      <w:r w:rsidRPr="00514FD9">
        <w:rPr>
          <w:lang w:eastAsia="en-IN"/>
        </w:rPr>
        <w:t> </w:t>
      </w:r>
    </w:p>
    <w:p w14:paraId="14A3C40D" w14:textId="77777777" w:rsidR="001A3CA2" w:rsidRDefault="001A3CA2" w:rsidP="001A3CA2">
      <w:pPr>
        <w:rPr>
          <w:rFonts w:eastAsia="Arial" w:cs="Arial"/>
          <w:b/>
          <w:color w:val="4472C4" w:themeColor="accent5"/>
          <w:sz w:val="22"/>
          <w:szCs w:val="22"/>
          <w:lang w:val="en-IN" w:eastAsia="en-IN"/>
        </w:rPr>
      </w:pPr>
    </w:p>
    <w:p w14:paraId="69A4D626" w14:textId="77777777" w:rsidR="001A3CA2" w:rsidRDefault="001A3CA2" w:rsidP="001A3CA2">
      <w:pPr>
        <w:rPr>
          <w:rFonts w:eastAsia="Arial" w:cs="Arial"/>
          <w:b/>
          <w:bCs/>
          <w:lang w:eastAsia="en-IN"/>
        </w:rPr>
      </w:pPr>
      <w:r w:rsidRPr="00D97A3D">
        <w:rPr>
          <w:rFonts w:eastAsia="Arial" w:cs="Arial"/>
          <w:b/>
          <w:bCs/>
          <w:lang w:eastAsia="en-IN"/>
        </w:rPr>
        <w:t>Functionality ‘Before’ and ‘After’ release: </w:t>
      </w:r>
    </w:p>
    <w:p w14:paraId="73B86F2E" w14:textId="77777777" w:rsidR="001A3CA2" w:rsidRPr="00D97A3D" w:rsidRDefault="001A3CA2" w:rsidP="001A3CA2">
      <w:pPr>
        <w:rPr>
          <w:rFonts w:eastAsia="Arial" w:cs="Arial"/>
          <w:b/>
          <w:bCs/>
          <w:lang w:eastAsia="en-IN"/>
        </w:rPr>
      </w:pPr>
    </w:p>
    <w:p w14:paraId="75AA6947" w14:textId="3165B864" w:rsidR="001A3CA2" w:rsidRPr="00514FD9" w:rsidRDefault="001A3CA2" w:rsidP="001A3CA2">
      <w:pPr>
        <w:rPr>
          <w:rFonts w:eastAsia="Arial" w:cs="Arial"/>
          <w:bCs/>
          <w:lang w:eastAsia="en-IN"/>
        </w:rPr>
      </w:pPr>
      <w:r w:rsidRPr="00514FD9">
        <w:rPr>
          <w:rFonts w:eastAsia="Arial" w:cs="Arial"/>
          <w:bCs/>
          <w:lang w:eastAsia="en-IN"/>
        </w:rPr>
        <w:t xml:space="preserve">Before this release, here was the </w:t>
      </w:r>
      <w:r w:rsidR="0069263B" w:rsidRPr="00514FD9">
        <w:rPr>
          <w:rFonts w:eastAsia="Arial" w:cs="Arial"/>
          <w:bCs/>
          <w:lang w:eastAsia="en-IN"/>
        </w:rPr>
        <w:t>behavior</w:t>
      </w:r>
      <w:r w:rsidRPr="00514FD9">
        <w:rPr>
          <w:rFonts w:eastAsia="Arial" w:cs="Arial"/>
          <w:bCs/>
          <w:lang w:eastAsia="en-IN"/>
        </w:rPr>
        <w:t>. When a document had more than one version (</w:t>
      </w:r>
      <w:proofErr w:type="gramStart"/>
      <w:r w:rsidRPr="00514FD9">
        <w:rPr>
          <w:rFonts w:eastAsia="Arial" w:cs="Arial"/>
          <w:bCs/>
          <w:lang w:eastAsia="en-IN"/>
        </w:rPr>
        <w:t>Example :</w:t>
      </w:r>
      <w:proofErr w:type="gramEnd"/>
      <w:r w:rsidRPr="00514FD9">
        <w:rPr>
          <w:rFonts w:eastAsia="Arial" w:cs="Arial"/>
          <w:bCs/>
          <w:lang w:eastAsia="en-IN"/>
        </w:rPr>
        <w:t xml:space="preserve"> two versions—one marked as </w:t>
      </w:r>
      <w:r w:rsidRPr="00514FD9">
        <w:rPr>
          <w:rFonts w:eastAsia="Arial" w:cs="Arial"/>
          <w:bCs/>
          <w:i/>
          <w:iCs/>
          <w:lang w:eastAsia="en-IN"/>
        </w:rPr>
        <w:t>Signed (22)</w:t>
      </w:r>
      <w:r w:rsidRPr="00514FD9">
        <w:rPr>
          <w:rFonts w:eastAsia="Arial" w:cs="Arial"/>
          <w:bCs/>
          <w:lang w:eastAsia="en-IN"/>
        </w:rPr>
        <w:t> and the other as </w:t>
      </w:r>
      <w:r w:rsidRPr="00514FD9">
        <w:rPr>
          <w:rFonts w:eastAsia="Arial" w:cs="Arial"/>
          <w:bCs/>
          <w:i/>
          <w:iCs/>
          <w:lang w:eastAsia="en-IN"/>
        </w:rPr>
        <w:t>In-Progress (21</w:t>
      </w:r>
      <w:proofErr w:type="gramStart"/>
      <w:r w:rsidRPr="00514FD9">
        <w:rPr>
          <w:rFonts w:eastAsia="Arial" w:cs="Arial"/>
          <w:bCs/>
          <w:i/>
          <w:iCs/>
          <w:lang w:eastAsia="en-IN"/>
        </w:rPr>
        <w:t>)</w:t>
      </w:r>
      <w:r w:rsidRPr="00514FD9">
        <w:rPr>
          <w:rFonts w:eastAsia="Arial" w:cs="Arial"/>
          <w:bCs/>
          <w:lang w:eastAsia="en-IN"/>
        </w:rPr>
        <w:t xml:space="preserve"> )</w:t>
      </w:r>
      <w:proofErr w:type="gramEnd"/>
      <w:r w:rsidRPr="00514FD9">
        <w:rPr>
          <w:rFonts w:eastAsia="Arial" w:cs="Arial"/>
          <w:bCs/>
          <w:lang w:eastAsia="en-IN"/>
        </w:rPr>
        <w:t>, the documents itself was not displayed in below statuses filters in ‘Documents’ list page</w:t>
      </w:r>
      <w:r w:rsidR="00E870D7">
        <w:rPr>
          <w:rFonts w:eastAsia="Arial" w:cs="Arial"/>
          <w:bCs/>
          <w:lang w:eastAsia="en-IN"/>
        </w:rPr>
        <w:t>.</w:t>
      </w:r>
      <w:r w:rsidRPr="00514FD9">
        <w:rPr>
          <w:rFonts w:eastAsia="Arial" w:cs="Arial"/>
          <w:bCs/>
          <w:lang w:eastAsia="en-IN"/>
        </w:rPr>
        <w:t xml:space="preserve">  </w:t>
      </w:r>
    </w:p>
    <w:p w14:paraId="2595B72A" w14:textId="77777777" w:rsidR="001A3CA2" w:rsidRPr="00514FD9" w:rsidRDefault="001A3CA2" w:rsidP="001A3CA2">
      <w:pPr>
        <w:rPr>
          <w:rFonts w:eastAsia="Arial" w:cs="Arial"/>
          <w:bCs/>
          <w:lang w:eastAsia="en-IN"/>
        </w:rPr>
      </w:pPr>
      <w:r w:rsidRPr="00514FD9">
        <w:rPr>
          <w:rFonts w:eastAsia="Arial" w:cs="Arial"/>
          <w:bCs/>
          <w:lang w:val="en" w:eastAsia="en-IN"/>
        </w:rPr>
        <w:t> </w:t>
      </w:r>
      <w:r w:rsidRPr="00514FD9">
        <w:rPr>
          <w:rFonts w:eastAsia="Arial" w:cs="Arial"/>
          <w:bCs/>
          <w:lang w:eastAsia="en-IN"/>
        </w:rPr>
        <w:t> </w:t>
      </w:r>
    </w:p>
    <w:p w14:paraId="7BA08F29" w14:textId="6E864379" w:rsidR="001A3CA2" w:rsidRPr="00514FD9" w:rsidRDefault="001A3CA2" w:rsidP="004747D1">
      <w:pPr>
        <w:numPr>
          <w:ilvl w:val="0"/>
          <w:numId w:val="37"/>
        </w:numPr>
        <w:rPr>
          <w:rFonts w:eastAsia="Arial" w:cs="Arial"/>
          <w:bCs/>
          <w:lang w:eastAsia="en-IN"/>
        </w:rPr>
      </w:pPr>
      <w:r w:rsidRPr="00514FD9">
        <w:rPr>
          <w:rFonts w:eastAsia="Arial" w:cs="Arial"/>
          <w:bCs/>
          <w:lang w:val="en" w:eastAsia="en-IN"/>
        </w:rPr>
        <w:t>"In Progress" status filter</w:t>
      </w:r>
      <w:r w:rsidR="00CE4CE0">
        <w:rPr>
          <w:rFonts w:eastAsia="Arial" w:cs="Arial"/>
          <w:bCs/>
          <w:lang w:val="en" w:eastAsia="en-IN"/>
        </w:rPr>
        <w:t>.</w:t>
      </w:r>
      <w:r w:rsidRPr="00514FD9">
        <w:rPr>
          <w:rFonts w:eastAsia="Arial" w:cs="Arial"/>
          <w:bCs/>
          <w:lang w:val="en" w:eastAsia="en-IN"/>
        </w:rPr>
        <w:t xml:space="preserve"> </w:t>
      </w:r>
      <w:r w:rsidRPr="00514FD9">
        <w:rPr>
          <w:rFonts w:eastAsia="Arial" w:cs="Arial"/>
          <w:bCs/>
          <w:lang w:eastAsia="en-IN"/>
        </w:rPr>
        <w:t> </w:t>
      </w:r>
    </w:p>
    <w:p w14:paraId="59A10DFB" w14:textId="717DCFDC" w:rsidR="001A3CA2" w:rsidRPr="00514FD9" w:rsidRDefault="001A3CA2" w:rsidP="004747D1">
      <w:pPr>
        <w:numPr>
          <w:ilvl w:val="0"/>
          <w:numId w:val="38"/>
        </w:numPr>
        <w:rPr>
          <w:rFonts w:eastAsia="Arial" w:cs="Arial"/>
          <w:bCs/>
          <w:lang w:eastAsia="en-IN"/>
        </w:rPr>
      </w:pPr>
      <w:r w:rsidRPr="00514FD9">
        <w:rPr>
          <w:rFonts w:eastAsia="Arial" w:cs="Arial"/>
          <w:bCs/>
          <w:lang w:eastAsia="en-IN"/>
        </w:rPr>
        <w:t>"</w:t>
      </w:r>
      <w:proofErr w:type="gramStart"/>
      <w:r w:rsidRPr="00514FD9">
        <w:rPr>
          <w:rFonts w:eastAsia="Arial" w:cs="Arial"/>
          <w:bCs/>
          <w:lang w:eastAsia="en-IN"/>
        </w:rPr>
        <w:t>Not-Signed</w:t>
      </w:r>
      <w:proofErr w:type="gramEnd"/>
      <w:r w:rsidRPr="00514FD9">
        <w:rPr>
          <w:rFonts w:eastAsia="Arial" w:cs="Arial"/>
          <w:bCs/>
          <w:lang w:eastAsia="en-IN"/>
        </w:rPr>
        <w:t>, Completed" status filter</w:t>
      </w:r>
      <w:r w:rsidR="00E870D7">
        <w:rPr>
          <w:rFonts w:eastAsia="Arial" w:cs="Arial"/>
          <w:bCs/>
          <w:lang w:eastAsia="en-IN"/>
        </w:rPr>
        <w:t>.</w:t>
      </w:r>
      <w:r w:rsidRPr="00514FD9">
        <w:rPr>
          <w:rFonts w:eastAsia="Arial" w:cs="Arial"/>
          <w:bCs/>
          <w:lang w:eastAsia="en-IN"/>
        </w:rPr>
        <w:t xml:space="preserve">  </w:t>
      </w:r>
    </w:p>
    <w:p w14:paraId="12A23A37" w14:textId="77777777" w:rsidR="001A3CA2" w:rsidRPr="00514FD9" w:rsidRDefault="001A3CA2" w:rsidP="001A3CA2">
      <w:pPr>
        <w:rPr>
          <w:rFonts w:eastAsia="Arial" w:cs="Arial"/>
          <w:bCs/>
          <w:lang w:eastAsia="en-IN"/>
        </w:rPr>
      </w:pPr>
      <w:r w:rsidRPr="00514FD9">
        <w:rPr>
          <w:rFonts w:eastAsia="Arial" w:cs="Arial"/>
          <w:bCs/>
          <w:lang w:val="en" w:eastAsia="en-IN"/>
        </w:rPr>
        <w:t> </w:t>
      </w:r>
      <w:r w:rsidRPr="00514FD9">
        <w:rPr>
          <w:rFonts w:eastAsia="Arial" w:cs="Arial"/>
          <w:bCs/>
          <w:lang w:eastAsia="en-IN"/>
        </w:rPr>
        <w:t> </w:t>
      </w:r>
    </w:p>
    <w:p w14:paraId="74A01643" w14:textId="392BBB2F" w:rsidR="001A3CA2" w:rsidRPr="00514FD9" w:rsidRDefault="001A3CA2" w:rsidP="001A3CA2">
      <w:pPr>
        <w:rPr>
          <w:rFonts w:eastAsia="Arial" w:cs="Arial"/>
          <w:bCs/>
          <w:lang w:eastAsia="en-IN"/>
        </w:rPr>
      </w:pPr>
      <w:r w:rsidRPr="00514FD9">
        <w:rPr>
          <w:rFonts w:eastAsia="Arial" w:cs="Arial"/>
          <w:bCs/>
          <w:lang w:eastAsia="en-IN"/>
        </w:rPr>
        <w:t xml:space="preserve">With this release, the </w:t>
      </w:r>
      <w:proofErr w:type="gramStart"/>
      <w:r w:rsidRPr="00514FD9">
        <w:rPr>
          <w:rFonts w:eastAsia="Arial" w:cs="Arial"/>
          <w:bCs/>
          <w:lang w:eastAsia="en-IN"/>
        </w:rPr>
        <w:t>above mentioned</w:t>
      </w:r>
      <w:proofErr w:type="gramEnd"/>
      <w:r w:rsidRPr="00514FD9">
        <w:rPr>
          <w:rFonts w:eastAsia="Arial" w:cs="Arial"/>
          <w:bCs/>
          <w:lang w:eastAsia="en-IN"/>
        </w:rPr>
        <w:t xml:space="preserve"> issue has been </w:t>
      </w:r>
      <w:r w:rsidR="00CE4CE0">
        <w:rPr>
          <w:rFonts w:eastAsia="Arial" w:cs="Arial"/>
          <w:bCs/>
          <w:lang w:eastAsia="en-IN"/>
        </w:rPr>
        <w:t>resolved</w:t>
      </w:r>
      <w:r w:rsidRPr="00514FD9">
        <w:rPr>
          <w:rFonts w:eastAsia="Arial" w:cs="Arial"/>
          <w:bCs/>
          <w:lang w:eastAsia="en-IN"/>
        </w:rPr>
        <w:t xml:space="preserve">. Now, the logic is modified in </w:t>
      </w:r>
      <w:proofErr w:type="gramStart"/>
      <w:r w:rsidRPr="00514FD9">
        <w:rPr>
          <w:rFonts w:eastAsia="Arial" w:cs="Arial"/>
          <w:bCs/>
          <w:lang w:eastAsia="en-IN"/>
        </w:rPr>
        <w:t>Documents</w:t>
      </w:r>
      <w:proofErr w:type="gramEnd"/>
      <w:r w:rsidRPr="00514FD9">
        <w:rPr>
          <w:rFonts w:eastAsia="Arial" w:cs="Arial"/>
          <w:bCs/>
          <w:lang w:eastAsia="en-IN"/>
        </w:rPr>
        <w:t xml:space="preserve"> list page to display a latest version of documents in status filters "In Progress</w:t>
      </w:r>
      <w:proofErr w:type="gramStart"/>
      <w:r w:rsidRPr="00514FD9">
        <w:rPr>
          <w:rFonts w:eastAsia="Arial" w:cs="Arial"/>
          <w:bCs/>
          <w:lang w:eastAsia="en-IN"/>
        </w:rPr>
        <w:t>"  and</w:t>
      </w:r>
      <w:proofErr w:type="gramEnd"/>
      <w:r w:rsidRPr="00514FD9">
        <w:rPr>
          <w:rFonts w:eastAsia="Arial" w:cs="Arial"/>
          <w:bCs/>
          <w:lang w:eastAsia="en-IN"/>
        </w:rPr>
        <w:t xml:space="preserve"> "</w:t>
      </w:r>
      <w:proofErr w:type="gramStart"/>
      <w:r w:rsidRPr="00514FD9">
        <w:rPr>
          <w:rFonts w:eastAsia="Arial" w:cs="Arial"/>
          <w:bCs/>
          <w:lang w:eastAsia="en-IN"/>
        </w:rPr>
        <w:t>Not-Signed</w:t>
      </w:r>
      <w:proofErr w:type="gramEnd"/>
      <w:r w:rsidRPr="00514FD9">
        <w:rPr>
          <w:rFonts w:eastAsia="Arial" w:cs="Arial"/>
          <w:bCs/>
          <w:lang w:eastAsia="en-IN"/>
        </w:rPr>
        <w:t xml:space="preserve">, </w:t>
      </w:r>
      <w:proofErr w:type="gramStart"/>
      <w:r w:rsidRPr="00514FD9">
        <w:rPr>
          <w:rFonts w:eastAsia="Arial" w:cs="Arial"/>
          <w:bCs/>
          <w:lang w:eastAsia="en-IN"/>
        </w:rPr>
        <w:t>Completed</w:t>
      </w:r>
      <w:proofErr w:type="gramEnd"/>
      <w:r w:rsidRPr="00514FD9">
        <w:rPr>
          <w:rFonts w:eastAsia="Arial" w:cs="Arial"/>
          <w:bCs/>
          <w:lang w:eastAsia="en-IN"/>
        </w:rPr>
        <w:t>"</w:t>
      </w:r>
      <w:r w:rsidR="00CE4CE0">
        <w:rPr>
          <w:rFonts w:eastAsia="Arial" w:cs="Arial"/>
          <w:bCs/>
          <w:lang w:eastAsia="en-IN"/>
        </w:rPr>
        <w:t>,</w:t>
      </w:r>
      <w:r w:rsidRPr="00514FD9">
        <w:rPr>
          <w:rFonts w:eastAsia="Arial" w:cs="Arial"/>
          <w:bCs/>
          <w:lang w:eastAsia="en-IN"/>
        </w:rPr>
        <w:t xml:space="preserve"> as mentioned below:   </w:t>
      </w:r>
    </w:p>
    <w:p w14:paraId="3C82F0B7" w14:textId="77777777" w:rsidR="001A3CA2" w:rsidRPr="00514FD9" w:rsidRDefault="001A3CA2" w:rsidP="001A3CA2">
      <w:pPr>
        <w:rPr>
          <w:rFonts w:eastAsia="Arial" w:cs="Arial"/>
          <w:bCs/>
          <w:lang w:eastAsia="en-IN"/>
        </w:rPr>
      </w:pPr>
      <w:r w:rsidRPr="00514FD9">
        <w:rPr>
          <w:rFonts w:eastAsia="Arial" w:cs="Arial"/>
          <w:bCs/>
          <w:lang w:val="en" w:eastAsia="en-IN"/>
        </w:rPr>
        <w:t> </w:t>
      </w:r>
      <w:r w:rsidRPr="00514FD9">
        <w:rPr>
          <w:rFonts w:eastAsia="Arial" w:cs="Arial"/>
          <w:bCs/>
          <w:lang w:eastAsia="en-IN"/>
        </w:rPr>
        <w:t> </w:t>
      </w:r>
    </w:p>
    <w:p w14:paraId="0659775F" w14:textId="1A4DE51A" w:rsidR="001A3CA2" w:rsidRPr="00514FD9" w:rsidRDefault="001A3CA2" w:rsidP="004747D1">
      <w:pPr>
        <w:numPr>
          <w:ilvl w:val="0"/>
          <w:numId w:val="39"/>
        </w:numPr>
        <w:rPr>
          <w:rFonts w:eastAsia="Arial" w:cs="Arial"/>
          <w:bCs/>
          <w:lang w:eastAsia="en-IN"/>
        </w:rPr>
      </w:pPr>
      <w:r w:rsidRPr="00514FD9">
        <w:rPr>
          <w:rFonts w:eastAsia="Arial" w:cs="Arial"/>
          <w:bCs/>
          <w:lang w:eastAsia="en-IN"/>
        </w:rPr>
        <w:t xml:space="preserve">"In Progress" status </w:t>
      </w:r>
      <w:r w:rsidR="0069263B" w:rsidRPr="00514FD9">
        <w:rPr>
          <w:rFonts w:eastAsia="Arial" w:cs="Arial"/>
          <w:bCs/>
          <w:lang w:eastAsia="en-IN"/>
        </w:rPr>
        <w:t>filter:</w:t>
      </w:r>
      <w:r w:rsidRPr="00514FD9">
        <w:rPr>
          <w:rFonts w:eastAsia="Arial" w:cs="Arial"/>
          <w:bCs/>
          <w:lang w:eastAsia="en-IN"/>
        </w:rPr>
        <w:t xml:space="preserve"> this filter will display a latest version of documents with “</w:t>
      </w:r>
      <w:r w:rsidRPr="00514FD9">
        <w:rPr>
          <w:rFonts w:eastAsia="Arial" w:cs="Arial"/>
          <w:bCs/>
          <w:i/>
          <w:iCs/>
          <w:lang w:eastAsia="en-IN"/>
        </w:rPr>
        <w:t>In-Progress” (21)</w:t>
      </w:r>
      <w:r w:rsidRPr="00514FD9">
        <w:rPr>
          <w:rFonts w:eastAsia="Arial" w:cs="Arial"/>
          <w:bCs/>
          <w:lang w:eastAsia="en-IN"/>
        </w:rPr>
        <w:t> status  </w:t>
      </w:r>
    </w:p>
    <w:p w14:paraId="314537A7" w14:textId="77777777" w:rsidR="001A3CA2" w:rsidRPr="00514FD9" w:rsidRDefault="001A3CA2" w:rsidP="004747D1">
      <w:pPr>
        <w:numPr>
          <w:ilvl w:val="0"/>
          <w:numId w:val="40"/>
        </w:numPr>
        <w:rPr>
          <w:rFonts w:eastAsia="Arial" w:cs="Arial"/>
          <w:bCs/>
          <w:lang w:eastAsia="en-IN"/>
        </w:rPr>
      </w:pPr>
      <w:r w:rsidRPr="00514FD9">
        <w:rPr>
          <w:rFonts w:eastAsia="Arial" w:cs="Arial"/>
          <w:bCs/>
          <w:lang w:eastAsia="en-IN"/>
        </w:rPr>
        <w:t xml:space="preserve">"Not-Signed, </w:t>
      </w:r>
      <w:proofErr w:type="gramStart"/>
      <w:r w:rsidRPr="00514FD9">
        <w:rPr>
          <w:rFonts w:eastAsia="Arial" w:cs="Arial"/>
          <w:bCs/>
          <w:lang w:eastAsia="en-IN"/>
        </w:rPr>
        <w:t>Completed</w:t>
      </w:r>
      <w:proofErr w:type="gramEnd"/>
      <w:r w:rsidRPr="00514FD9">
        <w:rPr>
          <w:rFonts w:eastAsia="Arial" w:cs="Arial"/>
          <w:bCs/>
          <w:lang w:eastAsia="en-IN"/>
        </w:rPr>
        <w:t xml:space="preserve">" status </w:t>
      </w:r>
      <w:proofErr w:type="gramStart"/>
      <w:r w:rsidRPr="00514FD9">
        <w:rPr>
          <w:rFonts w:eastAsia="Arial" w:cs="Arial"/>
          <w:bCs/>
          <w:lang w:eastAsia="en-IN"/>
        </w:rPr>
        <w:t>filter :</w:t>
      </w:r>
      <w:proofErr w:type="gramEnd"/>
      <w:r w:rsidRPr="00514FD9">
        <w:rPr>
          <w:rFonts w:eastAsia="Arial" w:cs="Arial"/>
          <w:bCs/>
          <w:lang w:eastAsia="en-IN"/>
        </w:rPr>
        <w:t xml:space="preserve"> this filter will display a latest version of documents with “</w:t>
      </w:r>
      <w:r w:rsidRPr="00514FD9">
        <w:rPr>
          <w:rFonts w:eastAsia="Arial" w:cs="Arial"/>
          <w:bCs/>
          <w:i/>
          <w:iCs/>
          <w:lang w:eastAsia="en-IN"/>
        </w:rPr>
        <w:t>In-Progress” (21)</w:t>
      </w:r>
      <w:r w:rsidRPr="00514FD9">
        <w:rPr>
          <w:rFonts w:eastAsia="Arial" w:cs="Arial"/>
          <w:bCs/>
          <w:lang w:eastAsia="en-IN"/>
        </w:rPr>
        <w:t> status  </w:t>
      </w:r>
    </w:p>
    <w:p w14:paraId="4774C7BA" w14:textId="395AD6CF" w:rsidR="001A3CA2" w:rsidRPr="0069263B" w:rsidRDefault="001A3CA2" w:rsidP="004747D1">
      <w:pPr>
        <w:pStyle w:val="ListParagraph"/>
        <w:numPr>
          <w:ilvl w:val="1"/>
          <w:numId w:val="40"/>
        </w:numPr>
        <w:rPr>
          <w:rFonts w:eastAsia="Arial" w:cs="Arial"/>
          <w:bCs/>
          <w:sz w:val="18"/>
          <w:szCs w:val="18"/>
        </w:rPr>
      </w:pPr>
      <w:r w:rsidRPr="0069263B">
        <w:rPr>
          <w:rFonts w:eastAsia="Arial" w:cs="Arial"/>
          <w:bCs/>
          <w:sz w:val="18"/>
          <w:szCs w:val="18"/>
        </w:rPr>
        <w:t xml:space="preserve">These </w:t>
      </w:r>
      <w:proofErr w:type="gramStart"/>
      <w:r w:rsidRPr="0069263B">
        <w:rPr>
          <w:rFonts w:eastAsia="Arial" w:cs="Arial"/>
          <w:bCs/>
          <w:sz w:val="18"/>
          <w:szCs w:val="18"/>
        </w:rPr>
        <w:t>Signed(</w:t>
      </w:r>
      <w:proofErr w:type="gramEnd"/>
      <w:r w:rsidRPr="0069263B">
        <w:rPr>
          <w:rFonts w:eastAsia="Arial" w:cs="Arial"/>
          <w:bCs/>
          <w:sz w:val="18"/>
          <w:szCs w:val="18"/>
        </w:rPr>
        <w:t>22)</w:t>
      </w:r>
      <w:proofErr w:type="gramStart"/>
      <w:r w:rsidRPr="0069263B">
        <w:rPr>
          <w:rFonts w:eastAsia="Arial" w:cs="Arial"/>
          <w:bCs/>
          <w:sz w:val="18"/>
          <w:szCs w:val="18"/>
        </w:rPr>
        <w:t>” ,</w:t>
      </w:r>
      <w:proofErr w:type="gramEnd"/>
      <w:r w:rsidRPr="0069263B">
        <w:rPr>
          <w:rFonts w:eastAsia="Arial" w:cs="Arial"/>
          <w:bCs/>
          <w:sz w:val="18"/>
          <w:szCs w:val="18"/>
        </w:rPr>
        <w:t xml:space="preserve"> “</w:t>
      </w:r>
      <w:proofErr w:type="gramStart"/>
      <w:r w:rsidRPr="0069263B">
        <w:rPr>
          <w:rFonts w:eastAsia="Arial" w:cs="Arial"/>
          <w:bCs/>
          <w:sz w:val="18"/>
          <w:szCs w:val="18"/>
        </w:rPr>
        <w:t>Cancelled(</w:t>
      </w:r>
      <w:proofErr w:type="gramEnd"/>
      <w:r w:rsidRPr="0069263B">
        <w:rPr>
          <w:rFonts w:eastAsia="Arial" w:cs="Arial"/>
          <w:bCs/>
          <w:sz w:val="18"/>
          <w:szCs w:val="18"/>
        </w:rPr>
        <w:t>23)</w:t>
      </w:r>
      <w:proofErr w:type="gramStart"/>
      <w:r w:rsidRPr="0069263B">
        <w:rPr>
          <w:rFonts w:eastAsia="Arial" w:cs="Arial"/>
          <w:bCs/>
          <w:sz w:val="18"/>
          <w:szCs w:val="18"/>
        </w:rPr>
        <w:t>” ,</w:t>
      </w:r>
      <w:proofErr w:type="gramEnd"/>
      <w:r w:rsidRPr="0069263B">
        <w:rPr>
          <w:rFonts w:eastAsia="Arial" w:cs="Arial"/>
          <w:bCs/>
          <w:sz w:val="18"/>
          <w:szCs w:val="18"/>
        </w:rPr>
        <w:t xml:space="preserve"> “</w:t>
      </w:r>
      <w:proofErr w:type="gramStart"/>
      <w:r w:rsidRPr="0069263B">
        <w:rPr>
          <w:rFonts w:eastAsia="Arial" w:cs="Arial"/>
          <w:bCs/>
          <w:sz w:val="18"/>
          <w:szCs w:val="18"/>
        </w:rPr>
        <w:t>Error(</w:t>
      </w:r>
      <w:proofErr w:type="gramEnd"/>
      <w:r w:rsidRPr="0069263B">
        <w:rPr>
          <w:rFonts w:eastAsia="Arial" w:cs="Arial"/>
          <w:bCs/>
          <w:sz w:val="18"/>
          <w:szCs w:val="18"/>
        </w:rPr>
        <w:t>26)” document status category will not be displayed in the filter</w:t>
      </w:r>
      <w:r w:rsidR="0069263B" w:rsidRPr="0069263B">
        <w:rPr>
          <w:rFonts w:eastAsia="Arial" w:cs="Arial"/>
          <w:bCs/>
          <w:sz w:val="18"/>
          <w:szCs w:val="18"/>
        </w:rPr>
        <w:t>.</w:t>
      </w:r>
      <w:r w:rsidRPr="0069263B">
        <w:rPr>
          <w:rFonts w:eastAsia="Arial" w:cs="Arial"/>
          <w:bCs/>
          <w:sz w:val="18"/>
          <w:szCs w:val="18"/>
        </w:rPr>
        <w:t xml:space="preserve">  </w:t>
      </w:r>
    </w:p>
    <w:p w14:paraId="661EFE0A" w14:textId="77777777" w:rsidR="001A3CA2" w:rsidRDefault="001A3CA2" w:rsidP="001A3CA2">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Calibri" w:eastAsia="Arial" w:hAnsi="Calibri" w:cs="Calibri"/>
          <w:color w:val="000000"/>
          <w:sz w:val="22"/>
          <w:szCs w:val="22"/>
          <w:lang w:val="en"/>
        </w:rPr>
        <w:t>"In Progress" status filter -</w:t>
      </w:r>
      <w:r>
        <w:rPr>
          <w:rStyle w:val="eop"/>
          <w:rFonts w:ascii="Calibri" w:eastAsiaTheme="majorEastAsia" w:hAnsi="Calibri" w:cs="Calibri"/>
          <w:color w:val="000000"/>
          <w:sz w:val="22"/>
          <w:szCs w:val="22"/>
        </w:rPr>
        <w:t> </w:t>
      </w:r>
    </w:p>
    <w:p w14:paraId="4E04ACCF" w14:textId="77777777" w:rsidR="001A3CA2" w:rsidRDefault="001A3CA2" w:rsidP="001A3CA2">
      <w:pPr>
        <w:pStyle w:val="paragraph"/>
        <w:spacing w:before="0" w:beforeAutospacing="0" w:after="0" w:afterAutospacing="0"/>
        <w:ind w:left="720"/>
        <w:jc w:val="both"/>
        <w:textAlignment w:val="baseline"/>
        <w:rPr>
          <w:rStyle w:val="eop"/>
          <w:rFonts w:ascii="Calibri" w:eastAsiaTheme="majorEastAsia" w:hAnsi="Calibri" w:cs="Calibri"/>
          <w:color w:val="000000"/>
          <w:sz w:val="22"/>
          <w:szCs w:val="22"/>
        </w:rPr>
      </w:pPr>
      <w:r>
        <w:rPr>
          <w:noProof/>
        </w:rPr>
        <w:lastRenderedPageBreak/>
        <w:drawing>
          <wp:inline distT="0" distB="0" distL="0" distR="0" wp14:anchorId="1E86DFF4" wp14:editId="374A64DD">
            <wp:extent cx="5727700" cy="2051050"/>
            <wp:effectExtent l="0" t="0" r="6350" b="6350"/>
            <wp:docPr id="1066692287" name="Picture 61"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Picture"/>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727700" cy="2051050"/>
                    </a:xfrm>
                    <a:prstGeom prst="rect">
                      <a:avLst/>
                    </a:prstGeom>
                    <a:noFill/>
                    <a:ln>
                      <a:noFill/>
                    </a:ln>
                  </pic:spPr>
                </pic:pic>
              </a:graphicData>
            </a:graphic>
          </wp:inline>
        </w:drawing>
      </w:r>
    </w:p>
    <w:p w14:paraId="24665F9C" w14:textId="77777777" w:rsidR="001A3CA2" w:rsidRDefault="001A3CA2" w:rsidP="001A3CA2">
      <w:pPr>
        <w:pStyle w:val="paragraph"/>
        <w:spacing w:before="0" w:beforeAutospacing="0" w:after="0" w:afterAutospacing="0"/>
        <w:ind w:left="720"/>
        <w:jc w:val="both"/>
        <w:textAlignment w:val="baseline"/>
        <w:rPr>
          <w:rStyle w:val="eop"/>
          <w:rFonts w:ascii="Calibri" w:eastAsiaTheme="majorEastAsia" w:hAnsi="Calibri" w:cs="Calibri"/>
          <w:color w:val="000000"/>
          <w:sz w:val="22"/>
          <w:szCs w:val="22"/>
        </w:rPr>
      </w:pPr>
    </w:p>
    <w:p w14:paraId="1602346D" w14:textId="0A6A6431" w:rsidR="146A53AC" w:rsidRDefault="146A53AC" w:rsidP="24974902">
      <w:pPr>
        <w:pStyle w:val="paragraph"/>
        <w:spacing w:before="0" w:beforeAutospacing="0" w:after="0" w:afterAutospacing="0"/>
        <w:ind w:left="720"/>
        <w:jc w:val="both"/>
        <w:rPr>
          <w:rFonts w:ascii="Calibri" w:eastAsiaTheme="majorEastAsia" w:hAnsi="Calibri" w:cs="Calibri"/>
          <w:color w:val="000000" w:themeColor="text1"/>
          <w:sz w:val="22"/>
          <w:szCs w:val="22"/>
          <w:lang w:val="en"/>
        </w:rPr>
      </w:pPr>
    </w:p>
    <w:p w14:paraId="066EB86B" w14:textId="77777777" w:rsidR="001A3CA2" w:rsidRDefault="001A3CA2" w:rsidP="001A3CA2">
      <w:pPr>
        <w:pStyle w:val="paragraph"/>
        <w:spacing w:before="0" w:beforeAutospacing="0" w:after="0" w:afterAutospacing="0"/>
        <w:ind w:left="720"/>
        <w:jc w:val="both"/>
        <w:textAlignment w:val="baseline"/>
        <w:rPr>
          <w:rStyle w:val="eop"/>
          <w:rFonts w:ascii="Calibri" w:eastAsiaTheme="majorEastAsia" w:hAnsi="Calibri" w:cs="Calibri"/>
          <w:color w:val="000000"/>
          <w:sz w:val="22"/>
          <w:szCs w:val="22"/>
        </w:rPr>
      </w:pPr>
      <w:r>
        <w:rPr>
          <w:rFonts w:ascii="Calibri" w:eastAsiaTheme="majorEastAsia" w:hAnsi="Calibri" w:cs="Calibri"/>
          <w:color w:val="000000"/>
          <w:sz w:val="22"/>
          <w:szCs w:val="22"/>
          <w:lang w:val="en"/>
        </w:rPr>
        <w:t>“</w:t>
      </w:r>
      <w:r w:rsidRPr="00514FD9">
        <w:rPr>
          <w:rFonts w:ascii="Calibri" w:eastAsiaTheme="majorEastAsia" w:hAnsi="Calibri" w:cs="Calibri"/>
          <w:color w:val="000000"/>
          <w:sz w:val="22"/>
          <w:szCs w:val="22"/>
          <w:lang w:val="en"/>
        </w:rPr>
        <w:t>Not-Signed, Completed" status filter -</w:t>
      </w:r>
      <w:r w:rsidRPr="00514FD9">
        <w:rPr>
          <w:rFonts w:ascii="Calibri" w:eastAsiaTheme="majorEastAsia" w:hAnsi="Calibri" w:cs="Calibri"/>
          <w:color w:val="000000"/>
          <w:sz w:val="22"/>
          <w:szCs w:val="22"/>
        </w:rPr>
        <w:t> </w:t>
      </w:r>
      <w:r>
        <w:rPr>
          <w:rStyle w:val="eop"/>
          <w:rFonts w:ascii="Calibri" w:eastAsiaTheme="majorEastAsia" w:hAnsi="Calibri" w:cs="Calibri"/>
          <w:color w:val="000000"/>
          <w:sz w:val="22"/>
          <w:szCs w:val="22"/>
        </w:rPr>
        <w:t> </w:t>
      </w:r>
    </w:p>
    <w:p w14:paraId="60A5A50E" w14:textId="77777777" w:rsidR="001A3CA2" w:rsidRDefault="001A3CA2" w:rsidP="001A3CA2">
      <w:pPr>
        <w:pStyle w:val="paragraph"/>
        <w:spacing w:before="0" w:beforeAutospacing="0" w:after="0" w:afterAutospacing="0"/>
        <w:ind w:left="720"/>
        <w:jc w:val="both"/>
        <w:textAlignment w:val="baseline"/>
        <w:rPr>
          <w:rFonts w:ascii="Segoe UI" w:hAnsi="Segoe UI" w:cs="Segoe UI"/>
          <w:sz w:val="18"/>
          <w:szCs w:val="18"/>
        </w:rPr>
      </w:pPr>
      <w:r>
        <w:rPr>
          <w:noProof/>
        </w:rPr>
        <w:drawing>
          <wp:inline distT="0" distB="0" distL="0" distR="0" wp14:anchorId="3C0C483A" wp14:editId="3E3BC006">
            <wp:extent cx="5727700" cy="2565400"/>
            <wp:effectExtent l="0" t="0" r="6350" b="6350"/>
            <wp:docPr id="1017451734" name="Picture 62"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Picture"/>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5727700" cy="2565400"/>
                    </a:xfrm>
                    <a:prstGeom prst="rect">
                      <a:avLst/>
                    </a:prstGeom>
                    <a:noFill/>
                    <a:ln>
                      <a:noFill/>
                    </a:ln>
                  </pic:spPr>
                </pic:pic>
              </a:graphicData>
            </a:graphic>
          </wp:inline>
        </w:drawing>
      </w:r>
    </w:p>
    <w:p w14:paraId="357A7AA0" w14:textId="56CF9BFC" w:rsidR="00B321BA" w:rsidRDefault="00B321BA" w:rsidP="24974902">
      <w:pPr>
        <w:pBdr>
          <w:bottom w:val="single" w:sz="12" w:space="1" w:color="auto"/>
        </w:pBdr>
        <w:shd w:val="clear" w:color="auto" w:fill="FFFFFF" w:themeFill="background1"/>
        <w:spacing w:before="240" w:after="240"/>
        <w:rPr>
          <w:rFonts w:eastAsia="Verdana"/>
          <w:highlight w:val="white"/>
        </w:rPr>
      </w:pPr>
    </w:p>
    <w:bookmarkEnd w:id="169"/>
    <w:p w14:paraId="7BEDD5B7" w14:textId="5321F586" w:rsidR="001A3CA2" w:rsidRPr="0076218C" w:rsidRDefault="001A3CA2" w:rsidP="001A3CA2">
      <w:pPr>
        <w:shd w:val="clear" w:color="auto" w:fill="FFFFFF"/>
        <w:spacing w:before="240" w:after="240"/>
        <w:rPr>
          <w:rFonts w:eastAsia="Verdana"/>
          <w:b/>
          <w:bCs/>
          <w:strike/>
        </w:rPr>
      </w:pPr>
      <w:r w:rsidRPr="0076218C">
        <w:rPr>
          <w:rFonts w:eastAsia="Verdana"/>
          <w:b/>
          <w:strike/>
          <w:highlight w:val="white"/>
        </w:rPr>
        <w:t>Author:</w:t>
      </w:r>
      <w:r w:rsidRPr="0076218C">
        <w:rPr>
          <w:rFonts w:eastAsia="Verdana"/>
          <w:b/>
          <w:strike/>
        </w:rPr>
        <w:t xml:space="preserve"> </w:t>
      </w:r>
      <w:r w:rsidRPr="0076218C">
        <w:rPr>
          <w:rFonts w:eastAsia="Verdana"/>
          <w:strike/>
        </w:rPr>
        <w:t xml:space="preserve">Annapurna </w:t>
      </w:r>
      <w:proofErr w:type="spellStart"/>
      <w:r w:rsidRPr="0076218C">
        <w:rPr>
          <w:rFonts w:eastAsia="Verdana"/>
          <w:strike/>
        </w:rPr>
        <w:t>Bhalke</w:t>
      </w:r>
      <w:proofErr w:type="spellEnd"/>
    </w:p>
    <w:p w14:paraId="6E2CCF67" w14:textId="69978DA3" w:rsidR="001A3CA2" w:rsidRPr="0076218C" w:rsidRDefault="001A3CA2" w:rsidP="001A3CA2">
      <w:pPr>
        <w:pStyle w:val="Heading3"/>
        <w:spacing w:after="0"/>
        <w:rPr>
          <w:strike/>
          <w:lang w:val="en-US"/>
        </w:rPr>
      </w:pPr>
      <w:bookmarkStart w:id="171" w:name="_Toc199865074"/>
      <w:r w:rsidRPr="0076218C">
        <w:rPr>
          <w:strike/>
        </w:rPr>
        <w:t>7</w:t>
      </w:r>
      <w:r w:rsidR="00DC4C42" w:rsidRPr="0076218C">
        <w:rPr>
          <w:strike/>
        </w:rPr>
        <w:t>0</w:t>
      </w:r>
      <w:r w:rsidRPr="0076218C">
        <w:rPr>
          <w:strike/>
        </w:rPr>
        <w:t xml:space="preserve">. Core Bugs #131145: </w:t>
      </w:r>
      <w:r w:rsidRPr="0076218C">
        <w:rPr>
          <w:bCs/>
          <w:strike/>
          <w:lang w:val="en-US"/>
        </w:rPr>
        <w:t>Individualized Service Plan: Authorization Codes in the ‘Interventions’ tab was duplicated</w:t>
      </w:r>
      <w:r w:rsidRPr="0076218C">
        <w:rPr>
          <w:strike/>
          <w:lang w:val="en-GB"/>
        </w:rPr>
        <w:t>.</w:t>
      </w:r>
      <w:bookmarkEnd w:id="171"/>
      <w:r w:rsidRPr="0076218C">
        <w:rPr>
          <w:strike/>
          <w:lang w:val="en-US"/>
        </w:rPr>
        <w:t> </w:t>
      </w:r>
    </w:p>
    <w:p w14:paraId="03D0F057" w14:textId="77777777" w:rsidR="00AE1378" w:rsidRPr="0076218C" w:rsidRDefault="00AE1378" w:rsidP="001A3CA2">
      <w:pPr>
        <w:pBdr>
          <w:bottom w:val="single" w:sz="12" w:space="1" w:color="auto"/>
        </w:pBdr>
        <w:shd w:val="clear" w:color="auto" w:fill="FFFFFF"/>
        <w:rPr>
          <w:b/>
          <w:bCs/>
          <w:strike/>
          <w:lang w:eastAsia="en-IN"/>
        </w:rPr>
      </w:pPr>
    </w:p>
    <w:p w14:paraId="481DA16C" w14:textId="4AB7AF67" w:rsidR="001A3CA2" w:rsidRPr="0076218C" w:rsidRDefault="001A3CA2" w:rsidP="001A3CA2">
      <w:pPr>
        <w:pBdr>
          <w:bottom w:val="single" w:sz="12" w:space="1" w:color="auto"/>
        </w:pBdr>
        <w:shd w:val="clear" w:color="auto" w:fill="FFFFFF"/>
        <w:rPr>
          <w:b/>
          <w:bCs/>
          <w:strike/>
          <w:lang w:eastAsia="en-IN"/>
        </w:rPr>
      </w:pPr>
      <w:r w:rsidRPr="0076218C">
        <w:rPr>
          <w:b/>
          <w:bCs/>
          <w:strike/>
          <w:lang w:eastAsia="en-IN"/>
        </w:rPr>
        <w:t xml:space="preserve">Release Type: </w:t>
      </w:r>
      <w:r w:rsidRPr="0076218C">
        <w:rPr>
          <w:strike/>
          <w:lang w:eastAsia="en-IN"/>
        </w:rPr>
        <w:t>Fix</w:t>
      </w:r>
      <w:r w:rsidRPr="0076218C">
        <w:rPr>
          <w:b/>
          <w:bCs/>
          <w:strike/>
          <w:lang w:eastAsia="en-IN"/>
        </w:rPr>
        <w:t xml:space="preserve"> | Priority: </w:t>
      </w:r>
      <w:r w:rsidRPr="0076218C">
        <w:rPr>
          <w:strike/>
          <w:lang w:val="en-GB" w:eastAsia="en-IN"/>
        </w:rPr>
        <w:t>Urgent</w:t>
      </w:r>
    </w:p>
    <w:p w14:paraId="33C68194" w14:textId="77777777" w:rsidR="001A3CA2" w:rsidRPr="0076218C" w:rsidRDefault="001A3CA2" w:rsidP="001A3CA2">
      <w:pPr>
        <w:pBdr>
          <w:bottom w:val="single" w:sz="12" w:space="1" w:color="auto"/>
        </w:pBdr>
        <w:shd w:val="clear" w:color="auto" w:fill="FFFFFF"/>
        <w:rPr>
          <w:b/>
          <w:bCs/>
          <w:strike/>
          <w:lang w:eastAsia="en-IN"/>
        </w:rPr>
      </w:pPr>
      <w:r w:rsidRPr="0076218C">
        <w:rPr>
          <w:b/>
          <w:bCs/>
          <w:strike/>
          <w:lang w:eastAsia="en-IN"/>
        </w:rPr>
        <w:br/>
      </w:r>
      <w:r w:rsidRPr="0076218C">
        <w:rPr>
          <w:b/>
          <w:bCs/>
          <w:strike/>
          <w:lang w:val="en-GB" w:eastAsia="en-IN"/>
        </w:rPr>
        <w:t xml:space="preserve">Navigation Path: </w:t>
      </w:r>
      <w:r w:rsidRPr="0076218C">
        <w:rPr>
          <w:strike/>
          <w:lang w:val="en-IN" w:eastAsia="en-IN"/>
        </w:rPr>
        <w:t xml:space="preserve">'Create/Select Client' — ‘Individualized Service Plan’ </w:t>
      </w:r>
      <w:proofErr w:type="gramStart"/>
      <w:r w:rsidRPr="0076218C">
        <w:rPr>
          <w:strike/>
          <w:lang w:val="en-IN" w:eastAsia="en-IN"/>
        </w:rPr>
        <w:t>–‘</w:t>
      </w:r>
      <w:proofErr w:type="gramEnd"/>
      <w:r w:rsidRPr="0076218C">
        <w:rPr>
          <w:strike/>
          <w:lang w:val="en-IN" w:eastAsia="en-IN"/>
        </w:rPr>
        <w:t>Mental Status tab’ – Enter the data -- ‘Sign’</w:t>
      </w:r>
      <w:r w:rsidRPr="0076218C">
        <w:rPr>
          <w:strike/>
          <w:lang w:eastAsia="en-IN"/>
        </w:rPr>
        <w:t> </w:t>
      </w:r>
    </w:p>
    <w:p w14:paraId="6165E055" w14:textId="77777777" w:rsidR="001A3CA2" w:rsidRPr="0076218C" w:rsidRDefault="001A3CA2" w:rsidP="001A3CA2">
      <w:pPr>
        <w:pBdr>
          <w:bottom w:val="single" w:sz="12" w:space="1" w:color="auto"/>
        </w:pBdr>
        <w:shd w:val="clear" w:color="auto" w:fill="FFFFFF"/>
        <w:rPr>
          <w:b/>
          <w:bCs/>
          <w:strike/>
          <w:lang w:eastAsia="en-IN"/>
        </w:rPr>
      </w:pPr>
    </w:p>
    <w:p w14:paraId="1192E5CF" w14:textId="2777ED67" w:rsidR="001A3CA2" w:rsidRPr="0076218C" w:rsidRDefault="001A3CA2" w:rsidP="00016461">
      <w:pPr>
        <w:pBdr>
          <w:bottom w:val="single" w:sz="12" w:space="1" w:color="auto"/>
        </w:pBdr>
        <w:shd w:val="clear" w:color="auto" w:fill="FFFFFF"/>
        <w:rPr>
          <w:strike/>
          <w:lang w:eastAsia="en-IN"/>
        </w:rPr>
      </w:pPr>
      <w:r w:rsidRPr="0076218C">
        <w:rPr>
          <w:b/>
          <w:bCs/>
          <w:strike/>
          <w:lang w:val="en-GB" w:eastAsia="en-IN"/>
        </w:rPr>
        <w:t>Functionality ‘Before’ and ‘After’ release:</w:t>
      </w:r>
      <w:r w:rsidRPr="0076218C">
        <w:rPr>
          <w:b/>
          <w:bCs/>
          <w:strike/>
          <w:lang w:eastAsia="en-IN"/>
        </w:rPr>
        <w:t> </w:t>
      </w:r>
      <w:r w:rsidRPr="0076218C">
        <w:rPr>
          <w:b/>
          <w:bCs/>
          <w:strike/>
          <w:lang w:eastAsia="en-IN"/>
        </w:rPr>
        <w:br/>
        <w:t> </w:t>
      </w:r>
      <w:r w:rsidRPr="0076218C">
        <w:rPr>
          <w:b/>
          <w:bCs/>
          <w:strike/>
          <w:lang w:eastAsia="en-IN"/>
        </w:rPr>
        <w:br/>
      </w:r>
      <w:r w:rsidRPr="0076218C">
        <w:rPr>
          <w:strike/>
          <w:lang w:eastAsia="en-IN"/>
        </w:rPr>
        <w:t xml:space="preserve">Before this release, here was the </w:t>
      </w:r>
      <w:r w:rsidR="00016461" w:rsidRPr="0076218C">
        <w:rPr>
          <w:strike/>
          <w:lang w:eastAsia="en-IN"/>
        </w:rPr>
        <w:t>behavior</w:t>
      </w:r>
      <w:r w:rsidRPr="0076218C">
        <w:rPr>
          <w:strike/>
          <w:lang w:eastAsia="en-IN"/>
        </w:rPr>
        <w:t xml:space="preserve">. The ‘Authorization </w:t>
      </w:r>
      <w:proofErr w:type="gramStart"/>
      <w:r w:rsidRPr="0076218C">
        <w:rPr>
          <w:strike/>
          <w:lang w:eastAsia="en-IN"/>
        </w:rPr>
        <w:t>Codes’</w:t>
      </w:r>
      <w:proofErr w:type="gramEnd"/>
      <w:r w:rsidRPr="0076218C">
        <w:rPr>
          <w:strike/>
          <w:lang w:eastAsia="en-IN"/>
        </w:rPr>
        <w:t xml:space="preserve"> in the ‘Interventions’ tab </w:t>
      </w:r>
      <w:r w:rsidR="00361B2D" w:rsidRPr="0076218C">
        <w:rPr>
          <w:strike/>
          <w:lang w:eastAsia="en-IN"/>
        </w:rPr>
        <w:t xml:space="preserve">of Individualized Service Plan (ISP) </w:t>
      </w:r>
      <w:proofErr w:type="gramStart"/>
      <w:r w:rsidR="00361B2D" w:rsidRPr="0076218C">
        <w:rPr>
          <w:strike/>
          <w:lang w:eastAsia="en-IN"/>
        </w:rPr>
        <w:t>document,</w:t>
      </w:r>
      <w:proofErr w:type="gramEnd"/>
      <w:r w:rsidR="00361B2D" w:rsidRPr="0076218C">
        <w:rPr>
          <w:strike/>
          <w:lang w:eastAsia="en-IN"/>
        </w:rPr>
        <w:t xml:space="preserve"> </w:t>
      </w:r>
      <w:r w:rsidRPr="0076218C">
        <w:rPr>
          <w:strike/>
          <w:lang w:eastAsia="en-IN"/>
        </w:rPr>
        <w:t xml:space="preserve">were </w:t>
      </w:r>
      <w:r w:rsidR="00361B2D" w:rsidRPr="0076218C">
        <w:rPr>
          <w:strike/>
          <w:lang w:eastAsia="en-IN"/>
        </w:rPr>
        <w:t>duplicated</w:t>
      </w:r>
      <w:r w:rsidRPr="0076218C">
        <w:rPr>
          <w:strike/>
          <w:lang w:eastAsia="en-IN"/>
        </w:rPr>
        <w:t xml:space="preserve"> when </w:t>
      </w:r>
      <w:r w:rsidR="00016461" w:rsidRPr="0076218C">
        <w:rPr>
          <w:strike/>
          <w:lang w:eastAsia="en-IN"/>
        </w:rPr>
        <w:t xml:space="preserve">the user </w:t>
      </w:r>
      <w:r w:rsidRPr="0076218C">
        <w:rPr>
          <w:strike/>
          <w:lang w:eastAsia="en-IN"/>
        </w:rPr>
        <w:t>navigated from the unsaved changes</w:t>
      </w:r>
      <w:r w:rsidR="00016461" w:rsidRPr="0076218C">
        <w:rPr>
          <w:strike/>
          <w:lang w:eastAsia="en-IN"/>
        </w:rPr>
        <w:t xml:space="preserve">. </w:t>
      </w:r>
    </w:p>
    <w:p w14:paraId="4FDC87BF" w14:textId="77777777" w:rsidR="00016461" w:rsidRPr="0076218C" w:rsidRDefault="00016461" w:rsidP="00016461">
      <w:pPr>
        <w:pBdr>
          <w:bottom w:val="single" w:sz="12" w:space="1" w:color="auto"/>
        </w:pBdr>
        <w:shd w:val="clear" w:color="auto" w:fill="FFFFFF"/>
        <w:rPr>
          <w:strike/>
          <w:lang w:eastAsia="en-IN"/>
        </w:rPr>
      </w:pPr>
    </w:p>
    <w:p w14:paraId="2B9F0F3C" w14:textId="5505EC62" w:rsidR="00AE1378" w:rsidRPr="0076218C" w:rsidRDefault="001A3CA2" w:rsidP="002B0D63">
      <w:pPr>
        <w:pBdr>
          <w:bottom w:val="single" w:sz="12" w:space="1" w:color="auto"/>
        </w:pBdr>
        <w:shd w:val="clear" w:color="auto" w:fill="FFFFFF"/>
        <w:rPr>
          <w:strike/>
          <w:lang w:eastAsia="en-IN"/>
        </w:rPr>
      </w:pPr>
      <w:r w:rsidRPr="0076218C">
        <w:rPr>
          <w:strike/>
          <w:lang w:eastAsia="en-IN"/>
        </w:rPr>
        <w:lastRenderedPageBreak/>
        <w:t xml:space="preserve">With this release, the above issue has been resolved. Now, the "Authorization Codes" are not duplicated under </w:t>
      </w:r>
      <w:proofErr w:type="gramStart"/>
      <w:r w:rsidRPr="0076218C">
        <w:rPr>
          <w:strike/>
          <w:lang w:eastAsia="en-IN"/>
        </w:rPr>
        <w:t>'Interventions</w:t>
      </w:r>
      <w:proofErr w:type="gramEnd"/>
      <w:r w:rsidRPr="0076218C">
        <w:rPr>
          <w:strike/>
          <w:lang w:eastAsia="en-IN"/>
        </w:rPr>
        <w:t xml:space="preserve">' tab </w:t>
      </w:r>
      <w:r w:rsidR="00016461" w:rsidRPr="0076218C">
        <w:rPr>
          <w:strike/>
          <w:lang w:eastAsia="en-IN"/>
        </w:rPr>
        <w:t xml:space="preserve">in ISP </w:t>
      </w:r>
      <w:proofErr w:type="gramStart"/>
      <w:r w:rsidR="00361B2D" w:rsidRPr="0076218C">
        <w:rPr>
          <w:strike/>
          <w:lang w:eastAsia="en-IN"/>
        </w:rPr>
        <w:t>document</w:t>
      </w:r>
      <w:proofErr w:type="gramEnd"/>
      <w:r w:rsidR="00016461" w:rsidRPr="0076218C">
        <w:rPr>
          <w:strike/>
          <w:lang w:eastAsia="en-IN"/>
        </w:rPr>
        <w:t xml:space="preserve">, </w:t>
      </w:r>
      <w:r w:rsidRPr="0076218C">
        <w:rPr>
          <w:strike/>
          <w:lang w:eastAsia="en-IN"/>
        </w:rPr>
        <w:t xml:space="preserve">when </w:t>
      </w:r>
      <w:r w:rsidR="00016461" w:rsidRPr="0076218C">
        <w:rPr>
          <w:strike/>
          <w:lang w:eastAsia="en-IN"/>
        </w:rPr>
        <w:t xml:space="preserve">the user </w:t>
      </w:r>
      <w:r w:rsidR="00361B2D" w:rsidRPr="0076218C">
        <w:rPr>
          <w:strike/>
          <w:lang w:eastAsia="en-IN"/>
        </w:rPr>
        <w:t>is navigated</w:t>
      </w:r>
      <w:r w:rsidRPr="0076218C">
        <w:rPr>
          <w:strike/>
          <w:lang w:eastAsia="en-IN"/>
        </w:rPr>
        <w:t xml:space="preserve"> from unsaved changes </w:t>
      </w:r>
      <w:proofErr w:type="gramStart"/>
      <w:r w:rsidRPr="0076218C">
        <w:rPr>
          <w:strike/>
          <w:lang w:eastAsia="en-IN"/>
        </w:rPr>
        <w:t>and also</w:t>
      </w:r>
      <w:proofErr w:type="gramEnd"/>
      <w:r w:rsidRPr="0076218C">
        <w:rPr>
          <w:strike/>
          <w:lang w:eastAsia="en-IN"/>
        </w:rPr>
        <w:t xml:space="preserve"> there is no slowness</w:t>
      </w:r>
      <w:r w:rsidR="00AE1378" w:rsidRPr="0076218C">
        <w:rPr>
          <w:strike/>
          <w:lang w:eastAsia="en-IN"/>
        </w:rPr>
        <w:t>.</w:t>
      </w:r>
    </w:p>
    <w:p w14:paraId="2A30516B" w14:textId="18631165" w:rsidR="002B0D63" w:rsidRPr="0076218C" w:rsidRDefault="001A3CA2" w:rsidP="002B0D63">
      <w:pPr>
        <w:pBdr>
          <w:bottom w:val="single" w:sz="12" w:space="1" w:color="auto"/>
        </w:pBdr>
        <w:shd w:val="clear" w:color="auto" w:fill="FFFFFF"/>
        <w:rPr>
          <w:strike/>
          <w:lang w:eastAsia="en-IN"/>
        </w:rPr>
      </w:pPr>
      <w:r w:rsidRPr="0076218C">
        <w:rPr>
          <w:strike/>
          <w:lang w:eastAsia="en-IN"/>
        </w:rPr>
        <w:t> </w:t>
      </w:r>
    </w:p>
    <w:p w14:paraId="596C8294" w14:textId="6E5ABDCD" w:rsidR="001A3CA2" w:rsidRPr="007467AD" w:rsidRDefault="001A3CA2" w:rsidP="002B0D63">
      <w:pPr>
        <w:pBdr>
          <w:bottom w:val="single" w:sz="12" w:space="1" w:color="auto"/>
        </w:pBdr>
        <w:shd w:val="clear" w:color="auto" w:fill="FFFFFF"/>
        <w:rPr>
          <w:lang w:eastAsia="en-IN"/>
        </w:rPr>
      </w:pPr>
      <w:r w:rsidRPr="007467AD">
        <w:rPr>
          <w:lang w:eastAsia="en-IN"/>
        </w:rPr>
        <w:t> </w:t>
      </w:r>
    </w:p>
    <w:p w14:paraId="32DA4281" w14:textId="1AB037BC" w:rsidR="001A3CA2" w:rsidRPr="0076218C" w:rsidRDefault="001A3CA2" w:rsidP="001A3CA2">
      <w:pPr>
        <w:shd w:val="clear" w:color="auto" w:fill="FFFFFF"/>
        <w:spacing w:before="240" w:after="240"/>
        <w:rPr>
          <w:rFonts w:eastAsia="Verdana"/>
          <w:b/>
          <w:bCs/>
          <w:strike/>
        </w:rPr>
      </w:pPr>
      <w:r w:rsidRPr="0076218C">
        <w:rPr>
          <w:rFonts w:eastAsia="Verdana"/>
          <w:b/>
          <w:strike/>
          <w:highlight w:val="white"/>
        </w:rPr>
        <w:t>Author:</w:t>
      </w:r>
      <w:r w:rsidRPr="0076218C">
        <w:rPr>
          <w:rFonts w:eastAsia="Verdana"/>
          <w:b/>
          <w:strike/>
        </w:rPr>
        <w:t xml:space="preserve"> </w:t>
      </w:r>
      <w:r w:rsidRPr="0076218C">
        <w:rPr>
          <w:rFonts w:eastAsia="Verdana"/>
          <w:strike/>
        </w:rPr>
        <w:t xml:space="preserve">Annapurna </w:t>
      </w:r>
      <w:proofErr w:type="spellStart"/>
      <w:r w:rsidRPr="0076218C">
        <w:rPr>
          <w:rFonts w:eastAsia="Verdana"/>
          <w:strike/>
        </w:rPr>
        <w:t>Bhalke</w:t>
      </w:r>
      <w:proofErr w:type="spellEnd"/>
      <w:r w:rsidRPr="0076218C">
        <w:rPr>
          <w:rFonts w:eastAsia="Verdana"/>
          <w:b/>
          <w:bCs/>
          <w:strike/>
        </w:rPr>
        <w:t> </w:t>
      </w:r>
    </w:p>
    <w:p w14:paraId="7A36276D" w14:textId="0DFB0B08" w:rsidR="001A3CA2" w:rsidRPr="0076218C" w:rsidRDefault="001A3CA2" w:rsidP="001A3CA2">
      <w:pPr>
        <w:pStyle w:val="Heading3"/>
        <w:spacing w:after="0"/>
        <w:rPr>
          <w:strike/>
          <w:lang w:val="en-US"/>
        </w:rPr>
      </w:pPr>
      <w:bookmarkStart w:id="172" w:name="_Toc199865075"/>
      <w:r w:rsidRPr="0076218C">
        <w:rPr>
          <w:strike/>
        </w:rPr>
        <w:t>7</w:t>
      </w:r>
      <w:r w:rsidR="00DC4C42" w:rsidRPr="0076218C">
        <w:rPr>
          <w:strike/>
        </w:rPr>
        <w:t>1</w:t>
      </w:r>
      <w:r w:rsidRPr="0076218C">
        <w:rPr>
          <w:strike/>
        </w:rPr>
        <w:t xml:space="preserve">. Core Bugs #131386: </w:t>
      </w:r>
      <w:r w:rsidRPr="0076218C">
        <w:rPr>
          <w:bCs/>
          <w:strike/>
          <w:lang w:val="en-US"/>
        </w:rPr>
        <w:t>ISP: the label and radio buttons overlapped with the Description and Deferral Reason box</w:t>
      </w:r>
      <w:r w:rsidRPr="0076218C">
        <w:rPr>
          <w:strike/>
          <w:lang w:val="en-GB"/>
        </w:rPr>
        <w:t>.</w:t>
      </w:r>
      <w:bookmarkEnd w:id="172"/>
      <w:r w:rsidRPr="0076218C">
        <w:rPr>
          <w:strike/>
          <w:lang w:val="en-US"/>
        </w:rPr>
        <w:t> </w:t>
      </w:r>
    </w:p>
    <w:p w14:paraId="0B1B9D2F" w14:textId="77777777" w:rsidR="00AE1378" w:rsidRPr="0076218C" w:rsidRDefault="00AE1378" w:rsidP="001A3CA2">
      <w:pPr>
        <w:pBdr>
          <w:bottom w:val="single" w:sz="12" w:space="1" w:color="auto"/>
        </w:pBdr>
        <w:shd w:val="clear" w:color="auto" w:fill="FFFFFF"/>
        <w:rPr>
          <w:b/>
          <w:bCs/>
          <w:strike/>
          <w:lang w:eastAsia="en-IN"/>
        </w:rPr>
      </w:pPr>
    </w:p>
    <w:p w14:paraId="0A937544" w14:textId="101830FA" w:rsidR="001A3CA2" w:rsidRPr="0076218C" w:rsidRDefault="001A3CA2" w:rsidP="001A3CA2">
      <w:pPr>
        <w:pBdr>
          <w:bottom w:val="single" w:sz="12" w:space="1" w:color="auto"/>
        </w:pBdr>
        <w:shd w:val="clear" w:color="auto" w:fill="FFFFFF"/>
        <w:rPr>
          <w:b/>
          <w:bCs/>
          <w:strike/>
          <w:lang w:eastAsia="en-IN"/>
        </w:rPr>
      </w:pPr>
      <w:r w:rsidRPr="0076218C">
        <w:rPr>
          <w:b/>
          <w:bCs/>
          <w:strike/>
          <w:lang w:eastAsia="en-IN"/>
        </w:rPr>
        <w:t xml:space="preserve">Release Type: </w:t>
      </w:r>
      <w:r w:rsidRPr="0076218C">
        <w:rPr>
          <w:strike/>
          <w:lang w:eastAsia="en-IN"/>
        </w:rPr>
        <w:t>Fix</w:t>
      </w:r>
      <w:r w:rsidRPr="0076218C">
        <w:rPr>
          <w:b/>
          <w:bCs/>
          <w:strike/>
          <w:lang w:eastAsia="en-IN"/>
        </w:rPr>
        <w:t xml:space="preserve"> | Priority: </w:t>
      </w:r>
      <w:r w:rsidRPr="0076218C">
        <w:rPr>
          <w:strike/>
          <w:lang w:val="en-GB" w:eastAsia="en-IN"/>
        </w:rPr>
        <w:t>Medium</w:t>
      </w:r>
    </w:p>
    <w:p w14:paraId="56065E22" w14:textId="2E889325" w:rsidR="001A3CA2" w:rsidRPr="0076218C" w:rsidRDefault="001A3CA2" w:rsidP="001A3CA2">
      <w:pPr>
        <w:pBdr>
          <w:bottom w:val="single" w:sz="12" w:space="1" w:color="auto"/>
        </w:pBdr>
        <w:shd w:val="clear" w:color="auto" w:fill="FFFFFF"/>
        <w:rPr>
          <w:strike/>
          <w:lang w:eastAsia="en-IN"/>
        </w:rPr>
      </w:pPr>
      <w:r w:rsidRPr="0076218C">
        <w:rPr>
          <w:b/>
          <w:bCs/>
          <w:strike/>
          <w:lang w:eastAsia="en-IN"/>
        </w:rPr>
        <w:br/>
      </w:r>
      <w:r w:rsidRPr="0076218C">
        <w:rPr>
          <w:b/>
          <w:bCs/>
          <w:strike/>
          <w:lang w:val="en-GB" w:eastAsia="en-IN"/>
        </w:rPr>
        <w:t xml:space="preserve">Navigation Path: </w:t>
      </w:r>
      <w:r w:rsidRPr="0076218C">
        <w:rPr>
          <w:strike/>
          <w:lang w:val="en-IN" w:eastAsia="en-IN"/>
        </w:rPr>
        <w:t>Select Client — Select ‘Individualized Service Plan’ document</w:t>
      </w:r>
      <w:r w:rsidR="00527484" w:rsidRPr="0076218C">
        <w:rPr>
          <w:strike/>
          <w:lang w:val="en-IN" w:eastAsia="en-IN"/>
        </w:rPr>
        <w:t>.</w:t>
      </w:r>
      <w:r w:rsidRPr="0076218C">
        <w:rPr>
          <w:strike/>
          <w:lang w:eastAsia="en-IN"/>
        </w:rPr>
        <w:t> </w:t>
      </w:r>
    </w:p>
    <w:p w14:paraId="4D56338A" w14:textId="77777777" w:rsidR="001A3CA2" w:rsidRPr="0076218C" w:rsidRDefault="001A3CA2" w:rsidP="001A3CA2">
      <w:pPr>
        <w:pBdr>
          <w:bottom w:val="single" w:sz="12" w:space="1" w:color="auto"/>
        </w:pBdr>
        <w:shd w:val="clear" w:color="auto" w:fill="FFFFFF"/>
        <w:rPr>
          <w:b/>
          <w:bCs/>
          <w:strike/>
          <w:lang w:eastAsia="en-IN"/>
        </w:rPr>
      </w:pPr>
    </w:p>
    <w:p w14:paraId="1FB5BB57" w14:textId="7F3AC914" w:rsidR="00AE1378" w:rsidRPr="0076218C" w:rsidRDefault="001A3CA2" w:rsidP="001A3CA2">
      <w:pPr>
        <w:pBdr>
          <w:bottom w:val="single" w:sz="12" w:space="1" w:color="auto"/>
        </w:pBdr>
        <w:shd w:val="clear" w:color="auto" w:fill="FFFFFF"/>
        <w:rPr>
          <w:strike/>
          <w:lang w:eastAsia="en-IN"/>
        </w:rPr>
      </w:pPr>
      <w:r w:rsidRPr="0076218C">
        <w:rPr>
          <w:b/>
          <w:bCs/>
          <w:strike/>
          <w:lang w:val="en-GB" w:eastAsia="en-IN"/>
        </w:rPr>
        <w:t>Functionality ‘Before’ and ‘After’ release:</w:t>
      </w:r>
      <w:r w:rsidRPr="0076218C">
        <w:rPr>
          <w:b/>
          <w:bCs/>
          <w:strike/>
          <w:lang w:eastAsia="en-IN"/>
        </w:rPr>
        <w:t> </w:t>
      </w:r>
      <w:r w:rsidRPr="0076218C">
        <w:rPr>
          <w:b/>
          <w:bCs/>
          <w:strike/>
          <w:lang w:eastAsia="en-IN"/>
        </w:rPr>
        <w:br/>
        <w:t> </w:t>
      </w:r>
      <w:r w:rsidRPr="0076218C">
        <w:rPr>
          <w:b/>
          <w:bCs/>
          <w:strike/>
          <w:lang w:eastAsia="en-IN"/>
        </w:rPr>
        <w:br/>
      </w:r>
      <w:r w:rsidRPr="0076218C">
        <w:rPr>
          <w:strike/>
          <w:lang w:eastAsia="en-IN"/>
        </w:rPr>
        <w:t xml:space="preserve">Before this release, here was the </w:t>
      </w:r>
      <w:r w:rsidR="00527484" w:rsidRPr="0076218C">
        <w:rPr>
          <w:strike/>
          <w:lang w:eastAsia="en-IN"/>
        </w:rPr>
        <w:t>behavior</w:t>
      </w:r>
      <w:r w:rsidRPr="0076218C">
        <w:rPr>
          <w:strike/>
          <w:lang w:eastAsia="en-IN"/>
        </w:rPr>
        <w:t>. In the Needs tab of the Individualized Service Plan document, the label and radio buttons overlapped with the ‘Description’ and ‘Deferral Reason’ box. </w:t>
      </w:r>
      <w:r w:rsidRPr="0076218C">
        <w:rPr>
          <w:strike/>
          <w:lang w:eastAsia="en-IN"/>
        </w:rPr>
        <w:br/>
        <w:t> </w:t>
      </w:r>
      <w:r w:rsidRPr="0076218C">
        <w:rPr>
          <w:strike/>
          <w:lang w:eastAsia="en-IN"/>
        </w:rPr>
        <w:br/>
        <w:t>With this release</w:t>
      </w:r>
      <w:r w:rsidR="00527484" w:rsidRPr="0076218C">
        <w:rPr>
          <w:strike/>
          <w:lang w:eastAsia="en-IN"/>
        </w:rPr>
        <w:t>,</w:t>
      </w:r>
      <w:r w:rsidRPr="0076218C">
        <w:rPr>
          <w:strike/>
          <w:lang w:eastAsia="en-IN"/>
        </w:rPr>
        <w:t xml:space="preserve"> the </w:t>
      </w:r>
      <w:proofErr w:type="gramStart"/>
      <w:r w:rsidRPr="0076218C">
        <w:rPr>
          <w:strike/>
          <w:lang w:eastAsia="en-IN"/>
        </w:rPr>
        <w:t xml:space="preserve">above </w:t>
      </w:r>
      <w:r w:rsidR="00527484" w:rsidRPr="0076218C">
        <w:rPr>
          <w:strike/>
          <w:lang w:eastAsia="en-IN"/>
        </w:rPr>
        <w:t>mentioned</w:t>
      </w:r>
      <w:proofErr w:type="gramEnd"/>
      <w:r w:rsidR="00527484" w:rsidRPr="0076218C">
        <w:rPr>
          <w:strike/>
          <w:lang w:eastAsia="en-IN"/>
        </w:rPr>
        <w:t xml:space="preserve"> </w:t>
      </w:r>
      <w:r w:rsidRPr="0076218C">
        <w:rPr>
          <w:strike/>
          <w:lang w:eastAsia="en-IN"/>
        </w:rPr>
        <w:t>issue is fixed. Now, the ‘Label’ and ‘Radio buttons’ are not overlapping with the ‘Description’ and ‘Deferral Reason’ box in the ‘Needs’ tab of the Individualized Service Plan document.</w:t>
      </w:r>
    </w:p>
    <w:p w14:paraId="5A3DB270" w14:textId="3D69D24D" w:rsidR="001A3CA2" w:rsidRDefault="001A3CA2" w:rsidP="001A3CA2">
      <w:pPr>
        <w:pBdr>
          <w:bottom w:val="single" w:sz="12" w:space="1" w:color="auto"/>
        </w:pBdr>
        <w:shd w:val="clear" w:color="auto" w:fill="FFFFFF"/>
        <w:rPr>
          <w:lang w:eastAsia="en-IN"/>
        </w:rPr>
      </w:pPr>
      <w:r w:rsidRPr="000E5E4B">
        <w:rPr>
          <w:lang w:eastAsia="en-IN"/>
        </w:rPr>
        <w:t> </w:t>
      </w:r>
    </w:p>
    <w:p w14:paraId="11529721" w14:textId="596AD462" w:rsidR="001A3CA2" w:rsidRPr="002B0D63" w:rsidRDefault="001A3CA2" w:rsidP="002B0D63">
      <w:pPr>
        <w:pBdr>
          <w:bottom w:val="single" w:sz="12" w:space="1" w:color="auto"/>
        </w:pBdr>
        <w:shd w:val="clear" w:color="auto" w:fill="FFFFFF"/>
        <w:rPr>
          <w:b/>
          <w:bCs/>
          <w:lang w:eastAsia="en-IN"/>
        </w:rPr>
      </w:pPr>
    </w:p>
    <w:p w14:paraId="48F30412" w14:textId="77777777" w:rsidR="002B0D63" w:rsidRDefault="002B0D63" w:rsidP="001A3CA2">
      <w:pPr>
        <w:rPr>
          <w:b/>
          <w:bCs/>
          <w:highlight w:val="white"/>
          <w:lang w:eastAsia="en-IN"/>
        </w:rPr>
      </w:pPr>
    </w:p>
    <w:p w14:paraId="4D86CDD0" w14:textId="3FB604B2" w:rsidR="001A3CA2" w:rsidRPr="0076218C" w:rsidRDefault="001A3CA2" w:rsidP="00900C9E">
      <w:pPr>
        <w:rPr>
          <w:b/>
          <w:bCs/>
          <w:strike/>
          <w:lang w:eastAsia="en-IN"/>
        </w:rPr>
      </w:pPr>
      <w:r w:rsidRPr="0076218C">
        <w:rPr>
          <w:b/>
          <w:bCs/>
          <w:strike/>
          <w:highlight w:val="white"/>
          <w:lang w:eastAsia="en-IN"/>
        </w:rPr>
        <w:t xml:space="preserve">Author: </w:t>
      </w:r>
      <w:r w:rsidRPr="0076218C">
        <w:rPr>
          <w:strike/>
          <w:lang w:eastAsia="en-IN"/>
        </w:rPr>
        <w:t>Harika Rajendran</w:t>
      </w:r>
      <w:r w:rsidRPr="0076218C">
        <w:rPr>
          <w:b/>
          <w:bCs/>
          <w:strike/>
          <w:lang w:eastAsia="en-IN"/>
        </w:rPr>
        <w:t> </w:t>
      </w:r>
      <w:r w:rsidRPr="0076218C">
        <w:rPr>
          <w:b/>
          <w:bCs/>
          <w:strike/>
          <w:lang w:eastAsia="en-IN"/>
        </w:rPr>
        <w:br/>
      </w:r>
    </w:p>
    <w:p w14:paraId="47928419" w14:textId="08126E85" w:rsidR="001A3CA2" w:rsidRPr="0076218C" w:rsidRDefault="001A3CA2" w:rsidP="001A3CA2">
      <w:pPr>
        <w:pStyle w:val="Heading3"/>
        <w:jc w:val="both"/>
        <w:rPr>
          <w:bCs/>
          <w:strike/>
          <w:shd w:val="clear" w:color="auto" w:fill="FFFF00"/>
          <w:lang w:val="en-US"/>
        </w:rPr>
      </w:pPr>
      <w:bookmarkStart w:id="173" w:name="_Toc199865076"/>
      <w:bookmarkStart w:id="174" w:name="SetDurationforCoreCarePlanEndDate"/>
      <w:bookmarkStart w:id="175" w:name="ASSESSMENTDOCUMENTCODEID"/>
      <w:bookmarkStart w:id="176" w:name="SetNumberValueToCalculateEndDateForAdden"/>
      <w:bookmarkStart w:id="177" w:name="SetDurationForISPInitialization"/>
      <w:bookmarkStart w:id="178" w:name="EnableReviewDateForAddendumInISP"/>
      <w:bookmarkStart w:id="179" w:name="RefreshCarePlanMasterData"/>
      <w:r w:rsidRPr="0076218C">
        <w:rPr>
          <w:strike/>
          <w:highlight w:val="yellow"/>
        </w:rPr>
        <w:t>7</w:t>
      </w:r>
      <w:r w:rsidR="00DC4C42" w:rsidRPr="0076218C">
        <w:rPr>
          <w:strike/>
          <w:highlight w:val="yellow"/>
        </w:rPr>
        <w:t>2</w:t>
      </w:r>
      <w:r w:rsidRPr="0076218C">
        <w:rPr>
          <w:strike/>
          <w:highlight w:val="yellow"/>
        </w:rPr>
        <w:t xml:space="preserve">. EII # </w:t>
      </w:r>
      <w:r w:rsidRPr="0076218C">
        <w:rPr>
          <w:bCs/>
          <w:strike/>
          <w:highlight w:val="yellow"/>
          <w:lang w:val="en-US"/>
        </w:rPr>
        <w:t>130280 (Feature – 503840</w:t>
      </w:r>
      <w:r w:rsidRPr="0076218C">
        <w:rPr>
          <w:bCs/>
          <w:strike/>
          <w:highlight w:val="yellow"/>
          <w:shd w:val="clear" w:color="auto" w:fill="FFFF00"/>
          <w:lang w:val="en-US"/>
        </w:rPr>
        <w:t>):</w:t>
      </w:r>
      <w:r w:rsidRPr="0076218C">
        <w:rPr>
          <w:rFonts w:eastAsiaTheme="minorHAnsi" w:cs="Verdana"/>
          <w:b w:val="0"/>
          <w:strike/>
          <w:color w:val="000000"/>
          <w:sz w:val="18"/>
          <w:highlight w:val="yellow"/>
          <w:shd w:val="clear" w:color="auto" w:fill="FFFF00"/>
          <w:lang w:val="en-US" w:eastAsia="en-US"/>
        </w:rPr>
        <w:t xml:space="preserve"> </w:t>
      </w:r>
      <w:r w:rsidRPr="0076218C">
        <w:rPr>
          <w:bCs/>
          <w:strike/>
          <w:highlight w:val="yellow"/>
          <w:shd w:val="clear" w:color="auto" w:fill="FFFF00"/>
          <w:lang w:val="en-US"/>
        </w:rPr>
        <w:t>To Implement the config key logic in ISP and MCO ISP.</w:t>
      </w:r>
      <w:bookmarkEnd w:id="173"/>
    </w:p>
    <w:bookmarkEnd w:id="174"/>
    <w:bookmarkEnd w:id="175"/>
    <w:bookmarkEnd w:id="176"/>
    <w:bookmarkEnd w:id="177"/>
    <w:bookmarkEnd w:id="178"/>
    <w:bookmarkEnd w:id="179"/>
    <w:p w14:paraId="3DEC4670" w14:textId="77777777" w:rsidR="001A3CA2" w:rsidRPr="0076218C" w:rsidRDefault="001A3CA2" w:rsidP="001A3CA2">
      <w:pPr>
        <w:rPr>
          <w:strike/>
          <w:lang w:eastAsia="en-IN"/>
        </w:rPr>
      </w:pPr>
    </w:p>
    <w:p w14:paraId="2C56FB06" w14:textId="77777777" w:rsidR="001A3CA2" w:rsidRPr="0076218C" w:rsidRDefault="001A3CA2" w:rsidP="001A3CA2">
      <w:pPr>
        <w:rPr>
          <w:strike/>
          <w:color w:val="4472C4" w:themeColor="accent5"/>
          <w:lang w:eastAsia="en-IN"/>
        </w:rPr>
      </w:pPr>
      <w:r w:rsidRPr="0076218C">
        <w:rPr>
          <w:b/>
          <w:bCs/>
          <w:strike/>
          <w:color w:val="4472C4" w:themeColor="accent5"/>
          <w:lang w:eastAsia="en-IN"/>
        </w:rPr>
        <w:t xml:space="preserve">Note: </w:t>
      </w:r>
      <w:r w:rsidRPr="0076218C">
        <w:rPr>
          <w:b/>
          <w:bCs/>
          <w:strike/>
          <w:color w:val="4472C4" w:themeColor="accent5"/>
          <w:highlight w:val="yellow"/>
          <w:u w:val="single"/>
          <w:lang w:eastAsia="en-IN"/>
        </w:rPr>
        <w:t>Information to Customers:</w:t>
      </w:r>
      <w:r w:rsidRPr="0076218C">
        <w:rPr>
          <w:strike/>
          <w:color w:val="4472C4" w:themeColor="accent5"/>
          <w:lang w:eastAsia="en-IN"/>
        </w:rPr>
        <w:t> </w:t>
      </w:r>
    </w:p>
    <w:p w14:paraId="1FE8E1D5" w14:textId="77777777" w:rsidR="001A3CA2" w:rsidRPr="0076218C" w:rsidRDefault="001A3CA2" w:rsidP="001A3CA2">
      <w:pPr>
        <w:rPr>
          <w:strike/>
          <w:color w:val="4472C4" w:themeColor="accent5"/>
          <w:lang w:eastAsia="en-IN"/>
        </w:rPr>
      </w:pPr>
    </w:p>
    <w:p w14:paraId="442C7B40" w14:textId="77777777" w:rsidR="001A3CA2" w:rsidRPr="0076218C" w:rsidRDefault="001A3CA2" w:rsidP="001A3CA2">
      <w:pPr>
        <w:rPr>
          <w:strike/>
          <w:color w:val="4472C4" w:themeColor="accent5"/>
          <w:lang w:eastAsia="en-IN"/>
        </w:rPr>
      </w:pPr>
      <w:r w:rsidRPr="0076218C">
        <w:rPr>
          <w:b/>
          <w:bCs/>
          <w:strike/>
          <w:color w:val="4472C4" w:themeColor="accent5"/>
          <w:lang w:eastAsia="en-IN"/>
        </w:rPr>
        <w:t>As part of this release, the following updates and considerations are being introduced:</w:t>
      </w:r>
      <w:r w:rsidRPr="0076218C">
        <w:rPr>
          <w:strike/>
          <w:color w:val="4472C4" w:themeColor="accent5"/>
          <w:lang w:eastAsia="en-IN"/>
        </w:rPr>
        <w:t> </w:t>
      </w:r>
    </w:p>
    <w:p w14:paraId="79811C0A" w14:textId="77777777" w:rsidR="001A3CA2" w:rsidRPr="0076218C" w:rsidRDefault="001A3CA2" w:rsidP="001A3CA2">
      <w:pPr>
        <w:rPr>
          <w:strike/>
          <w:color w:val="4472C4" w:themeColor="accent5"/>
          <w:lang w:eastAsia="en-IN"/>
        </w:rPr>
      </w:pPr>
      <w:r w:rsidRPr="0076218C">
        <w:rPr>
          <w:b/>
          <w:bCs/>
          <w:strike/>
          <w:color w:val="4472C4" w:themeColor="accent5"/>
          <w:lang w:eastAsia="en-IN"/>
        </w:rPr>
        <w:t>1. Priority of Configuration:</w:t>
      </w:r>
      <w:r w:rsidRPr="0076218C">
        <w:rPr>
          <w:strike/>
          <w:color w:val="4472C4" w:themeColor="accent5"/>
          <w:lang w:eastAsia="en-IN"/>
        </w:rPr>
        <w:t> </w:t>
      </w:r>
    </w:p>
    <w:p w14:paraId="691DAB02" w14:textId="77777777" w:rsidR="001A3CA2" w:rsidRPr="0076218C" w:rsidRDefault="001A3CA2" w:rsidP="001A3CA2">
      <w:pPr>
        <w:rPr>
          <w:strike/>
          <w:color w:val="4472C4" w:themeColor="accent5"/>
          <w:lang w:eastAsia="en-IN"/>
        </w:rPr>
      </w:pPr>
    </w:p>
    <w:p w14:paraId="323663D6" w14:textId="77777777" w:rsidR="001A3CA2" w:rsidRPr="0076218C" w:rsidRDefault="001A3CA2" w:rsidP="001A3CA2">
      <w:pPr>
        <w:rPr>
          <w:strike/>
          <w:color w:val="4472C4" w:themeColor="accent5"/>
          <w:lang w:eastAsia="en-IN"/>
        </w:rPr>
      </w:pPr>
      <w:r w:rsidRPr="0076218C">
        <w:rPr>
          <w:b/>
          <w:bCs/>
          <w:strike/>
          <w:color w:val="4472C4" w:themeColor="accent5"/>
          <w:lang w:eastAsia="en-IN"/>
        </w:rPr>
        <w:t xml:space="preserve">     a. The Document Code </w:t>
      </w:r>
      <w:proofErr w:type="gramStart"/>
      <w:r w:rsidRPr="0076218C">
        <w:rPr>
          <w:b/>
          <w:bCs/>
          <w:strike/>
          <w:color w:val="4472C4" w:themeColor="accent5"/>
          <w:lang w:eastAsia="en-IN"/>
        </w:rPr>
        <w:t>setup</w:t>
      </w:r>
      <w:proofErr w:type="gramEnd"/>
      <w:r w:rsidRPr="0076218C">
        <w:rPr>
          <w:b/>
          <w:bCs/>
          <w:strike/>
          <w:color w:val="4472C4" w:themeColor="accent5"/>
          <w:lang w:eastAsia="en-IN"/>
        </w:rPr>
        <w:t xml:space="preserve"> will be treated as the </w:t>
      </w:r>
      <w:proofErr w:type="gramStart"/>
      <w:r w:rsidRPr="0076218C">
        <w:rPr>
          <w:b/>
          <w:bCs/>
          <w:strike/>
          <w:color w:val="4472C4" w:themeColor="accent5"/>
          <w:lang w:eastAsia="en-IN"/>
        </w:rPr>
        <w:t>first priority</w:t>
      </w:r>
      <w:proofErr w:type="gramEnd"/>
      <w:r w:rsidRPr="0076218C">
        <w:rPr>
          <w:b/>
          <w:bCs/>
          <w:strike/>
          <w:color w:val="4472C4" w:themeColor="accent5"/>
          <w:lang w:eastAsia="en-IN"/>
        </w:rPr>
        <w:t>.</w:t>
      </w:r>
      <w:r w:rsidRPr="0076218C">
        <w:rPr>
          <w:strike/>
          <w:color w:val="4472C4" w:themeColor="accent5"/>
          <w:lang w:eastAsia="en-IN"/>
        </w:rPr>
        <w:t> </w:t>
      </w:r>
    </w:p>
    <w:p w14:paraId="6BA0E919" w14:textId="77777777" w:rsidR="001A3CA2" w:rsidRPr="0076218C" w:rsidRDefault="001A3CA2" w:rsidP="001A3CA2">
      <w:pPr>
        <w:rPr>
          <w:strike/>
          <w:color w:val="4472C4" w:themeColor="accent5"/>
          <w:lang w:eastAsia="en-IN"/>
        </w:rPr>
      </w:pPr>
    </w:p>
    <w:p w14:paraId="171B548D" w14:textId="77777777" w:rsidR="001A3CA2" w:rsidRPr="0076218C" w:rsidRDefault="001A3CA2" w:rsidP="001A3CA2">
      <w:pPr>
        <w:rPr>
          <w:strike/>
          <w:color w:val="4472C4" w:themeColor="accent5"/>
          <w:lang w:eastAsia="en-IN"/>
        </w:rPr>
      </w:pPr>
      <w:r w:rsidRPr="0076218C">
        <w:rPr>
          <w:b/>
          <w:bCs/>
          <w:strike/>
          <w:color w:val="4472C4" w:themeColor="accent5"/>
          <w:lang w:eastAsia="en-IN"/>
        </w:rPr>
        <w:t>     b. The configuration keys from the table will be treated as the second priority.</w:t>
      </w:r>
      <w:r w:rsidRPr="0076218C">
        <w:rPr>
          <w:strike/>
          <w:color w:val="4472C4" w:themeColor="accent5"/>
          <w:lang w:eastAsia="en-IN"/>
        </w:rPr>
        <w:t> </w:t>
      </w:r>
    </w:p>
    <w:p w14:paraId="0E87716E" w14:textId="77777777" w:rsidR="001A3CA2" w:rsidRPr="0076218C" w:rsidRDefault="001A3CA2" w:rsidP="001A3CA2">
      <w:pPr>
        <w:rPr>
          <w:strike/>
          <w:color w:val="4472C4" w:themeColor="accent5"/>
          <w:lang w:eastAsia="en-IN"/>
        </w:rPr>
      </w:pPr>
    </w:p>
    <w:p w14:paraId="7D173205" w14:textId="68DFB81E" w:rsidR="001A3CA2" w:rsidRPr="0076218C" w:rsidRDefault="001A3CA2" w:rsidP="001A3CA2">
      <w:pPr>
        <w:rPr>
          <w:strike/>
          <w:color w:val="4472C4" w:themeColor="accent5"/>
          <w:lang w:eastAsia="en-IN"/>
        </w:rPr>
      </w:pPr>
      <w:r w:rsidRPr="0076218C">
        <w:rPr>
          <w:b/>
          <w:bCs/>
          <w:strike/>
          <w:color w:val="4472C4" w:themeColor="accent5"/>
          <w:lang w:eastAsia="en-IN"/>
        </w:rPr>
        <w:t xml:space="preserve">2. If your environment </w:t>
      </w:r>
      <w:r w:rsidR="008736D1" w:rsidRPr="0076218C">
        <w:rPr>
          <w:b/>
          <w:bCs/>
          <w:strike/>
          <w:color w:val="4472C4" w:themeColor="accent5"/>
          <w:lang w:eastAsia="en-IN"/>
        </w:rPr>
        <w:t xml:space="preserve">is using </w:t>
      </w:r>
      <w:r w:rsidR="00E621F9" w:rsidRPr="0076218C">
        <w:rPr>
          <w:b/>
          <w:bCs/>
          <w:strike/>
          <w:color w:val="4472C4" w:themeColor="accent5"/>
          <w:lang w:eastAsia="en-IN"/>
        </w:rPr>
        <w:t>Core</w:t>
      </w:r>
      <w:r w:rsidR="008736D1" w:rsidRPr="0076218C">
        <w:rPr>
          <w:b/>
          <w:bCs/>
          <w:strike/>
          <w:color w:val="4472C4" w:themeColor="accent5"/>
          <w:lang w:eastAsia="en-IN"/>
        </w:rPr>
        <w:t xml:space="preserve"> ISP</w:t>
      </w:r>
      <w:r w:rsidR="00E621F9" w:rsidRPr="0076218C">
        <w:rPr>
          <w:b/>
          <w:bCs/>
          <w:strike/>
          <w:color w:val="4472C4" w:themeColor="accent5"/>
          <w:lang w:eastAsia="en-IN"/>
        </w:rPr>
        <w:t xml:space="preserve"> with custom hook</w:t>
      </w:r>
      <w:r w:rsidRPr="0076218C">
        <w:rPr>
          <w:b/>
          <w:bCs/>
          <w:strike/>
          <w:color w:val="4472C4" w:themeColor="accent5"/>
          <w:lang w:eastAsia="en-IN"/>
        </w:rPr>
        <w:t xml:space="preserve">, </w:t>
      </w:r>
      <w:r w:rsidR="004F38A5" w:rsidRPr="0076218C">
        <w:rPr>
          <w:b/>
          <w:bCs/>
          <w:strike/>
          <w:color w:val="4472C4" w:themeColor="accent5"/>
          <w:lang w:eastAsia="en-IN"/>
        </w:rPr>
        <w:t xml:space="preserve">then </w:t>
      </w:r>
      <w:r w:rsidRPr="0076218C">
        <w:rPr>
          <w:b/>
          <w:bCs/>
          <w:strike/>
          <w:color w:val="4472C4" w:themeColor="accent5"/>
          <w:lang w:eastAsia="en-IN"/>
        </w:rPr>
        <w:t>this setup may not work for you. In such cases, please report the issue to us via a customer ticket, and we will get it fixed.</w:t>
      </w:r>
    </w:p>
    <w:p w14:paraId="7DE6D855" w14:textId="77777777" w:rsidR="001A3CA2" w:rsidRPr="0076218C" w:rsidRDefault="001A3CA2" w:rsidP="001A3CA2">
      <w:pPr>
        <w:rPr>
          <w:strike/>
          <w:lang w:eastAsia="en-IN"/>
        </w:rPr>
      </w:pPr>
    </w:p>
    <w:p w14:paraId="1C063216" w14:textId="14F639DC" w:rsidR="001A3CA2" w:rsidRPr="0076218C" w:rsidRDefault="001A3CA2" w:rsidP="001A3CA2">
      <w:pPr>
        <w:rPr>
          <w:strike/>
          <w:lang w:eastAsia="en-IN"/>
        </w:rPr>
      </w:pPr>
      <w:r w:rsidRPr="0076218C">
        <w:rPr>
          <w:b/>
          <w:bCs/>
          <w:strike/>
          <w:lang w:val="en-GB" w:eastAsia="en-IN"/>
        </w:rPr>
        <w:t xml:space="preserve">Release Type: </w:t>
      </w:r>
      <w:r w:rsidRPr="0076218C">
        <w:rPr>
          <w:strike/>
          <w:lang w:val="en-GB" w:eastAsia="en-IN"/>
        </w:rPr>
        <w:t>Change</w:t>
      </w:r>
      <w:r w:rsidRPr="0076218C">
        <w:rPr>
          <w:b/>
          <w:bCs/>
          <w:strike/>
          <w:lang w:val="en-GB" w:eastAsia="en-IN"/>
        </w:rPr>
        <w:t xml:space="preserve"> | Priority: </w:t>
      </w:r>
      <w:r w:rsidRPr="0076218C">
        <w:rPr>
          <w:strike/>
          <w:lang w:eastAsia="en-IN"/>
        </w:rPr>
        <w:t>On Fire</w:t>
      </w:r>
    </w:p>
    <w:p w14:paraId="34BC3D8D" w14:textId="77777777" w:rsidR="001A3CA2" w:rsidRPr="0076218C" w:rsidRDefault="001A3CA2" w:rsidP="001A3CA2">
      <w:pPr>
        <w:rPr>
          <w:strike/>
          <w:lang w:eastAsia="en-IN"/>
        </w:rPr>
      </w:pPr>
    </w:p>
    <w:p w14:paraId="34920F9B" w14:textId="77777777" w:rsidR="001A3CA2" w:rsidRPr="0076218C" w:rsidRDefault="001A3CA2" w:rsidP="001A3CA2">
      <w:pPr>
        <w:rPr>
          <w:b/>
          <w:bCs/>
          <w:strike/>
          <w:lang w:eastAsia="en-IN"/>
        </w:rPr>
      </w:pPr>
      <w:r w:rsidRPr="0076218C">
        <w:rPr>
          <w:b/>
          <w:bCs/>
          <w:strike/>
          <w:lang w:eastAsia="en-IN"/>
        </w:rPr>
        <w:t xml:space="preserve">Navigation Path 1: </w:t>
      </w:r>
      <w:r w:rsidRPr="0076218C">
        <w:rPr>
          <w:strike/>
          <w:lang w:eastAsia="en-IN"/>
        </w:rPr>
        <w:t>Client Search - Select a Client - Go to 'Document Codes’ Screen.</w:t>
      </w:r>
    </w:p>
    <w:p w14:paraId="626D8ECA" w14:textId="77777777" w:rsidR="001A3CA2" w:rsidRPr="0076218C" w:rsidRDefault="001A3CA2" w:rsidP="001A3CA2">
      <w:pPr>
        <w:rPr>
          <w:b/>
          <w:bCs/>
          <w:strike/>
          <w:lang w:eastAsia="en-IN"/>
        </w:rPr>
      </w:pPr>
    </w:p>
    <w:p w14:paraId="200BC14A" w14:textId="308D17B4" w:rsidR="001A3CA2" w:rsidRPr="0076218C" w:rsidRDefault="001A3CA2" w:rsidP="001A3CA2">
      <w:pPr>
        <w:rPr>
          <w:b/>
          <w:bCs/>
          <w:strike/>
          <w:lang w:eastAsia="en-IN"/>
        </w:rPr>
      </w:pPr>
      <w:r w:rsidRPr="0076218C">
        <w:rPr>
          <w:b/>
          <w:bCs/>
          <w:strike/>
          <w:lang w:eastAsia="en-IN"/>
        </w:rPr>
        <w:t xml:space="preserve">Navigation Path 2: </w:t>
      </w:r>
      <w:r w:rsidRPr="0076218C">
        <w:rPr>
          <w:strike/>
          <w:lang w:eastAsia="en-IN"/>
        </w:rPr>
        <w:t xml:space="preserve">Client Search - Select a Client - Go to 'Individualized Service Plan’ </w:t>
      </w:r>
      <w:r w:rsidR="00874877" w:rsidRPr="0076218C">
        <w:rPr>
          <w:strike/>
          <w:lang w:eastAsia="en-IN"/>
        </w:rPr>
        <w:t xml:space="preserve">(ISP) </w:t>
      </w:r>
      <w:r w:rsidRPr="0076218C">
        <w:rPr>
          <w:strike/>
          <w:lang w:eastAsia="en-IN"/>
        </w:rPr>
        <w:t>Screen.</w:t>
      </w:r>
      <w:r w:rsidRPr="0076218C">
        <w:rPr>
          <w:b/>
          <w:bCs/>
          <w:strike/>
          <w:lang w:eastAsia="en-IN"/>
        </w:rPr>
        <w:t> </w:t>
      </w:r>
    </w:p>
    <w:p w14:paraId="7E02E88E" w14:textId="77777777" w:rsidR="001A3CA2" w:rsidRPr="0076218C" w:rsidRDefault="001A3CA2" w:rsidP="001A3CA2">
      <w:pPr>
        <w:rPr>
          <w:b/>
          <w:bCs/>
          <w:strike/>
          <w:lang w:eastAsia="en-IN"/>
        </w:rPr>
      </w:pPr>
    </w:p>
    <w:p w14:paraId="50A08406" w14:textId="5CCF4780" w:rsidR="001A3CA2" w:rsidRPr="0076218C" w:rsidRDefault="001A3CA2" w:rsidP="001A3CA2">
      <w:pPr>
        <w:rPr>
          <w:strike/>
          <w:lang w:eastAsia="en-IN"/>
        </w:rPr>
      </w:pPr>
      <w:r w:rsidRPr="0076218C">
        <w:rPr>
          <w:b/>
          <w:bCs/>
          <w:strike/>
          <w:lang w:eastAsia="en-IN"/>
        </w:rPr>
        <w:t xml:space="preserve">Navigation Path 3: </w:t>
      </w:r>
      <w:r w:rsidRPr="0076218C">
        <w:rPr>
          <w:strike/>
          <w:lang w:eastAsia="en-IN"/>
        </w:rPr>
        <w:t>Client Search - Select a Client - Go to 'Individualized Service Plan</w:t>
      </w:r>
      <w:r w:rsidR="00874877" w:rsidRPr="0076218C">
        <w:rPr>
          <w:strike/>
          <w:lang w:eastAsia="en-IN"/>
        </w:rPr>
        <w:t>’(ISP)</w:t>
      </w:r>
      <w:r w:rsidRPr="0076218C">
        <w:rPr>
          <w:strike/>
          <w:lang w:eastAsia="en-IN"/>
        </w:rPr>
        <w:t>- MCO’ Screen. </w:t>
      </w:r>
    </w:p>
    <w:p w14:paraId="38F5BE82" w14:textId="77777777" w:rsidR="001A3CA2" w:rsidRPr="0076218C" w:rsidRDefault="001A3CA2" w:rsidP="001A3CA2">
      <w:pPr>
        <w:rPr>
          <w:strike/>
          <w:lang w:eastAsia="en-IN"/>
        </w:rPr>
      </w:pPr>
      <w:r w:rsidRPr="0076218C">
        <w:rPr>
          <w:strike/>
          <w:lang w:eastAsia="en-IN"/>
        </w:rPr>
        <w:t>  </w:t>
      </w:r>
    </w:p>
    <w:p w14:paraId="4A1561B5" w14:textId="77777777" w:rsidR="00E621F9" w:rsidRPr="0076218C" w:rsidRDefault="00E621F9" w:rsidP="00E621F9">
      <w:pPr>
        <w:rPr>
          <w:b/>
          <w:bCs/>
          <w:strike/>
          <w:lang w:eastAsia="en-IN"/>
        </w:rPr>
      </w:pPr>
      <w:r w:rsidRPr="0076218C">
        <w:rPr>
          <w:b/>
          <w:bCs/>
          <w:strike/>
          <w:lang w:eastAsia="en-IN"/>
        </w:rPr>
        <w:t xml:space="preserve">Purpose: </w:t>
      </w:r>
      <w:r w:rsidRPr="0076218C">
        <w:rPr>
          <w:strike/>
          <w:lang w:eastAsia="en-IN"/>
        </w:rPr>
        <w:t>In the ISP and MCO ISP document, the existing logic for configuration keys is updated.</w:t>
      </w:r>
      <w:r w:rsidRPr="0076218C">
        <w:rPr>
          <w:b/>
          <w:bCs/>
          <w:strike/>
          <w:lang w:eastAsia="en-IN"/>
        </w:rPr>
        <w:t> </w:t>
      </w:r>
    </w:p>
    <w:p w14:paraId="49CFF5CC" w14:textId="77777777" w:rsidR="00E621F9" w:rsidRPr="0076218C" w:rsidRDefault="00E621F9" w:rsidP="001A3CA2">
      <w:pPr>
        <w:rPr>
          <w:b/>
          <w:bCs/>
          <w:strike/>
          <w:lang w:eastAsia="en-IN"/>
        </w:rPr>
      </w:pPr>
    </w:p>
    <w:p w14:paraId="2BE37E7E" w14:textId="6C4FBB43" w:rsidR="001A3CA2" w:rsidRPr="0076218C" w:rsidRDefault="001A3CA2" w:rsidP="001A3CA2">
      <w:pPr>
        <w:rPr>
          <w:b/>
          <w:bCs/>
          <w:strike/>
          <w:lang w:eastAsia="en-IN"/>
        </w:rPr>
      </w:pPr>
      <w:r w:rsidRPr="0076218C">
        <w:rPr>
          <w:b/>
          <w:bCs/>
          <w:strike/>
          <w:lang w:eastAsia="en-IN"/>
        </w:rPr>
        <w:t>Functionality ‘Before’ and ‘After’ release: </w:t>
      </w:r>
    </w:p>
    <w:p w14:paraId="51788416" w14:textId="77777777" w:rsidR="001A3CA2" w:rsidRPr="0076218C" w:rsidRDefault="001A3CA2" w:rsidP="001A3CA2">
      <w:pPr>
        <w:rPr>
          <w:b/>
          <w:bCs/>
          <w:strike/>
          <w:lang w:eastAsia="en-IN"/>
        </w:rPr>
      </w:pPr>
      <w:r w:rsidRPr="0076218C">
        <w:rPr>
          <w:b/>
          <w:bCs/>
          <w:strike/>
          <w:lang w:eastAsia="en-IN"/>
        </w:rPr>
        <w:t>  </w:t>
      </w:r>
    </w:p>
    <w:p w14:paraId="27022DEF" w14:textId="3D217311" w:rsidR="004541C9" w:rsidRPr="0076218C" w:rsidRDefault="001A3CA2" w:rsidP="001A3CA2">
      <w:pPr>
        <w:rPr>
          <w:strike/>
          <w:lang w:eastAsia="en-IN"/>
        </w:rPr>
      </w:pPr>
      <w:r w:rsidRPr="0076218C">
        <w:rPr>
          <w:b/>
          <w:bCs/>
          <w:strike/>
          <w:lang w:eastAsia="en-IN"/>
        </w:rPr>
        <w:lastRenderedPageBreak/>
        <w:t> </w:t>
      </w:r>
      <w:r w:rsidR="004541C9" w:rsidRPr="0076218C">
        <w:rPr>
          <w:strike/>
          <w:lang w:eastAsia="en-IN"/>
        </w:rPr>
        <w:t xml:space="preserve">Before this release, when </w:t>
      </w:r>
      <w:r w:rsidR="00EF0971" w:rsidRPr="0076218C">
        <w:rPr>
          <w:strike/>
          <w:lang w:eastAsia="en-IN"/>
        </w:rPr>
        <w:t xml:space="preserve">the user copied an ISP document, the newly created document uses the same configuration key’s value </w:t>
      </w:r>
      <w:proofErr w:type="gramStart"/>
      <w:r w:rsidR="00EF0971" w:rsidRPr="0076218C">
        <w:rPr>
          <w:strike/>
          <w:lang w:eastAsia="en-IN"/>
        </w:rPr>
        <w:t>of</w:t>
      </w:r>
      <w:proofErr w:type="gramEnd"/>
      <w:r w:rsidR="00EF0971" w:rsidRPr="0076218C">
        <w:rPr>
          <w:strike/>
          <w:lang w:eastAsia="en-IN"/>
        </w:rPr>
        <w:t xml:space="preserve"> the original ISP document. The customer wanted to use different </w:t>
      </w:r>
      <w:proofErr w:type="gramStart"/>
      <w:r w:rsidR="00EF0971" w:rsidRPr="0076218C">
        <w:rPr>
          <w:strike/>
          <w:lang w:eastAsia="en-IN"/>
        </w:rPr>
        <w:t>value</w:t>
      </w:r>
      <w:proofErr w:type="gramEnd"/>
      <w:r w:rsidR="00EF0971" w:rsidRPr="0076218C">
        <w:rPr>
          <w:strike/>
          <w:lang w:eastAsia="en-IN"/>
        </w:rPr>
        <w:t xml:space="preserve"> for the same system configuration ke</w:t>
      </w:r>
      <w:r w:rsidR="002D3E7F" w:rsidRPr="0076218C">
        <w:rPr>
          <w:strike/>
          <w:lang w:eastAsia="en-IN"/>
        </w:rPr>
        <w:t>y.</w:t>
      </w:r>
    </w:p>
    <w:p w14:paraId="1AA72DD0" w14:textId="77777777" w:rsidR="00EF0971" w:rsidRPr="0076218C" w:rsidRDefault="00EF0971" w:rsidP="001A3CA2">
      <w:pPr>
        <w:rPr>
          <w:strike/>
          <w:lang w:eastAsia="en-IN"/>
        </w:rPr>
      </w:pPr>
    </w:p>
    <w:p w14:paraId="3007C25C" w14:textId="2155E0CE" w:rsidR="001A3CA2" w:rsidRPr="0076218C" w:rsidRDefault="001A3CA2" w:rsidP="001A3CA2">
      <w:pPr>
        <w:rPr>
          <w:strike/>
          <w:lang w:eastAsia="en-IN"/>
        </w:rPr>
      </w:pPr>
      <w:r w:rsidRPr="0076218C">
        <w:rPr>
          <w:strike/>
          <w:lang w:eastAsia="en-IN"/>
        </w:rPr>
        <w:t xml:space="preserve">With this release, </w:t>
      </w:r>
      <w:r w:rsidR="002D3E7F" w:rsidRPr="0076218C">
        <w:rPr>
          <w:strike/>
          <w:lang w:eastAsia="en-IN"/>
        </w:rPr>
        <w:t>the configuration key value logic is moved to document code level for ISP and MCO-ISP documents, so that users can set their own configuration key value at document level. T</w:t>
      </w:r>
      <w:r w:rsidRPr="0076218C">
        <w:rPr>
          <w:strike/>
          <w:lang w:eastAsia="en-IN"/>
        </w:rPr>
        <w:t xml:space="preserve">he </w:t>
      </w:r>
      <w:r w:rsidR="002D3E7F" w:rsidRPr="0076218C">
        <w:rPr>
          <w:strike/>
          <w:lang w:eastAsia="en-IN"/>
        </w:rPr>
        <w:t>priorities are defined as below:</w:t>
      </w:r>
    </w:p>
    <w:p w14:paraId="34B80E0D" w14:textId="77777777" w:rsidR="001A3CA2" w:rsidRPr="0076218C" w:rsidRDefault="001A3CA2" w:rsidP="001A3CA2">
      <w:pPr>
        <w:rPr>
          <w:strike/>
          <w:lang w:eastAsia="en-IN"/>
        </w:rPr>
      </w:pPr>
    </w:p>
    <w:p w14:paraId="13FFDF45" w14:textId="77777777" w:rsidR="001A3CA2" w:rsidRPr="0076218C" w:rsidRDefault="001A3CA2" w:rsidP="001A3CA2">
      <w:pPr>
        <w:rPr>
          <w:strike/>
          <w:lang w:eastAsia="en-IN"/>
        </w:rPr>
      </w:pPr>
      <w:r w:rsidRPr="0076218C">
        <w:rPr>
          <w:strike/>
          <w:lang w:eastAsia="en-IN"/>
        </w:rPr>
        <w:t xml:space="preserve">1. The </w:t>
      </w:r>
      <w:proofErr w:type="gramStart"/>
      <w:r w:rsidRPr="0076218C">
        <w:rPr>
          <w:strike/>
          <w:lang w:eastAsia="en-IN"/>
        </w:rPr>
        <w:t>first priority</w:t>
      </w:r>
      <w:proofErr w:type="gramEnd"/>
      <w:r w:rsidRPr="0076218C">
        <w:rPr>
          <w:strike/>
          <w:lang w:eastAsia="en-IN"/>
        </w:rPr>
        <w:t xml:space="preserve"> is to consider the Document Code </w:t>
      </w:r>
      <w:proofErr w:type="gramStart"/>
      <w:r w:rsidRPr="0076218C">
        <w:rPr>
          <w:strike/>
          <w:lang w:eastAsia="en-IN"/>
        </w:rPr>
        <w:t>setup</w:t>
      </w:r>
      <w:proofErr w:type="gramEnd"/>
      <w:r w:rsidRPr="0076218C">
        <w:rPr>
          <w:strike/>
          <w:lang w:eastAsia="en-IN"/>
        </w:rPr>
        <w:t>, followed by the configuration keys as the second priority from the table. </w:t>
      </w:r>
    </w:p>
    <w:p w14:paraId="404FF316" w14:textId="77777777" w:rsidR="009E5221" w:rsidRPr="0076218C" w:rsidRDefault="009E5221" w:rsidP="001A3CA2">
      <w:pPr>
        <w:rPr>
          <w:strike/>
          <w:lang w:eastAsia="en-IN"/>
        </w:rPr>
      </w:pPr>
    </w:p>
    <w:p w14:paraId="4E5EE3AB" w14:textId="77777777" w:rsidR="00EC3D0B" w:rsidRPr="0076218C" w:rsidRDefault="00EC3D0B" w:rsidP="00EC3D0B">
      <w:pPr>
        <w:rPr>
          <w:b/>
          <w:bCs/>
          <w:strike/>
        </w:rPr>
      </w:pPr>
      <w:r w:rsidRPr="0076218C">
        <w:rPr>
          <w:b/>
          <w:bCs/>
          <w:strike/>
        </w:rPr>
        <w:t>Scenario:</w:t>
      </w:r>
    </w:p>
    <w:p w14:paraId="29510305" w14:textId="77777777" w:rsidR="00EC3D0B" w:rsidRPr="0076218C" w:rsidRDefault="00EC3D0B" w:rsidP="004747D1">
      <w:pPr>
        <w:numPr>
          <w:ilvl w:val="0"/>
          <w:numId w:val="64"/>
        </w:numPr>
        <w:rPr>
          <w:strike/>
        </w:rPr>
      </w:pPr>
      <w:r w:rsidRPr="0076218C">
        <w:rPr>
          <w:strike/>
        </w:rPr>
        <w:t>Set System Configuration Key ‘</w:t>
      </w:r>
      <w:proofErr w:type="spellStart"/>
      <w:r w:rsidRPr="0076218C">
        <w:rPr>
          <w:strike/>
        </w:rPr>
        <w:t>SetDurationForCoreCarePlanEndDate</w:t>
      </w:r>
      <w:proofErr w:type="spellEnd"/>
      <w:r w:rsidRPr="0076218C">
        <w:rPr>
          <w:strike/>
        </w:rPr>
        <w:t>’- value to ‘10’ in Document Codes Details screen (Refer Screenshot1).</w:t>
      </w:r>
    </w:p>
    <w:p w14:paraId="23ED9FE0" w14:textId="77777777" w:rsidR="00EC3D0B" w:rsidRPr="0076218C" w:rsidRDefault="00EC3D0B" w:rsidP="004747D1">
      <w:pPr>
        <w:numPr>
          <w:ilvl w:val="0"/>
          <w:numId w:val="64"/>
        </w:numPr>
        <w:rPr>
          <w:strike/>
        </w:rPr>
      </w:pPr>
      <w:r w:rsidRPr="0076218C">
        <w:rPr>
          <w:strike/>
        </w:rPr>
        <w:t xml:space="preserve">Set the System Configuration Key value for ‘Set Duration </w:t>
      </w:r>
      <w:proofErr w:type="spellStart"/>
      <w:r w:rsidRPr="0076218C">
        <w:rPr>
          <w:strike/>
        </w:rPr>
        <w:t>forCoreCarePlanEndDate</w:t>
      </w:r>
      <w:proofErr w:type="spellEnd"/>
      <w:r w:rsidRPr="0076218C">
        <w:rPr>
          <w:strike/>
        </w:rPr>
        <w:t>’ to ‘50’ in System Configuration Keys Screen (Refer Screenshot2)</w:t>
      </w:r>
    </w:p>
    <w:p w14:paraId="6E1B0BAB" w14:textId="20BB0BCD" w:rsidR="00EC3D0B" w:rsidRPr="0076218C" w:rsidRDefault="00EC3D0B" w:rsidP="00EC3D0B">
      <w:pPr>
        <w:rPr>
          <w:strike/>
        </w:rPr>
      </w:pPr>
      <w:r w:rsidRPr="0076218C">
        <w:rPr>
          <w:strike/>
        </w:rPr>
        <w:t>In this scenario, ‘End date</w:t>
      </w:r>
      <w:proofErr w:type="gramStart"/>
      <w:r w:rsidRPr="0076218C">
        <w:rPr>
          <w:strike/>
        </w:rPr>
        <w:t>’  from</w:t>
      </w:r>
      <w:proofErr w:type="gramEnd"/>
      <w:r w:rsidRPr="0076218C">
        <w:rPr>
          <w:strike/>
        </w:rPr>
        <w:t xml:space="preserve"> Document Codes Details screen is considered as </w:t>
      </w:r>
      <w:proofErr w:type="gramStart"/>
      <w:r w:rsidRPr="0076218C">
        <w:rPr>
          <w:strike/>
        </w:rPr>
        <w:t>first priority</w:t>
      </w:r>
      <w:proofErr w:type="gramEnd"/>
      <w:r w:rsidRPr="0076218C">
        <w:rPr>
          <w:strike/>
        </w:rPr>
        <w:t xml:space="preserve"> </w:t>
      </w:r>
      <w:proofErr w:type="spellStart"/>
      <w:r w:rsidRPr="0076218C">
        <w:rPr>
          <w:strike/>
        </w:rPr>
        <w:t>ie</w:t>
      </w:r>
      <w:proofErr w:type="spellEnd"/>
      <w:r w:rsidRPr="0076218C">
        <w:rPr>
          <w:strike/>
        </w:rPr>
        <w:t>, value (10).</w:t>
      </w:r>
    </w:p>
    <w:p w14:paraId="1E9BA146" w14:textId="77777777" w:rsidR="00EC3D0B" w:rsidRPr="0076218C" w:rsidRDefault="00EC3D0B" w:rsidP="00EC3D0B">
      <w:pPr>
        <w:rPr>
          <w:strike/>
        </w:rPr>
      </w:pPr>
    </w:p>
    <w:p w14:paraId="5386C189" w14:textId="77777777" w:rsidR="00EC3D0B" w:rsidRPr="0076218C" w:rsidRDefault="00EC3D0B" w:rsidP="00EC3D0B">
      <w:pPr>
        <w:rPr>
          <w:b/>
          <w:bCs/>
          <w:strike/>
        </w:rPr>
      </w:pPr>
    </w:p>
    <w:p w14:paraId="73BB8D11" w14:textId="77777777" w:rsidR="00EC3D0B" w:rsidRPr="0076218C" w:rsidRDefault="00EC3D0B" w:rsidP="00EC3D0B">
      <w:pPr>
        <w:rPr>
          <w:b/>
          <w:bCs/>
          <w:strike/>
        </w:rPr>
      </w:pPr>
      <w:r w:rsidRPr="0076218C">
        <w:rPr>
          <w:b/>
          <w:bCs/>
          <w:strike/>
        </w:rPr>
        <w:t>Screenshot_1</w:t>
      </w:r>
    </w:p>
    <w:p w14:paraId="7D1FBF61" w14:textId="3CD3FC42" w:rsidR="00EC3D0B" w:rsidRPr="0076218C" w:rsidRDefault="00EC3D0B" w:rsidP="00EC3D0B">
      <w:pPr>
        <w:rPr>
          <w:strike/>
        </w:rPr>
      </w:pPr>
      <w:r w:rsidRPr="0076218C">
        <w:rPr>
          <w:strike/>
        </w:rPr>
        <w:t xml:space="preserve"> </w:t>
      </w:r>
      <w:r w:rsidRPr="0076218C">
        <w:rPr>
          <w:strike/>
          <w:noProof/>
        </w:rPr>
        <w:drawing>
          <wp:inline distT="0" distB="0" distL="0" distR="0" wp14:anchorId="14CEB503" wp14:editId="117D8DCB">
            <wp:extent cx="5943600" cy="3514725"/>
            <wp:effectExtent l="0" t="0" r="0" b="9525"/>
            <wp:docPr id="536909998" name="Picture 18"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909998" name="Picture 18" descr="A screenshot of a computer&#10;&#10;AI-generated content may be incorrect."/>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943600" cy="3514725"/>
                    </a:xfrm>
                    <a:prstGeom prst="rect">
                      <a:avLst/>
                    </a:prstGeom>
                    <a:noFill/>
                    <a:ln>
                      <a:noFill/>
                    </a:ln>
                  </pic:spPr>
                </pic:pic>
              </a:graphicData>
            </a:graphic>
          </wp:inline>
        </w:drawing>
      </w:r>
    </w:p>
    <w:p w14:paraId="45FDF655" w14:textId="77777777" w:rsidR="00EC3D0B" w:rsidRPr="0076218C" w:rsidRDefault="00EC3D0B" w:rsidP="00EC3D0B">
      <w:pPr>
        <w:rPr>
          <w:strike/>
        </w:rPr>
      </w:pPr>
    </w:p>
    <w:p w14:paraId="3ADFEBBA" w14:textId="77777777" w:rsidR="00EC3D0B" w:rsidRPr="0076218C" w:rsidRDefault="00EC3D0B" w:rsidP="00EC3D0B">
      <w:pPr>
        <w:rPr>
          <w:b/>
          <w:bCs/>
          <w:strike/>
        </w:rPr>
      </w:pPr>
      <w:r w:rsidRPr="0076218C">
        <w:rPr>
          <w:b/>
          <w:bCs/>
          <w:strike/>
        </w:rPr>
        <w:br w:type="page"/>
      </w:r>
    </w:p>
    <w:p w14:paraId="3B631809" w14:textId="77777777" w:rsidR="00EC3D0B" w:rsidRPr="0076218C" w:rsidRDefault="00EC3D0B" w:rsidP="00EC3D0B">
      <w:pPr>
        <w:rPr>
          <w:b/>
          <w:bCs/>
          <w:strike/>
        </w:rPr>
      </w:pPr>
      <w:r w:rsidRPr="0076218C">
        <w:rPr>
          <w:b/>
          <w:bCs/>
          <w:strike/>
        </w:rPr>
        <w:lastRenderedPageBreak/>
        <w:t>Screenshot2</w:t>
      </w:r>
    </w:p>
    <w:p w14:paraId="639DE676" w14:textId="2BF81B47" w:rsidR="00EC3D0B" w:rsidRPr="0076218C" w:rsidRDefault="00EC3D0B" w:rsidP="00EC3D0B">
      <w:pPr>
        <w:rPr>
          <w:strike/>
        </w:rPr>
      </w:pPr>
      <w:r w:rsidRPr="0076218C">
        <w:rPr>
          <w:strike/>
          <w:noProof/>
        </w:rPr>
        <w:drawing>
          <wp:inline distT="0" distB="0" distL="0" distR="0" wp14:anchorId="5902FCD8" wp14:editId="0F6B8C75">
            <wp:extent cx="5943600" cy="4086225"/>
            <wp:effectExtent l="0" t="0" r="0" b="9525"/>
            <wp:docPr id="701280457" name="Picture 1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screenshot of a computer&#10;&#10;AI-generated content may be incorrect."/>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943600" cy="4086225"/>
                    </a:xfrm>
                    <a:prstGeom prst="rect">
                      <a:avLst/>
                    </a:prstGeom>
                    <a:noFill/>
                    <a:ln>
                      <a:noFill/>
                    </a:ln>
                  </pic:spPr>
                </pic:pic>
              </a:graphicData>
            </a:graphic>
          </wp:inline>
        </w:drawing>
      </w:r>
    </w:p>
    <w:p w14:paraId="3B9F2ADD" w14:textId="77777777" w:rsidR="00EC3D0B" w:rsidRPr="0076218C" w:rsidRDefault="00EC3D0B" w:rsidP="00EC3D0B">
      <w:pPr>
        <w:rPr>
          <w:strike/>
        </w:rPr>
      </w:pPr>
    </w:p>
    <w:p w14:paraId="643C2CA3" w14:textId="77777777" w:rsidR="00EC3D0B" w:rsidRPr="0076218C" w:rsidRDefault="00EC3D0B" w:rsidP="00EC3D0B">
      <w:pPr>
        <w:rPr>
          <w:strike/>
        </w:rPr>
      </w:pPr>
      <w:r w:rsidRPr="0076218C">
        <w:rPr>
          <w:b/>
          <w:bCs/>
          <w:strike/>
        </w:rPr>
        <w:t xml:space="preserve">Result: - </w:t>
      </w:r>
      <w:r w:rsidRPr="0076218C">
        <w:rPr>
          <w:strike/>
        </w:rPr>
        <w:t>The Value in Document codes detail is considering for End Date calculation in Care Plan PDF Document. Refer Below Screenshot.</w:t>
      </w:r>
    </w:p>
    <w:p w14:paraId="73894693" w14:textId="2733DEC2" w:rsidR="00EC3D0B" w:rsidRPr="0076218C" w:rsidRDefault="00EC3D0B" w:rsidP="00EC3D0B">
      <w:pPr>
        <w:rPr>
          <w:strike/>
        </w:rPr>
      </w:pPr>
      <w:r w:rsidRPr="0076218C">
        <w:rPr>
          <w:strike/>
          <w:noProof/>
        </w:rPr>
        <w:drawing>
          <wp:inline distT="0" distB="0" distL="0" distR="0" wp14:anchorId="62AAD29E" wp14:editId="42252CC8">
            <wp:extent cx="4410075" cy="3524250"/>
            <wp:effectExtent l="0" t="0" r="9525" b="0"/>
            <wp:docPr id="1566055957" name="Picture 16" descr="A screenshot of a medical for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screenshot of a medical form&#10;&#10;AI-generated content may be incorrect."/>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4410075" cy="3524250"/>
                    </a:xfrm>
                    <a:prstGeom prst="rect">
                      <a:avLst/>
                    </a:prstGeom>
                    <a:noFill/>
                    <a:ln>
                      <a:noFill/>
                    </a:ln>
                  </pic:spPr>
                </pic:pic>
              </a:graphicData>
            </a:graphic>
          </wp:inline>
        </w:drawing>
      </w:r>
    </w:p>
    <w:p w14:paraId="4F124C14" w14:textId="77777777" w:rsidR="00EC3D0B" w:rsidRPr="0076218C" w:rsidRDefault="00EC3D0B" w:rsidP="00EC3D0B">
      <w:pPr>
        <w:rPr>
          <w:b/>
          <w:bCs/>
          <w:strike/>
          <w:lang w:eastAsia="en-IN"/>
        </w:rPr>
      </w:pPr>
      <w:r w:rsidRPr="0076218C">
        <w:rPr>
          <w:b/>
          <w:bCs/>
          <w:strike/>
          <w:lang w:eastAsia="en-IN"/>
        </w:rPr>
        <w:lastRenderedPageBreak/>
        <w:t xml:space="preserve">Configuration Keys Applicable for ISP: </w:t>
      </w:r>
    </w:p>
    <w:p w14:paraId="0BFD8BD0" w14:textId="77777777" w:rsidR="00EC3D0B" w:rsidRPr="0076218C" w:rsidRDefault="00EC3D0B" w:rsidP="00EC3D0B">
      <w:pPr>
        <w:rPr>
          <w:b/>
          <w:bCs/>
          <w:strike/>
          <w:lang w:eastAsia="en-IN"/>
        </w:rPr>
      </w:pPr>
    </w:p>
    <w:p w14:paraId="18E9574C" w14:textId="77777777" w:rsidR="00EC3D0B" w:rsidRPr="0076218C" w:rsidRDefault="00EC3D0B" w:rsidP="004747D1">
      <w:pPr>
        <w:pStyle w:val="ListParagraph"/>
        <w:numPr>
          <w:ilvl w:val="0"/>
          <w:numId w:val="61"/>
        </w:numPr>
        <w:spacing w:line="278" w:lineRule="auto"/>
        <w:rPr>
          <w:strike/>
        </w:rPr>
      </w:pPr>
      <w:r w:rsidRPr="0076218C">
        <w:rPr>
          <w:strike/>
        </w:rPr>
        <w:t xml:space="preserve">ASSESSMENTDOCUMENTCODEID </w:t>
      </w:r>
    </w:p>
    <w:p w14:paraId="4AC6C2F2" w14:textId="77777777" w:rsidR="00EC3D0B" w:rsidRPr="0076218C" w:rsidRDefault="00EC3D0B" w:rsidP="004747D1">
      <w:pPr>
        <w:pStyle w:val="ListParagraph"/>
        <w:numPr>
          <w:ilvl w:val="0"/>
          <w:numId w:val="61"/>
        </w:numPr>
        <w:spacing w:line="278" w:lineRule="auto"/>
        <w:rPr>
          <w:strike/>
        </w:rPr>
      </w:pPr>
      <w:proofErr w:type="spellStart"/>
      <w:r w:rsidRPr="0076218C">
        <w:rPr>
          <w:strike/>
        </w:rPr>
        <w:t>SetDurationForCoreCarePlanEndDate</w:t>
      </w:r>
      <w:proofErr w:type="spellEnd"/>
    </w:p>
    <w:p w14:paraId="46318A91" w14:textId="77777777" w:rsidR="00EC3D0B" w:rsidRPr="0076218C" w:rsidRDefault="00EC3D0B" w:rsidP="004747D1">
      <w:pPr>
        <w:pStyle w:val="ListParagraph"/>
        <w:numPr>
          <w:ilvl w:val="0"/>
          <w:numId w:val="61"/>
        </w:numPr>
        <w:spacing w:line="278" w:lineRule="auto"/>
        <w:rPr>
          <w:strike/>
        </w:rPr>
      </w:pPr>
      <w:proofErr w:type="spellStart"/>
      <w:r w:rsidRPr="0076218C">
        <w:rPr>
          <w:strike/>
        </w:rPr>
        <w:t>SetNumberValueToCalculateEndDateForAddendumCarePlan</w:t>
      </w:r>
      <w:proofErr w:type="spellEnd"/>
    </w:p>
    <w:p w14:paraId="759DAF8B" w14:textId="77777777" w:rsidR="00EC3D0B" w:rsidRPr="0076218C" w:rsidRDefault="00EC3D0B" w:rsidP="004747D1">
      <w:pPr>
        <w:pStyle w:val="ListParagraph"/>
        <w:numPr>
          <w:ilvl w:val="0"/>
          <w:numId w:val="61"/>
        </w:numPr>
        <w:spacing w:line="278" w:lineRule="auto"/>
        <w:rPr>
          <w:strike/>
        </w:rPr>
      </w:pPr>
      <w:proofErr w:type="spellStart"/>
      <w:r w:rsidRPr="0076218C">
        <w:rPr>
          <w:strike/>
        </w:rPr>
        <w:t>SetDurationForISPInitialization</w:t>
      </w:r>
      <w:proofErr w:type="spellEnd"/>
    </w:p>
    <w:p w14:paraId="3D6463A7" w14:textId="77777777" w:rsidR="00EC3D0B" w:rsidRPr="0076218C" w:rsidRDefault="00EC3D0B" w:rsidP="004747D1">
      <w:pPr>
        <w:pStyle w:val="ListParagraph"/>
        <w:numPr>
          <w:ilvl w:val="0"/>
          <w:numId w:val="61"/>
        </w:numPr>
        <w:spacing w:line="278" w:lineRule="auto"/>
        <w:rPr>
          <w:strike/>
        </w:rPr>
      </w:pPr>
      <w:proofErr w:type="spellStart"/>
      <w:r w:rsidRPr="0076218C">
        <w:rPr>
          <w:strike/>
        </w:rPr>
        <w:t>EnableReviewDateForAddendumInISP</w:t>
      </w:r>
      <w:proofErr w:type="spellEnd"/>
      <w:r w:rsidRPr="0076218C">
        <w:rPr>
          <w:strike/>
        </w:rPr>
        <w:t xml:space="preserve"> </w:t>
      </w:r>
    </w:p>
    <w:p w14:paraId="4F4FD6C2" w14:textId="77777777" w:rsidR="00EC3D0B" w:rsidRPr="0076218C" w:rsidRDefault="00EC3D0B" w:rsidP="004747D1">
      <w:pPr>
        <w:pStyle w:val="ListParagraph"/>
        <w:numPr>
          <w:ilvl w:val="0"/>
          <w:numId w:val="61"/>
        </w:numPr>
        <w:spacing w:line="278" w:lineRule="auto"/>
        <w:rPr>
          <w:strike/>
        </w:rPr>
      </w:pPr>
      <w:proofErr w:type="spellStart"/>
      <w:r w:rsidRPr="0076218C">
        <w:rPr>
          <w:strike/>
        </w:rPr>
        <w:t>RefreshCarePlanMasterData</w:t>
      </w:r>
      <w:proofErr w:type="spellEnd"/>
    </w:p>
    <w:p w14:paraId="44EEA931" w14:textId="77777777" w:rsidR="00EC3D0B" w:rsidRPr="0076218C" w:rsidRDefault="00EC3D0B" w:rsidP="00EC3D0B">
      <w:pPr>
        <w:rPr>
          <w:b/>
          <w:bCs/>
          <w:strike/>
          <w:lang w:eastAsia="en-IN"/>
        </w:rPr>
      </w:pPr>
      <w:r w:rsidRPr="0076218C">
        <w:rPr>
          <w:b/>
          <w:bCs/>
          <w:strike/>
          <w:lang w:eastAsia="en-IN"/>
        </w:rPr>
        <w:t xml:space="preserve">Configuration Keys Applicable for MCO ISP: </w:t>
      </w:r>
    </w:p>
    <w:p w14:paraId="12DD990A" w14:textId="77777777" w:rsidR="00EC3D0B" w:rsidRPr="0076218C" w:rsidRDefault="00EC3D0B" w:rsidP="00EC3D0B">
      <w:pPr>
        <w:rPr>
          <w:strike/>
          <w:lang w:eastAsia="en-IN"/>
        </w:rPr>
      </w:pPr>
    </w:p>
    <w:p w14:paraId="5A44DF1C" w14:textId="77777777" w:rsidR="00EC3D0B" w:rsidRPr="0076218C" w:rsidRDefault="00EC3D0B" w:rsidP="004747D1">
      <w:pPr>
        <w:pStyle w:val="ListParagraph"/>
        <w:numPr>
          <w:ilvl w:val="0"/>
          <w:numId w:val="62"/>
        </w:numPr>
        <w:spacing w:line="278" w:lineRule="auto"/>
        <w:rPr>
          <w:strike/>
        </w:rPr>
      </w:pPr>
      <w:r w:rsidRPr="0076218C">
        <w:rPr>
          <w:strike/>
        </w:rPr>
        <w:t xml:space="preserve">ASSESSMENTDOCUMENTCODEID </w:t>
      </w:r>
    </w:p>
    <w:p w14:paraId="1F302425" w14:textId="77777777" w:rsidR="00EC3D0B" w:rsidRPr="0076218C" w:rsidRDefault="00EC3D0B" w:rsidP="004747D1">
      <w:pPr>
        <w:pStyle w:val="ListParagraph"/>
        <w:numPr>
          <w:ilvl w:val="0"/>
          <w:numId w:val="62"/>
        </w:numPr>
        <w:spacing w:line="278" w:lineRule="auto"/>
        <w:rPr>
          <w:strike/>
        </w:rPr>
      </w:pPr>
      <w:proofErr w:type="spellStart"/>
      <w:r w:rsidRPr="0076218C">
        <w:rPr>
          <w:strike/>
        </w:rPr>
        <w:t>SetDurationForCoreCarePlanEndDate</w:t>
      </w:r>
      <w:proofErr w:type="spellEnd"/>
    </w:p>
    <w:p w14:paraId="14E7534B" w14:textId="77777777" w:rsidR="00EC3D0B" w:rsidRPr="0076218C" w:rsidRDefault="00EC3D0B" w:rsidP="004747D1">
      <w:pPr>
        <w:pStyle w:val="ListParagraph"/>
        <w:numPr>
          <w:ilvl w:val="0"/>
          <w:numId w:val="62"/>
        </w:numPr>
        <w:spacing w:line="278" w:lineRule="auto"/>
        <w:rPr>
          <w:strike/>
        </w:rPr>
      </w:pPr>
      <w:proofErr w:type="spellStart"/>
      <w:r w:rsidRPr="0076218C">
        <w:rPr>
          <w:strike/>
        </w:rPr>
        <w:t>SetNumberValueToCalculateEndDateForAddendumCarePlan</w:t>
      </w:r>
      <w:proofErr w:type="spellEnd"/>
    </w:p>
    <w:p w14:paraId="09733266" w14:textId="77777777" w:rsidR="00EC3D0B" w:rsidRPr="0076218C" w:rsidRDefault="00EC3D0B" w:rsidP="004747D1">
      <w:pPr>
        <w:pStyle w:val="ListParagraph"/>
        <w:numPr>
          <w:ilvl w:val="0"/>
          <w:numId w:val="62"/>
        </w:numPr>
        <w:spacing w:line="278" w:lineRule="auto"/>
        <w:rPr>
          <w:strike/>
        </w:rPr>
      </w:pPr>
      <w:proofErr w:type="spellStart"/>
      <w:r w:rsidRPr="0076218C">
        <w:rPr>
          <w:strike/>
        </w:rPr>
        <w:t>RefreshCarePlanMasterData</w:t>
      </w:r>
      <w:proofErr w:type="spellEnd"/>
    </w:p>
    <w:p w14:paraId="236137D7" w14:textId="77777777" w:rsidR="00EC3D0B" w:rsidRDefault="00EC3D0B" w:rsidP="00EC3D0B">
      <w:pPr>
        <w:rPr>
          <w:b/>
          <w:bCs/>
        </w:rPr>
      </w:pPr>
      <w:r w:rsidRPr="0076218C">
        <w:rPr>
          <w:b/>
          <w:bCs/>
          <w:strike/>
          <w:highlight w:val="yellow"/>
        </w:rPr>
        <w:t>Note:</w:t>
      </w:r>
      <w:r w:rsidRPr="0076218C">
        <w:rPr>
          <w:strike/>
        </w:rPr>
        <w:t xml:space="preserve"> All the above mentioned Configuration Keys were released as part of </w:t>
      </w:r>
      <w:hyperlink r:id="rId93" w:tgtFrame="_blank" w:tooltip="https://dev.azure.com/streamlinehealthcaresolutions/smartcare/_workitems/edit/462208" w:history="1">
        <w:r w:rsidRPr="0076218C">
          <w:rPr>
            <w:rStyle w:val="Hyperlink"/>
            <w:strike/>
            <w:lang w:eastAsia="en-IN"/>
          </w:rPr>
          <w:t>Feature 462208</w:t>
        </w:r>
      </w:hyperlink>
      <w:r w:rsidRPr="0076218C">
        <w:rPr>
          <w:strike/>
        </w:rPr>
        <w:t xml:space="preserve"> (</w:t>
      </w:r>
      <w:r w:rsidRPr="0076218C">
        <w:rPr>
          <w:strike/>
          <w:color w:val="4472C4" w:themeColor="accent5"/>
        </w:rPr>
        <w:t>EII #128829</w:t>
      </w:r>
      <w:r w:rsidRPr="0076218C">
        <w:rPr>
          <w:strike/>
        </w:rPr>
        <w:t>) in 6.0 Dec MSP 2024. System Configuration Key details can be found from 6.0 December MSP 2024 Release Notes.</w:t>
      </w:r>
      <w:r w:rsidRPr="0076218C">
        <w:rPr>
          <w:rFonts w:ascii="Segoe UI" w:hAnsi="Segoe UI" w:cs="Segoe UI"/>
          <w:b/>
          <w:bCs/>
          <w:strike/>
          <w:spacing w:val="-6"/>
          <w:sz w:val="32"/>
          <w:szCs w:val="32"/>
          <w:shd w:val="clear" w:color="auto" w:fill="F8F8F8"/>
        </w:rPr>
        <w:t xml:space="preserve"> </w:t>
      </w:r>
      <w:hyperlink r:id="rId94" w:history="1">
        <w:proofErr w:type="gramStart"/>
        <w:r w:rsidRPr="0076218C">
          <w:rPr>
            <w:rStyle w:val="Hyperlink"/>
            <w:b/>
            <w:bCs/>
            <w:strike/>
            <w:lang w:eastAsia="en-IN"/>
          </w:rPr>
          <w:t>SC.CORE</w:t>
        </w:r>
        <w:proofErr w:type="gramEnd"/>
        <w:r w:rsidRPr="0076218C">
          <w:rPr>
            <w:rStyle w:val="Hyperlink"/>
            <w:b/>
            <w:bCs/>
            <w:strike/>
            <w:lang w:eastAsia="en-IN"/>
          </w:rPr>
          <w:t>.6.0_1.29.000.2412.015_Release Notes-Consolidated-Part1.pdf</w:t>
        </w:r>
      </w:hyperlink>
    </w:p>
    <w:p w14:paraId="04D4D3DD" w14:textId="77777777" w:rsidR="00B321BA" w:rsidRDefault="00B321BA" w:rsidP="00B321BA">
      <w:pPr>
        <w:pBdr>
          <w:bottom w:val="single" w:sz="12" w:space="1" w:color="auto"/>
        </w:pBdr>
        <w:shd w:val="clear" w:color="auto" w:fill="FFFFFF"/>
        <w:spacing w:before="240" w:after="240"/>
        <w:rPr>
          <w:rFonts w:eastAsia="Verdana"/>
          <w:highlight w:val="white"/>
        </w:rPr>
      </w:pPr>
    </w:p>
    <w:p w14:paraId="6D3A41E1" w14:textId="6BFBF00D" w:rsidR="001A3CA2" w:rsidRDefault="001A3CA2" w:rsidP="001A3CA2">
      <w:pPr>
        <w:shd w:val="clear" w:color="auto" w:fill="FFFFFF"/>
        <w:spacing w:before="240" w:after="240"/>
        <w:rPr>
          <w:rFonts w:eastAsia="Verdana"/>
          <w:b/>
          <w:bCs/>
        </w:rPr>
      </w:pPr>
      <w:r>
        <w:rPr>
          <w:rFonts w:eastAsia="Verdana"/>
          <w:b/>
          <w:highlight w:val="white"/>
        </w:rPr>
        <w:t>Author:</w:t>
      </w:r>
      <w:r>
        <w:rPr>
          <w:rFonts w:eastAsia="Verdana"/>
          <w:b/>
        </w:rPr>
        <w:t xml:space="preserve"> </w:t>
      </w:r>
      <w:r w:rsidRPr="00900C9E">
        <w:rPr>
          <w:rFonts w:eastAsia="Verdana"/>
        </w:rPr>
        <w:t xml:space="preserve">Sumalatha </w:t>
      </w:r>
      <w:proofErr w:type="spellStart"/>
      <w:r w:rsidRPr="00900C9E">
        <w:rPr>
          <w:rFonts w:eastAsia="Verdana"/>
        </w:rPr>
        <w:t>Kadligondi</w:t>
      </w:r>
      <w:proofErr w:type="spellEnd"/>
    </w:p>
    <w:p w14:paraId="6EFE5011" w14:textId="31E27F27" w:rsidR="001A3CA2" w:rsidRDefault="001A3CA2" w:rsidP="001A3CA2">
      <w:pPr>
        <w:pStyle w:val="Heading3"/>
        <w:spacing w:after="0"/>
        <w:rPr>
          <w:lang w:val="en-US"/>
        </w:rPr>
      </w:pPr>
      <w:bookmarkStart w:id="180" w:name="_Toc199865077"/>
      <w:r>
        <w:t>7</w:t>
      </w:r>
      <w:r w:rsidR="00F50D89">
        <w:t>3</w:t>
      </w:r>
      <w:r w:rsidRPr="00685E0D">
        <w:t xml:space="preserve">. </w:t>
      </w:r>
      <w:r w:rsidRPr="00CE34A8">
        <w:t>Core Bugs #</w:t>
      </w:r>
      <w:r>
        <w:t>131360</w:t>
      </w:r>
      <w:r w:rsidRPr="00CE34A8">
        <w:t xml:space="preserve">: </w:t>
      </w:r>
      <w:r w:rsidRPr="009C31F5">
        <w:rPr>
          <w:bCs/>
          <w:lang w:val="en-US"/>
        </w:rPr>
        <w:t>Issues in the ‘Safety/Crisis Plan’ document</w:t>
      </w:r>
      <w:r w:rsidRPr="00D1644B">
        <w:rPr>
          <w:lang w:val="en-GB"/>
        </w:rPr>
        <w:t>.</w:t>
      </w:r>
      <w:bookmarkEnd w:id="180"/>
      <w:r w:rsidRPr="00D1644B">
        <w:rPr>
          <w:lang w:val="en-US"/>
        </w:rPr>
        <w:t> </w:t>
      </w:r>
    </w:p>
    <w:p w14:paraId="2D529BC8" w14:textId="77777777" w:rsidR="001A3CA2" w:rsidRDefault="001A3CA2" w:rsidP="001A3CA2">
      <w:pPr>
        <w:pBdr>
          <w:bottom w:val="single" w:sz="12" w:space="1" w:color="auto"/>
        </w:pBdr>
        <w:shd w:val="clear" w:color="auto" w:fill="FFFFFF"/>
        <w:rPr>
          <w:b/>
          <w:bCs/>
          <w:lang w:eastAsia="en-IN"/>
        </w:rPr>
      </w:pPr>
      <w:r w:rsidRPr="008F553A">
        <w:rPr>
          <w:b/>
          <w:bCs/>
          <w:lang w:eastAsia="en-IN"/>
        </w:rPr>
        <w:t xml:space="preserve">Release Type: </w:t>
      </w:r>
      <w:r w:rsidRPr="009C31F5">
        <w:rPr>
          <w:lang w:eastAsia="en-IN"/>
        </w:rPr>
        <w:t>Fix</w:t>
      </w:r>
      <w:r w:rsidRPr="008F553A">
        <w:rPr>
          <w:b/>
          <w:bCs/>
          <w:lang w:eastAsia="en-IN"/>
        </w:rPr>
        <w:t xml:space="preserve"> | Priority: </w:t>
      </w:r>
      <w:r w:rsidRPr="009C31F5">
        <w:rPr>
          <w:lang w:val="en-GB" w:eastAsia="en-IN"/>
        </w:rPr>
        <w:t>Medium</w:t>
      </w:r>
    </w:p>
    <w:p w14:paraId="552F0805" w14:textId="77777777" w:rsidR="001A3CA2" w:rsidRDefault="001A3CA2" w:rsidP="001A3CA2">
      <w:pPr>
        <w:pBdr>
          <w:bottom w:val="single" w:sz="12" w:space="1" w:color="auto"/>
        </w:pBdr>
        <w:shd w:val="clear" w:color="auto" w:fill="FFFFFF"/>
        <w:rPr>
          <w:lang w:eastAsia="en-IN"/>
        </w:rPr>
      </w:pPr>
      <w:r w:rsidRPr="008F553A">
        <w:rPr>
          <w:b/>
          <w:bCs/>
          <w:lang w:eastAsia="en-IN"/>
        </w:rPr>
        <w:br/>
      </w:r>
      <w:r w:rsidRPr="009C31F5">
        <w:rPr>
          <w:b/>
          <w:bCs/>
          <w:lang w:eastAsia="en-IN"/>
        </w:rPr>
        <w:t xml:space="preserve">Navigation Path 1: </w:t>
      </w:r>
      <w:r w:rsidRPr="009C31F5">
        <w:rPr>
          <w:lang w:eastAsia="en-IN"/>
        </w:rPr>
        <w:t xml:space="preserve">‘Client’ search -- ‘Safety/Crisis Plan’ Document screen -- ‘Safety Plan’ tab – ‘Next Review’ section -- Review Safety Plan Every field changed from a </w:t>
      </w:r>
      <w:proofErr w:type="gramStart"/>
      <w:r w:rsidRPr="009C31F5">
        <w:rPr>
          <w:lang w:eastAsia="en-IN"/>
        </w:rPr>
        <w:t>1-180 day</w:t>
      </w:r>
      <w:proofErr w:type="gramEnd"/>
      <w:r w:rsidRPr="009C31F5">
        <w:rPr>
          <w:lang w:eastAsia="en-IN"/>
        </w:rPr>
        <w:t xml:space="preserve"> range to a </w:t>
      </w:r>
      <w:proofErr w:type="gramStart"/>
      <w:r w:rsidRPr="009C31F5">
        <w:rPr>
          <w:lang w:eastAsia="en-IN"/>
        </w:rPr>
        <w:t>0-180 day</w:t>
      </w:r>
      <w:proofErr w:type="gramEnd"/>
      <w:r w:rsidRPr="009C31F5">
        <w:rPr>
          <w:lang w:eastAsia="en-IN"/>
        </w:rPr>
        <w:t xml:space="preserve"> range. </w:t>
      </w:r>
    </w:p>
    <w:p w14:paraId="085382C8" w14:textId="77777777" w:rsidR="001A3CA2" w:rsidRPr="009C31F5" w:rsidRDefault="001A3CA2" w:rsidP="001A3CA2">
      <w:pPr>
        <w:pBdr>
          <w:bottom w:val="single" w:sz="12" w:space="1" w:color="auto"/>
        </w:pBdr>
        <w:shd w:val="clear" w:color="auto" w:fill="FFFFFF"/>
        <w:rPr>
          <w:lang w:eastAsia="en-IN"/>
        </w:rPr>
      </w:pPr>
    </w:p>
    <w:p w14:paraId="06CCF9C4" w14:textId="77777777" w:rsidR="001A3CA2" w:rsidRPr="009C31F5" w:rsidRDefault="001A3CA2" w:rsidP="001A3CA2">
      <w:pPr>
        <w:pBdr>
          <w:bottom w:val="single" w:sz="12" w:space="1" w:color="auto"/>
        </w:pBdr>
        <w:shd w:val="clear" w:color="auto" w:fill="FFFFFF"/>
        <w:rPr>
          <w:lang w:eastAsia="en-IN"/>
        </w:rPr>
      </w:pPr>
      <w:r w:rsidRPr="009C31F5">
        <w:rPr>
          <w:b/>
          <w:bCs/>
          <w:lang w:eastAsia="en-IN"/>
        </w:rPr>
        <w:t>Navigation Path 2:</w:t>
      </w:r>
      <w:r w:rsidRPr="009C31F5">
        <w:rPr>
          <w:lang w:eastAsia="en-IN"/>
        </w:rPr>
        <w:t xml:space="preserve"> ‘Client’ search -- ‘Safety/Crisis Plan’ document screen -- ‘Crisis Plan’ tab </w:t>
      </w:r>
      <w:proofErr w:type="gramStart"/>
      <w:r w:rsidRPr="009C31F5">
        <w:rPr>
          <w:lang w:eastAsia="en-IN"/>
        </w:rPr>
        <w:t>–  ‘</w:t>
      </w:r>
      <w:proofErr w:type="gramEnd"/>
      <w:r w:rsidRPr="009C31F5">
        <w:rPr>
          <w:lang w:eastAsia="en-IN"/>
        </w:rPr>
        <w:t xml:space="preserve">Review’ </w:t>
      </w:r>
      <w:proofErr w:type="gramStart"/>
      <w:r w:rsidRPr="009C31F5">
        <w:rPr>
          <w:lang w:eastAsia="en-IN"/>
        </w:rPr>
        <w:t>section  –</w:t>
      </w:r>
      <w:proofErr w:type="gramEnd"/>
      <w:r w:rsidRPr="009C31F5">
        <w:rPr>
          <w:lang w:eastAsia="en-IN"/>
        </w:rPr>
        <w:t xml:space="preserve"> Review Crisis Plan Every field changed from a </w:t>
      </w:r>
      <w:proofErr w:type="gramStart"/>
      <w:r w:rsidRPr="009C31F5">
        <w:rPr>
          <w:lang w:eastAsia="en-IN"/>
        </w:rPr>
        <w:t>1-14 day</w:t>
      </w:r>
      <w:proofErr w:type="gramEnd"/>
      <w:r w:rsidRPr="009C31F5">
        <w:rPr>
          <w:lang w:eastAsia="en-IN"/>
        </w:rPr>
        <w:t xml:space="preserve"> range to a </w:t>
      </w:r>
      <w:proofErr w:type="gramStart"/>
      <w:r w:rsidRPr="009C31F5">
        <w:rPr>
          <w:lang w:eastAsia="en-IN"/>
        </w:rPr>
        <w:t>0-14 day</w:t>
      </w:r>
      <w:proofErr w:type="gramEnd"/>
      <w:r w:rsidRPr="009C31F5">
        <w:rPr>
          <w:lang w:eastAsia="en-IN"/>
        </w:rPr>
        <w:t xml:space="preserve"> range. </w:t>
      </w:r>
    </w:p>
    <w:p w14:paraId="2C0AB6ED" w14:textId="77777777" w:rsidR="001A3CA2" w:rsidRPr="00D1644B" w:rsidRDefault="001A3CA2" w:rsidP="001A3CA2">
      <w:pPr>
        <w:pBdr>
          <w:bottom w:val="single" w:sz="12" w:space="1" w:color="auto"/>
        </w:pBdr>
        <w:shd w:val="clear" w:color="auto" w:fill="FFFFFF"/>
        <w:rPr>
          <w:b/>
          <w:bCs/>
          <w:lang w:eastAsia="en-IN"/>
        </w:rPr>
      </w:pPr>
    </w:p>
    <w:p w14:paraId="32185F64" w14:textId="77777777" w:rsidR="001A3CA2" w:rsidRDefault="001A3CA2" w:rsidP="001A3CA2">
      <w:pPr>
        <w:pBdr>
          <w:bottom w:val="single" w:sz="12" w:space="1" w:color="auto"/>
        </w:pBdr>
        <w:shd w:val="clear" w:color="auto" w:fill="FFFFFF"/>
        <w:rPr>
          <w:lang w:eastAsia="en-IN"/>
        </w:rPr>
      </w:pPr>
      <w:r w:rsidRPr="00D1644B">
        <w:rPr>
          <w:b/>
          <w:bCs/>
          <w:lang w:val="en-GB" w:eastAsia="en-IN"/>
        </w:rPr>
        <w:t>Functionality ‘Before’ and ‘After’ release:</w:t>
      </w:r>
      <w:r w:rsidRPr="00D1644B">
        <w:rPr>
          <w:b/>
          <w:bCs/>
          <w:lang w:eastAsia="en-IN"/>
        </w:rPr>
        <w:t> </w:t>
      </w:r>
      <w:r w:rsidRPr="00D1644B">
        <w:rPr>
          <w:b/>
          <w:bCs/>
          <w:lang w:eastAsia="en-IN"/>
        </w:rPr>
        <w:br/>
        <w:t> </w:t>
      </w:r>
      <w:r w:rsidRPr="00D1644B">
        <w:rPr>
          <w:b/>
          <w:bCs/>
          <w:lang w:eastAsia="en-IN"/>
        </w:rPr>
        <w:br/>
      </w:r>
      <w:r w:rsidRPr="009C31F5">
        <w:rPr>
          <w:lang w:eastAsia="en-IN"/>
        </w:rPr>
        <w:t>Before this release, the following issues were observed in the ‘Safety/Crisis Plan’ document:</w:t>
      </w:r>
    </w:p>
    <w:p w14:paraId="6C1054A2" w14:textId="77777777" w:rsidR="001A3CA2" w:rsidRDefault="001A3CA2" w:rsidP="001A3CA2">
      <w:pPr>
        <w:pBdr>
          <w:bottom w:val="single" w:sz="12" w:space="1" w:color="auto"/>
        </w:pBdr>
        <w:shd w:val="clear" w:color="auto" w:fill="FFFFFF"/>
        <w:rPr>
          <w:lang w:eastAsia="en-IN"/>
        </w:rPr>
      </w:pPr>
    </w:p>
    <w:p w14:paraId="0E406370" w14:textId="10BBD9A8" w:rsidR="00826C97" w:rsidRDefault="001A3CA2" w:rsidP="001A3CA2">
      <w:pPr>
        <w:pBdr>
          <w:bottom w:val="single" w:sz="12" w:space="1" w:color="auto"/>
        </w:pBdr>
        <w:shd w:val="clear" w:color="auto" w:fill="FFFFFF"/>
        <w:rPr>
          <w:lang w:eastAsia="en-IN"/>
        </w:rPr>
      </w:pPr>
      <w:r>
        <w:rPr>
          <w:lang w:eastAsia="en-IN"/>
        </w:rPr>
        <w:t xml:space="preserve">1. </w:t>
      </w:r>
      <w:r w:rsidRPr="009C31F5">
        <w:rPr>
          <w:lang w:eastAsia="en-IN"/>
        </w:rPr>
        <w:t xml:space="preserve">In the Safety Plan tab </w:t>
      </w:r>
      <w:r w:rsidRPr="009C31F5">
        <w:rPr>
          <w:rFonts w:ascii="Arial" w:hAnsi="Arial" w:cs="Arial"/>
          <w:lang w:eastAsia="en-IN"/>
        </w:rPr>
        <w:t>→</w:t>
      </w:r>
      <w:r w:rsidRPr="009C31F5">
        <w:rPr>
          <w:lang w:eastAsia="en-IN"/>
        </w:rPr>
        <w:t xml:space="preserve"> ‘Next Review’ section, the "Review Safety Plan Every" numeric field </w:t>
      </w:r>
    </w:p>
    <w:p w14:paraId="498BB01E" w14:textId="0DA501BD" w:rsidR="001A3CA2" w:rsidRDefault="001A3CA2" w:rsidP="001A3CA2">
      <w:pPr>
        <w:pBdr>
          <w:bottom w:val="single" w:sz="12" w:space="1" w:color="auto"/>
        </w:pBdr>
        <w:shd w:val="clear" w:color="auto" w:fill="FFFFFF"/>
        <w:rPr>
          <w:lang w:eastAsia="en-IN"/>
        </w:rPr>
      </w:pPr>
      <w:r w:rsidRPr="009C31F5">
        <w:rPr>
          <w:lang w:eastAsia="en-IN"/>
        </w:rPr>
        <w:t>was accepted values ranging from 1 to 180 days. </w:t>
      </w:r>
    </w:p>
    <w:p w14:paraId="0EF0484B" w14:textId="77777777" w:rsidR="001A3CA2" w:rsidRDefault="001A3CA2" w:rsidP="001A3CA2">
      <w:pPr>
        <w:pBdr>
          <w:bottom w:val="single" w:sz="12" w:space="1" w:color="auto"/>
        </w:pBdr>
        <w:shd w:val="clear" w:color="auto" w:fill="FFFFFF"/>
        <w:rPr>
          <w:lang w:eastAsia="en-IN"/>
        </w:rPr>
      </w:pPr>
    </w:p>
    <w:p w14:paraId="33120D1C" w14:textId="1199CC37" w:rsidR="001A3CA2" w:rsidRDefault="001A3CA2" w:rsidP="001A3CA2">
      <w:pPr>
        <w:pBdr>
          <w:bottom w:val="single" w:sz="12" w:space="1" w:color="auto"/>
        </w:pBdr>
        <w:shd w:val="clear" w:color="auto" w:fill="FFFFFF"/>
        <w:rPr>
          <w:lang w:eastAsia="en-IN"/>
        </w:rPr>
      </w:pPr>
      <w:r>
        <w:rPr>
          <w:lang w:eastAsia="en-IN"/>
        </w:rPr>
        <w:t xml:space="preserve">2. </w:t>
      </w:r>
      <w:r w:rsidRPr="009C31F5">
        <w:rPr>
          <w:lang w:eastAsia="en-IN"/>
        </w:rPr>
        <w:t xml:space="preserve">In the Crisis Plan tab </w:t>
      </w:r>
      <w:r w:rsidRPr="009C31F5">
        <w:rPr>
          <w:rFonts w:ascii="Arial" w:hAnsi="Arial" w:cs="Arial"/>
          <w:lang w:eastAsia="en-IN"/>
        </w:rPr>
        <w:t>→</w:t>
      </w:r>
      <w:r w:rsidRPr="009C31F5">
        <w:rPr>
          <w:lang w:eastAsia="en-IN"/>
        </w:rPr>
        <w:t xml:space="preserve"> ‘Review’ section, the "Review Crisis Plan Every" numeric field was accepted values ranging from 1 to 14 days</w:t>
      </w:r>
      <w:r>
        <w:rPr>
          <w:lang w:eastAsia="en-IN"/>
        </w:rPr>
        <w:t>.</w:t>
      </w:r>
    </w:p>
    <w:p w14:paraId="568DB6EC" w14:textId="77777777" w:rsidR="001A3CA2" w:rsidRDefault="001A3CA2" w:rsidP="001A3CA2">
      <w:pPr>
        <w:pBdr>
          <w:bottom w:val="single" w:sz="12" w:space="1" w:color="auto"/>
        </w:pBdr>
        <w:shd w:val="clear" w:color="auto" w:fill="FFFFFF"/>
        <w:rPr>
          <w:lang w:eastAsia="en-IN"/>
        </w:rPr>
      </w:pPr>
    </w:p>
    <w:p w14:paraId="15AF6E14" w14:textId="77777777" w:rsidR="001A3CA2" w:rsidRDefault="001A3CA2" w:rsidP="001A3CA2">
      <w:pPr>
        <w:pBdr>
          <w:bottom w:val="single" w:sz="12" w:space="1" w:color="auto"/>
        </w:pBdr>
        <w:shd w:val="clear" w:color="auto" w:fill="FFFFFF"/>
        <w:rPr>
          <w:lang w:eastAsia="en-IN"/>
        </w:rPr>
      </w:pPr>
      <w:r w:rsidRPr="009C31F5">
        <w:rPr>
          <w:lang w:eastAsia="en-IN"/>
        </w:rPr>
        <w:t>With this release, the above-mentioned issue is fixed. Now, a new functionality has been updated in ‘Safety/Crisis Plan’ document as follows: </w:t>
      </w:r>
    </w:p>
    <w:p w14:paraId="061EAFCA" w14:textId="77777777" w:rsidR="001A3CA2" w:rsidRDefault="001A3CA2" w:rsidP="001A3CA2">
      <w:pPr>
        <w:pBdr>
          <w:bottom w:val="single" w:sz="12" w:space="1" w:color="auto"/>
        </w:pBdr>
        <w:shd w:val="clear" w:color="auto" w:fill="FFFFFF"/>
        <w:rPr>
          <w:lang w:eastAsia="en-IN"/>
        </w:rPr>
      </w:pPr>
    </w:p>
    <w:p w14:paraId="624A8689" w14:textId="543C06B6" w:rsidR="001A3CA2" w:rsidRDefault="001A3CA2" w:rsidP="001A3CA2">
      <w:pPr>
        <w:pBdr>
          <w:bottom w:val="single" w:sz="12" w:space="1" w:color="auto"/>
        </w:pBdr>
        <w:shd w:val="clear" w:color="auto" w:fill="FFFFFF"/>
        <w:rPr>
          <w:lang w:eastAsia="en-IN"/>
        </w:rPr>
      </w:pPr>
      <w:r>
        <w:rPr>
          <w:lang w:eastAsia="en-IN"/>
        </w:rPr>
        <w:t xml:space="preserve">1. </w:t>
      </w:r>
      <w:r w:rsidRPr="009C31F5">
        <w:rPr>
          <w:lang w:eastAsia="en-IN"/>
        </w:rPr>
        <w:t>The "Review Safety Plan Every" numeric field accepts values from 0 to 180 days in the ‘Next Review’ section of the ‘Safety Plan’ tab. </w:t>
      </w:r>
    </w:p>
    <w:p w14:paraId="601831C6" w14:textId="77777777" w:rsidR="001A3CA2" w:rsidRDefault="001A3CA2" w:rsidP="001A3CA2">
      <w:pPr>
        <w:pBdr>
          <w:bottom w:val="single" w:sz="12" w:space="1" w:color="auto"/>
        </w:pBdr>
        <w:shd w:val="clear" w:color="auto" w:fill="FFFFFF"/>
        <w:rPr>
          <w:lang w:eastAsia="en-IN"/>
        </w:rPr>
      </w:pPr>
    </w:p>
    <w:p w14:paraId="0352A785" w14:textId="1DDA5ED1" w:rsidR="00900C9E" w:rsidRDefault="001A3CA2" w:rsidP="00900C9E">
      <w:pPr>
        <w:pBdr>
          <w:bottom w:val="single" w:sz="12" w:space="1" w:color="auto"/>
        </w:pBdr>
        <w:shd w:val="clear" w:color="auto" w:fill="FFFFFF"/>
        <w:rPr>
          <w:lang w:eastAsia="en-IN"/>
        </w:rPr>
      </w:pPr>
      <w:r>
        <w:rPr>
          <w:lang w:eastAsia="en-IN"/>
        </w:rPr>
        <w:t xml:space="preserve">2. </w:t>
      </w:r>
      <w:r w:rsidRPr="009C31F5">
        <w:rPr>
          <w:lang w:eastAsia="en-IN"/>
        </w:rPr>
        <w:t>The "Review Crisis Plan Every" numeric field accepts values from 0 to 14 days in the ‘Review’ section of ‘Crisis Plan’ tab.</w:t>
      </w:r>
    </w:p>
    <w:p w14:paraId="27BDB8A4" w14:textId="77777777" w:rsidR="00213D17" w:rsidRDefault="00213D17" w:rsidP="00900C9E">
      <w:pPr>
        <w:pBdr>
          <w:bottom w:val="single" w:sz="12" w:space="1" w:color="auto"/>
        </w:pBdr>
        <w:shd w:val="clear" w:color="auto" w:fill="FFFFFF"/>
        <w:rPr>
          <w:lang w:eastAsia="en-IN"/>
        </w:rPr>
      </w:pPr>
    </w:p>
    <w:p w14:paraId="26AC5DE2" w14:textId="77777777" w:rsidR="001A3CA2" w:rsidRDefault="001A3CA2" w:rsidP="001A3CA2">
      <w:pPr>
        <w:rPr>
          <w:highlight w:val="white"/>
          <w:lang w:val="en-IN" w:eastAsia="en-IN"/>
        </w:rPr>
      </w:pPr>
    </w:p>
    <w:p w14:paraId="40E74E6B" w14:textId="77777777" w:rsidR="00F50D89" w:rsidRDefault="00F50D89" w:rsidP="001A3CA2">
      <w:pPr>
        <w:rPr>
          <w:highlight w:val="white"/>
          <w:lang w:val="en-IN" w:eastAsia="en-IN"/>
        </w:rPr>
      </w:pPr>
    </w:p>
    <w:p w14:paraId="28F0E559" w14:textId="2AA18D6E" w:rsidR="00D25F1D" w:rsidRDefault="00D25F1D" w:rsidP="00D25F1D">
      <w:pPr>
        <w:pStyle w:val="Heading1"/>
        <w:rPr>
          <w:sz w:val="22"/>
          <w:szCs w:val="22"/>
        </w:rPr>
      </w:pPr>
      <w:bookmarkStart w:id="181" w:name="_Toc199865078"/>
      <w:r w:rsidRPr="00765C5C">
        <w:rPr>
          <w:sz w:val="22"/>
          <w:szCs w:val="22"/>
          <w:lang w:val="en-US"/>
        </w:rPr>
        <w:lastRenderedPageBreak/>
        <w:t>Dynamic Forms</w:t>
      </w:r>
      <w:bookmarkEnd w:id="181"/>
    </w:p>
    <w:p w14:paraId="54D921C2" w14:textId="77777777" w:rsidR="00D25F1D" w:rsidRPr="00CD1AB4" w:rsidRDefault="00D25F1D" w:rsidP="001A3CA2">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29134763" w14:textId="77777777">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3D9A5D20"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65F36D0A"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46AAFF5C" w14:textId="77777777" w:rsidR="001A3CA2" w:rsidRPr="001F16AB" w:rsidRDefault="001A3CA2">
            <w:pPr>
              <w:ind w:left="83"/>
              <w:jc w:val="center"/>
              <w:rPr>
                <w:sz w:val="20"/>
                <w:szCs w:val="20"/>
              </w:rPr>
            </w:pPr>
            <w:r w:rsidRPr="001F16AB">
              <w:rPr>
                <w:b/>
                <w:bCs/>
                <w:sz w:val="20"/>
                <w:szCs w:val="20"/>
              </w:rPr>
              <w:t>Description</w:t>
            </w:r>
          </w:p>
        </w:tc>
      </w:tr>
      <w:tr w:rsidR="00AB4CA1" w:rsidRPr="00A85CE9" w14:paraId="0E5537B6"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3A66812" w14:textId="0B1E04DD" w:rsidR="001A3CA2" w:rsidRPr="00863FE0" w:rsidRDefault="001A3CA2">
            <w:pPr>
              <w:jc w:val="center"/>
              <w:rPr>
                <w:color w:val="FFFFFF" w:themeColor="background1"/>
                <w:highlight w:val="yellow"/>
              </w:rPr>
            </w:pPr>
            <w:r w:rsidRPr="00765C5C">
              <w:t>7</w:t>
            </w:r>
            <w:r w:rsidR="00F50D89">
              <w:t>4</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01F362D8" w14:textId="77777777" w:rsidR="001A3CA2" w:rsidRPr="00146722" w:rsidRDefault="001A3CA2">
            <w:pPr>
              <w:jc w:val="center"/>
              <w:rPr>
                <w:color w:val="000000"/>
              </w:rPr>
            </w:pPr>
            <w:r w:rsidRPr="00F858D2">
              <w:rPr>
                <w:color w:val="000000"/>
              </w:rPr>
              <w:t xml:space="preserve">Core Bugs </w:t>
            </w:r>
            <w:r>
              <w:rPr>
                <w:color w:val="000000"/>
              </w:rPr>
              <w:t># 131138</w:t>
            </w:r>
          </w:p>
          <w:p w14:paraId="7123A5F3" w14:textId="77777777" w:rsidR="001A3CA2" w:rsidRPr="00863FE0" w:rsidRDefault="001A3CA2">
            <w:pPr>
              <w:jc w:val="center"/>
              <w:rPr>
                <w:rFonts w:cs="Calibri"/>
                <w:color w:val="FFFFFF" w:themeColor="background1"/>
                <w:highlight w:val="yellow"/>
              </w:rPr>
            </w:pP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7FA23EEE" w14:textId="77777777" w:rsidR="001A3CA2" w:rsidRPr="00863FE0" w:rsidRDefault="001A3CA2">
            <w:pPr>
              <w:rPr>
                <w:rFonts w:eastAsia="Verdana"/>
                <w:color w:val="FFFFFF" w:themeColor="background1"/>
                <w:highlight w:val="yellow"/>
              </w:rPr>
            </w:pPr>
            <w:r w:rsidRPr="00765C5C">
              <w:rPr>
                <w:rFonts w:eastAsia="Verdana"/>
                <w:color w:val="333333"/>
              </w:rPr>
              <w:t>Bolded Labels are displayed incorrectly when previewing the form in the 'DFA Editor'</w:t>
            </w:r>
            <w:r w:rsidRPr="00863FE0">
              <w:rPr>
                <w:rFonts w:eastAsia="Verdana"/>
                <w:color w:val="333333"/>
              </w:rPr>
              <w:t>.  </w:t>
            </w:r>
          </w:p>
        </w:tc>
      </w:tr>
      <w:tr w:rsidR="007C6A10" w:rsidRPr="00A85CE9" w14:paraId="6710D460" w14:textId="77777777">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7646EF58" w14:textId="29038860" w:rsidR="001A3CA2" w:rsidRDefault="001A3CA2">
            <w:pPr>
              <w:jc w:val="center"/>
            </w:pPr>
            <w:r>
              <w:t>7</w:t>
            </w:r>
            <w:r w:rsidR="00F50D89">
              <w:t>5</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1A5905F2" w14:textId="77777777" w:rsidR="001A3CA2" w:rsidRPr="00F858D2" w:rsidRDefault="001A3CA2">
            <w:pPr>
              <w:jc w:val="center"/>
              <w:rPr>
                <w:color w:val="000000"/>
              </w:rPr>
            </w:pPr>
            <w:r>
              <w:rPr>
                <w:color w:val="000000"/>
              </w:rPr>
              <w:t xml:space="preserve">EII # </w:t>
            </w:r>
            <w:r w:rsidRPr="00765C5C">
              <w:rPr>
                <w:color w:val="000000"/>
              </w:rPr>
              <w:t>129965</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6445DBDF" w14:textId="77777777" w:rsidR="001A3CA2" w:rsidRPr="00765C5C" w:rsidRDefault="001A3CA2">
            <w:pPr>
              <w:rPr>
                <w:rFonts w:eastAsia="Verdana"/>
                <w:color w:val="333333"/>
              </w:rPr>
            </w:pPr>
            <w:r w:rsidRPr="00765C5C">
              <w:rPr>
                <w:rFonts w:eastAsia="Verdana"/>
                <w:color w:val="333333"/>
              </w:rPr>
              <w:t xml:space="preserve">Forms: Implementation of </w:t>
            </w:r>
            <w:proofErr w:type="spellStart"/>
            <w:r w:rsidRPr="00765C5C">
              <w:rPr>
                <w:rFonts w:eastAsia="Verdana"/>
                <w:color w:val="333333"/>
              </w:rPr>
              <w:t>GlobalCode</w:t>
            </w:r>
            <w:proofErr w:type="spellEnd"/>
            <w:r w:rsidRPr="00765C5C">
              <w:rPr>
                <w:rFonts w:eastAsia="Verdana"/>
                <w:color w:val="333333"/>
              </w:rPr>
              <w:t xml:space="preserve"> Driven Checkbox</w:t>
            </w:r>
            <w:r>
              <w:rPr>
                <w:rFonts w:eastAsia="Verdana"/>
                <w:color w:val="333333"/>
              </w:rPr>
              <w:t>.</w:t>
            </w:r>
          </w:p>
        </w:tc>
      </w:tr>
    </w:tbl>
    <w:p w14:paraId="0405BA47" w14:textId="0D33EC7B" w:rsidR="001A3CA2" w:rsidRDefault="001A3CA2" w:rsidP="001A3CA2">
      <w:pPr>
        <w:shd w:val="clear" w:color="auto" w:fill="FFFFFF"/>
        <w:spacing w:before="240" w:after="240"/>
        <w:rPr>
          <w:rFonts w:eastAsia="Verdana"/>
          <w:b/>
          <w:bCs/>
        </w:rPr>
      </w:pPr>
      <w:r>
        <w:rPr>
          <w:rFonts w:eastAsia="Verdana"/>
          <w:b/>
          <w:highlight w:val="white"/>
        </w:rPr>
        <w:t>Author:</w:t>
      </w:r>
      <w:r>
        <w:rPr>
          <w:rFonts w:eastAsia="Verdana"/>
          <w:b/>
        </w:rPr>
        <w:t xml:space="preserve"> </w:t>
      </w:r>
      <w:r w:rsidRPr="00C95E89">
        <w:rPr>
          <w:rFonts w:eastAsia="Verdana"/>
        </w:rPr>
        <w:t xml:space="preserve">Kiran </w:t>
      </w:r>
      <w:proofErr w:type="spellStart"/>
      <w:r w:rsidRPr="00C95E89">
        <w:rPr>
          <w:rFonts w:eastAsia="Verdana"/>
        </w:rPr>
        <w:t>Tigarimath</w:t>
      </w:r>
      <w:proofErr w:type="spellEnd"/>
    </w:p>
    <w:p w14:paraId="6AC7E046" w14:textId="2AA96CB0" w:rsidR="001A3CA2" w:rsidRDefault="001A3CA2" w:rsidP="001A3CA2">
      <w:pPr>
        <w:pStyle w:val="Heading3"/>
        <w:spacing w:after="0"/>
        <w:rPr>
          <w:lang w:val="en-US"/>
        </w:rPr>
      </w:pPr>
      <w:bookmarkStart w:id="182" w:name="_Toc199865079"/>
      <w:r>
        <w:t>7</w:t>
      </w:r>
      <w:r w:rsidR="00F50D89">
        <w:t>4</w:t>
      </w:r>
      <w:r w:rsidRPr="00685E0D">
        <w:t xml:space="preserve">. </w:t>
      </w:r>
      <w:r w:rsidRPr="00CE34A8">
        <w:t>Core Bugs #</w:t>
      </w:r>
      <w:r>
        <w:t>131138</w:t>
      </w:r>
      <w:r w:rsidRPr="00CE34A8">
        <w:t xml:space="preserve">: </w:t>
      </w:r>
      <w:r w:rsidRPr="00765C5C">
        <w:rPr>
          <w:lang w:val="en-US"/>
        </w:rPr>
        <w:t>Bolded Labels are displayed incorrectly when previewing the form in the 'DFA Editor'</w:t>
      </w:r>
      <w:r w:rsidRPr="00D1644B">
        <w:rPr>
          <w:lang w:val="en-GB"/>
        </w:rPr>
        <w:t>.</w:t>
      </w:r>
      <w:bookmarkEnd w:id="182"/>
      <w:r w:rsidRPr="00D1644B">
        <w:rPr>
          <w:lang w:val="en-US"/>
        </w:rPr>
        <w:t> </w:t>
      </w:r>
    </w:p>
    <w:p w14:paraId="01FBCB2C" w14:textId="77777777" w:rsidR="00EA0333" w:rsidRDefault="00EA0333" w:rsidP="001A3CA2">
      <w:pPr>
        <w:pBdr>
          <w:bottom w:val="single" w:sz="12" w:space="1" w:color="auto"/>
        </w:pBdr>
        <w:shd w:val="clear" w:color="auto" w:fill="FFFFFF"/>
        <w:rPr>
          <w:b/>
          <w:bCs/>
          <w:lang w:eastAsia="en-IN"/>
        </w:rPr>
      </w:pPr>
    </w:p>
    <w:p w14:paraId="10F3DD43" w14:textId="77777777" w:rsidR="001A3CA2" w:rsidRDefault="001A3CA2" w:rsidP="001A3CA2">
      <w:pPr>
        <w:pBdr>
          <w:bottom w:val="single" w:sz="12" w:space="1" w:color="auto"/>
        </w:pBdr>
        <w:shd w:val="clear" w:color="auto" w:fill="FFFFFF"/>
        <w:rPr>
          <w:b/>
          <w:bCs/>
          <w:lang w:eastAsia="en-IN"/>
        </w:rPr>
      </w:pPr>
      <w:r w:rsidRPr="008F553A">
        <w:rPr>
          <w:b/>
          <w:bCs/>
          <w:lang w:eastAsia="en-IN"/>
        </w:rPr>
        <w:t xml:space="preserve">Release Type: </w:t>
      </w:r>
      <w:r w:rsidRPr="009C31F5">
        <w:rPr>
          <w:lang w:eastAsia="en-IN"/>
        </w:rPr>
        <w:t>Fix</w:t>
      </w:r>
      <w:r w:rsidRPr="008F553A">
        <w:rPr>
          <w:b/>
          <w:bCs/>
          <w:lang w:eastAsia="en-IN"/>
        </w:rPr>
        <w:t xml:space="preserve"> | Priority: </w:t>
      </w:r>
      <w:r w:rsidRPr="009C31F5">
        <w:rPr>
          <w:lang w:val="en-GB" w:eastAsia="en-IN"/>
        </w:rPr>
        <w:t>Medium</w:t>
      </w:r>
    </w:p>
    <w:p w14:paraId="767C0251" w14:textId="1C56036B" w:rsidR="001A3CA2" w:rsidRDefault="001A3CA2" w:rsidP="001A3CA2">
      <w:pPr>
        <w:pBdr>
          <w:bottom w:val="single" w:sz="12" w:space="1" w:color="auto"/>
        </w:pBdr>
        <w:shd w:val="clear" w:color="auto" w:fill="FFFFFF"/>
        <w:rPr>
          <w:b/>
          <w:bCs/>
          <w:lang w:eastAsia="en-IN"/>
        </w:rPr>
      </w:pPr>
      <w:r w:rsidRPr="008F553A">
        <w:rPr>
          <w:b/>
          <w:bCs/>
          <w:lang w:eastAsia="en-IN"/>
        </w:rPr>
        <w:br/>
      </w:r>
      <w:r w:rsidRPr="009C31F5">
        <w:rPr>
          <w:b/>
          <w:bCs/>
          <w:lang w:eastAsia="en-IN"/>
        </w:rPr>
        <w:t xml:space="preserve">Navigation </w:t>
      </w:r>
      <w:r w:rsidR="00D435A5" w:rsidRPr="009C31F5">
        <w:rPr>
          <w:b/>
          <w:bCs/>
          <w:lang w:eastAsia="en-IN"/>
        </w:rPr>
        <w:t>Path:</w:t>
      </w:r>
      <w:r>
        <w:rPr>
          <w:b/>
          <w:bCs/>
          <w:lang w:eastAsia="en-IN"/>
        </w:rPr>
        <w:t xml:space="preserve"> </w:t>
      </w:r>
      <w:r w:rsidRPr="00765C5C">
        <w:rPr>
          <w:lang w:eastAsia="en-IN"/>
        </w:rPr>
        <w:t>'Administration' - 'Forms' – 'Forms' list page -- Open Form or click on ‘new’ icon -- 'DFA Editor' screen -- ‘DFA Entries’ tab -- Enter required details in ‘Form Items’ section -- add bold tags in ‘Item Label’ field -- click on ‘Save’ – click on 'Preview' tab</w:t>
      </w:r>
      <w:r>
        <w:rPr>
          <w:lang w:eastAsia="en-IN"/>
        </w:rPr>
        <w:t>.</w:t>
      </w:r>
    </w:p>
    <w:p w14:paraId="0E71D95C" w14:textId="77777777" w:rsidR="001A3CA2" w:rsidRDefault="001A3CA2" w:rsidP="001A3CA2">
      <w:pPr>
        <w:pBdr>
          <w:bottom w:val="single" w:sz="12" w:space="1" w:color="auto"/>
        </w:pBdr>
        <w:shd w:val="clear" w:color="auto" w:fill="FFFFFF"/>
        <w:rPr>
          <w:lang w:eastAsia="en-IN"/>
        </w:rPr>
      </w:pPr>
    </w:p>
    <w:p w14:paraId="30529942" w14:textId="28ECD65F" w:rsidR="001A3CA2" w:rsidRDefault="001A3CA2" w:rsidP="001A3CA2">
      <w:pPr>
        <w:pBdr>
          <w:bottom w:val="single" w:sz="12" w:space="1" w:color="auto"/>
        </w:pBdr>
        <w:shd w:val="clear" w:color="auto" w:fill="FFFFFF"/>
        <w:rPr>
          <w:lang w:eastAsia="en-IN"/>
        </w:rPr>
      </w:pPr>
      <w:r w:rsidRPr="00D1644B">
        <w:rPr>
          <w:b/>
          <w:bCs/>
          <w:lang w:val="en-GB" w:eastAsia="en-IN"/>
        </w:rPr>
        <w:t>Functionality ‘Before’ and ‘After’ release:</w:t>
      </w:r>
      <w:r w:rsidRPr="00D1644B">
        <w:rPr>
          <w:b/>
          <w:bCs/>
          <w:lang w:eastAsia="en-IN"/>
        </w:rPr>
        <w:t> </w:t>
      </w:r>
      <w:r w:rsidRPr="00D1644B">
        <w:rPr>
          <w:b/>
          <w:bCs/>
          <w:lang w:eastAsia="en-IN"/>
        </w:rPr>
        <w:br/>
        <w:t> </w:t>
      </w:r>
      <w:r w:rsidRPr="00D1644B">
        <w:rPr>
          <w:b/>
          <w:bCs/>
          <w:lang w:eastAsia="en-IN"/>
        </w:rPr>
        <w:br/>
      </w:r>
      <w:r w:rsidRPr="00765C5C">
        <w:rPr>
          <w:lang w:eastAsia="en-IN"/>
        </w:rPr>
        <w:t xml:space="preserve">Before this release, here was the behavior.  In the 'DFA Editor' screen, when user tried to preview the form, the bolded Label was not displayed </w:t>
      </w:r>
      <w:proofErr w:type="gramStart"/>
      <w:r w:rsidRPr="00765C5C">
        <w:rPr>
          <w:lang w:eastAsia="en-IN"/>
        </w:rPr>
        <w:t>properly</w:t>
      </w:r>
      <w:proofErr w:type="gramEnd"/>
      <w:r w:rsidR="007C76E9">
        <w:rPr>
          <w:lang w:eastAsia="en-IN"/>
        </w:rPr>
        <w:t xml:space="preserve"> and it was out of line</w:t>
      </w:r>
      <w:r w:rsidRPr="00765C5C">
        <w:rPr>
          <w:lang w:eastAsia="en-IN"/>
        </w:rPr>
        <w:t>. </w:t>
      </w:r>
    </w:p>
    <w:p w14:paraId="6BCE4FF7" w14:textId="77777777" w:rsidR="001A3CA2" w:rsidRPr="00765C5C" w:rsidRDefault="001A3CA2" w:rsidP="001A3CA2">
      <w:pPr>
        <w:pBdr>
          <w:bottom w:val="single" w:sz="12" w:space="1" w:color="auto"/>
        </w:pBdr>
        <w:shd w:val="clear" w:color="auto" w:fill="FFFFFF"/>
        <w:rPr>
          <w:lang w:eastAsia="en-IN"/>
        </w:rPr>
      </w:pPr>
    </w:p>
    <w:p w14:paraId="29CBB3B5" w14:textId="0E97BD77" w:rsidR="00EA0333" w:rsidRDefault="001A3CA2" w:rsidP="001A3CA2">
      <w:pPr>
        <w:pBdr>
          <w:bottom w:val="single" w:sz="12" w:space="1" w:color="auto"/>
        </w:pBdr>
        <w:shd w:val="clear" w:color="auto" w:fill="FFFFFF"/>
        <w:rPr>
          <w:lang w:eastAsia="en-IN"/>
        </w:rPr>
      </w:pPr>
      <w:r w:rsidRPr="00765C5C">
        <w:rPr>
          <w:lang w:eastAsia="en-IN"/>
        </w:rPr>
        <w:t xml:space="preserve">With this release, the above-mentioned issue has been resolved. Now, the bolded Label is displayed properly </w:t>
      </w:r>
      <w:r w:rsidR="007C76E9">
        <w:rPr>
          <w:lang w:eastAsia="en-IN"/>
        </w:rPr>
        <w:t>in line,</w:t>
      </w:r>
      <w:r w:rsidRPr="00765C5C">
        <w:rPr>
          <w:lang w:eastAsia="en-IN"/>
        </w:rPr>
        <w:t xml:space="preserve"> in the ‘Preview’ tab of any forms 'DFA Editor' screen.</w:t>
      </w:r>
    </w:p>
    <w:p w14:paraId="64DEB283" w14:textId="79BB8434" w:rsidR="001A3CA2" w:rsidRPr="00765C5C" w:rsidRDefault="001A3CA2" w:rsidP="001A3CA2">
      <w:pPr>
        <w:pBdr>
          <w:bottom w:val="single" w:sz="12" w:space="1" w:color="auto"/>
        </w:pBdr>
        <w:shd w:val="clear" w:color="auto" w:fill="FFFFFF"/>
        <w:rPr>
          <w:lang w:eastAsia="en-IN"/>
        </w:rPr>
      </w:pPr>
      <w:r w:rsidRPr="00765C5C">
        <w:rPr>
          <w:lang w:eastAsia="en-IN"/>
        </w:rPr>
        <w:t> </w:t>
      </w:r>
    </w:p>
    <w:p w14:paraId="05D80A4F" w14:textId="4D295E71" w:rsidR="001A3CA2" w:rsidRPr="00C95E89" w:rsidRDefault="001A3CA2" w:rsidP="00C95E89">
      <w:pPr>
        <w:pBdr>
          <w:bottom w:val="single" w:sz="12" w:space="1" w:color="auto"/>
        </w:pBdr>
        <w:shd w:val="clear" w:color="auto" w:fill="FFFFFF"/>
        <w:rPr>
          <w:b/>
          <w:bCs/>
          <w:lang w:eastAsia="en-IN"/>
        </w:rPr>
      </w:pPr>
    </w:p>
    <w:p w14:paraId="0776516E" w14:textId="77777777" w:rsidR="00C95E89" w:rsidRDefault="00C95E89" w:rsidP="001A3CA2">
      <w:pPr>
        <w:rPr>
          <w:b/>
          <w:bCs/>
          <w:highlight w:val="white"/>
          <w:lang w:eastAsia="en-IN"/>
        </w:rPr>
      </w:pPr>
    </w:p>
    <w:p w14:paraId="23C368CA" w14:textId="301961ED" w:rsidR="001A3CA2" w:rsidRPr="00C95E89" w:rsidRDefault="001A3CA2" w:rsidP="00C95E89">
      <w:pPr>
        <w:rPr>
          <w:b/>
          <w:bCs/>
          <w:lang w:eastAsia="en-IN"/>
        </w:rPr>
      </w:pPr>
      <w:bookmarkStart w:id="183" w:name="_Hlk198542909"/>
      <w:r w:rsidRPr="00284601">
        <w:rPr>
          <w:b/>
          <w:bCs/>
          <w:highlight w:val="white"/>
          <w:lang w:eastAsia="en-IN"/>
        </w:rPr>
        <w:t>Author:</w:t>
      </w:r>
      <w:r>
        <w:rPr>
          <w:b/>
          <w:bCs/>
          <w:highlight w:val="white"/>
          <w:lang w:eastAsia="en-IN"/>
        </w:rPr>
        <w:t xml:space="preserve"> </w:t>
      </w:r>
      <w:r w:rsidRPr="00C95E89">
        <w:rPr>
          <w:lang w:eastAsia="en-IN"/>
        </w:rPr>
        <w:t xml:space="preserve">Kiran </w:t>
      </w:r>
      <w:proofErr w:type="spellStart"/>
      <w:r w:rsidRPr="00C95E89">
        <w:rPr>
          <w:lang w:eastAsia="en-IN"/>
        </w:rPr>
        <w:t>Tigarimath</w:t>
      </w:r>
      <w:proofErr w:type="spellEnd"/>
      <w:r w:rsidRPr="00C95E89">
        <w:rPr>
          <w:lang w:eastAsia="en-IN"/>
        </w:rPr>
        <w:br/>
      </w:r>
    </w:p>
    <w:p w14:paraId="4C8C158C" w14:textId="6F3E0C05" w:rsidR="001A3CA2" w:rsidRPr="002D71B5" w:rsidRDefault="001A3CA2" w:rsidP="002D71B5">
      <w:pPr>
        <w:pStyle w:val="Heading3"/>
        <w:jc w:val="both"/>
        <w:rPr>
          <w:bCs/>
          <w:shd w:val="clear" w:color="auto" w:fill="FFFF00"/>
          <w:lang w:val="en-US"/>
        </w:rPr>
      </w:pPr>
      <w:bookmarkStart w:id="184" w:name="_Toc199865080"/>
      <w:r>
        <w:rPr>
          <w:highlight w:val="yellow"/>
        </w:rPr>
        <w:t>7</w:t>
      </w:r>
      <w:r w:rsidR="00F50D89">
        <w:rPr>
          <w:highlight w:val="yellow"/>
        </w:rPr>
        <w:t>5</w:t>
      </w:r>
      <w:r w:rsidRPr="004129F7">
        <w:rPr>
          <w:highlight w:val="yellow"/>
        </w:rPr>
        <w:t xml:space="preserve">. EII # </w:t>
      </w:r>
      <w:r>
        <w:rPr>
          <w:bCs/>
          <w:highlight w:val="yellow"/>
          <w:lang w:val="en-US"/>
        </w:rPr>
        <w:t>129965</w:t>
      </w:r>
      <w:r w:rsidRPr="004129F7">
        <w:rPr>
          <w:bCs/>
          <w:highlight w:val="yellow"/>
          <w:lang w:val="en-US"/>
        </w:rPr>
        <w:t xml:space="preserve"> (Feature </w:t>
      </w:r>
      <w:r>
        <w:rPr>
          <w:bCs/>
          <w:highlight w:val="yellow"/>
          <w:lang w:val="en-US"/>
        </w:rPr>
        <w:t>–</w:t>
      </w:r>
      <w:r w:rsidRPr="004129F7">
        <w:rPr>
          <w:bCs/>
          <w:highlight w:val="yellow"/>
          <w:lang w:val="en-US"/>
        </w:rPr>
        <w:t xml:space="preserve"> </w:t>
      </w:r>
      <w:r w:rsidRPr="002A5A95">
        <w:rPr>
          <w:bCs/>
          <w:highlight w:val="yellow"/>
          <w:lang w:val="en-US"/>
        </w:rPr>
        <w:t>489570</w:t>
      </w:r>
      <w:r w:rsidRPr="00D97A3D">
        <w:rPr>
          <w:bCs/>
          <w:shd w:val="clear" w:color="auto" w:fill="FFFF00"/>
          <w:lang w:val="en-US"/>
        </w:rPr>
        <w:t>):</w:t>
      </w:r>
      <w:r w:rsidRPr="00D97A3D">
        <w:rPr>
          <w:rFonts w:eastAsiaTheme="minorHAnsi" w:cs="Verdana"/>
          <w:b w:val="0"/>
          <w:color w:val="000000"/>
          <w:sz w:val="18"/>
          <w:shd w:val="clear" w:color="auto" w:fill="FFFF00"/>
          <w:lang w:val="en-US" w:eastAsia="en-US"/>
        </w:rPr>
        <w:t xml:space="preserve"> </w:t>
      </w:r>
      <w:r w:rsidRPr="002A5A95">
        <w:rPr>
          <w:bCs/>
          <w:highlight w:val="yellow"/>
          <w:shd w:val="clear" w:color="auto" w:fill="FFFF00"/>
          <w:lang w:val="en-US"/>
        </w:rPr>
        <w:t xml:space="preserve">Forms: Implementation of </w:t>
      </w:r>
      <w:proofErr w:type="spellStart"/>
      <w:r w:rsidRPr="002A5A95">
        <w:rPr>
          <w:bCs/>
          <w:highlight w:val="yellow"/>
          <w:shd w:val="clear" w:color="auto" w:fill="FFFF00"/>
          <w:lang w:val="en-US"/>
        </w:rPr>
        <w:t>GlobalCode</w:t>
      </w:r>
      <w:proofErr w:type="spellEnd"/>
      <w:r w:rsidRPr="002A5A95">
        <w:rPr>
          <w:bCs/>
          <w:highlight w:val="yellow"/>
          <w:shd w:val="clear" w:color="auto" w:fill="FFFF00"/>
          <w:lang w:val="en-US"/>
        </w:rPr>
        <w:t xml:space="preserve"> Driven Checkbox</w:t>
      </w:r>
      <w:r>
        <w:rPr>
          <w:bCs/>
          <w:shd w:val="clear" w:color="auto" w:fill="FFFF00"/>
          <w:lang w:val="en-US"/>
        </w:rPr>
        <w:t>.</w:t>
      </w:r>
      <w:bookmarkEnd w:id="184"/>
    </w:p>
    <w:p w14:paraId="67885D17" w14:textId="77777777" w:rsidR="00EA0333" w:rsidRDefault="00EA0333" w:rsidP="001A3CA2">
      <w:pPr>
        <w:rPr>
          <w:rFonts w:eastAsia="Arial" w:cs="Arial"/>
          <w:b/>
          <w:bCs/>
          <w:lang w:val="en-IN" w:eastAsia="en-IN"/>
        </w:rPr>
      </w:pPr>
    </w:p>
    <w:p w14:paraId="4E2375A6" w14:textId="77777777" w:rsidR="004F16BB" w:rsidRDefault="001A3CA2" w:rsidP="00666730">
      <w:pPr>
        <w:rPr>
          <w:rFonts w:eastAsia="Arial" w:cs="Arial"/>
          <w:color w:val="4472C4" w:themeColor="accent5"/>
          <w:lang w:val="en-IN" w:eastAsia="en-IN"/>
        </w:rPr>
      </w:pPr>
      <w:r w:rsidRPr="002A5A95">
        <w:rPr>
          <w:rFonts w:eastAsia="Arial" w:cs="Arial"/>
          <w:b/>
          <w:bCs/>
          <w:lang w:val="en-IN" w:eastAsia="en-IN"/>
        </w:rPr>
        <w:t>Note</w:t>
      </w:r>
      <w:r w:rsidRPr="004F16BB">
        <w:rPr>
          <w:rFonts w:eastAsia="Arial" w:cs="Arial"/>
          <w:color w:val="4472C4" w:themeColor="accent5"/>
          <w:lang w:val="en-IN" w:eastAsia="en-IN"/>
        </w:rPr>
        <w:t xml:space="preserve">: </w:t>
      </w:r>
    </w:p>
    <w:p w14:paraId="0FAC54BC" w14:textId="30A89330" w:rsidR="004F16BB" w:rsidRPr="004F16BB" w:rsidRDefault="001A3CA2" w:rsidP="004747D1">
      <w:pPr>
        <w:pStyle w:val="ListParagraph"/>
        <w:numPr>
          <w:ilvl w:val="0"/>
          <w:numId w:val="73"/>
        </w:numPr>
        <w:rPr>
          <w:rFonts w:eastAsia="Arial" w:cs="Arial"/>
          <w:color w:val="4472C4" w:themeColor="accent5"/>
        </w:rPr>
      </w:pPr>
      <w:r w:rsidRPr="004F16BB">
        <w:rPr>
          <w:rFonts w:eastAsia="Arial" w:cs="Arial"/>
          <w:color w:val="4472C4" w:themeColor="accent5"/>
        </w:rPr>
        <w:t>This is an Active Change </w:t>
      </w:r>
      <w:r w:rsidR="004F16BB" w:rsidRPr="004F16BB">
        <w:rPr>
          <w:rFonts w:eastAsia="Arial" w:cs="Arial"/>
          <w:color w:val="4472C4" w:themeColor="accent5"/>
        </w:rPr>
        <w:t xml:space="preserve">to support Global code Checkbox control in DFA. </w:t>
      </w:r>
    </w:p>
    <w:p w14:paraId="09A86FD4" w14:textId="7119AF19" w:rsidR="004F16BB" w:rsidRPr="004F16BB" w:rsidRDefault="004F16BB" w:rsidP="004747D1">
      <w:pPr>
        <w:pStyle w:val="ListParagraph"/>
        <w:numPr>
          <w:ilvl w:val="0"/>
          <w:numId w:val="73"/>
        </w:numPr>
        <w:rPr>
          <w:rFonts w:eastAsia="Arial" w:cs="Arial"/>
          <w:color w:val="4472C4" w:themeColor="accent5"/>
        </w:rPr>
      </w:pPr>
      <w:r w:rsidRPr="004F16BB">
        <w:rPr>
          <w:rFonts w:eastAsia="Arial" w:cs="Arial"/>
          <w:color w:val="4472C4" w:themeColor="accent5"/>
        </w:rPr>
        <w:t>The user will be able to add multiple global codes as checkboxes easily through a Global code category. </w:t>
      </w:r>
    </w:p>
    <w:p w14:paraId="2E586F54" w14:textId="77777777" w:rsidR="001A3CA2" w:rsidRPr="002A5A95" w:rsidRDefault="001A3CA2" w:rsidP="001A3CA2">
      <w:pPr>
        <w:rPr>
          <w:rFonts w:eastAsia="Arial" w:cs="Arial"/>
          <w:lang w:eastAsia="en-IN"/>
        </w:rPr>
      </w:pPr>
    </w:p>
    <w:p w14:paraId="11B3AC81" w14:textId="77777777" w:rsidR="001A3CA2" w:rsidRDefault="001A3CA2" w:rsidP="001A3CA2">
      <w:pPr>
        <w:rPr>
          <w:rFonts w:eastAsia="Arial" w:cs="Arial"/>
          <w:lang w:eastAsia="en-IN"/>
        </w:rPr>
      </w:pPr>
      <w:r w:rsidRPr="002A5A95">
        <w:rPr>
          <w:rFonts w:eastAsia="Arial" w:cs="Arial"/>
          <w:b/>
          <w:bCs/>
          <w:lang w:val="en-IN" w:eastAsia="en-IN"/>
        </w:rPr>
        <w:t>Release Type</w:t>
      </w:r>
      <w:r w:rsidRPr="002A5A95">
        <w:rPr>
          <w:rFonts w:eastAsia="Arial" w:cs="Arial"/>
          <w:lang w:val="en-IN" w:eastAsia="en-IN"/>
        </w:rPr>
        <w:t xml:space="preserve">: Change | </w:t>
      </w:r>
      <w:r w:rsidRPr="002A5A95">
        <w:rPr>
          <w:rFonts w:eastAsia="Arial" w:cs="Arial"/>
          <w:b/>
          <w:bCs/>
          <w:lang w:val="en-IN" w:eastAsia="en-IN"/>
        </w:rPr>
        <w:t>Priority</w:t>
      </w:r>
      <w:r w:rsidRPr="002A5A95">
        <w:rPr>
          <w:rFonts w:eastAsia="Arial" w:cs="Arial"/>
          <w:lang w:val="en-IN" w:eastAsia="en-IN"/>
        </w:rPr>
        <w:t>: Urgent</w:t>
      </w:r>
      <w:r w:rsidRPr="002A5A95">
        <w:rPr>
          <w:rFonts w:eastAsia="Arial" w:cs="Arial"/>
          <w:lang w:eastAsia="en-IN"/>
        </w:rPr>
        <w:t> </w:t>
      </w:r>
    </w:p>
    <w:p w14:paraId="34ED932D" w14:textId="77777777" w:rsidR="001A3CA2" w:rsidRPr="002A5A95" w:rsidRDefault="001A3CA2" w:rsidP="001A3CA2">
      <w:pPr>
        <w:rPr>
          <w:rFonts w:eastAsia="Arial" w:cs="Arial"/>
          <w:lang w:eastAsia="en-IN"/>
        </w:rPr>
      </w:pPr>
    </w:p>
    <w:p w14:paraId="1933F5AC" w14:textId="77777777" w:rsidR="001A3CA2" w:rsidRDefault="001A3CA2" w:rsidP="001A3CA2">
      <w:pPr>
        <w:rPr>
          <w:rFonts w:eastAsia="Arial" w:cs="Arial"/>
          <w:lang w:eastAsia="en-IN"/>
        </w:rPr>
      </w:pPr>
      <w:r w:rsidRPr="002A5A95">
        <w:rPr>
          <w:rFonts w:eastAsia="Arial" w:cs="Arial"/>
          <w:b/>
          <w:bCs/>
          <w:lang w:val="en-IN" w:eastAsia="en-IN"/>
        </w:rPr>
        <w:t>Navigation Path:</w:t>
      </w:r>
      <w:r w:rsidRPr="002A5A95">
        <w:rPr>
          <w:rFonts w:eastAsia="Arial" w:cs="Arial"/>
          <w:lang w:val="en-IN" w:eastAsia="en-IN"/>
        </w:rPr>
        <w:t> ’Administration’ – ‘Forms’ – ‘New’ – ‘DFA Editor’ Screen.</w:t>
      </w:r>
      <w:r w:rsidRPr="002A5A95">
        <w:rPr>
          <w:rFonts w:eastAsia="Arial" w:cs="Arial"/>
          <w:lang w:eastAsia="en-IN"/>
        </w:rPr>
        <w:t> </w:t>
      </w:r>
    </w:p>
    <w:p w14:paraId="79649688" w14:textId="77777777" w:rsidR="001A3CA2" w:rsidRPr="002A5A95" w:rsidRDefault="001A3CA2" w:rsidP="001A3CA2">
      <w:pPr>
        <w:rPr>
          <w:rFonts w:eastAsia="Arial" w:cs="Arial"/>
          <w:lang w:eastAsia="en-IN"/>
        </w:rPr>
      </w:pPr>
    </w:p>
    <w:p w14:paraId="22EFD173" w14:textId="77777777" w:rsidR="001A3CA2" w:rsidRDefault="001A3CA2" w:rsidP="001A3CA2">
      <w:pPr>
        <w:rPr>
          <w:rFonts w:eastAsia="Arial" w:cs="Arial"/>
          <w:b/>
          <w:bCs/>
          <w:lang w:val="en-IN" w:eastAsia="en-IN"/>
        </w:rPr>
      </w:pPr>
      <w:r w:rsidRPr="002A5A95">
        <w:rPr>
          <w:rFonts w:eastAsia="Arial" w:cs="Arial"/>
          <w:b/>
          <w:bCs/>
          <w:lang w:val="en-IN" w:eastAsia="en-IN"/>
        </w:rPr>
        <w:t>Functionality ‘Before’ and ‘After’ release:</w:t>
      </w:r>
    </w:p>
    <w:p w14:paraId="6542EDEF" w14:textId="77777777" w:rsidR="001A3CA2" w:rsidRPr="002A5A95" w:rsidRDefault="001A3CA2" w:rsidP="001A3CA2">
      <w:pPr>
        <w:rPr>
          <w:rFonts w:eastAsia="Arial" w:cs="Arial"/>
          <w:b/>
          <w:bCs/>
          <w:lang w:eastAsia="en-IN"/>
        </w:rPr>
      </w:pPr>
    </w:p>
    <w:p w14:paraId="681BF56E" w14:textId="54B1F45A" w:rsidR="00AD0837" w:rsidRDefault="00AD0837" w:rsidP="001A3CA2">
      <w:pPr>
        <w:rPr>
          <w:rFonts w:eastAsia="Arial" w:cs="Arial"/>
          <w:lang w:eastAsia="en-IN"/>
        </w:rPr>
      </w:pPr>
      <w:r>
        <w:rPr>
          <w:rFonts w:eastAsia="Arial" w:cs="Arial"/>
          <w:lang w:eastAsia="en-IN"/>
        </w:rPr>
        <w:t xml:space="preserve">Before this release, multiple </w:t>
      </w:r>
      <w:r w:rsidR="00D616F9">
        <w:rPr>
          <w:rFonts w:eastAsia="Arial" w:cs="Arial"/>
          <w:lang w:eastAsia="en-IN"/>
        </w:rPr>
        <w:t>global codes (In checkbox format)</w:t>
      </w:r>
      <w:r>
        <w:rPr>
          <w:rFonts w:eastAsia="Arial" w:cs="Arial"/>
          <w:lang w:eastAsia="en-IN"/>
        </w:rPr>
        <w:t xml:space="preserve"> within the Global Code Category </w:t>
      </w:r>
      <w:r w:rsidR="00D616F9">
        <w:rPr>
          <w:rFonts w:eastAsia="Arial" w:cs="Arial"/>
          <w:lang w:eastAsia="en-IN"/>
        </w:rPr>
        <w:t>were</w:t>
      </w:r>
      <w:r>
        <w:rPr>
          <w:rFonts w:eastAsia="Arial" w:cs="Arial"/>
          <w:lang w:eastAsia="en-IN"/>
        </w:rPr>
        <w:t xml:space="preserve"> needed to be added individually, </w:t>
      </w:r>
      <w:r w:rsidRPr="002A5A95">
        <w:rPr>
          <w:rFonts w:eastAsia="Arial" w:cs="Arial"/>
          <w:lang w:val="en-IN" w:eastAsia="en-IN"/>
        </w:rPr>
        <w:t>under ‘Form Items’ section in ‘DFA Editor’ Screen</w:t>
      </w:r>
      <w:r>
        <w:rPr>
          <w:rFonts w:eastAsia="Arial" w:cs="Arial"/>
          <w:lang w:eastAsia="en-IN"/>
        </w:rPr>
        <w:t>.</w:t>
      </w:r>
    </w:p>
    <w:p w14:paraId="7658171A" w14:textId="77777777" w:rsidR="001A3CA2" w:rsidRPr="002A5A95" w:rsidRDefault="001A3CA2" w:rsidP="001A3CA2">
      <w:pPr>
        <w:rPr>
          <w:rFonts w:eastAsia="Arial" w:cs="Arial"/>
          <w:lang w:eastAsia="en-IN"/>
        </w:rPr>
      </w:pPr>
    </w:p>
    <w:p w14:paraId="2C7B40B9" w14:textId="77C23905" w:rsidR="001A3CA2" w:rsidRDefault="001A3CA2" w:rsidP="001A3CA2">
      <w:pPr>
        <w:rPr>
          <w:rFonts w:eastAsia="Arial" w:cs="Arial"/>
          <w:lang w:eastAsia="en-IN"/>
        </w:rPr>
      </w:pPr>
      <w:r w:rsidRPr="002A5A95">
        <w:rPr>
          <w:rFonts w:eastAsia="Arial" w:cs="Arial"/>
          <w:lang w:val="en-IN" w:eastAsia="en-IN"/>
        </w:rPr>
        <w:t xml:space="preserve">With this release, </w:t>
      </w:r>
      <w:r w:rsidR="00767375">
        <w:rPr>
          <w:rFonts w:eastAsia="Arial" w:cs="Arial"/>
          <w:lang w:val="en-IN" w:eastAsia="en-IN"/>
        </w:rPr>
        <w:t>a logic is implemented</w:t>
      </w:r>
      <w:r w:rsidRPr="002A5A95">
        <w:rPr>
          <w:rFonts w:eastAsia="Arial" w:cs="Arial"/>
          <w:lang w:val="en-IN" w:eastAsia="en-IN"/>
        </w:rPr>
        <w:t xml:space="preserve"> to add multiple </w:t>
      </w:r>
      <w:r w:rsidR="00D616F9">
        <w:rPr>
          <w:rFonts w:eastAsia="Arial" w:cs="Arial"/>
          <w:lang w:val="en-IN" w:eastAsia="en-IN"/>
        </w:rPr>
        <w:t>global codes</w:t>
      </w:r>
      <w:r w:rsidRPr="002A5A95">
        <w:rPr>
          <w:rFonts w:eastAsia="Arial" w:cs="Arial"/>
          <w:lang w:val="en-IN" w:eastAsia="en-IN"/>
        </w:rPr>
        <w:t xml:space="preserve"> </w:t>
      </w:r>
      <w:r w:rsidR="00D616F9">
        <w:rPr>
          <w:rFonts w:eastAsia="Arial" w:cs="Arial"/>
          <w:lang w:val="en-IN" w:eastAsia="en-IN"/>
        </w:rPr>
        <w:t>at once</w:t>
      </w:r>
      <w:r w:rsidRPr="002A5A95">
        <w:rPr>
          <w:rFonts w:eastAsia="Arial" w:cs="Arial"/>
          <w:lang w:val="en-IN" w:eastAsia="en-IN"/>
        </w:rPr>
        <w:t xml:space="preserve"> </w:t>
      </w:r>
      <w:r w:rsidR="00D616F9">
        <w:rPr>
          <w:rFonts w:eastAsia="Arial" w:cs="Arial"/>
          <w:lang w:val="en-IN" w:eastAsia="en-IN"/>
        </w:rPr>
        <w:t>t</w:t>
      </w:r>
      <w:r w:rsidR="00666730">
        <w:rPr>
          <w:rFonts w:eastAsia="Arial" w:cs="Arial"/>
          <w:lang w:val="en-IN" w:eastAsia="en-IN"/>
        </w:rPr>
        <w:t>hrough</w:t>
      </w:r>
      <w:r w:rsidR="00D616F9">
        <w:rPr>
          <w:rFonts w:eastAsia="Arial" w:cs="Arial"/>
          <w:lang w:val="en-IN" w:eastAsia="en-IN"/>
        </w:rPr>
        <w:t xml:space="preserve"> a</w:t>
      </w:r>
      <w:r w:rsidRPr="002A5A95">
        <w:rPr>
          <w:rFonts w:eastAsia="Arial" w:cs="Arial"/>
          <w:lang w:val="en-IN" w:eastAsia="en-IN"/>
        </w:rPr>
        <w:t xml:space="preserve"> Global code category </w:t>
      </w:r>
      <w:r w:rsidR="00666730">
        <w:rPr>
          <w:rFonts w:eastAsia="Arial" w:cs="Arial"/>
          <w:lang w:val="en-IN" w:eastAsia="en-IN"/>
        </w:rPr>
        <w:t>in</w:t>
      </w:r>
      <w:r w:rsidRPr="002A5A95">
        <w:rPr>
          <w:rFonts w:eastAsia="Arial" w:cs="Arial"/>
          <w:lang w:val="en-IN" w:eastAsia="en-IN"/>
        </w:rPr>
        <w:t xml:space="preserve"> ‘Form Items’ section in ‘DFA Editor’ Screen.</w:t>
      </w:r>
      <w:r w:rsidRPr="002A5A95">
        <w:rPr>
          <w:rFonts w:eastAsia="Arial" w:cs="Arial"/>
          <w:lang w:eastAsia="en-IN"/>
        </w:rPr>
        <w:t> </w:t>
      </w:r>
    </w:p>
    <w:p w14:paraId="0F6ED1DA" w14:textId="77777777" w:rsidR="001A3CA2" w:rsidRPr="002A5A95" w:rsidRDefault="001A3CA2" w:rsidP="001A3CA2">
      <w:pPr>
        <w:rPr>
          <w:rFonts w:eastAsia="Arial" w:cs="Arial"/>
          <w:lang w:eastAsia="en-IN"/>
        </w:rPr>
      </w:pPr>
    </w:p>
    <w:p w14:paraId="2975471A" w14:textId="77777777" w:rsidR="001A3CA2" w:rsidRPr="002A5A95" w:rsidRDefault="001A3CA2" w:rsidP="004747D1">
      <w:pPr>
        <w:numPr>
          <w:ilvl w:val="0"/>
          <w:numId w:val="41"/>
        </w:numPr>
        <w:rPr>
          <w:rFonts w:eastAsia="Arial" w:cs="Arial"/>
          <w:lang w:eastAsia="en-IN"/>
        </w:rPr>
      </w:pPr>
      <w:proofErr w:type="spellStart"/>
      <w:r w:rsidRPr="002A5A95">
        <w:rPr>
          <w:rFonts w:eastAsia="Arial" w:cs="Arial"/>
          <w:lang w:val="en-IN" w:eastAsia="en-IN"/>
        </w:rPr>
        <w:t>Globalcode</w:t>
      </w:r>
      <w:proofErr w:type="spellEnd"/>
      <w:r w:rsidRPr="002A5A95">
        <w:rPr>
          <w:rFonts w:eastAsia="Arial" w:cs="Arial"/>
          <w:lang w:val="en-IN" w:eastAsia="en-IN"/>
        </w:rPr>
        <w:t xml:space="preserve"> Checkbox will be displayed under ‘Item Type’ drop down field.</w:t>
      </w:r>
    </w:p>
    <w:p w14:paraId="13357F0C" w14:textId="77777777" w:rsidR="001A3CA2" w:rsidRDefault="001A3CA2" w:rsidP="001A3CA2">
      <w:pPr>
        <w:ind w:left="360"/>
        <w:rPr>
          <w:rFonts w:eastAsia="Arial" w:cs="Arial"/>
          <w:b/>
          <w:bCs/>
          <w:color w:val="4472C4" w:themeColor="accent5"/>
          <w:sz w:val="22"/>
          <w:szCs w:val="22"/>
          <w:lang w:val="en-IN" w:eastAsia="en-IN"/>
        </w:rPr>
      </w:pPr>
      <w:r>
        <w:rPr>
          <w:noProof/>
        </w:rPr>
        <w:lastRenderedPageBreak/>
        <w:drawing>
          <wp:inline distT="0" distB="0" distL="0" distR="0" wp14:anchorId="15426FB0" wp14:editId="62A8100F">
            <wp:extent cx="5727700" cy="3670300"/>
            <wp:effectExtent l="0" t="0" r="6350" b="6350"/>
            <wp:docPr id="1163625952" name="Picture 6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625952" name="Picture 63" descr="A screenshot of a computer&#10;&#10;AI-generated content may be incorrect."/>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5727700" cy="3670300"/>
                    </a:xfrm>
                    <a:prstGeom prst="rect">
                      <a:avLst/>
                    </a:prstGeom>
                    <a:noFill/>
                    <a:ln>
                      <a:noFill/>
                    </a:ln>
                  </pic:spPr>
                </pic:pic>
              </a:graphicData>
            </a:graphic>
          </wp:inline>
        </w:drawing>
      </w:r>
    </w:p>
    <w:p w14:paraId="0657B798" w14:textId="77777777" w:rsidR="001A3CA2" w:rsidRPr="002A5A95" w:rsidRDefault="001A3CA2" w:rsidP="001A3CA2">
      <w:pPr>
        <w:ind w:left="360"/>
        <w:rPr>
          <w:rFonts w:eastAsia="Arial" w:cs="Arial"/>
          <w:b/>
          <w:bCs/>
          <w:color w:val="4472C4" w:themeColor="accent5"/>
          <w:sz w:val="22"/>
          <w:szCs w:val="22"/>
          <w:lang w:val="en-IN" w:eastAsia="en-IN"/>
        </w:rPr>
      </w:pPr>
    </w:p>
    <w:p w14:paraId="6E2AF997" w14:textId="4E52BF8B" w:rsidR="001A3CA2" w:rsidRPr="00EA0333" w:rsidRDefault="001A3CA2" w:rsidP="004747D1">
      <w:pPr>
        <w:pStyle w:val="ListParagraph"/>
        <w:numPr>
          <w:ilvl w:val="0"/>
          <w:numId w:val="41"/>
        </w:numPr>
        <w:rPr>
          <w:rFonts w:eastAsia="Arial" w:cs="Arial"/>
          <w:bCs/>
        </w:rPr>
      </w:pPr>
      <w:r w:rsidRPr="00EA0333">
        <w:rPr>
          <w:rFonts w:eastAsia="Arial" w:cs="Arial"/>
          <w:bCs/>
        </w:rPr>
        <w:t xml:space="preserve">Once </w:t>
      </w:r>
      <w:r w:rsidR="000C52E4">
        <w:rPr>
          <w:rFonts w:eastAsia="Arial" w:cs="Arial"/>
          <w:bCs/>
        </w:rPr>
        <w:t xml:space="preserve">the </w:t>
      </w:r>
      <w:r w:rsidRPr="00EA0333">
        <w:rPr>
          <w:rFonts w:eastAsia="Arial" w:cs="Arial"/>
          <w:bCs/>
        </w:rPr>
        <w:t>user select</w:t>
      </w:r>
      <w:r w:rsidR="000C52E4">
        <w:rPr>
          <w:rFonts w:eastAsia="Arial" w:cs="Arial"/>
          <w:bCs/>
        </w:rPr>
        <w:t>s</w:t>
      </w:r>
      <w:r w:rsidRPr="00EA0333">
        <w:rPr>
          <w:rFonts w:eastAsia="Arial" w:cs="Arial"/>
          <w:bCs/>
        </w:rPr>
        <w:t xml:space="preserve"> ‘</w:t>
      </w:r>
      <w:proofErr w:type="spellStart"/>
      <w:r w:rsidRPr="00EA0333">
        <w:rPr>
          <w:rFonts w:eastAsia="Arial" w:cs="Arial"/>
          <w:bCs/>
        </w:rPr>
        <w:t>Globalcode</w:t>
      </w:r>
      <w:proofErr w:type="spellEnd"/>
      <w:r w:rsidRPr="00EA0333">
        <w:rPr>
          <w:rFonts w:eastAsia="Arial" w:cs="Arial"/>
          <w:bCs/>
        </w:rPr>
        <w:t xml:space="preserve"> Checkbox’ option and trie</w:t>
      </w:r>
      <w:r w:rsidR="000C52E4">
        <w:rPr>
          <w:rFonts w:eastAsia="Arial" w:cs="Arial"/>
          <w:bCs/>
        </w:rPr>
        <w:t>s</w:t>
      </w:r>
      <w:r w:rsidRPr="00EA0333">
        <w:rPr>
          <w:rFonts w:eastAsia="Arial" w:cs="Arial"/>
          <w:bCs/>
        </w:rPr>
        <w:t xml:space="preserve"> to insert the records in Form Items section grid, "Global Code Category" will be </w:t>
      </w:r>
      <w:r w:rsidR="00D616F9">
        <w:rPr>
          <w:rFonts w:eastAsia="Arial" w:cs="Arial"/>
          <w:bCs/>
        </w:rPr>
        <w:t xml:space="preserve">a </w:t>
      </w:r>
      <w:r w:rsidRPr="00EA0333">
        <w:rPr>
          <w:rFonts w:eastAsia="Arial" w:cs="Arial"/>
          <w:bCs/>
        </w:rPr>
        <w:t>required field</w:t>
      </w:r>
      <w:r w:rsidR="00D616F9">
        <w:rPr>
          <w:rFonts w:eastAsia="Arial" w:cs="Arial"/>
          <w:bCs/>
        </w:rPr>
        <w:t>.</w:t>
      </w:r>
      <w:r w:rsidRPr="00EA0333">
        <w:rPr>
          <w:rFonts w:eastAsia="Arial" w:cs="Arial"/>
        </w:rPr>
        <w:t> </w:t>
      </w:r>
    </w:p>
    <w:p w14:paraId="01B5F89D" w14:textId="77777777" w:rsidR="001A3CA2" w:rsidRDefault="001A3CA2" w:rsidP="001A3CA2">
      <w:pPr>
        <w:rPr>
          <w:rFonts w:eastAsia="Arial" w:cs="Arial"/>
          <w:b/>
          <w:color w:val="4472C4" w:themeColor="accent5"/>
          <w:sz w:val="22"/>
          <w:szCs w:val="22"/>
          <w:lang w:val="en-IN" w:eastAsia="en-IN"/>
        </w:rPr>
      </w:pPr>
      <w:r>
        <w:rPr>
          <w:noProof/>
        </w:rPr>
        <w:drawing>
          <wp:inline distT="0" distB="0" distL="0" distR="0" wp14:anchorId="545395A2" wp14:editId="25A0577F">
            <wp:extent cx="5734050" cy="3517900"/>
            <wp:effectExtent l="0" t="0" r="0" b="6350"/>
            <wp:docPr id="920150593" name="Picture 6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0150593" name="Picture 64" descr="A screenshot of a computer&#10;&#10;AI-generated content may be incorrect."/>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734050" cy="3517900"/>
                    </a:xfrm>
                    <a:prstGeom prst="rect">
                      <a:avLst/>
                    </a:prstGeom>
                    <a:noFill/>
                    <a:ln>
                      <a:noFill/>
                    </a:ln>
                  </pic:spPr>
                </pic:pic>
              </a:graphicData>
            </a:graphic>
          </wp:inline>
        </w:drawing>
      </w:r>
    </w:p>
    <w:p w14:paraId="3D0F6219" w14:textId="7CEA6433" w:rsidR="001A3CA2" w:rsidRPr="002A5A95" w:rsidRDefault="001A3CA2" w:rsidP="001A3CA2">
      <w:pPr>
        <w:rPr>
          <w:rFonts w:eastAsia="Arial" w:cs="Arial"/>
          <w:bCs/>
          <w:lang w:eastAsia="en-IN"/>
        </w:rPr>
      </w:pPr>
      <w:r w:rsidRPr="002A5A95">
        <w:rPr>
          <w:rFonts w:eastAsia="Arial" w:cs="Arial"/>
          <w:bCs/>
          <w:lang w:val="en-IN" w:eastAsia="en-IN"/>
        </w:rPr>
        <w:t xml:space="preserve">3. Selected Global code </w:t>
      </w:r>
      <w:r w:rsidR="00D616F9">
        <w:rPr>
          <w:rFonts w:eastAsia="Arial" w:cs="Arial"/>
          <w:bCs/>
          <w:lang w:val="en-IN" w:eastAsia="en-IN"/>
        </w:rPr>
        <w:t>category values</w:t>
      </w:r>
      <w:r w:rsidRPr="002A5A95">
        <w:rPr>
          <w:rFonts w:eastAsia="Arial" w:cs="Arial"/>
          <w:bCs/>
          <w:lang w:val="en-IN" w:eastAsia="en-IN"/>
        </w:rPr>
        <w:t xml:space="preserve"> </w:t>
      </w:r>
      <w:r w:rsidR="00D616F9">
        <w:rPr>
          <w:rFonts w:eastAsia="Arial" w:cs="Arial"/>
          <w:bCs/>
          <w:lang w:val="en-IN" w:eastAsia="en-IN"/>
        </w:rPr>
        <w:t>(i.e</w:t>
      </w:r>
      <w:r w:rsidR="005067FF">
        <w:rPr>
          <w:rFonts w:eastAsia="Arial" w:cs="Arial"/>
          <w:bCs/>
          <w:lang w:val="en-IN" w:eastAsia="en-IN"/>
        </w:rPr>
        <w:t>.</w:t>
      </w:r>
      <w:r w:rsidR="00D616F9">
        <w:rPr>
          <w:rFonts w:eastAsia="Arial" w:cs="Arial"/>
          <w:bCs/>
          <w:lang w:val="en-IN" w:eastAsia="en-IN"/>
        </w:rPr>
        <w:t xml:space="preserve"> global </w:t>
      </w:r>
      <w:r w:rsidR="005067FF">
        <w:rPr>
          <w:rFonts w:eastAsia="Arial" w:cs="Arial"/>
          <w:bCs/>
          <w:lang w:val="en-IN" w:eastAsia="en-IN"/>
        </w:rPr>
        <w:t>codes)</w:t>
      </w:r>
      <w:r w:rsidR="005067FF" w:rsidRPr="002A5A95">
        <w:rPr>
          <w:rFonts w:eastAsia="Arial" w:cs="Arial"/>
          <w:bCs/>
          <w:lang w:val="en-IN" w:eastAsia="en-IN"/>
        </w:rPr>
        <w:t xml:space="preserve"> will</w:t>
      </w:r>
      <w:r w:rsidRPr="002A5A95">
        <w:rPr>
          <w:rFonts w:eastAsia="Arial" w:cs="Arial"/>
          <w:bCs/>
          <w:lang w:val="en-IN" w:eastAsia="en-IN"/>
        </w:rPr>
        <w:t xml:space="preserve"> be displayed in Preview tab.</w:t>
      </w:r>
      <w:r w:rsidRPr="002A5A95">
        <w:rPr>
          <w:rFonts w:eastAsia="Arial" w:cs="Arial"/>
          <w:bCs/>
          <w:lang w:eastAsia="en-IN"/>
        </w:rPr>
        <w:t> </w:t>
      </w:r>
    </w:p>
    <w:p w14:paraId="1233225E" w14:textId="77777777" w:rsidR="001A3CA2" w:rsidRPr="002A5A95" w:rsidRDefault="001A3CA2" w:rsidP="001A3CA2">
      <w:pPr>
        <w:rPr>
          <w:rFonts w:eastAsia="Arial" w:cs="Arial"/>
          <w:bCs/>
          <w:lang w:eastAsia="en-IN"/>
        </w:rPr>
      </w:pPr>
      <w:r w:rsidRPr="002A5A95">
        <w:rPr>
          <w:rFonts w:eastAsia="Arial" w:cs="Arial"/>
          <w:bCs/>
          <w:lang w:val="en-IN" w:eastAsia="en-IN"/>
        </w:rPr>
        <w:t> </w:t>
      </w:r>
      <w:r w:rsidRPr="002A5A95">
        <w:rPr>
          <w:rFonts w:eastAsia="Arial" w:cs="Arial"/>
          <w:bCs/>
          <w:lang w:eastAsia="en-IN"/>
        </w:rPr>
        <w:t> </w:t>
      </w:r>
    </w:p>
    <w:p w14:paraId="4EBA2CFD" w14:textId="68D03987" w:rsidR="001A3CA2" w:rsidRPr="000C52E4" w:rsidRDefault="001A3CA2" w:rsidP="001A3CA2">
      <w:pPr>
        <w:rPr>
          <w:rFonts w:eastAsia="Arial" w:cs="Arial"/>
          <w:b/>
          <w:lang w:eastAsia="en-IN"/>
        </w:rPr>
      </w:pPr>
      <w:r w:rsidRPr="000C52E4">
        <w:rPr>
          <w:rFonts w:eastAsia="Arial" w:cs="Arial"/>
          <w:b/>
          <w:lang w:val="en-IN" w:eastAsia="en-IN"/>
        </w:rPr>
        <w:t xml:space="preserve">Acknowledge Global code </w:t>
      </w:r>
      <w:r w:rsidR="00D616F9">
        <w:rPr>
          <w:rFonts w:eastAsia="Arial" w:cs="Arial"/>
          <w:b/>
          <w:lang w:val="en-IN" w:eastAsia="en-IN"/>
        </w:rPr>
        <w:t xml:space="preserve">Category </w:t>
      </w:r>
      <w:r w:rsidRPr="000C52E4">
        <w:rPr>
          <w:rFonts w:eastAsia="Arial" w:cs="Arial"/>
          <w:b/>
          <w:lang w:val="en-IN" w:eastAsia="en-IN"/>
        </w:rPr>
        <w:t>selected</w:t>
      </w:r>
      <w:r w:rsidR="00D616F9">
        <w:rPr>
          <w:rFonts w:eastAsia="Arial" w:cs="Arial"/>
          <w:b/>
          <w:lang w:val="en-IN" w:eastAsia="en-IN"/>
        </w:rPr>
        <w:t>:</w:t>
      </w:r>
      <w:r w:rsidRPr="000C52E4">
        <w:rPr>
          <w:rFonts w:eastAsia="Arial" w:cs="Arial"/>
          <w:b/>
          <w:lang w:eastAsia="en-IN"/>
        </w:rPr>
        <w:t> </w:t>
      </w:r>
    </w:p>
    <w:p w14:paraId="575CD2A1" w14:textId="77777777" w:rsidR="001A3CA2" w:rsidRDefault="001A3CA2" w:rsidP="001A3CA2">
      <w:pPr>
        <w:rPr>
          <w:rFonts w:eastAsia="Arial" w:cs="Arial"/>
          <w:b/>
          <w:color w:val="4472C4" w:themeColor="accent5"/>
          <w:sz w:val="22"/>
          <w:szCs w:val="22"/>
          <w:lang w:val="en-IN" w:eastAsia="en-IN"/>
        </w:rPr>
      </w:pPr>
    </w:p>
    <w:p w14:paraId="1F0959D6" w14:textId="77777777" w:rsidR="001A3CA2" w:rsidRDefault="001A3CA2" w:rsidP="001A3CA2">
      <w:pPr>
        <w:rPr>
          <w:rFonts w:eastAsia="Arial" w:cs="Arial"/>
          <w:b/>
          <w:color w:val="4472C4" w:themeColor="accent5"/>
          <w:sz w:val="22"/>
          <w:szCs w:val="22"/>
          <w:lang w:val="en-IN" w:eastAsia="en-IN"/>
        </w:rPr>
      </w:pPr>
      <w:r>
        <w:rPr>
          <w:noProof/>
        </w:rPr>
        <w:drawing>
          <wp:inline distT="0" distB="0" distL="0" distR="0" wp14:anchorId="13496F58" wp14:editId="03412C09">
            <wp:extent cx="5734050" cy="3441700"/>
            <wp:effectExtent l="0" t="0" r="0" b="6350"/>
            <wp:docPr id="801005418" name="Picture 6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A screenshot of a computer&#10;&#10;AI-generated content may be incorrect."/>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5734050" cy="3441700"/>
                    </a:xfrm>
                    <a:prstGeom prst="rect">
                      <a:avLst/>
                    </a:prstGeom>
                    <a:noFill/>
                    <a:ln>
                      <a:noFill/>
                    </a:ln>
                  </pic:spPr>
                </pic:pic>
              </a:graphicData>
            </a:graphic>
          </wp:inline>
        </w:drawing>
      </w:r>
    </w:p>
    <w:p w14:paraId="44C81712" w14:textId="77777777" w:rsidR="001A3CA2" w:rsidRDefault="001A3CA2" w:rsidP="001A3CA2">
      <w:pPr>
        <w:rPr>
          <w:rFonts w:eastAsia="Arial" w:cs="Arial"/>
          <w:b/>
          <w:color w:val="4472C4" w:themeColor="accent5"/>
          <w:sz w:val="22"/>
          <w:szCs w:val="22"/>
          <w:lang w:val="en-IN" w:eastAsia="en-IN"/>
        </w:rPr>
      </w:pPr>
    </w:p>
    <w:p w14:paraId="7BFC3566" w14:textId="614C22AC" w:rsidR="00EA0333" w:rsidRDefault="001A3CA2" w:rsidP="001A3CA2">
      <w:pPr>
        <w:rPr>
          <w:rFonts w:eastAsia="Arial" w:cs="Arial"/>
          <w:bCs/>
          <w:lang w:val="en-IN" w:eastAsia="en-IN"/>
        </w:rPr>
      </w:pPr>
      <w:r w:rsidRPr="000C52E4">
        <w:rPr>
          <w:rFonts w:eastAsia="Arial" w:cs="Arial"/>
          <w:b/>
          <w:lang w:val="en-IN" w:eastAsia="en-IN"/>
        </w:rPr>
        <w:t>The same Acknowledge global code category</w:t>
      </w:r>
      <w:r w:rsidR="00D616F9">
        <w:rPr>
          <w:rFonts w:eastAsia="Arial" w:cs="Arial"/>
          <w:b/>
          <w:lang w:val="en-IN" w:eastAsia="en-IN"/>
        </w:rPr>
        <w:t xml:space="preserve"> values (Ex – </w:t>
      </w:r>
      <w:r w:rsidR="00D616F9" w:rsidRPr="00D616F9">
        <w:rPr>
          <w:rFonts w:eastAsia="Arial" w:cs="Arial"/>
          <w:bCs/>
          <w:lang w:val="en-IN" w:eastAsia="en-IN"/>
        </w:rPr>
        <w:t>Acknowledged, To Acknowledge</w:t>
      </w:r>
      <w:r w:rsidR="00D616F9">
        <w:rPr>
          <w:rFonts w:eastAsia="Arial" w:cs="Arial"/>
          <w:b/>
          <w:lang w:val="en-IN" w:eastAsia="en-IN"/>
        </w:rPr>
        <w:t>) are</w:t>
      </w:r>
      <w:r w:rsidRPr="000C52E4">
        <w:rPr>
          <w:rFonts w:eastAsia="Arial" w:cs="Arial"/>
          <w:b/>
          <w:lang w:val="en-IN" w:eastAsia="en-IN"/>
        </w:rPr>
        <w:t xml:space="preserve"> displayed as check boxes in preview tab</w:t>
      </w:r>
      <w:r w:rsidRPr="002A5A95">
        <w:rPr>
          <w:rFonts w:eastAsia="Arial" w:cs="Arial"/>
          <w:bCs/>
          <w:lang w:val="en-IN" w:eastAsia="en-IN"/>
        </w:rPr>
        <w:t>.</w:t>
      </w:r>
    </w:p>
    <w:p w14:paraId="4B29ED72" w14:textId="012177C3" w:rsidR="001A3CA2" w:rsidRPr="002A5A95" w:rsidRDefault="001A3CA2" w:rsidP="001A3CA2">
      <w:pPr>
        <w:rPr>
          <w:rFonts w:eastAsia="Arial" w:cs="Arial"/>
          <w:bCs/>
          <w:lang w:eastAsia="en-IN"/>
        </w:rPr>
      </w:pPr>
      <w:r w:rsidRPr="002A5A95">
        <w:rPr>
          <w:rFonts w:eastAsia="Arial" w:cs="Arial"/>
          <w:bCs/>
          <w:lang w:eastAsia="en-IN"/>
        </w:rPr>
        <w:t> </w:t>
      </w:r>
    </w:p>
    <w:p w14:paraId="3434562E" w14:textId="5188F55C" w:rsidR="001A3CA2" w:rsidRPr="002A5A95" w:rsidRDefault="001A3CA2" w:rsidP="001A3CA2">
      <w:pPr>
        <w:rPr>
          <w:rFonts w:eastAsia="Arial" w:cs="Arial"/>
          <w:b/>
          <w:color w:val="4472C4" w:themeColor="accent5"/>
          <w:sz w:val="22"/>
          <w:szCs w:val="22"/>
          <w:lang w:eastAsia="en-IN"/>
        </w:rPr>
      </w:pPr>
      <w:r w:rsidRPr="002A5A95">
        <w:rPr>
          <w:rFonts w:eastAsia="Arial" w:cs="Arial"/>
          <w:b/>
          <w:noProof/>
          <w:color w:val="4472C4" w:themeColor="accent5"/>
          <w:sz w:val="22"/>
          <w:szCs w:val="22"/>
          <w:lang w:eastAsia="en-IN"/>
        </w:rPr>
        <w:drawing>
          <wp:inline distT="0" distB="0" distL="0" distR="0" wp14:anchorId="7642F70F" wp14:editId="020CF796">
            <wp:extent cx="5727700" cy="1593850"/>
            <wp:effectExtent l="0" t="0" r="6350" b="6350"/>
            <wp:docPr id="1267204306" name="Picture 67" descr="A screenshot of a login pag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7204306" name="Picture 67" descr="A screenshot of a login page&#10;&#10;AI-generated content may be incorrect."/>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727700" cy="1593850"/>
                    </a:xfrm>
                    <a:prstGeom prst="rect">
                      <a:avLst/>
                    </a:prstGeom>
                    <a:noFill/>
                    <a:ln>
                      <a:noFill/>
                    </a:ln>
                  </pic:spPr>
                </pic:pic>
              </a:graphicData>
            </a:graphic>
          </wp:inline>
        </w:drawing>
      </w:r>
      <w:r w:rsidRPr="002A5A95">
        <w:rPr>
          <w:rFonts w:eastAsia="Arial" w:cs="Arial"/>
          <w:b/>
          <w:color w:val="4472C4" w:themeColor="accent5"/>
          <w:sz w:val="22"/>
          <w:szCs w:val="22"/>
          <w:lang w:eastAsia="en-IN"/>
        </w:rPr>
        <w:t> </w:t>
      </w:r>
    </w:p>
    <w:p w14:paraId="0C120930" w14:textId="77777777" w:rsidR="005C4CCF" w:rsidRDefault="005C4CCF" w:rsidP="001A3CA2">
      <w:pPr>
        <w:rPr>
          <w:b/>
          <w:bCs/>
          <w:lang w:eastAsia="en-IN"/>
        </w:rPr>
      </w:pPr>
    </w:p>
    <w:p w14:paraId="5ABCA8BC" w14:textId="77777777" w:rsidR="00426E25" w:rsidRDefault="00426E25" w:rsidP="00426E25">
      <w:pPr>
        <w:pBdr>
          <w:bottom w:val="single" w:sz="12" w:space="1" w:color="auto"/>
        </w:pBdr>
        <w:shd w:val="clear" w:color="auto" w:fill="FFFFFF"/>
        <w:spacing w:before="240" w:after="240"/>
        <w:rPr>
          <w:rFonts w:eastAsia="Verdana"/>
          <w:highlight w:val="white"/>
        </w:rPr>
      </w:pPr>
    </w:p>
    <w:p w14:paraId="73BCD60D" w14:textId="77777777" w:rsidR="001A3CA2" w:rsidRDefault="001A3CA2" w:rsidP="006F4136">
      <w:pPr>
        <w:pStyle w:val="Heading1"/>
        <w:ind w:left="0" w:firstLine="0"/>
        <w:rPr>
          <w:sz w:val="22"/>
          <w:szCs w:val="22"/>
        </w:rPr>
      </w:pPr>
      <w:bookmarkStart w:id="185" w:name="_Toc199865081"/>
      <w:bookmarkEnd w:id="183"/>
      <w:r w:rsidRPr="00B435DA">
        <w:rPr>
          <w:sz w:val="22"/>
          <w:szCs w:val="22"/>
          <w:lang w:val="en-US"/>
        </w:rPr>
        <w:t>Electronic Payment Posting</w:t>
      </w:r>
      <w:bookmarkEnd w:id="185"/>
    </w:p>
    <w:p w14:paraId="2E6CB0A0" w14:textId="77777777" w:rsidR="001A3CA2" w:rsidRPr="00CD1AB4" w:rsidRDefault="001A3CA2" w:rsidP="001A3CA2">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E37686" w:rsidRPr="001F16AB" w14:paraId="77290DFC" w14:textId="77777777" w:rsidTr="24974902">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1AC0C65D" w14:textId="77777777" w:rsidR="001A3CA2" w:rsidRPr="001F16AB" w:rsidRDefault="001A3CA2">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7086A843" w14:textId="77777777" w:rsidR="001A3CA2" w:rsidRPr="001F16AB" w:rsidRDefault="001A3CA2">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78F2014E" w14:textId="77777777" w:rsidR="001A3CA2" w:rsidRPr="001F16AB" w:rsidRDefault="001A3CA2">
            <w:pPr>
              <w:ind w:left="83"/>
              <w:jc w:val="center"/>
              <w:rPr>
                <w:sz w:val="20"/>
                <w:szCs w:val="20"/>
              </w:rPr>
            </w:pPr>
            <w:r w:rsidRPr="001F16AB">
              <w:rPr>
                <w:b/>
                <w:bCs/>
                <w:sz w:val="20"/>
                <w:szCs w:val="20"/>
              </w:rPr>
              <w:t>Description</w:t>
            </w:r>
          </w:p>
        </w:tc>
      </w:tr>
      <w:tr w:rsidR="00AB4CA1" w:rsidRPr="00A85CE9" w14:paraId="3CB3F8AA" w14:textId="77777777" w:rsidTr="24974902">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D0A781A" w14:textId="10D86354" w:rsidR="001A3CA2" w:rsidRPr="00863FE0" w:rsidRDefault="002D71B5">
            <w:pPr>
              <w:jc w:val="center"/>
              <w:rPr>
                <w:color w:val="FFFFFF" w:themeColor="background1"/>
                <w:highlight w:val="yellow"/>
              </w:rPr>
            </w:pPr>
            <w:r w:rsidRPr="002D71B5">
              <w:rPr>
                <w:color w:val="000000" w:themeColor="text1"/>
              </w:rPr>
              <w:t>7</w:t>
            </w:r>
            <w:r w:rsidR="00F50D89">
              <w:rPr>
                <w:color w:val="000000" w:themeColor="text1"/>
              </w:rPr>
              <w:t>6</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15AE6B85" w14:textId="77777777" w:rsidR="001A3CA2" w:rsidRPr="00146722" w:rsidRDefault="001A3CA2">
            <w:pPr>
              <w:jc w:val="center"/>
              <w:rPr>
                <w:color w:val="000000"/>
              </w:rPr>
            </w:pPr>
            <w:r w:rsidRPr="00F858D2">
              <w:rPr>
                <w:color w:val="000000"/>
              </w:rPr>
              <w:t xml:space="preserve">Core Bugs </w:t>
            </w:r>
            <w:r>
              <w:rPr>
                <w:color w:val="000000"/>
              </w:rPr>
              <w:t xml:space="preserve"># </w:t>
            </w:r>
            <w:r w:rsidRPr="00D86DE5">
              <w:rPr>
                <w:color w:val="000000"/>
              </w:rPr>
              <w:t>131082</w:t>
            </w:r>
          </w:p>
          <w:p w14:paraId="5F5F7A59" w14:textId="77777777" w:rsidR="001A3CA2" w:rsidRPr="00863FE0" w:rsidRDefault="001A3CA2">
            <w:pPr>
              <w:jc w:val="center"/>
              <w:rPr>
                <w:rFonts w:cs="Calibri"/>
                <w:color w:val="FFFFFF" w:themeColor="background1"/>
                <w:highlight w:val="yellow"/>
              </w:rPr>
            </w:pP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6CE5888A" w14:textId="77777777" w:rsidR="001A3CA2" w:rsidRPr="00863FE0" w:rsidRDefault="001A3CA2">
            <w:pPr>
              <w:rPr>
                <w:rFonts w:eastAsia="Verdana"/>
                <w:color w:val="FFFFFF" w:themeColor="background1"/>
                <w:highlight w:val="yellow"/>
              </w:rPr>
            </w:pPr>
            <w:r w:rsidRPr="00D86DE5">
              <w:rPr>
                <w:rFonts w:eastAsia="Verdana"/>
                <w:color w:val="333333"/>
              </w:rPr>
              <w:t xml:space="preserve">Users encountered </w:t>
            </w:r>
            <w:proofErr w:type="gramStart"/>
            <w:r w:rsidRPr="00D86DE5">
              <w:rPr>
                <w:rFonts w:eastAsia="Verdana"/>
                <w:color w:val="333333"/>
              </w:rPr>
              <w:t>error</w:t>
            </w:r>
            <w:proofErr w:type="gramEnd"/>
            <w:r w:rsidRPr="00D86DE5">
              <w:rPr>
                <w:rFonts w:eastAsia="Verdana"/>
                <w:color w:val="333333"/>
              </w:rPr>
              <w:t xml:space="preserve"> when attempted to view the ER </w:t>
            </w:r>
            <w:proofErr w:type="gramStart"/>
            <w:r w:rsidRPr="00D86DE5">
              <w:rPr>
                <w:rFonts w:eastAsia="Verdana"/>
                <w:color w:val="333333"/>
              </w:rPr>
              <w:t>Report </w:t>
            </w:r>
            <w:r w:rsidRPr="00863FE0">
              <w:rPr>
                <w:rFonts w:eastAsia="Verdana"/>
                <w:color w:val="333333"/>
              </w:rPr>
              <w:t>.</w:t>
            </w:r>
            <w:proofErr w:type="gramEnd"/>
            <w:r w:rsidRPr="00863FE0">
              <w:rPr>
                <w:rFonts w:eastAsia="Verdana"/>
                <w:color w:val="333333"/>
              </w:rPr>
              <w:t>  </w:t>
            </w:r>
          </w:p>
        </w:tc>
      </w:tr>
    </w:tbl>
    <w:p w14:paraId="36F8A791" w14:textId="292AEB52" w:rsidR="001A3CA2" w:rsidRDefault="001A3CA2" w:rsidP="001A3CA2">
      <w:pPr>
        <w:shd w:val="clear" w:color="auto" w:fill="FFFFFF"/>
        <w:spacing w:before="240" w:after="240"/>
        <w:rPr>
          <w:rFonts w:eastAsia="Verdana"/>
          <w:b/>
          <w:bCs/>
        </w:rPr>
      </w:pPr>
      <w:r>
        <w:rPr>
          <w:rFonts w:eastAsia="Verdana"/>
          <w:b/>
          <w:highlight w:val="white"/>
        </w:rPr>
        <w:t>Author:</w:t>
      </w:r>
      <w:r>
        <w:rPr>
          <w:rFonts w:eastAsia="Verdana"/>
          <w:b/>
        </w:rPr>
        <w:t xml:space="preserve"> </w:t>
      </w:r>
      <w:r w:rsidRPr="002D71B5">
        <w:rPr>
          <w:rFonts w:eastAsia="Verdana"/>
        </w:rPr>
        <w:t xml:space="preserve">Roopa </w:t>
      </w:r>
      <w:proofErr w:type="spellStart"/>
      <w:r w:rsidRPr="002D71B5">
        <w:rPr>
          <w:rFonts w:eastAsia="Verdana"/>
        </w:rPr>
        <w:t>Hemanna</w:t>
      </w:r>
      <w:proofErr w:type="spellEnd"/>
    </w:p>
    <w:p w14:paraId="7C4134DF" w14:textId="0F4B9E62" w:rsidR="001A3CA2" w:rsidRDefault="002D71B5" w:rsidP="001A3CA2">
      <w:pPr>
        <w:pStyle w:val="Heading3"/>
        <w:spacing w:after="0"/>
        <w:rPr>
          <w:lang w:val="en-US"/>
        </w:rPr>
      </w:pPr>
      <w:bookmarkStart w:id="186" w:name="_Toc199865082"/>
      <w:r>
        <w:lastRenderedPageBreak/>
        <w:t>7</w:t>
      </w:r>
      <w:r w:rsidR="00F50D89">
        <w:t>6</w:t>
      </w:r>
      <w:r w:rsidR="001A3CA2" w:rsidRPr="00685E0D">
        <w:t xml:space="preserve">. </w:t>
      </w:r>
      <w:r w:rsidR="001A3CA2" w:rsidRPr="00CE34A8">
        <w:t>Core Bugs #</w:t>
      </w:r>
      <w:r w:rsidR="001A3CA2">
        <w:t>131082</w:t>
      </w:r>
      <w:r w:rsidR="001A3CA2" w:rsidRPr="00CE34A8">
        <w:t xml:space="preserve">: </w:t>
      </w:r>
      <w:r w:rsidR="001A3CA2" w:rsidRPr="00B435DA">
        <w:rPr>
          <w:lang w:val="en-US"/>
        </w:rPr>
        <w:t>Users encountered error when attempted to view the ER Report</w:t>
      </w:r>
      <w:r w:rsidR="001A3CA2" w:rsidRPr="00D1644B">
        <w:rPr>
          <w:lang w:val="en-GB"/>
        </w:rPr>
        <w:t>.</w:t>
      </w:r>
      <w:bookmarkEnd w:id="186"/>
      <w:r w:rsidR="001A3CA2" w:rsidRPr="00D1644B">
        <w:rPr>
          <w:lang w:val="en-US"/>
        </w:rPr>
        <w:t> </w:t>
      </w:r>
    </w:p>
    <w:p w14:paraId="2C1BDB5D" w14:textId="77777777" w:rsidR="00EA0333" w:rsidRDefault="00EA0333" w:rsidP="001A3CA2">
      <w:pPr>
        <w:pBdr>
          <w:bottom w:val="single" w:sz="12" w:space="1" w:color="auto"/>
        </w:pBdr>
        <w:shd w:val="clear" w:color="auto" w:fill="FFFFFF"/>
        <w:rPr>
          <w:b/>
          <w:bCs/>
          <w:lang w:eastAsia="en-IN"/>
        </w:rPr>
      </w:pPr>
    </w:p>
    <w:p w14:paraId="6C964EFD" w14:textId="77777777" w:rsidR="001A3CA2" w:rsidRDefault="001A3CA2" w:rsidP="001A3CA2">
      <w:pPr>
        <w:pBdr>
          <w:bottom w:val="single" w:sz="12" w:space="1" w:color="auto"/>
        </w:pBdr>
        <w:shd w:val="clear" w:color="auto" w:fill="FFFFFF"/>
        <w:rPr>
          <w:lang w:val="en-GB" w:eastAsia="en-IN"/>
        </w:rPr>
      </w:pPr>
      <w:r w:rsidRPr="008F553A">
        <w:rPr>
          <w:b/>
          <w:bCs/>
          <w:lang w:eastAsia="en-IN"/>
        </w:rPr>
        <w:t xml:space="preserve">Release Type: </w:t>
      </w:r>
      <w:r w:rsidRPr="009C31F5">
        <w:rPr>
          <w:lang w:eastAsia="en-IN"/>
        </w:rPr>
        <w:t>Fix</w:t>
      </w:r>
      <w:r w:rsidRPr="008F553A">
        <w:rPr>
          <w:b/>
          <w:bCs/>
          <w:lang w:eastAsia="en-IN"/>
        </w:rPr>
        <w:t xml:space="preserve"> | Priority: </w:t>
      </w:r>
      <w:r w:rsidRPr="009C31F5">
        <w:rPr>
          <w:lang w:val="en-GB" w:eastAsia="en-IN"/>
        </w:rPr>
        <w:t>Medium</w:t>
      </w:r>
    </w:p>
    <w:p w14:paraId="5D61230A" w14:textId="77777777" w:rsidR="001A3CA2" w:rsidRDefault="001A3CA2" w:rsidP="001A3CA2">
      <w:pPr>
        <w:pBdr>
          <w:bottom w:val="single" w:sz="12" w:space="1" w:color="auto"/>
        </w:pBdr>
        <w:shd w:val="clear" w:color="auto" w:fill="FFFFFF"/>
        <w:rPr>
          <w:lang w:val="en-GB" w:eastAsia="en-IN"/>
        </w:rPr>
      </w:pPr>
    </w:p>
    <w:p w14:paraId="728A1C75" w14:textId="77777777" w:rsidR="001A3CA2" w:rsidRDefault="001A3CA2" w:rsidP="001A3CA2">
      <w:pPr>
        <w:pBdr>
          <w:bottom w:val="single" w:sz="12" w:space="1" w:color="auto"/>
        </w:pBdr>
        <w:shd w:val="clear" w:color="auto" w:fill="FFFFFF"/>
        <w:rPr>
          <w:b/>
          <w:bCs/>
          <w:lang w:eastAsia="en-IN"/>
        </w:rPr>
      </w:pPr>
      <w:r w:rsidRPr="00B435DA">
        <w:rPr>
          <w:b/>
          <w:bCs/>
          <w:lang w:eastAsia="en-IN"/>
        </w:rPr>
        <w:t xml:space="preserve">Prerequisites: </w:t>
      </w:r>
      <w:r w:rsidRPr="00B435DA">
        <w:rPr>
          <w:lang w:eastAsia="en-IN"/>
        </w:rPr>
        <w:t>Electronic Remittance (ER) file is processed successfully</w:t>
      </w:r>
      <w:r w:rsidRPr="00B435DA">
        <w:rPr>
          <w:b/>
          <w:bCs/>
          <w:lang w:eastAsia="en-IN"/>
        </w:rPr>
        <w:t>. </w:t>
      </w:r>
    </w:p>
    <w:p w14:paraId="3772AEF0" w14:textId="77777777" w:rsidR="001A3CA2" w:rsidRDefault="001A3CA2" w:rsidP="001A3CA2">
      <w:pPr>
        <w:pBdr>
          <w:bottom w:val="single" w:sz="12" w:space="1" w:color="auto"/>
        </w:pBdr>
        <w:shd w:val="clear" w:color="auto" w:fill="FFFFFF"/>
        <w:rPr>
          <w:lang w:eastAsia="en-IN"/>
        </w:rPr>
      </w:pPr>
      <w:r w:rsidRPr="008F553A">
        <w:rPr>
          <w:b/>
          <w:bCs/>
          <w:lang w:eastAsia="en-IN"/>
        </w:rPr>
        <w:br/>
      </w:r>
      <w:r w:rsidRPr="009C31F5">
        <w:rPr>
          <w:b/>
          <w:bCs/>
          <w:lang w:eastAsia="en-IN"/>
        </w:rPr>
        <w:t>Navigation Path:</w:t>
      </w:r>
      <w:r>
        <w:rPr>
          <w:b/>
          <w:bCs/>
          <w:lang w:eastAsia="en-IN"/>
        </w:rPr>
        <w:t xml:space="preserve"> </w:t>
      </w:r>
      <w:r w:rsidRPr="00B435DA">
        <w:rPr>
          <w:lang w:eastAsia="en-IN"/>
        </w:rPr>
        <w:t xml:space="preserve">‘My Office’ – ‘ER Claim Lines Unposted’ – ‘Report View’ window – enter </w:t>
      </w:r>
      <w:proofErr w:type="spellStart"/>
      <w:r w:rsidRPr="00B435DA">
        <w:rPr>
          <w:lang w:eastAsia="en-IN"/>
        </w:rPr>
        <w:t>ERFile</w:t>
      </w:r>
      <w:proofErr w:type="spellEnd"/>
      <w:r w:rsidRPr="00B435DA">
        <w:rPr>
          <w:lang w:eastAsia="en-IN"/>
        </w:rPr>
        <w:t xml:space="preserve"> Id – click on ‘View Report’ button – ‘Electronic Remittance File Unposted Lines’ grid</w:t>
      </w:r>
      <w:r>
        <w:rPr>
          <w:lang w:eastAsia="en-IN"/>
        </w:rPr>
        <w:t>.</w:t>
      </w:r>
    </w:p>
    <w:p w14:paraId="45ADFF89" w14:textId="77777777" w:rsidR="001A3CA2" w:rsidRDefault="001A3CA2" w:rsidP="001A3CA2">
      <w:pPr>
        <w:pBdr>
          <w:bottom w:val="single" w:sz="12" w:space="1" w:color="auto"/>
        </w:pBdr>
        <w:shd w:val="clear" w:color="auto" w:fill="FFFFFF"/>
        <w:rPr>
          <w:b/>
          <w:bCs/>
          <w:lang w:val="en-IN" w:eastAsia="en-IN"/>
        </w:rPr>
      </w:pPr>
    </w:p>
    <w:p w14:paraId="31B26CFB" w14:textId="16797982" w:rsidR="00BF4E97" w:rsidRPr="00BF4E97" w:rsidRDefault="00BF4E97" w:rsidP="001A3CA2">
      <w:pPr>
        <w:pBdr>
          <w:bottom w:val="single" w:sz="12" w:space="1" w:color="auto"/>
        </w:pBdr>
        <w:shd w:val="clear" w:color="auto" w:fill="FFFFFF"/>
        <w:rPr>
          <w:b/>
          <w:bCs/>
          <w:lang w:val="en-IN" w:eastAsia="en-IN"/>
        </w:rPr>
      </w:pPr>
      <w:r>
        <w:rPr>
          <w:b/>
          <w:bCs/>
          <w:lang w:val="en-IN" w:eastAsia="en-IN"/>
        </w:rPr>
        <w:t>Functionality “Before” and “After” Release:</w:t>
      </w:r>
    </w:p>
    <w:p w14:paraId="3F30F626" w14:textId="67B8281D" w:rsidR="001A3CA2" w:rsidRPr="00B435DA" w:rsidRDefault="001A3CA2" w:rsidP="001A3CA2">
      <w:pPr>
        <w:pBdr>
          <w:bottom w:val="single" w:sz="12" w:space="1" w:color="auto"/>
        </w:pBdr>
        <w:shd w:val="clear" w:color="auto" w:fill="FFFFFF"/>
        <w:spacing w:before="240" w:after="240"/>
        <w:rPr>
          <w:lang w:eastAsia="en-IN"/>
        </w:rPr>
      </w:pPr>
      <w:r w:rsidRPr="00B435DA">
        <w:rPr>
          <w:lang w:eastAsia="en-IN"/>
        </w:rPr>
        <w:t xml:space="preserve">Before this release, here was the </w:t>
      </w:r>
      <w:r w:rsidR="00002731" w:rsidRPr="00B435DA">
        <w:rPr>
          <w:lang w:eastAsia="en-IN"/>
        </w:rPr>
        <w:t>behavior</w:t>
      </w:r>
      <w:r w:rsidRPr="00B435DA">
        <w:rPr>
          <w:lang w:eastAsia="en-IN"/>
        </w:rPr>
        <w:t xml:space="preserve">.  After posting a successfully processed Electronic Remittance (ER) file, </w:t>
      </w:r>
      <w:r w:rsidR="00613C15">
        <w:rPr>
          <w:lang w:eastAsia="en-IN"/>
        </w:rPr>
        <w:t xml:space="preserve">the </w:t>
      </w:r>
      <w:r w:rsidRPr="00B435DA">
        <w:rPr>
          <w:lang w:eastAsia="en-IN"/>
        </w:rPr>
        <w:t xml:space="preserve">users encountered the below error when </w:t>
      </w:r>
      <w:proofErr w:type="gramStart"/>
      <w:r w:rsidRPr="00B435DA">
        <w:rPr>
          <w:lang w:eastAsia="en-IN"/>
        </w:rPr>
        <w:t>attempted</w:t>
      </w:r>
      <w:proofErr w:type="gramEnd"/>
      <w:r w:rsidRPr="00B435DA">
        <w:rPr>
          <w:lang w:eastAsia="en-IN"/>
        </w:rPr>
        <w:t xml:space="preserve"> to view the ER Report </w:t>
      </w:r>
      <w:proofErr w:type="spellStart"/>
      <w:proofErr w:type="gramStart"/>
      <w:r w:rsidRPr="00B435DA">
        <w:rPr>
          <w:lang w:eastAsia="en-IN"/>
        </w:rPr>
        <w:t>i.e..Electronic</w:t>
      </w:r>
      <w:proofErr w:type="spellEnd"/>
      <w:proofErr w:type="gramEnd"/>
      <w:r w:rsidRPr="00B435DA">
        <w:rPr>
          <w:lang w:eastAsia="en-IN"/>
        </w:rPr>
        <w:t xml:space="preserve"> Remittance File Unposted Lines. This issue also prevented users from locating the associated posted payment.  </w:t>
      </w:r>
      <w:r w:rsidRPr="00B435DA">
        <w:rPr>
          <w:lang w:eastAsia="en-IN"/>
        </w:rPr>
        <w:br/>
        <w:t> </w:t>
      </w:r>
    </w:p>
    <w:p w14:paraId="545FDF4D" w14:textId="77777777" w:rsidR="001A3CA2" w:rsidRPr="00B435DA" w:rsidRDefault="001A3CA2" w:rsidP="001A3CA2">
      <w:pPr>
        <w:pBdr>
          <w:bottom w:val="single" w:sz="12" w:space="1" w:color="auto"/>
        </w:pBdr>
        <w:shd w:val="clear" w:color="auto" w:fill="FFFFFF"/>
        <w:spacing w:before="240" w:after="240"/>
        <w:rPr>
          <w:lang w:eastAsia="en-IN"/>
        </w:rPr>
      </w:pPr>
      <w:r w:rsidRPr="00B435DA">
        <w:rPr>
          <w:lang w:eastAsia="en-IN"/>
        </w:rPr>
        <w:t xml:space="preserve">Error: </w:t>
      </w:r>
      <w:proofErr w:type="spellStart"/>
      <w:r w:rsidRPr="00B435DA">
        <w:rPr>
          <w:lang w:eastAsia="en-IN"/>
        </w:rPr>
        <w:t>Subreport</w:t>
      </w:r>
      <w:proofErr w:type="spellEnd"/>
      <w:r w:rsidRPr="00B435DA">
        <w:rPr>
          <w:lang w:eastAsia="en-IN"/>
        </w:rPr>
        <w:t xml:space="preserve"> could not be shown </w:t>
      </w:r>
    </w:p>
    <w:p w14:paraId="7D068275" w14:textId="77777777" w:rsidR="001A3CA2" w:rsidRPr="00B435DA" w:rsidRDefault="001A3CA2" w:rsidP="001A3CA2">
      <w:pPr>
        <w:pBdr>
          <w:bottom w:val="single" w:sz="12" w:space="1" w:color="auto"/>
        </w:pBdr>
        <w:shd w:val="clear" w:color="auto" w:fill="FFFFFF"/>
        <w:spacing w:before="240" w:after="240"/>
        <w:rPr>
          <w:lang w:eastAsia="en-IN"/>
        </w:rPr>
      </w:pPr>
      <w:r w:rsidRPr="00B435DA">
        <w:rPr>
          <w:lang w:eastAsia="en-IN"/>
        </w:rPr>
        <w:t>With this release, the above-mentioned issue has been resolved. Now, the details of successfully processed and posted ER files, including applied payments, are displayed without an error message in the 'Electronic Remittance File Unposted Lines' report.    </w:t>
      </w:r>
    </w:p>
    <w:p w14:paraId="06B12EDB" w14:textId="77777777" w:rsidR="001A3CA2" w:rsidRPr="001A3CA2" w:rsidRDefault="001A3CA2" w:rsidP="001A3CA2">
      <w:pPr>
        <w:pBdr>
          <w:bottom w:val="single" w:sz="12" w:space="1" w:color="auto"/>
        </w:pBdr>
        <w:shd w:val="clear" w:color="auto" w:fill="FFFFFF"/>
        <w:spacing w:before="240" w:after="240"/>
        <w:rPr>
          <w:b/>
          <w:bCs/>
          <w:lang w:eastAsia="en-IN"/>
        </w:rPr>
      </w:pPr>
    </w:p>
    <w:p w14:paraId="6266C797" w14:textId="0817C98C" w:rsidR="00D87A39" w:rsidRDefault="00D87A39" w:rsidP="00D87A39">
      <w:pPr>
        <w:pStyle w:val="Heading1"/>
        <w:ind w:left="0" w:firstLine="0"/>
        <w:rPr>
          <w:sz w:val="22"/>
          <w:szCs w:val="22"/>
        </w:rPr>
      </w:pPr>
      <w:bookmarkStart w:id="187" w:name="_Toc193490378"/>
      <w:bookmarkStart w:id="188" w:name="_Toc199865083"/>
      <w:r w:rsidRPr="00796E70">
        <w:rPr>
          <w:sz w:val="22"/>
          <w:szCs w:val="22"/>
        </w:rPr>
        <w:t>Glossary of System Configuration Keys, Global Codes, Recodes, Data Model Changes.</w:t>
      </w:r>
      <w:bookmarkEnd w:id="187"/>
      <w:bookmarkEnd w:id="188"/>
    </w:p>
    <w:p w14:paraId="1C03CB3E" w14:textId="77777777" w:rsidR="00D87A39" w:rsidRDefault="00D87A39" w:rsidP="00D87A39">
      <w:pPr>
        <w:rPr>
          <w:lang w:val="en-IN" w:eastAsia="en-IN"/>
        </w:rPr>
      </w:pPr>
    </w:p>
    <w:p w14:paraId="5898C5C4" w14:textId="77777777" w:rsidR="00D87A39" w:rsidRDefault="00D87A39" w:rsidP="00D87A39">
      <w:pPr>
        <w:pStyle w:val="Heading3"/>
      </w:pPr>
      <w:bookmarkStart w:id="189" w:name="_Toc193490379"/>
      <w:bookmarkStart w:id="190" w:name="_Toc199865084"/>
      <w:r>
        <w:t>System Configuration Keys</w:t>
      </w:r>
      <w:bookmarkEnd w:id="189"/>
      <w:bookmarkEnd w:id="190"/>
    </w:p>
    <w:p w14:paraId="4A3D50AE" w14:textId="77777777" w:rsidR="001570AC" w:rsidRDefault="001570AC" w:rsidP="00542F30"/>
    <w:p w14:paraId="03129161" w14:textId="215B856B" w:rsidR="009F1FFD" w:rsidRDefault="000D2938" w:rsidP="00542F30">
      <w:hyperlink w:anchor="configSetMaxAgeToIdentifyClientAsMinor" w:history="1">
        <w:r w:rsidRPr="000D2938">
          <w:rPr>
            <w:rStyle w:val="Hyperlink"/>
          </w:rPr>
          <w:t xml:space="preserve">31. </w:t>
        </w:r>
        <w:proofErr w:type="spellStart"/>
        <w:r w:rsidRPr="000D2938">
          <w:rPr>
            <w:rStyle w:val="Hyperlink"/>
          </w:rPr>
          <w:t>SetMaxAgeToIdentifyClientAsMinor</w:t>
        </w:r>
        <w:proofErr w:type="spellEnd"/>
      </w:hyperlink>
    </w:p>
    <w:p w14:paraId="717F9421" w14:textId="1CFDFE1F" w:rsidR="001074CA" w:rsidRPr="00775DF4" w:rsidRDefault="0085521B" w:rsidP="00542F30">
      <w:pPr>
        <w:rPr>
          <w:bCs/>
        </w:rPr>
      </w:pPr>
      <w:r w:rsidRPr="00775DF4">
        <w:rPr>
          <w:bCs/>
        </w:rPr>
        <w:t>47.</w:t>
      </w:r>
      <w:hyperlink w:anchor="task_47" w:history="1">
        <w:r w:rsidRPr="00DE41B4">
          <w:rPr>
            <w:rStyle w:val="Hyperlink"/>
            <w:bCs/>
          </w:rPr>
          <w:t xml:space="preserve"> </w:t>
        </w:r>
        <w:proofErr w:type="spellStart"/>
        <w:r w:rsidRPr="00DE41B4">
          <w:rPr>
            <w:rStyle w:val="Hyperlink"/>
            <w:bCs/>
          </w:rPr>
          <w:t>DisplayCDAGSectionInStaffDetails</w:t>
        </w:r>
        <w:proofErr w:type="spellEnd"/>
      </w:hyperlink>
    </w:p>
    <w:p w14:paraId="702E2E10" w14:textId="2EDBB55A" w:rsidR="0085521B" w:rsidRDefault="0085521B" w:rsidP="00542F30">
      <w:r>
        <w:t xml:space="preserve">47. </w:t>
      </w:r>
      <w:hyperlink w:anchor="task_47" w:history="1">
        <w:proofErr w:type="spellStart"/>
        <w:r w:rsidRPr="00DE41B4">
          <w:rPr>
            <w:rStyle w:val="Hyperlink"/>
            <w:rFonts w:eastAsia="Verdana"/>
            <w:lang w:val="en-IN"/>
          </w:rPr>
          <w:t>EnableClinicalDataAccessGrouping</w:t>
        </w:r>
        <w:proofErr w:type="spellEnd"/>
      </w:hyperlink>
    </w:p>
    <w:p w14:paraId="09937C75" w14:textId="0E410A20" w:rsidR="006F6ECC" w:rsidRDefault="008923AD" w:rsidP="00542F30">
      <w:hyperlink w:anchor="ClientAccessRuleDaysAfterProgramDischarg" w:history="1">
        <w:r w:rsidRPr="002E21B9">
          <w:rPr>
            <w:rStyle w:val="Hyperlink"/>
            <w:bCs/>
          </w:rPr>
          <w:t xml:space="preserve">48. </w:t>
        </w:r>
        <w:proofErr w:type="spellStart"/>
        <w:r w:rsidRPr="002E21B9">
          <w:rPr>
            <w:rStyle w:val="Hyperlink"/>
            <w:bCs/>
          </w:rPr>
          <w:t>ClientAccessRuleDaysAfterProgramDischarge</w:t>
        </w:r>
        <w:proofErr w:type="spellEnd"/>
      </w:hyperlink>
    </w:p>
    <w:p w14:paraId="7047387D" w14:textId="5BBB0CE5" w:rsidR="008B7565" w:rsidRPr="00BD10F2" w:rsidRDefault="008B7565" w:rsidP="00542F30">
      <w:pPr>
        <w:rPr>
          <w:rFonts w:eastAsia="Verdana"/>
          <w:color w:val="4472C4" w:themeColor="accent5"/>
          <w:u w:val="single"/>
          <w:lang w:val="en-IN"/>
        </w:rPr>
      </w:pPr>
      <w:r w:rsidRPr="00BD10F2">
        <w:rPr>
          <w:color w:val="0070C0"/>
          <w:u w:val="single"/>
        </w:rPr>
        <w:t>48.</w:t>
      </w:r>
      <w:hyperlink w:anchor="Task_48" w:history="1">
        <w:r w:rsidRPr="00BD10F2">
          <w:rPr>
            <w:rStyle w:val="Hyperlink"/>
          </w:rPr>
          <w:t xml:space="preserve"> </w:t>
        </w:r>
        <w:proofErr w:type="spellStart"/>
        <w:r w:rsidRPr="00BD10F2">
          <w:rPr>
            <w:rStyle w:val="Hyperlink"/>
            <w:rFonts w:eastAsia="Verdana"/>
            <w:lang w:val="en-IN"/>
          </w:rPr>
          <w:t>DisplayCDAGSectionInStaffDetails</w:t>
        </w:r>
        <w:proofErr w:type="spellEnd"/>
      </w:hyperlink>
    </w:p>
    <w:p w14:paraId="364D604F" w14:textId="46D71FEB" w:rsidR="008B7565" w:rsidRPr="00BD10F2" w:rsidRDefault="008B7565" w:rsidP="00542F30">
      <w:pPr>
        <w:rPr>
          <w:bCs/>
          <w:u w:val="single"/>
        </w:rPr>
      </w:pPr>
      <w:r w:rsidRPr="00BD10F2">
        <w:rPr>
          <w:rFonts w:eastAsia="Verdana"/>
          <w:color w:val="4472C4" w:themeColor="accent5"/>
          <w:u w:val="single"/>
          <w:lang w:val="en-IN"/>
        </w:rPr>
        <w:t xml:space="preserve">48. </w:t>
      </w:r>
      <w:hyperlink w:anchor="Task_48" w:history="1">
        <w:proofErr w:type="spellStart"/>
        <w:r w:rsidRPr="00BD10F2">
          <w:rPr>
            <w:rStyle w:val="Hyperlink"/>
            <w:rFonts w:eastAsia="Verdana"/>
            <w:lang w:val="en-IN"/>
          </w:rPr>
          <w:t>EnableClinicalDataAccessGrouping</w:t>
        </w:r>
        <w:proofErr w:type="spellEnd"/>
      </w:hyperlink>
    </w:p>
    <w:p w14:paraId="5D7ED766" w14:textId="77777777" w:rsidR="006F6ECC" w:rsidRPr="002E21B9" w:rsidRDefault="006F6ECC" w:rsidP="00542F30">
      <w:pPr>
        <w:rPr>
          <w:bCs/>
        </w:rPr>
      </w:pPr>
    </w:p>
    <w:p w14:paraId="3A6D9CB4" w14:textId="5EE22D7E" w:rsidR="00D87A39" w:rsidRPr="002E21B9" w:rsidRDefault="006F6ECC" w:rsidP="00542F30">
      <w:pPr>
        <w:rPr>
          <w:bCs/>
        </w:rPr>
      </w:pPr>
      <w:hyperlink w:anchor="DisclosurePDFViewNewWindow" w:history="1">
        <w:r w:rsidRPr="002E21B9">
          <w:rPr>
            <w:rStyle w:val="Hyperlink"/>
            <w:bCs/>
          </w:rPr>
          <w:t xml:space="preserve">54. </w:t>
        </w:r>
        <w:proofErr w:type="spellStart"/>
        <w:r w:rsidRPr="002E21B9">
          <w:rPr>
            <w:rStyle w:val="Hyperlink"/>
            <w:bCs/>
          </w:rPr>
          <w:t>DisclosurePDFViewNewWindow</w:t>
        </w:r>
        <w:proofErr w:type="spellEnd"/>
      </w:hyperlink>
      <w:r w:rsidR="00D87A39" w:rsidRPr="002E21B9">
        <w:rPr>
          <w:bCs/>
        </w:rPr>
        <w:br/>
      </w:r>
    </w:p>
    <w:p w14:paraId="1A21878D" w14:textId="00D34FD6" w:rsidR="00D87A39" w:rsidRDefault="002E21B9" w:rsidP="00D87A39">
      <w:hyperlink w:anchor="ConfigkeDisplaySUDCheckboxToTagDataAsSUD" w:history="1">
        <w:r w:rsidRPr="002E21B9">
          <w:rPr>
            <w:rStyle w:val="Hyperlink"/>
            <w:bCs/>
            <w:lang w:val="en-IN" w:eastAsia="en-IN"/>
          </w:rPr>
          <w:t xml:space="preserve">56. </w:t>
        </w:r>
        <w:proofErr w:type="spellStart"/>
        <w:r w:rsidRPr="002E21B9">
          <w:rPr>
            <w:rStyle w:val="Hyperlink"/>
            <w:bCs/>
            <w:lang w:val="en-IN" w:eastAsia="en-IN"/>
          </w:rPr>
          <w:t>DisplaySUDCheckboxToTagDataAsSUD</w:t>
        </w:r>
        <w:proofErr w:type="spellEnd"/>
      </w:hyperlink>
    </w:p>
    <w:p w14:paraId="25B1C6B9" w14:textId="77777777" w:rsidR="00721E14" w:rsidRDefault="00721E14" w:rsidP="00D87A39"/>
    <w:p w14:paraId="0BFC8D9A" w14:textId="3E1AC1D9" w:rsidR="00721E14" w:rsidRPr="002E21B9" w:rsidRDefault="00721E14" w:rsidP="00D87A39">
      <w:pPr>
        <w:rPr>
          <w:bCs/>
          <w:lang w:val="en-IN" w:eastAsia="en-IN"/>
        </w:rPr>
      </w:pPr>
      <w:hyperlink w:anchor="ShowCustomerLogoOnPDF" w:history="1">
        <w:r w:rsidRPr="00721E14">
          <w:rPr>
            <w:rStyle w:val="Hyperlink"/>
            <w:bCs/>
            <w:lang w:val="en-IN" w:eastAsia="en-IN"/>
          </w:rPr>
          <w:t>63. ShowCustomerLogoOnPDF</w:t>
        </w:r>
      </w:hyperlink>
    </w:p>
    <w:p w14:paraId="24233594" w14:textId="77777777" w:rsidR="002E21B9" w:rsidRDefault="002E21B9" w:rsidP="00D87A39">
      <w:pPr>
        <w:rPr>
          <w:lang w:val="en-IN" w:eastAsia="en-IN"/>
        </w:rPr>
      </w:pPr>
    </w:p>
    <w:p w14:paraId="5444D737" w14:textId="4B9035CF" w:rsidR="002E21B9" w:rsidRDefault="00013784" w:rsidP="00D87A39">
      <w:hyperlink w:anchor="ShowAgeInMonthsForToddlersUnderTwoYearsO" w:history="1">
        <w:r>
          <w:rPr>
            <w:rStyle w:val="Hyperlink"/>
            <w:lang w:val="en-IN" w:eastAsia="en-IN"/>
          </w:rPr>
          <w:t xml:space="preserve">68. </w:t>
        </w:r>
        <w:proofErr w:type="spellStart"/>
        <w:r>
          <w:rPr>
            <w:rStyle w:val="Hyperlink"/>
            <w:lang w:val="en-IN" w:eastAsia="en-IN"/>
          </w:rPr>
          <w:t>ShowAgeInMonthsForToddlersUnderTwoYearsOfAge</w:t>
        </w:r>
        <w:proofErr w:type="spellEnd"/>
      </w:hyperlink>
    </w:p>
    <w:p w14:paraId="612E79C1" w14:textId="77777777" w:rsidR="00FD2461" w:rsidRDefault="00FD2461" w:rsidP="00D87A39"/>
    <w:p w14:paraId="4FC100EA" w14:textId="57950BF0" w:rsidR="00FD2461" w:rsidRDefault="00FD2461" w:rsidP="00D87A39">
      <w:pPr>
        <w:rPr>
          <w:lang w:val="en-IN" w:eastAsia="en-IN"/>
        </w:rPr>
      </w:pPr>
      <w:hyperlink w:anchor="SetDurationforCoreCarePlanEndDate" w:history="1">
        <w:r w:rsidRPr="00FD2461">
          <w:rPr>
            <w:rStyle w:val="Hyperlink"/>
            <w:lang w:val="en-IN" w:eastAsia="en-IN"/>
          </w:rPr>
          <w:t xml:space="preserve">72. </w:t>
        </w:r>
        <w:proofErr w:type="spellStart"/>
        <w:r w:rsidRPr="00FD2461">
          <w:rPr>
            <w:rStyle w:val="Hyperlink"/>
            <w:lang w:val="en-IN" w:eastAsia="en-IN"/>
          </w:rPr>
          <w:t>SetDurationforCoreCarePlanEndDate</w:t>
        </w:r>
        <w:proofErr w:type="spellEnd"/>
      </w:hyperlink>
    </w:p>
    <w:p w14:paraId="3FE86C34" w14:textId="399334E2" w:rsidR="00FD2461" w:rsidRDefault="00FD2461" w:rsidP="00D87A39">
      <w:pPr>
        <w:rPr>
          <w:lang w:val="en-IN" w:eastAsia="en-IN"/>
        </w:rPr>
      </w:pPr>
      <w:hyperlink w:anchor="ASSESSMENTDOCUMENTCODEID" w:history="1">
        <w:r w:rsidRPr="00FD2461">
          <w:rPr>
            <w:rStyle w:val="Hyperlink"/>
            <w:lang w:val="en-IN" w:eastAsia="en-IN"/>
          </w:rPr>
          <w:t>72. ASSESSMENTDOCUMENTCODEID</w:t>
        </w:r>
      </w:hyperlink>
    </w:p>
    <w:p w14:paraId="165434DC" w14:textId="30BEE368" w:rsidR="00FD2461" w:rsidRDefault="00FD2461" w:rsidP="00D87A39">
      <w:pPr>
        <w:rPr>
          <w:lang w:val="en-IN" w:eastAsia="en-IN"/>
        </w:rPr>
      </w:pPr>
      <w:hyperlink w:anchor="SetNumberValueToCalculateEndDateForAdden" w:history="1">
        <w:r w:rsidRPr="00FD2461">
          <w:rPr>
            <w:rStyle w:val="Hyperlink"/>
            <w:lang w:val="en-IN" w:eastAsia="en-IN"/>
          </w:rPr>
          <w:t xml:space="preserve">72. </w:t>
        </w:r>
        <w:proofErr w:type="spellStart"/>
        <w:r w:rsidRPr="00FD2461">
          <w:rPr>
            <w:rStyle w:val="Hyperlink"/>
            <w:lang w:val="en-IN" w:eastAsia="en-IN"/>
          </w:rPr>
          <w:t>SetNumberValueToCalculateEndDateForAddendumCarePlan</w:t>
        </w:r>
        <w:proofErr w:type="spellEnd"/>
      </w:hyperlink>
    </w:p>
    <w:p w14:paraId="3E028C94" w14:textId="001D8A92" w:rsidR="00FD2461" w:rsidRDefault="00FD2461" w:rsidP="00D87A39">
      <w:pPr>
        <w:rPr>
          <w:lang w:val="en-IN" w:eastAsia="en-IN"/>
        </w:rPr>
      </w:pPr>
      <w:hyperlink w:anchor="SetDurationForISPInitialization" w:history="1">
        <w:r w:rsidRPr="00FD2461">
          <w:rPr>
            <w:rStyle w:val="Hyperlink"/>
            <w:lang w:val="en-IN" w:eastAsia="en-IN"/>
          </w:rPr>
          <w:t xml:space="preserve">72. </w:t>
        </w:r>
        <w:proofErr w:type="spellStart"/>
        <w:r w:rsidRPr="00FD2461">
          <w:rPr>
            <w:rStyle w:val="Hyperlink"/>
            <w:lang w:val="en-IN" w:eastAsia="en-IN"/>
          </w:rPr>
          <w:t>SetDurationForISPInitialization</w:t>
        </w:r>
        <w:proofErr w:type="spellEnd"/>
      </w:hyperlink>
    </w:p>
    <w:p w14:paraId="7237D498" w14:textId="1F168AB5" w:rsidR="00FD2461" w:rsidRDefault="00FD2461" w:rsidP="00D87A39">
      <w:pPr>
        <w:rPr>
          <w:lang w:val="en-IN" w:eastAsia="en-IN"/>
        </w:rPr>
      </w:pPr>
      <w:hyperlink w:anchor="EnableReviewDateForAddendumInISP" w:history="1">
        <w:r w:rsidRPr="00FD2461">
          <w:rPr>
            <w:rStyle w:val="Hyperlink"/>
            <w:lang w:val="en-IN" w:eastAsia="en-IN"/>
          </w:rPr>
          <w:t xml:space="preserve">72. </w:t>
        </w:r>
        <w:proofErr w:type="spellStart"/>
        <w:r w:rsidRPr="00FD2461">
          <w:rPr>
            <w:rStyle w:val="Hyperlink"/>
            <w:lang w:val="en-IN" w:eastAsia="en-IN"/>
          </w:rPr>
          <w:t>EnableReviewDateForAddendumInISP</w:t>
        </w:r>
        <w:proofErr w:type="spellEnd"/>
      </w:hyperlink>
    </w:p>
    <w:p w14:paraId="65510025" w14:textId="4EB7583B" w:rsidR="00FD2461" w:rsidRDefault="00FD2461" w:rsidP="00D87A39">
      <w:hyperlink w:anchor="RefreshCarePlanMasterData" w:history="1">
        <w:r w:rsidRPr="00FD2461">
          <w:rPr>
            <w:rStyle w:val="Hyperlink"/>
            <w:lang w:val="en-IN" w:eastAsia="en-IN"/>
          </w:rPr>
          <w:t xml:space="preserve">72. </w:t>
        </w:r>
        <w:proofErr w:type="spellStart"/>
        <w:r w:rsidRPr="00FD2461">
          <w:rPr>
            <w:rStyle w:val="Hyperlink"/>
            <w:lang w:val="en-IN" w:eastAsia="en-IN"/>
          </w:rPr>
          <w:t>RefreshCarePlanMasterData</w:t>
        </w:r>
        <w:proofErr w:type="spellEnd"/>
      </w:hyperlink>
    </w:p>
    <w:p w14:paraId="6CF50693" w14:textId="65BB96E2" w:rsidR="00011B61" w:rsidRDefault="00011B61" w:rsidP="00D87A39">
      <w:pPr>
        <w:rPr>
          <w:lang w:val="en-IN" w:eastAsia="en-IN"/>
        </w:rPr>
      </w:pPr>
      <w:r>
        <w:t xml:space="preserve">158. </w:t>
      </w:r>
      <w:hyperlink w:anchor="task_158" w:history="1">
        <w:proofErr w:type="spellStart"/>
        <w:r w:rsidRPr="00BC280C">
          <w:rPr>
            <w:rStyle w:val="Hyperlink"/>
            <w:rFonts w:eastAsia="Verdana"/>
          </w:rPr>
          <w:t>EnableAddressValidationThroughUSPSInterface</w:t>
        </w:r>
        <w:proofErr w:type="spellEnd"/>
      </w:hyperlink>
    </w:p>
    <w:p w14:paraId="0EF89EA9" w14:textId="77777777" w:rsidR="002E21B9" w:rsidRDefault="002E21B9" w:rsidP="00D87A39">
      <w:pPr>
        <w:rPr>
          <w:lang w:val="en-IN" w:eastAsia="en-IN"/>
        </w:rPr>
      </w:pPr>
    </w:p>
    <w:p w14:paraId="54AD50E5" w14:textId="77777777" w:rsidR="0019065B" w:rsidRDefault="0019065B" w:rsidP="00D87A39">
      <w:pPr>
        <w:rPr>
          <w:lang w:val="en-IN" w:eastAsia="en-IN"/>
        </w:rPr>
      </w:pPr>
    </w:p>
    <w:p w14:paraId="1359DDC1" w14:textId="01C354D9" w:rsidR="00D87A39" w:rsidRDefault="00D87A39" w:rsidP="00D87A39">
      <w:pPr>
        <w:pStyle w:val="Heading3"/>
      </w:pPr>
      <w:bookmarkStart w:id="191" w:name="_Toc193490380"/>
      <w:bookmarkStart w:id="192" w:name="_Toc199865085"/>
      <w:r w:rsidRPr="00796E70">
        <w:t>Global Codes</w:t>
      </w:r>
      <w:bookmarkEnd w:id="191"/>
      <w:bookmarkEnd w:id="192"/>
    </w:p>
    <w:p w14:paraId="31C579D6" w14:textId="77777777" w:rsidR="004A7E7D" w:rsidRPr="004A7E7D" w:rsidRDefault="004A7E7D" w:rsidP="004A7E7D">
      <w:pPr>
        <w:rPr>
          <w:lang w:val="en-IN" w:eastAsia="en-IN"/>
        </w:rPr>
      </w:pPr>
    </w:p>
    <w:p w14:paraId="728A1D78" w14:textId="1B0A150F" w:rsidR="005854EB" w:rsidRDefault="005854EB" w:rsidP="005854EB">
      <w:hyperlink w:anchor="Degree" w:history="1">
        <w:r w:rsidRPr="005854EB">
          <w:rPr>
            <w:rStyle w:val="Hyperlink"/>
          </w:rPr>
          <w:t>9. Degree</w:t>
        </w:r>
      </w:hyperlink>
    </w:p>
    <w:p w14:paraId="036DC94D" w14:textId="77777777" w:rsidR="00C466F3" w:rsidRDefault="00C466F3" w:rsidP="005854EB"/>
    <w:p w14:paraId="42EAF7EE" w14:textId="61D55F4A" w:rsidR="00C466F3" w:rsidRDefault="00C466F3" w:rsidP="005854EB">
      <w:hyperlink w:anchor="PlaceofService" w:history="1">
        <w:r w:rsidRPr="00C466F3">
          <w:rPr>
            <w:rStyle w:val="Hyperlink"/>
          </w:rPr>
          <w:t>22. Place of Service</w:t>
        </w:r>
      </w:hyperlink>
    </w:p>
    <w:p w14:paraId="512BEDD1" w14:textId="21D0DFFB" w:rsidR="00237423" w:rsidRDefault="00B7387C" w:rsidP="005854EB">
      <w:pPr>
        <w:rPr>
          <w:lang w:eastAsia="en-IN"/>
        </w:rPr>
      </w:pPr>
      <w:r>
        <w:br/>
      </w:r>
      <w:hyperlink w:anchor="Claimformattype" w:history="1">
        <w:r w:rsidR="00C10CA5" w:rsidRPr="00C10CA5">
          <w:rPr>
            <w:rStyle w:val="Hyperlink"/>
            <w:lang w:eastAsia="en-IN"/>
          </w:rPr>
          <w:t xml:space="preserve">25. </w:t>
        </w:r>
        <w:proofErr w:type="spellStart"/>
        <w:r w:rsidR="00C10CA5" w:rsidRPr="00C10CA5">
          <w:rPr>
            <w:rStyle w:val="Hyperlink"/>
            <w:lang w:eastAsia="en-IN"/>
          </w:rPr>
          <w:t>Claimformattype</w:t>
        </w:r>
        <w:proofErr w:type="spellEnd"/>
      </w:hyperlink>
    </w:p>
    <w:p w14:paraId="05362311" w14:textId="77777777" w:rsidR="00237423" w:rsidRDefault="00237423" w:rsidP="00237423">
      <w:pPr>
        <w:rPr>
          <w:lang w:eastAsia="en-IN"/>
        </w:rPr>
      </w:pPr>
    </w:p>
    <w:p w14:paraId="2D0E3726" w14:textId="55454D23" w:rsidR="00237423" w:rsidRDefault="00681B74" w:rsidP="00237423">
      <w:pPr>
        <w:rPr>
          <w:lang w:eastAsia="en-IN"/>
        </w:rPr>
      </w:pPr>
      <w:hyperlink w:anchor="SEXPARAMCLINICALUSE" w:history="1">
        <w:r w:rsidRPr="00681B74">
          <w:rPr>
            <w:rStyle w:val="Hyperlink"/>
            <w:lang w:eastAsia="en-IN"/>
          </w:rPr>
          <w:t>30. SEXPARAMCLINICALUSE</w:t>
        </w:r>
      </w:hyperlink>
    </w:p>
    <w:p w14:paraId="245DADA4" w14:textId="6058D7FA" w:rsidR="002757D9" w:rsidRDefault="00FD2461" w:rsidP="00237423">
      <w:pPr>
        <w:rPr>
          <w:lang w:eastAsia="en-IN"/>
        </w:rPr>
      </w:pPr>
      <w:hyperlink w:anchor="ALIASTYPE" w:history="1">
        <w:r w:rsidRPr="00FD2461">
          <w:rPr>
            <w:rStyle w:val="Hyperlink"/>
            <w:lang w:eastAsia="en-IN"/>
          </w:rPr>
          <w:t>30. ALIASTYPE</w:t>
        </w:r>
      </w:hyperlink>
    </w:p>
    <w:p w14:paraId="1AB1D998" w14:textId="0631382A" w:rsidR="00FD2461" w:rsidRDefault="00FD2461" w:rsidP="00237423">
      <w:pPr>
        <w:rPr>
          <w:lang w:eastAsia="en-IN"/>
        </w:rPr>
      </w:pPr>
      <w:hyperlink w:anchor="ETHNICITY" w:history="1">
        <w:r w:rsidRPr="00FD2461">
          <w:rPr>
            <w:rStyle w:val="Hyperlink"/>
            <w:lang w:eastAsia="en-IN"/>
          </w:rPr>
          <w:t>30. ETHNICITY</w:t>
        </w:r>
      </w:hyperlink>
    </w:p>
    <w:p w14:paraId="0C850375" w14:textId="77777777" w:rsidR="000A0D1A" w:rsidRDefault="000A0D1A" w:rsidP="00237423">
      <w:pPr>
        <w:rPr>
          <w:lang w:eastAsia="en-IN"/>
        </w:rPr>
      </w:pPr>
    </w:p>
    <w:p w14:paraId="19A62E17" w14:textId="77777777" w:rsidR="0018474A" w:rsidRDefault="0018474A" w:rsidP="00237423">
      <w:pPr>
        <w:rPr>
          <w:lang w:eastAsia="en-IN"/>
        </w:rPr>
      </w:pPr>
    </w:p>
    <w:p w14:paraId="48DA5B45" w14:textId="5A22F516" w:rsidR="004A7E7D" w:rsidRPr="004A7E7D" w:rsidRDefault="00237423" w:rsidP="000A0D1A">
      <w:pPr>
        <w:pStyle w:val="Heading3"/>
      </w:pPr>
      <w:bookmarkStart w:id="193" w:name="_Toc199865086"/>
      <w:r>
        <w:t>Rec</w:t>
      </w:r>
      <w:r w:rsidRPr="00796E70">
        <w:t>odes</w:t>
      </w:r>
      <w:bookmarkEnd w:id="193"/>
    </w:p>
    <w:p w14:paraId="2ADA4CF6" w14:textId="77777777" w:rsidR="000A0D1A" w:rsidRDefault="000A0D1A" w:rsidP="00D87A39"/>
    <w:p w14:paraId="5D518C43" w14:textId="7D93D188" w:rsidR="00CC101D" w:rsidRDefault="0063116B" w:rsidP="00D87A39">
      <w:pPr>
        <w:rPr>
          <w:lang w:eastAsia="en-IN"/>
        </w:rPr>
      </w:pPr>
      <w:hyperlink w:anchor="PlansNotAcceptingZipPlusFourPadding" w:history="1">
        <w:r w:rsidRPr="0063116B">
          <w:rPr>
            <w:rStyle w:val="Hyperlink"/>
            <w:lang w:eastAsia="en-IN"/>
          </w:rPr>
          <w:t xml:space="preserve">15. </w:t>
        </w:r>
        <w:proofErr w:type="spellStart"/>
        <w:r w:rsidRPr="0063116B">
          <w:rPr>
            <w:rStyle w:val="Hyperlink"/>
            <w:lang w:eastAsia="en-IN"/>
          </w:rPr>
          <w:t>PlansNotAcceptingZipPlusFourPadding</w:t>
        </w:r>
        <w:proofErr w:type="spellEnd"/>
      </w:hyperlink>
      <w:r w:rsidR="00237423">
        <w:rPr>
          <w:lang w:eastAsia="en-IN"/>
        </w:rPr>
        <w:br/>
      </w:r>
    </w:p>
    <w:p w14:paraId="1F4CFA0F" w14:textId="77777777" w:rsidR="000A0D1A" w:rsidRPr="000A0D1A" w:rsidRDefault="000A0D1A" w:rsidP="00D87A39">
      <w:pPr>
        <w:rPr>
          <w:lang w:eastAsia="en-IN"/>
        </w:rPr>
      </w:pPr>
    </w:p>
    <w:p w14:paraId="1A34E798" w14:textId="6AF67902" w:rsidR="00D87A39" w:rsidRPr="00103538" w:rsidRDefault="00D87A39" w:rsidP="000A0D1A">
      <w:pPr>
        <w:pStyle w:val="Heading3"/>
      </w:pPr>
      <w:bookmarkStart w:id="194" w:name="_Toc193490381"/>
      <w:bookmarkStart w:id="195" w:name="_Toc199865087"/>
      <w:bookmarkStart w:id="196" w:name="_Hlk198310174"/>
      <w:r w:rsidRPr="00796E70">
        <w:t>Data Model Changes</w:t>
      </w:r>
      <w:bookmarkEnd w:id="194"/>
      <w:bookmarkEnd w:id="195"/>
    </w:p>
    <w:p w14:paraId="5F9F37A2" w14:textId="77777777" w:rsidR="000A0D1A" w:rsidRDefault="000A0D1A" w:rsidP="3EAC98C6">
      <w:pPr>
        <w:tabs>
          <w:tab w:val="left" w:pos="6840"/>
        </w:tabs>
      </w:pPr>
    </w:p>
    <w:p w14:paraId="0029A7DE" w14:textId="13C74B44" w:rsidR="3EAC98C6" w:rsidRDefault="00CC101D" w:rsidP="3EAC98C6">
      <w:pPr>
        <w:tabs>
          <w:tab w:val="left" w:pos="6840"/>
        </w:tabs>
        <w:rPr>
          <w:rFonts w:eastAsia="Verdana"/>
        </w:rPr>
      </w:pPr>
      <w:hyperlink w:anchor="Clients" w:history="1">
        <w:r w:rsidRPr="00CC101D">
          <w:rPr>
            <w:rStyle w:val="Hyperlink"/>
            <w:rFonts w:eastAsia="Verdana"/>
          </w:rPr>
          <w:t>30. A new column '</w:t>
        </w:r>
        <w:proofErr w:type="spellStart"/>
        <w:r w:rsidRPr="00CC101D">
          <w:rPr>
            <w:rStyle w:val="Hyperlink"/>
            <w:rFonts w:eastAsia="Verdana"/>
          </w:rPr>
          <w:t>SexParameterForClinicalUse</w:t>
        </w:r>
        <w:proofErr w:type="spellEnd"/>
        <w:r w:rsidRPr="00CC101D">
          <w:rPr>
            <w:rStyle w:val="Hyperlink"/>
            <w:rFonts w:eastAsia="Verdana"/>
          </w:rPr>
          <w:t xml:space="preserve">' </w:t>
        </w:r>
        <w:proofErr w:type="gramStart"/>
        <w:r w:rsidRPr="00CC101D">
          <w:rPr>
            <w:rStyle w:val="Hyperlink"/>
            <w:rFonts w:eastAsia="Verdana"/>
          </w:rPr>
          <w:t>is</w:t>
        </w:r>
        <w:proofErr w:type="gramEnd"/>
        <w:r w:rsidRPr="00CC101D">
          <w:rPr>
            <w:rStyle w:val="Hyperlink"/>
            <w:rFonts w:eastAsia="Verdana"/>
          </w:rPr>
          <w:t xml:space="preserve"> added to 'Clients' table.</w:t>
        </w:r>
      </w:hyperlink>
    </w:p>
    <w:p w14:paraId="75E1EE30" w14:textId="77777777" w:rsidR="002E6842" w:rsidRDefault="002E6842" w:rsidP="3EAC98C6">
      <w:pPr>
        <w:tabs>
          <w:tab w:val="left" w:pos="6840"/>
        </w:tabs>
        <w:rPr>
          <w:rFonts w:eastAsia="Verdana"/>
        </w:rPr>
      </w:pPr>
    </w:p>
    <w:p w14:paraId="4FC70564" w14:textId="15DAE63C" w:rsidR="002E6842" w:rsidRDefault="00335642" w:rsidP="3EAC98C6">
      <w:pPr>
        <w:tabs>
          <w:tab w:val="left" w:pos="6840"/>
        </w:tabs>
        <w:rPr>
          <w:rFonts w:eastAsia="Verdana"/>
        </w:rPr>
      </w:pPr>
      <w:hyperlink w:anchor="SensitiveInformation" w:history="1">
        <w:r>
          <w:rPr>
            <w:rStyle w:val="Hyperlink"/>
            <w:rFonts w:eastAsia="Verdana"/>
          </w:rPr>
          <w:t>56. A new column "</w:t>
        </w:r>
        <w:proofErr w:type="spellStart"/>
        <w:r>
          <w:rPr>
            <w:rStyle w:val="Hyperlink"/>
            <w:rFonts w:eastAsia="Verdana"/>
          </w:rPr>
          <w:t>SensitiveInformation</w:t>
        </w:r>
        <w:proofErr w:type="spellEnd"/>
        <w:r>
          <w:rPr>
            <w:rStyle w:val="Hyperlink"/>
            <w:rFonts w:eastAsia="Verdana"/>
          </w:rPr>
          <w:t xml:space="preserve">" is added </w:t>
        </w:r>
        <w:proofErr w:type="gramStart"/>
        <w:r>
          <w:rPr>
            <w:rStyle w:val="Hyperlink"/>
            <w:rFonts w:eastAsia="Verdana"/>
          </w:rPr>
          <w:t>in</w:t>
        </w:r>
        <w:proofErr w:type="gramEnd"/>
        <w:r>
          <w:rPr>
            <w:rStyle w:val="Hyperlink"/>
            <w:rFonts w:eastAsia="Verdana"/>
          </w:rPr>
          <w:t xml:space="preserve"> the "</w:t>
        </w:r>
        <w:proofErr w:type="spellStart"/>
        <w:r>
          <w:rPr>
            <w:rStyle w:val="Hyperlink"/>
            <w:rFonts w:eastAsia="Verdana"/>
          </w:rPr>
          <w:t>DocumentCodes</w:t>
        </w:r>
        <w:proofErr w:type="spellEnd"/>
        <w:r>
          <w:rPr>
            <w:rStyle w:val="Hyperlink"/>
            <w:rFonts w:eastAsia="Verdana"/>
          </w:rPr>
          <w:t>" table.</w:t>
        </w:r>
      </w:hyperlink>
    </w:p>
    <w:p w14:paraId="0924AF85" w14:textId="77777777" w:rsidR="00335642" w:rsidRDefault="00335642" w:rsidP="3EAC98C6">
      <w:pPr>
        <w:tabs>
          <w:tab w:val="left" w:pos="6840"/>
        </w:tabs>
        <w:rPr>
          <w:rFonts w:eastAsia="Verdana"/>
        </w:rPr>
      </w:pPr>
    </w:p>
    <w:p w14:paraId="21006C06" w14:textId="7BF6DA2D" w:rsidR="00335642" w:rsidRDefault="00232BEE" w:rsidP="3EAC98C6">
      <w:pPr>
        <w:tabs>
          <w:tab w:val="left" w:pos="6840"/>
        </w:tabs>
        <w:rPr>
          <w:rFonts w:eastAsia="Verdana"/>
        </w:rPr>
      </w:pPr>
      <w:hyperlink w:anchor="BriefCouncellingProvided" w:history="1">
        <w:r w:rsidRPr="00232BEE">
          <w:rPr>
            <w:rStyle w:val="Hyperlink"/>
            <w:rFonts w:eastAsia="Verdana"/>
          </w:rPr>
          <w:t xml:space="preserve">59. Added </w:t>
        </w:r>
        <w:proofErr w:type="spellStart"/>
        <w:r w:rsidRPr="00232BEE">
          <w:rPr>
            <w:rStyle w:val="Hyperlink"/>
            <w:rFonts w:eastAsia="Verdana"/>
          </w:rPr>
          <w:t>BriefCouncellingProvided</w:t>
        </w:r>
        <w:proofErr w:type="spellEnd"/>
        <w:r w:rsidRPr="00232BEE">
          <w:rPr>
            <w:rStyle w:val="Hyperlink"/>
            <w:rFonts w:eastAsia="Verdana"/>
          </w:rPr>
          <w:t xml:space="preserve"> column n </w:t>
        </w:r>
        <w:proofErr w:type="spellStart"/>
        <w:r w:rsidRPr="00232BEE">
          <w:rPr>
            <w:rStyle w:val="Hyperlink"/>
            <w:rFonts w:eastAsia="Verdana"/>
          </w:rPr>
          <w:t>DocumentAssessmentAudits</w:t>
        </w:r>
        <w:proofErr w:type="spellEnd"/>
        <w:r w:rsidRPr="00232BEE">
          <w:rPr>
            <w:rStyle w:val="Hyperlink"/>
            <w:rFonts w:eastAsia="Verdana"/>
          </w:rPr>
          <w:t xml:space="preserve"> table</w:t>
        </w:r>
      </w:hyperlink>
      <w:r w:rsidR="00BB6F74">
        <w:rPr>
          <w:rFonts w:eastAsia="Verdana"/>
        </w:rPr>
        <w:t>.</w:t>
      </w:r>
    </w:p>
    <w:p w14:paraId="16654414" w14:textId="77777777" w:rsidR="00BB6F74" w:rsidRDefault="00BB6F74" w:rsidP="3EAC98C6">
      <w:pPr>
        <w:tabs>
          <w:tab w:val="left" w:pos="6840"/>
        </w:tabs>
        <w:rPr>
          <w:rFonts w:eastAsia="Verdana"/>
        </w:rPr>
      </w:pPr>
    </w:p>
    <w:p w14:paraId="6E7BC345" w14:textId="590BA11C" w:rsidR="0000283D" w:rsidRPr="0000283D" w:rsidRDefault="001A5EA8" w:rsidP="005B7FAE">
      <w:pPr>
        <w:tabs>
          <w:tab w:val="left" w:pos="6840"/>
        </w:tabs>
        <w:rPr>
          <w:rStyle w:val="Hyperlink"/>
          <w:rFonts w:eastAsia="Verdana"/>
        </w:rPr>
      </w:pPr>
      <w:hyperlink w:anchor="ThumbImage" w:history="1">
        <w:r>
          <w:rPr>
            <w:rStyle w:val="Hyperlink"/>
            <w:rFonts w:eastAsia="Verdana"/>
          </w:rPr>
          <w:t>61. Added a new column ‘</w:t>
        </w:r>
        <w:proofErr w:type="spellStart"/>
        <w:r>
          <w:rPr>
            <w:rStyle w:val="Hyperlink"/>
            <w:rFonts w:eastAsia="Verdana"/>
          </w:rPr>
          <w:t>ThumbImage</w:t>
        </w:r>
        <w:proofErr w:type="spellEnd"/>
        <w:r>
          <w:rPr>
            <w:rStyle w:val="Hyperlink"/>
            <w:rFonts w:eastAsia="Verdana"/>
          </w:rPr>
          <w:t xml:space="preserve">’ to the </w:t>
        </w:r>
        <w:proofErr w:type="spellStart"/>
        <w:r>
          <w:rPr>
            <w:rStyle w:val="Hyperlink"/>
            <w:rFonts w:eastAsia="Verdana"/>
          </w:rPr>
          <w:t>DocumentRegistrationClientPictures</w:t>
        </w:r>
        <w:proofErr w:type="spellEnd"/>
        <w:r>
          <w:rPr>
            <w:rStyle w:val="Hyperlink"/>
            <w:rFonts w:eastAsia="Verdana"/>
          </w:rPr>
          <w:t xml:space="preserve"> table.</w:t>
        </w:r>
      </w:hyperlink>
      <w:bookmarkEnd w:id="196"/>
    </w:p>
    <w:sectPr w:rsidR="0000283D" w:rsidRPr="0000283D" w:rsidSect="00031702">
      <w:headerReference w:type="default" r:id="rId99"/>
      <w:footerReference w:type="default" r:id="rId100"/>
      <w:pgSz w:w="12240" w:h="15840"/>
      <w:pgMar w:top="1440" w:right="810" w:bottom="1260" w:left="117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84E302" w14:textId="77777777" w:rsidR="001D6909" w:rsidRDefault="001D6909" w:rsidP="00C50A3E">
      <w:r>
        <w:separator/>
      </w:r>
    </w:p>
  </w:endnote>
  <w:endnote w:type="continuationSeparator" w:id="0">
    <w:p w14:paraId="6035EF78" w14:textId="77777777" w:rsidR="001D6909" w:rsidRDefault="001D6909" w:rsidP="00C50A3E">
      <w:r>
        <w:continuationSeparator/>
      </w:r>
    </w:p>
  </w:endnote>
  <w:endnote w:type="continuationNotice" w:id="1">
    <w:p w14:paraId="39AE4E79" w14:textId="77777777" w:rsidR="001D6909" w:rsidRDefault="001D69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Rounded M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Google Sans">
    <w:altName w:val="Cambria"/>
    <w:panose1 w:val="00000000000000000000"/>
    <w:charset w:val="00"/>
    <w:family w:val="roman"/>
    <w:notTrueType/>
    <w:pitch w:val="default"/>
  </w:font>
  <w:font w:name="Aptos Narrow">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Montserrat Ligh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977C7" w14:textId="77777777" w:rsidR="0003306F" w:rsidRDefault="0003306F" w:rsidP="00D666F3">
    <w:pPr>
      <w:pBdr>
        <w:top w:val="nil"/>
        <w:left w:val="nil"/>
        <w:bottom w:val="nil"/>
        <w:right w:val="nil"/>
        <w:between w:val="nil"/>
      </w:pBdr>
      <w:tabs>
        <w:tab w:val="center" w:pos="4680"/>
        <w:tab w:val="right" w:pos="9360"/>
      </w:tabs>
      <w:jc w:val="center"/>
      <w:rPr>
        <w:rFonts w:ascii="Montserrat Light" w:eastAsia="Montserrat Light" w:hAnsi="Montserrat Light" w:cs="Montserrat Light"/>
        <w:color w:val="4A0661"/>
      </w:rPr>
    </w:pPr>
  </w:p>
  <w:p w14:paraId="6133F1FD" w14:textId="64EF18DB" w:rsidR="0003306F" w:rsidRDefault="0003306F" w:rsidP="00D666F3">
    <w:pPr>
      <w:pBdr>
        <w:top w:val="nil"/>
        <w:left w:val="nil"/>
        <w:bottom w:val="nil"/>
        <w:right w:val="nil"/>
        <w:between w:val="nil"/>
      </w:pBdr>
      <w:tabs>
        <w:tab w:val="center" w:pos="4680"/>
        <w:tab w:val="right" w:pos="9360"/>
      </w:tabs>
      <w:jc w:val="center"/>
      <w:rPr>
        <w:rFonts w:ascii="Montserrat Light" w:eastAsia="Montserrat Light" w:hAnsi="Montserrat Light" w:cs="Montserrat Light"/>
        <w:color w:val="4A0661"/>
      </w:rPr>
    </w:pPr>
    <w:r w:rsidRPr="0016473A">
      <w:rPr>
        <w:rFonts w:ascii="Montserrat Light" w:eastAsia="Montserrat Light" w:hAnsi="Montserrat Light" w:cs="Montserrat Light"/>
        <w:color w:val="4A0661"/>
      </w:rPr>
      <w:t>Streamline Healthcare Solutions, L.L.C.</w:t>
    </w:r>
    <w:r>
      <w:rPr>
        <w:rFonts w:ascii="Montserrat Light" w:eastAsia="Montserrat Light" w:hAnsi="Montserrat Light" w:cs="Montserrat Light"/>
        <w:color w:val="4A0661"/>
      </w:rPr>
      <w:t xml:space="preserve"> | 1301 W. 22</w:t>
    </w:r>
    <w:r w:rsidRPr="0016473A">
      <w:rPr>
        <w:rFonts w:ascii="Montserrat Light" w:eastAsia="Montserrat Light" w:hAnsi="Montserrat Light" w:cs="Montserrat Light"/>
        <w:color w:val="4A0661"/>
        <w:vertAlign w:val="superscript"/>
      </w:rPr>
      <w:t>nd</w:t>
    </w:r>
    <w:r>
      <w:rPr>
        <w:rFonts w:ascii="Montserrat Light" w:eastAsia="Montserrat Light" w:hAnsi="Montserrat Light" w:cs="Montserrat Light"/>
        <w:color w:val="4A0661"/>
      </w:rPr>
      <w:t xml:space="preserve"> St, Suite 305 | Oak Brook, IL 60523 | streamlinehealthcare.com</w:t>
    </w:r>
  </w:p>
  <w:p w14:paraId="238148B3" w14:textId="228B9DDD" w:rsidR="0003306F" w:rsidRDefault="0003306F" w:rsidP="00E23A55">
    <w:pPr>
      <w:pStyle w:val="BodyText"/>
      <w:spacing w:line="14" w:lineRule="auto"/>
      <w:rPr>
        <w:sz w:val="20"/>
      </w:rPr>
    </w:pPr>
    <w:r>
      <w:rPr>
        <w:noProof/>
      </w:rPr>
      <mc:AlternateContent>
        <mc:Choice Requires="wps">
          <w:drawing>
            <wp:anchor distT="0" distB="0" distL="114300" distR="114300" simplePos="0" relativeHeight="251658241" behindDoc="1" locked="0" layoutInCell="1" allowOverlap="1" wp14:anchorId="22878108" wp14:editId="5705F57B">
              <wp:simplePos x="0" y="0"/>
              <wp:positionH relativeFrom="page">
                <wp:posOffset>5148580</wp:posOffset>
              </wp:positionH>
              <wp:positionV relativeFrom="page">
                <wp:posOffset>9234170</wp:posOffset>
              </wp:positionV>
              <wp:extent cx="1623695" cy="164465"/>
              <wp:effectExtent l="0" t="0"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3695" cy="164465"/>
                      </a:xfrm>
                      <a:prstGeom prst="rect">
                        <a:avLst/>
                      </a:prstGeom>
                      <a:noFill/>
                      <a:ln>
                        <a:noFill/>
                      </a:ln>
                    </wps:spPr>
                    <wps:txbx>
                      <w:txbxContent>
                        <w:p w14:paraId="3770C728" w14:textId="0A2AADEC" w:rsidR="0003306F" w:rsidRPr="00DC7C0C" w:rsidRDefault="0003306F" w:rsidP="00E23A55">
                          <w:pPr>
                            <w:spacing w:before="20"/>
                            <w:ind w:left="20"/>
                            <w:rPr>
                              <w:b/>
                              <w:u w:val="single"/>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w:pict w14:anchorId="07CE463E">
            <v:shapetype id="_x0000_t202" coordsize="21600,21600" o:spt="202" path="m,l,21600r21600,l21600,xe" w14:anchorId="22878108">
              <v:stroke joinstyle="miter"/>
              <v:path gradientshapeok="t" o:connecttype="rect"/>
            </v:shapetype>
            <v:shape id="Text Box 12" style="position:absolute;margin-left:405.4pt;margin-top:727.1pt;width:127.85pt;height:12.9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">
              <v:textbox inset="0,0,0,0">
                <w:txbxContent>
                  <w:p w:rsidRPr="00DC7C0C" w:rsidR="0003306F" w:rsidP="00E23A55" w:rsidRDefault="0003306F" w14:paraId="672A6659" w14:textId="0A2AADEC">
                    <w:pPr>
                      <w:spacing w:before="20"/>
                      <w:ind w:left="20"/>
                      <w:rPr>
                        <w:b/>
                        <w:u w:val="single"/>
                      </w:rPr>
                    </w:pPr>
                  </w:p>
                </w:txbxContent>
              </v:textbox>
              <w10:wrap anchorx="page" anchory="page"/>
            </v:shape>
          </w:pict>
        </mc:Fallback>
      </mc:AlternateContent>
    </w:r>
  </w:p>
  <w:p w14:paraId="09C89B86" w14:textId="17469C33" w:rsidR="0003306F" w:rsidRDefault="0003306F" w:rsidP="00E23A55">
    <w:pPr>
      <w:spacing w:after="3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A1700D" w14:textId="77777777" w:rsidR="001D6909" w:rsidRDefault="001D6909" w:rsidP="00C50A3E">
      <w:r>
        <w:separator/>
      </w:r>
    </w:p>
  </w:footnote>
  <w:footnote w:type="continuationSeparator" w:id="0">
    <w:p w14:paraId="65D6AB00" w14:textId="77777777" w:rsidR="001D6909" w:rsidRDefault="001D6909" w:rsidP="00C50A3E">
      <w:r>
        <w:continuationSeparator/>
      </w:r>
    </w:p>
  </w:footnote>
  <w:footnote w:type="continuationNotice" w:id="1">
    <w:p w14:paraId="5EED155C" w14:textId="77777777" w:rsidR="001D6909" w:rsidRDefault="001D690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1AAD2B" w14:textId="7CFB44CE" w:rsidR="0003306F" w:rsidRDefault="0003306F">
    <w:pPr>
      <w:pStyle w:val="Header"/>
    </w:pPr>
    <w:r>
      <w:rPr>
        <w:noProof/>
      </w:rPr>
      <mc:AlternateContent>
        <mc:Choice Requires="wpg">
          <w:drawing>
            <wp:anchor distT="0" distB="0" distL="114300" distR="114300" simplePos="0" relativeHeight="251658240" behindDoc="0" locked="0" layoutInCell="1" allowOverlap="1" wp14:anchorId="4568FCFA" wp14:editId="608814E2">
              <wp:simplePos x="0" y="0"/>
              <wp:positionH relativeFrom="page">
                <wp:posOffset>381663</wp:posOffset>
              </wp:positionH>
              <wp:positionV relativeFrom="page">
                <wp:posOffset>659958</wp:posOffset>
              </wp:positionV>
              <wp:extent cx="6961505" cy="223353"/>
              <wp:effectExtent l="0" t="0" r="0" b="5715"/>
              <wp:wrapSquare wrapText="bothSides"/>
              <wp:docPr id="13" name="Group 687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61505" cy="223353"/>
                        <a:chOff x="0" y="3417"/>
                        <a:chExt cx="69616" cy="2384"/>
                      </a:xfrm>
                    </wpg:grpSpPr>
                    <wps:wsp>
                      <wps:cNvPr id="1716705834" name="Rectangle 68798"/>
                      <wps:cNvSpPr>
                        <a:spLocks noChangeArrowheads="1"/>
                      </wps:cNvSpPr>
                      <wps:spPr bwMode="auto">
                        <a:xfrm>
                          <a:off x="12407" y="3824"/>
                          <a:ext cx="489" cy="19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0CB2DF" w14:textId="77777777" w:rsidR="0003306F" w:rsidRDefault="0003306F" w:rsidP="00B140BF">
                            <w:r>
                              <w:rPr>
                                <w:rFonts w:ascii="Georgia" w:eastAsia="Georgia" w:hAnsi="Georgia" w:cs="Georgia"/>
                              </w:rPr>
                              <w:t xml:space="preserve"> </w:t>
                            </w:r>
                          </w:p>
                        </w:txbxContent>
                      </wps:txbx>
                      <wps:bodyPr rot="0" vert="horz" wrap="square" lIns="0" tIns="0" rIns="0" bIns="0" anchor="t" anchorCtr="0" upright="1">
                        <a:noAutofit/>
                      </wps:bodyPr>
                    </wps:wsp>
                    <wps:wsp>
                      <wps:cNvPr id="920227543" name="Rectangle 68799"/>
                      <wps:cNvSpPr>
                        <a:spLocks noChangeArrowheads="1"/>
                      </wps:cNvSpPr>
                      <wps:spPr bwMode="auto">
                        <a:xfrm>
                          <a:off x="23716" y="4103"/>
                          <a:ext cx="2636" cy="14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ACE76F" w14:textId="77777777" w:rsidR="0003306F" w:rsidRDefault="0003306F" w:rsidP="00B140BF">
                            <w:r>
                              <w:rPr>
                                <w:rFonts w:eastAsia="Verdana"/>
                                <w:b/>
                                <w:color w:val="C00000"/>
                              </w:rPr>
                              <w:t>&lt;&lt;</w:t>
                            </w:r>
                          </w:p>
                        </w:txbxContent>
                      </wps:txbx>
                      <wps:bodyPr rot="0" vert="horz" wrap="square" lIns="0" tIns="0" rIns="0" bIns="0" anchor="t" anchorCtr="0" upright="1">
                        <a:noAutofit/>
                      </wps:bodyPr>
                    </wps:wsp>
                    <wps:wsp>
                      <wps:cNvPr id="453924107" name="Rectangle 68800">
                        <a:hlinkClick r:id="rId1"/>
                      </wps:cNvPr>
                      <wps:cNvSpPr>
                        <a:spLocks noChangeArrowheads="1"/>
                      </wps:cNvSpPr>
                      <wps:spPr bwMode="auto">
                        <a:xfrm>
                          <a:off x="26078" y="4012"/>
                          <a:ext cx="14975" cy="13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25457D" w14:textId="6AA5A0DC" w:rsidR="0003306F" w:rsidRPr="006611F8" w:rsidRDefault="0003306F" w:rsidP="00B140BF">
                            <w:r w:rsidRPr="006611F8">
                              <w:rPr>
                                <w:rFonts w:eastAsia="Verdana"/>
                                <w:b/>
                                <w:color w:val="C00000"/>
                              </w:rPr>
                              <w:t xml:space="preserve"> </w:t>
                            </w:r>
                            <w:hyperlink w:anchor="TableofContents_2" w:history="1">
                              <w:r w:rsidRPr="00297187">
                                <w:rPr>
                                  <w:rStyle w:val="Hyperlink"/>
                                  <w:rFonts w:eastAsia="Verdana"/>
                                  <w:b/>
                                </w:rPr>
                                <w:t>Table of Contents</w:t>
                              </w:r>
                            </w:hyperlink>
                            <w:r w:rsidRPr="006611F8">
                              <w:rPr>
                                <w:rFonts w:eastAsia="Verdana"/>
                                <w:b/>
                                <w:color w:val="C00000"/>
                              </w:rPr>
                              <w:t xml:space="preserve"> </w:t>
                            </w:r>
                          </w:p>
                        </w:txbxContent>
                      </wps:txbx>
                      <wps:bodyPr rot="0" vert="horz" wrap="square" lIns="0" tIns="0" rIns="0" bIns="0" anchor="t" anchorCtr="0" upright="1">
                        <a:noAutofit/>
                      </wps:bodyPr>
                    </wps:wsp>
                    <wps:wsp>
                      <wps:cNvPr id="1565149543" name="Rectangle 68801"/>
                      <wps:cNvSpPr>
                        <a:spLocks noChangeArrowheads="1"/>
                      </wps:cNvSpPr>
                      <wps:spPr bwMode="auto">
                        <a:xfrm>
                          <a:off x="38170" y="4103"/>
                          <a:ext cx="2614" cy="14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93EEE8" w14:textId="77777777" w:rsidR="0003306F" w:rsidRDefault="0003306F" w:rsidP="00B140BF">
                            <w:r>
                              <w:rPr>
                                <w:rFonts w:eastAsia="Verdana"/>
                                <w:b/>
                                <w:color w:val="C00000"/>
                              </w:rPr>
                              <w:t>&gt;&gt;</w:t>
                            </w:r>
                          </w:p>
                        </w:txbxContent>
                      </wps:txbx>
                      <wps:bodyPr rot="0" vert="horz" wrap="square" lIns="0" tIns="0" rIns="0" bIns="0" anchor="t" anchorCtr="0" upright="1">
                        <a:noAutofit/>
                      </wps:bodyPr>
                    </wps:wsp>
                    <wps:wsp>
                      <wps:cNvPr id="1652521074" name="Rectangle 68803"/>
                      <wps:cNvSpPr>
                        <a:spLocks noChangeArrowheads="1"/>
                      </wps:cNvSpPr>
                      <wps:spPr bwMode="auto">
                        <a:xfrm>
                          <a:off x="60454" y="3417"/>
                          <a:ext cx="3147" cy="16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0E76B" w14:textId="77777777" w:rsidR="0003306F" w:rsidRDefault="0003306F" w:rsidP="00B140BF">
                            <w:r>
                              <w:rPr>
                                <w:rFonts w:ascii="Arial" w:eastAsia="Arial" w:hAnsi="Arial" w:cs="Arial"/>
                              </w:rPr>
                              <w:fldChar w:fldCharType="begin"/>
                            </w:r>
                            <w:r>
                              <w:rPr>
                                <w:rFonts w:ascii="Arial" w:eastAsia="Arial" w:hAnsi="Arial" w:cs="Arial"/>
                              </w:rPr>
                              <w:instrText xml:space="preserve"> PAGE   \* MERGEFORMAT </w:instrText>
                            </w:r>
                            <w:r>
                              <w:rPr>
                                <w:rFonts w:ascii="Arial" w:eastAsia="Arial" w:hAnsi="Arial" w:cs="Arial"/>
                              </w:rPr>
                              <w:fldChar w:fldCharType="separate"/>
                            </w:r>
                            <w:r w:rsidR="00C31EE3">
                              <w:rPr>
                                <w:rFonts w:ascii="Arial" w:eastAsia="Arial" w:hAnsi="Arial" w:cs="Arial"/>
                                <w:noProof/>
                              </w:rPr>
                              <w:t>1</w:t>
                            </w:r>
                            <w:r>
                              <w:rPr>
                                <w:rFonts w:ascii="Arial" w:eastAsia="Arial" w:hAnsi="Arial" w:cs="Arial"/>
                              </w:rPr>
                              <w:fldChar w:fldCharType="end"/>
                            </w:r>
                          </w:p>
                        </w:txbxContent>
                      </wps:txbx>
                      <wps:bodyPr rot="0" vert="horz" wrap="square" lIns="0" tIns="0" rIns="0" bIns="0" anchor="t" anchorCtr="0" upright="1">
                        <a:noAutofit/>
                      </wps:bodyPr>
                    </wps:wsp>
                    <wps:wsp>
                      <wps:cNvPr id="484579579" name="Rectangle 68804"/>
                      <wps:cNvSpPr>
                        <a:spLocks noChangeArrowheads="1"/>
                      </wps:cNvSpPr>
                      <wps:spPr bwMode="auto">
                        <a:xfrm>
                          <a:off x="56446" y="3832"/>
                          <a:ext cx="467" cy="18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2C1274" w14:textId="77777777" w:rsidR="0003306F" w:rsidRDefault="0003306F" w:rsidP="00B140BF">
                            <w:r>
                              <w:rPr>
                                <w:rFonts w:ascii="Arial" w:eastAsia="Arial" w:hAnsi="Arial" w:cs="Arial"/>
                              </w:rPr>
                              <w:t xml:space="preserve"> </w:t>
                            </w:r>
                          </w:p>
                        </w:txbxContent>
                      </wps:txbx>
                      <wps:bodyPr rot="0" vert="horz" wrap="square" lIns="0" tIns="0" rIns="0" bIns="0" anchor="t" anchorCtr="0" upright="1">
                        <a:noAutofit/>
                      </wps:bodyPr>
                    </wps:wsp>
                    <wps:wsp>
                      <wps:cNvPr id="852591270" name="Rectangle 68805"/>
                      <wps:cNvSpPr>
                        <a:spLocks noChangeArrowheads="1"/>
                      </wps:cNvSpPr>
                      <wps:spPr bwMode="auto">
                        <a:xfrm>
                          <a:off x="63400" y="3417"/>
                          <a:ext cx="1865" cy="18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0A71F6" w14:textId="77777777" w:rsidR="0003306F" w:rsidRDefault="0003306F" w:rsidP="00B140BF">
                            <w:r>
                              <w:rPr>
                                <w:rFonts w:ascii="Arial" w:eastAsia="Arial" w:hAnsi="Arial" w:cs="Arial"/>
                              </w:rPr>
                              <w:t xml:space="preserve">of  </w:t>
                            </w:r>
                          </w:p>
                        </w:txbxContent>
                      </wps:txbx>
                      <wps:bodyPr rot="0" vert="horz" wrap="square" lIns="0" tIns="0" rIns="0" bIns="0" anchor="t" anchorCtr="0" upright="1">
                        <a:noAutofit/>
                      </wps:bodyPr>
                    </wps:wsp>
                    <wps:wsp>
                      <wps:cNvPr id="483092512" name="Rectangle 68806"/>
                      <wps:cNvSpPr>
                        <a:spLocks noChangeArrowheads="1"/>
                      </wps:cNvSpPr>
                      <wps:spPr bwMode="auto">
                        <a:xfrm>
                          <a:off x="65063" y="3417"/>
                          <a:ext cx="3349" cy="20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355129" w14:textId="7A9F838F" w:rsidR="0003306F" w:rsidRDefault="0003306F" w:rsidP="00B140BF">
                            <w:r>
                              <w:rPr>
                                <w:rFonts w:ascii="Arial" w:eastAsia="Arial" w:hAnsi="Arial" w:cs="Arial"/>
                              </w:rPr>
                              <w:fldChar w:fldCharType="begin"/>
                            </w:r>
                            <w:r>
                              <w:rPr>
                                <w:rFonts w:ascii="Arial" w:eastAsia="Arial" w:hAnsi="Arial" w:cs="Arial"/>
                              </w:rPr>
                              <w:instrText xml:space="preserve"> NUMPAGES   \* MERGEFORMAT </w:instrText>
                            </w:r>
                            <w:r>
                              <w:rPr>
                                <w:rFonts w:ascii="Arial" w:eastAsia="Arial" w:hAnsi="Arial" w:cs="Arial"/>
                              </w:rPr>
                              <w:fldChar w:fldCharType="separate"/>
                            </w:r>
                            <w:r w:rsidR="00C31EE3">
                              <w:rPr>
                                <w:rFonts w:ascii="Arial" w:eastAsia="Arial" w:hAnsi="Arial" w:cs="Arial"/>
                                <w:noProof/>
                              </w:rPr>
                              <w:t>24</w:t>
                            </w:r>
                            <w:r>
                              <w:rPr>
                                <w:rFonts w:ascii="Arial" w:eastAsia="Arial" w:hAnsi="Arial" w:cs="Arial"/>
                              </w:rPr>
                              <w:fldChar w:fldCharType="end"/>
                            </w:r>
                          </w:p>
                        </w:txbxContent>
                      </wps:txbx>
                      <wps:bodyPr rot="0" vert="horz" wrap="square" lIns="0" tIns="0" rIns="0" bIns="0" anchor="t" anchorCtr="0" upright="1">
                        <a:noAutofit/>
                      </wps:bodyPr>
                    </wps:wsp>
                    <wps:wsp>
                      <wps:cNvPr id="1301249618" name="Rectangle 68807"/>
                      <wps:cNvSpPr>
                        <a:spLocks noChangeArrowheads="1"/>
                      </wps:cNvSpPr>
                      <wps:spPr bwMode="auto">
                        <a:xfrm>
                          <a:off x="59631" y="3916"/>
                          <a:ext cx="449" cy="18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FEFF4E" w14:textId="77777777" w:rsidR="0003306F" w:rsidRDefault="0003306F" w:rsidP="00B140BF">
                            <w:r>
                              <w:rPr>
                                <w:rFonts w:ascii="Georgia" w:eastAsia="Georgia" w:hAnsi="Georgia" w:cs="Georgia"/>
                              </w:rPr>
                              <w:t xml:space="preserve"> </w:t>
                            </w:r>
                          </w:p>
                        </w:txbxContent>
                      </wps:txbx>
                      <wps:bodyPr rot="0" vert="horz" wrap="square" lIns="0" tIns="0" rIns="0" bIns="0" anchor="t" anchorCtr="0" upright="1">
                        <a:noAutofit/>
                      </wps:bodyPr>
                    </wps:wsp>
                    <wps:wsp>
                      <wps:cNvPr id="684878177" name="Shape 74131"/>
                      <wps:cNvSpPr>
                        <a:spLocks/>
                      </wps:cNvSpPr>
                      <wps:spPr bwMode="auto">
                        <a:xfrm>
                          <a:off x="0" y="5388"/>
                          <a:ext cx="69616" cy="92"/>
                        </a:xfrm>
                        <a:custGeom>
                          <a:avLst/>
                          <a:gdLst>
                            <a:gd name="T0" fmla="*/ 0 w 6961632"/>
                            <a:gd name="T1" fmla="*/ 0 h 9144"/>
                            <a:gd name="T2" fmla="*/ 69616 w 6961632"/>
                            <a:gd name="T3" fmla="*/ 0 h 9144"/>
                            <a:gd name="T4" fmla="*/ 69616 w 6961632"/>
                            <a:gd name="T5" fmla="*/ 92 h 9144"/>
                            <a:gd name="T6" fmla="*/ 0 w 6961632"/>
                            <a:gd name="T7" fmla="*/ 92 h 9144"/>
                            <a:gd name="T8" fmla="*/ 0 w 6961632"/>
                            <a:gd name="T9" fmla="*/ 0 h 9144"/>
                            <a:gd name="T10" fmla="*/ 0 60000 65536"/>
                            <a:gd name="T11" fmla="*/ 0 60000 65536"/>
                            <a:gd name="T12" fmla="*/ 0 60000 65536"/>
                            <a:gd name="T13" fmla="*/ 0 60000 65536"/>
                            <a:gd name="T14" fmla="*/ 0 60000 65536"/>
                            <a:gd name="T15" fmla="*/ 0 w 6961632"/>
                            <a:gd name="T16" fmla="*/ 0 h 9144"/>
                            <a:gd name="T17" fmla="*/ 6961632 w 6961632"/>
                            <a:gd name="T18" fmla="*/ 9144 h 9144"/>
                          </a:gdLst>
                          <a:ahLst/>
                          <a:cxnLst>
                            <a:cxn ang="T10">
                              <a:pos x="T0" y="T1"/>
                            </a:cxn>
                            <a:cxn ang="T11">
                              <a:pos x="T2" y="T3"/>
                            </a:cxn>
                            <a:cxn ang="T12">
                              <a:pos x="T4" y="T5"/>
                            </a:cxn>
                            <a:cxn ang="T13">
                              <a:pos x="T6" y="T7"/>
                            </a:cxn>
                            <a:cxn ang="T14">
                              <a:pos x="T8" y="T9"/>
                            </a:cxn>
                          </a:cxnLst>
                          <a:rect l="T15" t="T16" r="T17" b="T18"/>
                          <a:pathLst>
                            <a:path w="6961632" h="9144">
                              <a:moveTo>
                                <a:pt x="0" y="0"/>
                              </a:moveTo>
                              <a:lnTo>
                                <a:pt x="6961632" y="0"/>
                              </a:lnTo>
                              <a:lnTo>
                                <a:pt x="6961632"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w14:anchorId="55BE99EE">
            <v:group id="Group 68795" style="position:absolute;margin-left:30.05pt;margin-top:51.95pt;width:548.15pt;height:17.6pt;z-index:251658240;mso-position-horizontal-relative:page;mso-position-vertical-relative:page" coordsize="69616,2384" coordorigin=",3417" o:spid="_x0000_s1026" w14:anchorId="4568FCF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">
              <v:rect id="Rectangle 68798" style="position:absolute;left:12407;top:3824;width:489;height:1977;visibility:visible;mso-wrap-style:square;v-text-anchor:top" o:spid="_x0000_s1027"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">
                <v:textbox inset="0,0,0,0">
                  <w:txbxContent>
                    <w:p w:rsidR="0003306F" w:rsidP="00B140BF" w:rsidRDefault="0003306F" w14:paraId="29D6B04F" w14:textId="77777777">
                      <w:r>
                        <w:rPr>
                          <w:rFonts w:ascii="Georgia" w:hAnsi="Georgia" w:eastAsia="Georgia" w:cs="Georgia"/>
                        </w:rPr>
                        <w:t xml:space="preserve"> </w:t>
                      </w:r>
                    </w:p>
                  </w:txbxContent>
                </v:textbox>
              </v:rect>
              <v:rect id="Rectangle 68799" style="position:absolute;left:23716;top:4103;width:2636;height:1481;visibility:visible;mso-wrap-style:square;v-text-anchor:top" o:spid="_x0000_s102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">
                <v:textbox inset="0,0,0,0">
                  <w:txbxContent>
                    <w:p w:rsidR="0003306F" w:rsidP="00B140BF" w:rsidRDefault="0003306F" w14:paraId="6232C6F5" w14:textId="77777777">
                      <w:r>
                        <w:rPr>
                          <w:rFonts w:eastAsia="Verdana"/>
                          <w:b/>
                          <w:color w:val="C00000"/>
                        </w:rPr>
                        <w:t>&lt;&lt;</w:t>
                      </w:r>
                    </w:p>
                  </w:txbxContent>
                </v:textbox>
              </v:rect>
              <v:rect id="Rectangle 68800" style="position:absolute;left:26078;top:4012;width:14975;height:1376;visibility:visible;mso-wrap-style:square;v-text-anchor:top" href="#TableofContents_2" o:spid="_x0000_s1029" o:button="t"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">
                <v:fill o:detectmouseclick="t"/>
                <v:textbox inset="0,0,0,0">
                  <w:txbxContent>
                    <w:p w:rsidRPr="006611F8" w:rsidR="0003306F" w:rsidP="00B140BF" w:rsidRDefault="0003306F" w14:paraId="25F64FF1" w14:textId="6AA5A0DC">
                      <w:r w:rsidRPr="006611F8">
                        <w:rPr>
                          <w:rFonts w:eastAsia="Verdana"/>
                          <w:b/>
                          <w:color w:val="C00000"/>
                        </w:rPr>
                        <w:t xml:space="preserve"> </w:t>
                      </w:r>
                      <w:hyperlink w:history="1" w:anchor="TableofContents_2">
                        <w:r w:rsidRPr="00297187">
                          <w:rPr>
                            <w:rStyle w:val="Hyperlink"/>
                            <w:rFonts w:eastAsia="Verdana"/>
                            <w:b/>
                          </w:rPr>
                          <w:t>Table of Contents</w:t>
                        </w:r>
                      </w:hyperlink>
                      <w:r w:rsidRPr="006611F8">
                        <w:rPr>
                          <w:rFonts w:eastAsia="Verdana"/>
                          <w:b/>
                          <w:color w:val="C00000"/>
                        </w:rPr>
                        <w:t xml:space="preserve"> </w:t>
                      </w:r>
                    </w:p>
                  </w:txbxContent>
                </v:textbox>
              </v:rect>
              <v:rect id="Rectangle 68801" style="position:absolute;left:38170;top:4103;width:2614;height:1481;visibility:visible;mso-wrap-style:square;v-text-anchor:top" o:spid="_x0000_s103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">
                <v:textbox inset="0,0,0,0">
                  <w:txbxContent>
                    <w:p w:rsidR="0003306F" w:rsidP="00B140BF" w:rsidRDefault="0003306F" w14:paraId="194FCEAB" w14:textId="77777777">
                      <w:r>
                        <w:rPr>
                          <w:rFonts w:eastAsia="Verdana"/>
                          <w:b/>
                          <w:color w:val="C00000"/>
                        </w:rPr>
                        <w:t>&gt;&gt;</w:t>
                      </w:r>
                    </w:p>
                  </w:txbxContent>
                </v:textbox>
              </v:rect>
              <v:rect id="Rectangle 68803" style="position:absolute;left:60454;top:3417;width:3147;height:1691;visibility:visible;mso-wrap-style:square;v-text-anchor:top" o:spid="_x0000_s1031"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">
                <v:textbox inset="0,0,0,0">
                  <w:txbxContent>
                    <w:p w:rsidR="0003306F" w:rsidP="00B140BF" w:rsidRDefault="0003306F" w14:paraId="3D3D22A9" w14:textId="77777777">
                      <w:r>
                        <w:rPr>
                          <w:rFonts w:ascii="Arial" w:hAnsi="Arial" w:eastAsia="Arial" w:cs="Arial"/>
                        </w:rPr>
                        <w:fldChar w:fldCharType="begin"/>
                      </w:r>
                      <w:r>
                        <w:rPr>
                          <w:rFonts w:ascii="Arial" w:hAnsi="Arial" w:eastAsia="Arial" w:cs="Arial"/>
                        </w:rPr>
                        <w:instrText xml:space="preserve"> PAGE   \* MERGEFORMAT </w:instrText>
                      </w:r>
                      <w:r>
                        <w:rPr>
                          <w:rFonts w:ascii="Arial" w:hAnsi="Arial" w:eastAsia="Arial" w:cs="Arial"/>
                        </w:rPr>
                        <w:fldChar w:fldCharType="separate"/>
                      </w:r>
                      <w:r w:rsidR="00C31EE3">
                        <w:rPr>
                          <w:rFonts w:ascii="Arial" w:hAnsi="Arial" w:eastAsia="Arial" w:cs="Arial"/>
                          <w:noProof/>
                        </w:rPr>
                        <w:t>1</w:t>
                      </w:r>
                      <w:r>
                        <w:rPr>
                          <w:rFonts w:ascii="Arial" w:hAnsi="Arial" w:eastAsia="Arial" w:cs="Arial"/>
                        </w:rPr>
                        <w:fldChar w:fldCharType="end"/>
                      </w:r>
                    </w:p>
                  </w:txbxContent>
                </v:textbox>
              </v:rect>
              <v:rect id="Rectangle 68804" style="position:absolute;left:56446;top:3832;width:467;height:1876;visibility:visible;mso-wrap-style:square;v-text-anchor:top" o:spid="_x0000_s1032"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">
                <v:textbox inset="0,0,0,0">
                  <w:txbxContent>
                    <w:p w:rsidR="0003306F" w:rsidP="00B140BF" w:rsidRDefault="0003306F" w14:paraId="0A6959E7" w14:textId="77777777">
                      <w:r>
                        <w:rPr>
                          <w:rFonts w:ascii="Arial" w:hAnsi="Arial" w:eastAsia="Arial" w:cs="Arial"/>
                        </w:rPr>
                        <w:t xml:space="preserve"> </w:t>
                      </w:r>
                    </w:p>
                  </w:txbxContent>
                </v:textbox>
              </v:rect>
              <v:rect id="Rectangle 68805" style="position:absolute;left:63400;top:3417;width:1865;height:1876;visibility:visible;mso-wrap-style:square;v-text-anchor:top" o:spid="_x0000_s103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">
                <v:textbox inset="0,0,0,0">
                  <w:txbxContent>
                    <w:p w:rsidR="0003306F" w:rsidP="00B140BF" w:rsidRDefault="0003306F" w14:paraId="0D2F78B1" w14:textId="77777777">
                      <w:r>
                        <w:rPr>
                          <w:rFonts w:ascii="Arial" w:hAnsi="Arial" w:eastAsia="Arial" w:cs="Arial"/>
                        </w:rPr>
                        <w:t xml:space="preserve">of  </w:t>
                      </w:r>
                    </w:p>
                  </w:txbxContent>
                </v:textbox>
              </v:rect>
              <v:rect id="Rectangle 68806" style="position:absolute;left:65063;top:3417;width:3349;height:2063;visibility:visible;mso-wrap-style:square;v-text-anchor:top" o:spid="_x0000_s103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">
                <v:textbox inset="0,0,0,0">
                  <w:txbxContent>
                    <w:p w:rsidR="0003306F" w:rsidP="00B140BF" w:rsidRDefault="0003306F" w14:paraId="0AEF07FC" w14:textId="7A9F838F">
                      <w:r>
                        <w:rPr>
                          <w:rFonts w:ascii="Arial" w:hAnsi="Arial" w:eastAsia="Arial" w:cs="Arial"/>
                        </w:rPr>
                        <w:fldChar w:fldCharType="begin"/>
                      </w:r>
                      <w:r>
                        <w:rPr>
                          <w:rFonts w:ascii="Arial" w:hAnsi="Arial" w:eastAsia="Arial" w:cs="Arial"/>
                        </w:rPr>
                        <w:instrText xml:space="preserve"> NUMPAGES   \* MERGEFORMAT </w:instrText>
                      </w:r>
                      <w:r>
                        <w:rPr>
                          <w:rFonts w:ascii="Arial" w:hAnsi="Arial" w:eastAsia="Arial" w:cs="Arial"/>
                        </w:rPr>
                        <w:fldChar w:fldCharType="separate"/>
                      </w:r>
                      <w:r w:rsidR="00C31EE3">
                        <w:rPr>
                          <w:rFonts w:ascii="Arial" w:hAnsi="Arial" w:eastAsia="Arial" w:cs="Arial"/>
                          <w:noProof/>
                        </w:rPr>
                        <w:t>24</w:t>
                      </w:r>
                      <w:r>
                        <w:rPr>
                          <w:rFonts w:ascii="Arial" w:hAnsi="Arial" w:eastAsia="Arial" w:cs="Arial"/>
                        </w:rPr>
                        <w:fldChar w:fldCharType="end"/>
                      </w:r>
                    </w:p>
                  </w:txbxContent>
                </v:textbox>
              </v:rect>
              <v:rect id="Rectangle 68807" style="position:absolute;left:59631;top:3916;width:449;height:1819;visibility:visible;mso-wrap-style:square;v-text-anchor:top" o:spid="_x0000_s1035"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">
                <v:textbox inset="0,0,0,0">
                  <w:txbxContent>
                    <w:p w:rsidR="0003306F" w:rsidP="00B140BF" w:rsidRDefault="0003306F" w14:paraId="100C5B58" w14:textId="77777777">
                      <w:r>
                        <w:rPr>
                          <w:rFonts w:ascii="Georgia" w:hAnsi="Georgia" w:eastAsia="Georgia" w:cs="Georgia"/>
                        </w:rPr>
                        <w:t xml:space="preserve"> </w:t>
                      </w:r>
                    </w:p>
                  </w:txbxContent>
                </v:textbox>
              </v:rect>
              <v:shape id="Shape 74131" style="position:absolute;top:5388;width:69616;height:92;visibility:visible;mso-wrap-style:square;v-text-anchor:top" coordsize="6961632,9144" o:spid="_x0000_s1036" fillcolor="black" stroked="f" strokeweight="0" path="m,l6961632,r,9144l,914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">
                <v:stroke miterlimit="83231f" joinstyle="miter"/>
                <v:path textboxrect="0,0,6961632,9144" arrowok="t" o:connecttype="custom" o:connectlocs="0,0;696,0;696,1;0,1;0,0" o:connectangles="0,0,0,0,0"/>
              </v:shape>
              <w10:wrap type="square" anchorx="page" anchory="page"/>
            </v:group>
          </w:pict>
        </mc:Fallback>
      </mc:AlternateContent>
    </w:r>
    <w:r>
      <w:rPr>
        <w:noProof/>
      </w:rPr>
      <w:drawing>
        <wp:anchor distT="0" distB="0" distL="114300" distR="114300" simplePos="0" relativeHeight="251658242" behindDoc="0" locked="0" layoutInCell="1" hidden="0" allowOverlap="1" wp14:anchorId="19B0A559" wp14:editId="4E8B7B5C">
          <wp:simplePos x="0" y="0"/>
          <wp:positionH relativeFrom="margin">
            <wp:posOffset>-304800</wp:posOffset>
          </wp:positionH>
          <wp:positionV relativeFrom="paragraph">
            <wp:posOffset>-203200</wp:posOffset>
          </wp:positionV>
          <wp:extent cx="1397000" cy="544195"/>
          <wp:effectExtent l="0" t="0" r="0" b="0"/>
          <wp:wrapSquare wrapText="bothSides" distT="0" distB="0" distL="114300" distR="114300"/>
          <wp:docPr id="460910108" name="Picture 460910108" descr="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4.png" descr="Logo&#10;&#10;Description automatically generated with medium confidence"/>
                  <pic:cNvPicPr preferRelativeResize="0"/>
                </pic:nvPicPr>
                <pic:blipFill>
                  <a:blip r:embed="rId2"/>
                  <a:srcRect/>
                  <a:stretch>
                    <a:fillRect/>
                  </a:stretch>
                </pic:blipFill>
                <pic:spPr>
                  <a:xfrm>
                    <a:off x="0" y="0"/>
                    <a:ext cx="1397000" cy="544195"/>
                  </a:xfrm>
                  <a:prstGeom prst="rect">
                    <a:avLst/>
                  </a:prstGeom>
                  <a:ln/>
                </pic:spPr>
              </pic:pic>
            </a:graphicData>
          </a:graphic>
          <wp14:sizeRelH relativeFrom="margin">
            <wp14:pctWidth>0</wp14:pctWidth>
          </wp14:sizeRelH>
          <wp14:sizeRelV relativeFrom="margin">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textHash int2:hashCode="vrNXW41+pBhOzN" int2:id="DTCOFW96">
      <int2:state int2:value="Rejected" int2:type="AugLoop_Text_Critique"/>
    </int2:textHash>
    <int2:textHash int2:hashCode="Z6llBvx1ZZzm1B" int2:id="K3pZDRTV">
      <int2:state int2:value="Rejected" int2:type="AugLoop_Text_Critique"/>
    </int2:textHash>
    <int2:textHash int2:hashCode="RlI/SYCJ7mjCgR" int2:id="VhluEyBc">
      <int2:state int2:value="Rejected" int2:type="AugLoop_Text_Critique"/>
    </int2:textHash>
    <int2:textHash int2:hashCode="AJkm2ANic+5E2R" int2:id="VoLvaFvc">
      <int2:state int2:value="Rejected" int2:type="AugLoop_Text_Critique"/>
    </int2:textHash>
    <int2:textHash int2:hashCode="49zMq6d3gBg+bE" int2:id="lP4BuMGc">
      <int2:state int2:value="Rejected" int2:type="AugLoop_Text_Critique"/>
    </int2:textHash>
    <int2:textHash int2:hashCode="qnt3w7DggY1VpT" int2:id="sx02hp5M">
      <int2:state int2:value="Rejected" int2:type="AugLoop_Text_Critique"/>
    </int2:textHash>
    <int2:textHash int2:hashCode="BrG33WyI8DR044" int2:id="wwHA34e8">
      <int2:state int2:value="Rejected" int2:type="AugLoop_Text_Critique"/>
    </int2:textHash>
    <int2:bookmark int2:bookmarkName="_Int_K2jAF0sh" int2:invalidationBookmarkName="" int2:hashCode="zGoDuHGF/zsnDG" int2:id="4LYviYzM">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83313"/>
    <w:multiLevelType w:val="multilevel"/>
    <w:tmpl w:val="57A00C4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23023FE"/>
    <w:multiLevelType w:val="multilevel"/>
    <w:tmpl w:val="FEC8FA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325FBA"/>
    <w:multiLevelType w:val="hybridMultilevel"/>
    <w:tmpl w:val="50AE8F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2467855"/>
    <w:multiLevelType w:val="multilevel"/>
    <w:tmpl w:val="566A74BA"/>
    <w:styleLink w:val="CurrentList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54D77CB"/>
    <w:multiLevelType w:val="multilevel"/>
    <w:tmpl w:val="062C1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5BC2C5B"/>
    <w:multiLevelType w:val="multilevel"/>
    <w:tmpl w:val="B40CC6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79F0F50"/>
    <w:multiLevelType w:val="hybridMultilevel"/>
    <w:tmpl w:val="639E0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A9F2059"/>
    <w:multiLevelType w:val="multilevel"/>
    <w:tmpl w:val="718A3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CC17172"/>
    <w:multiLevelType w:val="hybridMultilevel"/>
    <w:tmpl w:val="EAA8F3D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0DF93CB6"/>
    <w:multiLevelType w:val="multilevel"/>
    <w:tmpl w:val="CB5AC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F0A20C7"/>
    <w:multiLevelType w:val="multilevel"/>
    <w:tmpl w:val="AF2A656C"/>
    <w:styleLink w:val="CurrentList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10443CF6"/>
    <w:multiLevelType w:val="multilevel"/>
    <w:tmpl w:val="B8260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2C65F13"/>
    <w:multiLevelType w:val="multilevel"/>
    <w:tmpl w:val="635C5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457A8ED"/>
    <w:multiLevelType w:val="hybridMultilevel"/>
    <w:tmpl w:val="FBC68BE6"/>
    <w:lvl w:ilvl="0" w:tplc="9E20A792">
      <w:start w:val="1"/>
      <w:numFmt w:val="bullet"/>
      <w:lvlText w:val=""/>
      <w:lvlJc w:val="left"/>
      <w:pPr>
        <w:ind w:left="720" w:hanging="360"/>
      </w:pPr>
      <w:rPr>
        <w:rFonts w:ascii="Symbol" w:hAnsi="Symbol" w:hint="default"/>
      </w:rPr>
    </w:lvl>
    <w:lvl w:ilvl="1" w:tplc="0118779C">
      <w:start w:val="1"/>
      <w:numFmt w:val="bullet"/>
      <w:lvlText w:val="o"/>
      <w:lvlJc w:val="left"/>
      <w:pPr>
        <w:ind w:left="1440" w:hanging="360"/>
      </w:pPr>
      <w:rPr>
        <w:rFonts w:ascii="Courier New" w:hAnsi="Courier New" w:hint="default"/>
      </w:rPr>
    </w:lvl>
    <w:lvl w:ilvl="2" w:tplc="FEDA7B28">
      <w:start w:val="1"/>
      <w:numFmt w:val="bullet"/>
      <w:lvlText w:val=""/>
      <w:lvlJc w:val="left"/>
      <w:pPr>
        <w:ind w:left="2160" w:hanging="360"/>
      </w:pPr>
      <w:rPr>
        <w:rFonts w:ascii="Wingdings" w:hAnsi="Wingdings" w:hint="default"/>
      </w:rPr>
    </w:lvl>
    <w:lvl w:ilvl="3" w:tplc="45B0D30A">
      <w:start w:val="1"/>
      <w:numFmt w:val="bullet"/>
      <w:lvlText w:val=""/>
      <w:lvlJc w:val="left"/>
      <w:pPr>
        <w:ind w:left="2880" w:hanging="360"/>
      </w:pPr>
      <w:rPr>
        <w:rFonts w:ascii="Symbol" w:hAnsi="Symbol" w:hint="default"/>
      </w:rPr>
    </w:lvl>
    <w:lvl w:ilvl="4" w:tplc="B5668816">
      <w:start w:val="1"/>
      <w:numFmt w:val="bullet"/>
      <w:lvlText w:val="o"/>
      <w:lvlJc w:val="left"/>
      <w:pPr>
        <w:ind w:left="3600" w:hanging="360"/>
      </w:pPr>
      <w:rPr>
        <w:rFonts w:ascii="Courier New" w:hAnsi="Courier New" w:hint="default"/>
      </w:rPr>
    </w:lvl>
    <w:lvl w:ilvl="5" w:tplc="30F8026A">
      <w:start w:val="1"/>
      <w:numFmt w:val="bullet"/>
      <w:lvlText w:val=""/>
      <w:lvlJc w:val="left"/>
      <w:pPr>
        <w:ind w:left="4320" w:hanging="360"/>
      </w:pPr>
      <w:rPr>
        <w:rFonts w:ascii="Wingdings" w:hAnsi="Wingdings" w:hint="default"/>
      </w:rPr>
    </w:lvl>
    <w:lvl w:ilvl="6" w:tplc="E6107E7A">
      <w:start w:val="1"/>
      <w:numFmt w:val="bullet"/>
      <w:lvlText w:val=""/>
      <w:lvlJc w:val="left"/>
      <w:pPr>
        <w:ind w:left="5040" w:hanging="360"/>
      </w:pPr>
      <w:rPr>
        <w:rFonts w:ascii="Symbol" w:hAnsi="Symbol" w:hint="default"/>
      </w:rPr>
    </w:lvl>
    <w:lvl w:ilvl="7" w:tplc="7C98370A">
      <w:start w:val="1"/>
      <w:numFmt w:val="bullet"/>
      <w:lvlText w:val="o"/>
      <w:lvlJc w:val="left"/>
      <w:pPr>
        <w:ind w:left="5760" w:hanging="360"/>
      </w:pPr>
      <w:rPr>
        <w:rFonts w:ascii="Courier New" w:hAnsi="Courier New" w:hint="default"/>
      </w:rPr>
    </w:lvl>
    <w:lvl w:ilvl="8" w:tplc="F7ECB74E">
      <w:start w:val="1"/>
      <w:numFmt w:val="bullet"/>
      <w:lvlText w:val=""/>
      <w:lvlJc w:val="left"/>
      <w:pPr>
        <w:ind w:left="6480" w:hanging="360"/>
      </w:pPr>
      <w:rPr>
        <w:rFonts w:ascii="Wingdings" w:hAnsi="Wingdings" w:hint="default"/>
      </w:rPr>
    </w:lvl>
  </w:abstractNum>
  <w:abstractNum w:abstractNumId="14" w15:restartNumberingAfterBreak="0">
    <w:nsid w:val="16211BDE"/>
    <w:multiLevelType w:val="multilevel"/>
    <w:tmpl w:val="8C8ECA02"/>
    <w:lvl w:ilvl="0">
      <w:start w:val="20"/>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5" w15:restartNumberingAfterBreak="0">
    <w:nsid w:val="16823ADC"/>
    <w:multiLevelType w:val="multilevel"/>
    <w:tmpl w:val="A880E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A5692E7"/>
    <w:multiLevelType w:val="hybridMultilevel"/>
    <w:tmpl w:val="582E33FE"/>
    <w:lvl w:ilvl="0" w:tplc="E9EEE8C6">
      <w:start w:val="1"/>
      <w:numFmt w:val="bullet"/>
      <w:lvlText w:val="·"/>
      <w:lvlJc w:val="left"/>
      <w:pPr>
        <w:ind w:left="720" w:hanging="360"/>
      </w:pPr>
      <w:rPr>
        <w:rFonts w:ascii="Symbol" w:hAnsi="Symbol" w:hint="default"/>
      </w:rPr>
    </w:lvl>
    <w:lvl w:ilvl="1" w:tplc="A62A0B44">
      <w:start w:val="1"/>
      <w:numFmt w:val="bullet"/>
      <w:lvlText w:val="o"/>
      <w:lvlJc w:val="left"/>
      <w:pPr>
        <w:ind w:left="1440" w:hanging="360"/>
      </w:pPr>
      <w:rPr>
        <w:rFonts w:ascii="Courier New" w:hAnsi="Courier New" w:hint="default"/>
      </w:rPr>
    </w:lvl>
    <w:lvl w:ilvl="2" w:tplc="867A74FA">
      <w:start w:val="1"/>
      <w:numFmt w:val="bullet"/>
      <w:lvlText w:val=""/>
      <w:lvlJc w:val="left"/>
      <w:pPr>
        <w:ind w:left="2160" w:hanging="360"/>
      </w:pPr>
      <w:rPr>
        <w:rFonts w:ascii="Wingdings" w:hAnsi="Wingdings" w:hint="default"/>
      </w:rPr>
    </w:lvl>
    <w:lvl w:ilvl="3" w:tplc="F6C2021C">
      <w:start w:val="1"/>
      <w:numFmt w:val="bullet"/>
      <w:lvlText w:val=""/>
      <w:lvlJc w:val="left"/>
      <w:pPr>
        <w:ind w:left="2880" w:hanging="360"/>
      </w:pPr>
      <w:rPr>
        <w:rFonts w:ascii="Symbol" w:hAnsi="Symbol" w:hint="default"/>
      </w:rPr>
    </w:lvl>
    <w:lvl w:ilvl="4" w:tplc="69E2720E">
      <w:start w:val="1"/>
      <w:numFmt w:val="bullet"/>
      <w:lvlText w:val="o"/>
      <w:lvlJc w:val="left"/>
      <w:pPr>
        <w:ind w:left="3600" w:hanging="360"/>
      </w:pPr>
      <w:rPr>
        <w:rFonts w:ascii="Courier New" w:hAnsi="Courier New" w:hint="default"/>
      </w:rPr>
    </w:lvl>
    <w:lvl w:ilvl="5" w:tplc="FB384E1E">
      <w:start w:val="1"/>
      <w:numFmt w:val="bullet"/>
      <w:lvlText w:val=""/>
      <w:lvlJc w:val="left"/>
      <w:pPr>
        <w:ind w:left="4320" w:hanging="360"/>
      </w:pPr>
      <w:rPr>
        <w:rFonts w:ascii="Wingdings" w:hAnsi="Wingdings" w:hint="default"/>
      </w:rPr>
    </w:lvl>
    <w:lvl w:ilvl="6" w:tplc="37621192">
      <w:start w:val="1"/>
      <w:numFmt w:val="bullet"/>
      <w:lvlText w:val=""/>
      <w:lvlJc w:val="left"/>
      <w:pPr>
        <w:ind w:left="5040" w:hanging="360"/>
      </w:pPr>
      <w:rPr>
        <w:rFonts w:ascii="Symbol" w:hAnsi="Symbol" w:hint="default"/>
      </w:rPr>
    </w:lvl>
    <w:lvl w:ilvl="7" w:tplc="4E6E4D8A">
      <w:start w:val="1"/>
      <w:numFmt w:val="bullet"/>
      <w:lvlText w:val="o"/>
      <w:lvlJc w:val="left"/>
      <w:pPr>
        <w:ind w:left="5760" w:hanging="360"/>
      </w:pPr>
      <w:rPr>
        <w:rFonts w:ascii="Courier New" w:hAnsi="Courier New" w:hint="default"/>
      </w:rPr>
    </w:lvl>
    <w:lvl w:ilvl="8" w:tplc="102E1630">
      <w:start w:val="1"/>
      <w:numFmt w:val="bullet"/>
      <w:lvlText w:val=""/>
      <w:lvlJc w:val="left"/>
      <w:pPr>
        <w:ind w:left="6480" w:hanging="360"/>
      </w:pPr>
      <w:rPr>
        <w:rFonts w:ascii="Wingdings" w:hAnsi="Wingdings" w:hint="default"/>
      </w:rPr>
    </w:lvl>
  </w:abstractNum>
  <w:abstractNum w:abstractNumId="17" w15:restartNumberingAfterBreak="0">
    <w:nsid w:val="1D2A0D0B"/>
    <w:multiLevelType w:val="hybridMultilevel"/>
    <w:tmpl w:val="FF60A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D5572BC"/>
    <w:multiLevelType w:val="multilevel"/>
    <w:tmpl w:val="B0F4216E"/>
    <w:lvl w:ilvl="0">
      <w:start w:val="15"/>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9" w15:restartNumberingAfterBreak="0">
    <w:nsid w:val="1F611170"/>
    <w:multiLevelType w:val="multilevel"/>
    <w:tmpl w:val="38602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F6A5EBA"/>
    <w:multiLevelType w:val="multilevel"/>
    <w:tmpl w:val="BE741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1FE30EDF"/>
    <w:multiLevelType w:val="hybridMultilevel"/>
    <w:tmpl w:val="54467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6E13383"/>
    <w:multiLevelType w:val="multilevel"/>
    <w:tmpl w:val="4FD050D4"/>
    <w:styleLink w:val="CurrentList9"/>
    <w:lvl w:ilvl="0">
      <w:start w:val="1"/>
      <w:numFmt w:val="decimal"/>
      <w:lvlText w:val="%1."/>
      <w:lvlJc w:val="left"/>
      <w:pPr>
        <w:tabs>
          <w:tab w:val="num" w:pos="720"/>
        </w:tabs>
        <w:ind w:left="720" w:hanging="360"/>
      </w:pPr>
    </w:lvl>
    <w:lvl w:ilvl="1">
      <w:start w:val="2"/>
      <w:numFmt w:val="decimal"/>
      <w:lvlText w:val="%2."/>
      <w:lvlJc w:val="left"/>
      <w:pPr>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26E2565E"/>
    <w:multiLevelType w:val="multilevel"/>
    <w:tmpl w:val="4A9E1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7941C3C"/>
    <w:multiLevelType w:val="multilevel"/>
    <w:tmpl w:val="A0926EB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5" w15:restartNumberingAfterBreak="0">
    <w:nsid w:val="27A236B4"/>
    <w:multiLevelType w:val="multilevel"/>
    <w:tmpl w:val="97A2B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27A3406D"/>
    <w:multiLevelType w:val="multilevel"/>
    <w:tmpl w:val="BD005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28796ACB"/>
    <w:multiLevelType w:val="multilevel"/>
    <w:tmpl w:val="53DEF3C6"/>
    <w:lvl w:ilvl="0">
      <w:start w:val="18"/>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8" w15:restartNumberingAfterBreak="0">
    <w:nsid w:val="28F20048"/>
    <w:multiLevelType w:val="hybridMultilevel"/>
    <w:tmpl w:val="D9EA9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9B94F86"/>
    <w:multiLevelType w:val="hybridMultilevel"/>
    <w:tmpl w:val="FAB0D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BAE6D53"/>
    <w:multiLevelType w:val="multilevel"/>
    <w:tmpl w:val="8B0CF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2F8FBBF9"/>
    <w:multiLevelType w:val="hybridMultilevel"/>
    <w:tmpl w:val="A3E87944"/>
    <w:lvl w:ilvl="0" w:tplc="B628CB40">
      <w:start w:val="1"/>
      <w:numFmt w:val="bullet"/>
      <w:lvlText w:val="·"/>
      <w:lvlJc w:val="left"/>
      <w:pPr>
        <w:ind w:left="720" w:hanging="360"/>
      </w:pPr>
      <w:rPr>
        <w:rFonts w:ascii="Symbol" w:hAnsi="Symbol" w:hint="default"/>
      </w:rPr>
    </w:lvl>
    <w:lvl w:ilvl="1" w:tplc="13A627CC">
      <w:start w:val="1"/>
      <w:numFmt w:val="bullet"/>
      <w:lvlText w:val="o"/>
      <w:lvlJc w:val="left"/>
      <w:pPr>
        <w:ind w:left="1440" w:hanging="360"/>
      </w:pPr>
      <w:rPr>
        <w:rFonts w:ascii="Courier New" w:hAnsi="Courier New" w:hint="default"/>
      </w:rPr>
    </w:lvl>
    <w:lvl w:ilvl="2" w:tplc="22F453A0">
      <w:start w:val="1"/>
      <w:numFmt w:val="bullet"/>
      <w:lvlText w:val=""/>
      <w:lvlJc w:val="left"/>
      <w:pPr>
        <w:ind w:left="2160" w:hanging="360"/>
      </w:pPr>
      <w:rPr>
        <w:rFonts w:ascii="Wingdings" w:hAnsi="Wingdings" w:hint="default"/>
      </w:rPr>
    </w:lvl>
    <w:lvl w:ilvl="3" w:tplc="76BEBCCA">
      <w:start w:val="1"/>
      <w:numFmt w:val="bullet"/>
      <w:lvlText w:val=""/>
      <w:lvlJc w:val="left"/>
      <w:pPr>
        <w:ind w:left="2880" w:hanging="360"/>
      </w:pPr>
      <w:rPr>
        <w:rFonts w:ascii="Symbol" w:hAnsi="Symbol" w:hint="default"/>
      </w:rPr>
    </w:lvl>
    <w:lvl w:ilvl="4" w:tplc="1DD49724">
      <w:start w:val="1"/>
      <w:numFmt w:val="bullet"/>
      <w:lvlText w:val="o"/>
      <w:lvlJc w:val="left"/>
      <w:pPr>
        <w:ind w:left="3600" w:hanging="360"/>
      </w:pPr>
      <w:rPr>
        <w:rFonts w:ascii="Courier New" w:hAnsi="Courier New" w:hint="default"/>
      </w:rPr>
    </w:lvl>
    <w:lvl w:ilvl="5" w:tplc="E81073EE">
      <w:start w:val="1"/>
      <w:numFmt w:val="bullet"/>
      <w:lvlText w:val=""/>
      <w:lvlJc w:val="left"/>
      <w:pPr>
        <w:ind w:left="4320" w:hanging="360"/>
      </w:pPr>
      <w:rPr>
        <w:rFonts w:ascii="Wingdings" w:hAnsi="Wingdings" w:hint="default"/>
      </w:rPr>
    </w:lvl>
    <w:lvl w:ilvl="6" w:tplc="0A7A5B1C">
      <w:start w:val="1"/>
      <w:numFmt w:val="bullet"/>
      <w:lvlText w:val=""/>
      <w:lvlJc w:val="left"/>
      <w:pPr>
        <w:ind w:left="5040" w:hanging="360"/>
      </w:pPr>
      <w:rPr>
        <w:rFonts w:ascii="Symbol" w:hAnsi="Symbol" w:hint="default"/>
      </w:rPr>
    </w:lvl>
    <w:lvl w:ilvl="7" w:tplc="C15ED434">
      <w:start w:val="1"/>
      <w:numFmt w:val="bullet"/>
      <w:lvlText w:val="o"/>
      <w:lvlJc w:val="left"/>
      <w:pPr>
        <w:ind w:left="5760" w:hanging="360"/>
      </w:pPr>
      <w:rPr>
        <w:rFonts w:ascii="Courier New" w:hAnsi="Courier New" w:hint="default"/>
      </w:rPr>
    </w:lvl>
    <w:lvl w:ilvl="8" w:tplc="5AB415F4">
      <w:start w:val="1"/>
      <w:numFmt w:val="bullet"/>
      <w:lvlText w:val=""/>
      <w:lvlJc w:val="left"/>
      <w:pPr>
        <w:ind w:left="6480" w:hanging="360"/>
      </w:pPr>
      <w:rPr>
        <w:rFonts w:ascii="Wingdings" w:hAnsi="Wingdings" w:hint="default"/>
      </w:rPr>
    </w:lvl>
  </w:abstractNum>
  <w:abstractNum w:abstractNumId="32" w15:restartNumberingAfterBreak="0">
    <w:nsid w:val="30EF0394"/>
    <w:multiLevelType w:val="multilevel"/>
    <w:tmpl w:val="F202E6A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3" w15:restartNumberingAfterBreak="0">
    <w:nsid w:val="32F114BF"/>
    <w:multiLevelType w:val="multilevel"/>
    <w:tmpl w:val="B68CC974"/>
    <w:styleLink w:val="CurrentList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34055BF6"/>
    <w:multiLevelType w:val="multilevel"/>
    <w:tmpl w:val="5FCA6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367614F7"/>
    <w:multiLevelType w:val="hybridMultilevel"/>
    <w:tmpl w:val="DA1C0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7E34341"/>
    <w:multiLevelType w:val="multilevel"/>
    <w:tmpl w:val="A08000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38CF13B2"/>
    <w:multiLevelType w:val="hybridMultilevel"/>
    <w:tmpl w:val="DA2EB7C8"/>
    <w:lvl w:ilvl="0" w:tplc="FFFFFFFF">
      <w:start w:val="1"/>
      <w:numFmt w:val="decimal"/>
      <w:lvlText w:val="%1."/>
      <w:lvlJc w:val="left"/>
      <w:pPr>
        <w:ind w:left="720" w:hanging="360"/>
      </w:pPr>
      <w:rPr>
        <w:rFonts w:ascii="Verdana" w:hAnsi="Verdana"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8" w15:restartNumberingAfterBreak="0">
    <w:nsid w:val="398B8630"/>
    <w:multiLevelType w:val="hybridMultilevel"/>
    <w:tmpl w:val="F9561E44"/>
    <w:lvl w:ilvl="0" w:tplc="93DA9CFA">
      <w:start w:val="1"/>
      <w:numFmt w:val="bullet"/>
      <w:lvlText w:val=""/>
      <w:lvlJc w:val="left"/>
      <w:pPr>
        <w:ind w:left="720" w:hanging="360"/>
      </w:pPr>
      <w:rPr>
        <w:rFonts w:ascii="Symbol" w:hAnsi="Symbol" w:hint="default"/>
      </w:rPr>
    </w:lvl>
    <w:lvl w:ilvl="1" w:tplc="A622E462">
      <w:start w:val="1"/>
      <w:numFmt w:val="bullet"/>
      <w:lvlText w:val="o"/>
      <w:lvlJc w:val="left"/>
      <w:pPr>
        <w:ind w:left="1440" w:hanging="360"/>
      </w:pPr>
      <w:rPr>
        <w:rFonts w:ascii="Courier New" w:hAnsi="Courier New" w:hint="default"/>
      </w:rPr>
    </w:lvl>
    <w:lvl w:ilvl="2" w:tplc="184C5AFE">
      <w:start w:val="1"/>
      <w:numFmt w:val="bullet"/>
      <w:lvlText w:val=""/>
      <w:lvlJc w:val="left"/>
      <w:pPr>
        <w:ind w:left="2160" w:hanging="360"/>
      </w:pPr>
      <w:rPr>
        <w:rFonts w:ascii="Wingdings" w:hAnsi="Wingdings" w:hint="default"/>
      </w:rPr>
    </w:lvl>
    <w:lvl w:ilvl="3" w:tplc="4928F802">
      <w:start w:val="1"/>
      <w:numFmt w:val="bullet"/>
      <w:lvlText w:val=""/>
      <w:lvlJc w:val="left"/>
      <w:pPr>
        <w:ind w:left="2880" w:hanging="360"/>
      </w:pPr>
      <w:rPr>
        <w:rFonts w:ascii="Symbol" w:hAnsi="Symbol" w:hint="default"/>
      </w:rPr>
    </w:lvl>
    <w:lvl w:ilvl="4" w:tplc="11346F74">
      <w:start w:val="1"/>
      <w:numFmt w:val="bullet"/>
      <w:lvlText w:val="o"/>
      <w:lvlJc w:val="left"/>
      <w:pPr>
        <w:ind w:left="3600" w:hanging="360"/>
      </w:pPr>
      <w:rPr>
        <w:rFonts w:ascii="Courier New" w:hAnsi="Courier New" w:hint="default"/>
      </w:rPr>
    </w:lvl>
    <w:lvl w:ilvl="5" w:tplc="2392DFDA">
      <w:start w:val="1"/>
      <w:numFmt w:val="bullet"/>
      <w:lvlText w:val=""/>
      <w:lvlJc w:val="left"/>
      <w:pPr>
        <w:ind w:left="4320" w:hanging="360"/>
      </w:pPr>
      <w:rPr>
        <w:rFonts w:ascii="Wingdings" w:hAnsi="Wingdings" w:hint="default"/>
      </w:rPr>
    </w:lvl>
    <w:lvl w:ilvl="6" w:tplc="50B49352">
      <w:start w:val="1"/>
      <w:numFmt w:val="bullet"/>
      <w:lvlText w:val=""/>
      <w:lvlJc w:val="left"/>
      <w:pPr>
        <w:ind w:left="5040" w:hanging="360"/>
      </w:pPr>
      <w:rPr>
        <w:rFonts w:ascii="Symbol" w:hAnsi="Symbol" w:hint="default"/>
      </w:rPr>
    </w:lvl>
    <w:lvl w:ilvl="7" w:tplc="42426A96">
      <w:start w:val="1"/>
      <w:numFmt w:val="bullet"/>
      <w:lvlText w:val="o"/>
      <w:lvlJc w:val="left"/>
      <w:pPr>
        <w:ind w:left="5760" w:hanging="360"/>
      </w:pPr>
      <w:rPr>
        <w:rFonts w:ascii="Courier New" w:hAnsi="Courier New" w:hint="default"/>
      </w:rPr>
    </w:lvl>
    <w:lvl w:ilvl="8" w:tplc="94864588">
      <w:start w:val="1"/>
      <w:numFmt w:val="bullet"/>
      <w:lvlText w:val=""/>
      <w:lvlJc w:val="left"/>
      <w:pPr>
        <w:ind w:left="6480" w:hanging="360"/>
      </w:pPr>
      <w:rPr>
        <w:rFonts w:ascii="Wingdings" w:hAnsi="Wingdings" w:hint="default"/>
      </w:rPr>
    </w:lvl>
  </w:abstractNum>
  <w:abstractNum w:abstractNumId="39" w15:restartNumberingAfterBreak="0">
    <w:nsid w:val="3C2E65CA"/>
    <w:multiLevelType w:val="hybridMultilevel"/>
    <w:tmpl w:val="A4223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3DBAE9B7"/>
    <w:multiLevelType w:val="hybridMultilevel"/>
    <w:tmpl w:val="2ED065A0"/>
    <w:lvl w:ilvl="0" w:tplc="4A96BBAA">
      <w:start w:val="1"/>
      <w:numFmt w:val="bullet"/>
      <w:lvlText w:val="·"/>
      <w:lvlJc w:val="left"/>
      <w:pPr>
        <w:ind w:left="720" w:hanging="360"/>
      </w:pPr>
      <w:rPr>
        <w:rFonts w:ascii="Symbol" w:hAnsi="Symbol" w:hint="default"/>
      </w:rPr>
    </w:lvl>
    <w:lvl w:ilvl="1" w:tplc="15162E4A">
      <w:start w:val="1"/>
      <w:numFmt w:val="bullet"/>
      <w:lvlText w:val="o"/>
      <w:lvlJc w:val="left"/>
      <w:pPr>
        <w:ind w:left="1440" w:hanging="360"/>
      </w:pPr>
      <w:rPr>
        <w:rFonts w:ascii="Courier New" w:hAnsi="Courier New" w:hint="default"/>
      </w:rPr>
    </w:lvl>
    <w:lvl w:ilvl="2" w:tplc="16144CD6">
      <w:start w:val="1"/>
      <w:numFmt w:val="bullet"/>
      <w:lvlText w:val=""/>
      <w:lvlJc w:val="left"/>
      <w:pPr>
        <w:ind w:left="2160" w:hanging="360"/>
      </w:pPr>
      <w:rPr>
        <w:rFonts w:ascii="Wingdings" w:hAnsi="Wingdings" w:hint="default"/>
      </w:rPr>
    </w:lvl>
    <w:lvl w:ilvl="3" w:tplc="23B2CE0E">
      <w:start w:val="1"/>
      <w:numFmt w:val="bullet"/>
      <w:lvlText w:val=""/>
      <w:lvlJc w:val="left"/>
      <w:pPr>
        <w:ind w:left="2880" w:hanging="360"/>
      </w:pPr>
      <w:rPr>
        <w:rFonts w:ascii="Symbol" w:hAnsi="Symbol" w:hint="default"/>
      </w:rPr>
    </w:lvl>
    <w:lvl w:ilvl="4" w:tplc="AB92A974">
      <w:start w:val="1"/>
      <w:numFmt w:val="bullet"/>
      <w:lvlText w:val="o"/>
      <w:lvlJc w:val="left"/>
      <w:pPr>
        <w:ind w:left="3600" w:hanging="360"/>
      </w:pPr>
      <w:rPr>
        <w:rFonts w:ascii="Courier New" w:hAnsi="Courier New" w:hint="default"/>
      </w:rPr>
    </w:lvl>
    <w:lvl w:ilvl="5" w:tplc="3A7E4070">
      <w:start w:val="1"/>
      <w:numFmt w:val="bullet"/>
      <w:lvlText w:val=""/>
      <w:lvlJc w:val="left"/>
      <w:pPr>
        <w:ind w:left="4320" w:hanging="360"/>
      </w:pPr>
      <w:rPr>
        <w:rFonts w:ascii="Wingdings" w:hAnsi="Wingdings" w:hint="default"/>
      </w:rPr>
    </w:lvl>
    <w:lvl w:ilvl="6" w:tplc="72B89462">
      <w:start w:val="1"/>
      <w:numFmt w:val="bullet"/>
      <w:lvlText w:val=""/>
      <w:lvlJc w:val="left"/>
      <w:pPr>
        <w:ind w:left="5040" w:hanging="360"/>
      </w:pPr>
      <w:rPr>
        <w:rFonts w:ascii="Symbol" w:hAnsi="Symbol" w:hint="default"/>
      </w:rPr>
    </w:lvl>
    <w:lvl w:ilvl="7" w:tplc="EB4A3410">
      <w:start w:val="1"/>
      <w:numFmt w:val="bullet"/>
      <w:lvlText w:val="o"/>
      <w:lvlJc w:val="left"/>
      <w:pPr>
        <w:ind w:left="5760" w:hanging="360"/>
      </w:pPr>
      <w:rPr>
        <w:rFonts w:ascii="Courier New" w:hAnsi="Courier New" w:hint="default"/>
      </w:rPr>
    </w:lvl>
    <w:lvl w:ilvl="8" w:tplc="B54EF61C">
      <w:start w:val="1"/>
      <w:numFmt w:val="bullet"/>
      <w:lvlText w:val=""/>
      <w:lvlJc w:val="left"/>
      <w:pPr>
        <w:ind w:left="6480" w:hanging="360"/>
      </w:pPr>
      <w:rPr>
        <w:rFonts w:ascii="Wingdings" w:hAnsi="Wingdings" w:hint="default"/>
      </w:rPr>
    </w:lvl>
  </w:abstractNum>
  <w:abstractNum w:abstractNumId="41" w15:restartNumberingAfterBreak="0">
    <w:nsid w:val="412BAF75"/>
    <w:multiLevelType w:val="hybridMultilevel"/>
    <w:tmpl w:val="35123A34"/>
    <w:lvl w:ilvl="0" w:tplc="6242EEBA">
      <w:start w:val="1"/>
      <w:numFmt w:val="bullet"/>
      <w:lvlText w:val="·"/>
      <w:lvlJc w:val="left"/>
      <w:pPr>
        <w:ind w:left="720" w:hanging="360"/>
      </w:pPr>
      <w:rPr>
        <w:rFonts w:ascii="Symbol" w:hAnsi="Symbol" w:hint="default"/>
      </w:rPr>
    </w:lvl>
    <w:lvl w:ilvl="1" w:tplc="EE0E1E96">
      <w:start w:val="1"/>
      <w:numFmt w:val="bullet"/>
      <w:lvlText w:val="o"/>
      <w:lvlJc w:val="left"/>
      <w:pPr>
        <w:ind w:left="1440" w:hanging="360"/>
      </w:pPr>
      <w:rPr>
        <w:rFonts w:ascii="Courier New" w:hAnsi="Courier New" w:hint="default"/>
      </w:rPr>
    </w:lvl>
    <w:lvl w:ilvl="2" w:tplc="AFF00B5C">
      <w:start w:val="1"/>
      <w:numFmt w:val="bullet"/>
      <w:lvlText w:val=""/>
      <w:lvlJc w:val="left"/>
      <w:pPr>
        <w:ind w:left="2160" w:hanging="360"/>
      </w:pPr>
      <w:rPr>
        <w:rFonts w:ascii="Wingdings" w:hAnsi="Wingdings" w:hint="default"/>
      </w:rPr>
    </w:lvl>
    <w:lvl w:ilvl="3" w:tplc="3B884212">
      <w:start w:val="1"/>
      <w:numFmt w:val="bullet"/>
      <w:lvlText w:val=""/>
      <w:lvlJc w:val="left"/>
      <w:pPr>
        <w:ind w:left="2880" w:hanging="360"/>
      </w:pPr>
      <w:rPr>
        <w:rFonts w:ascii="Symbol" w:hAnsi="Symbol" w:hint="default"/>
      </w:rPr>
    </w:lvl>
    <w:lvl w:ilvl="4" w:tplc="1A4C450E">
      <w:start w:val="1"/>
      <w:numFmt w:val="bullet"/>
      <w:lvlText w:val="o"/>
      <w:lvlJc w:val="left"/>
      <w:pPr>
        <w:ind w:left="3600" w:hanging="360"/>
      </w:pPr>
      <w:rPr>
        <w:rFonts w:ascii="Courier New" w:hAnsi="Courier New" w:hint="default"/>
      </w:rPr>
    </w:lvl>
    <w:lvl w:ilvl="5" w:tplc="A006AF0E">
      <w:start w:val="1"/>
      <w:numFmt w:val="bullet"/>
      <w:lvlText w:val=""/>
      <w:lvlJc w:val="left"/>
      <w:pPr>
        <w:ind w:left="4320" w:hanging="360"/>
      </w:pPr>
      <w:rPr>
        <w:rFonts w:ascii="Wingdings" w:hAnsi="Wingdings" w:hint="default"/>
      </w:rPr>
    </w:lvl>
    <w:lvl w:ilvl="6" w:tplc="3C3075FA">
      <w:start w:val="1"/>
      <w:numFmt w:val="bullet"/>
      <w:lvlText w:val=""/>
      <w:lvlJc w:val="left"/>
      <w:pPr>
        <w:ind w:left="5040" w:hanging="360"/>
      </w:pPr>
      <w:rPr>
        <w:rFonts w:ascii="Symbol" w:hAnsi="Symbol" w:hint="default"/>
      </w:rPr>
    </w:lvl>
    <w:lvl w:ilvl="7" w:tplc="5FF4A97E">
      <w:start w:val="1"/>
      <w:numFmt w:val="bullet"/>
      <w:lvlText w:val="o"/>
      <w:lvlJc w:val="left"/>
      <w:pPr>
        <w:ind w:left="5760" w:hanging="360"/>
      </w:pPr>
      <w:rPr>
        <w:rFonts w:ascii="Courier New" w:hAnsi="Courier New" w:hint="default"/>
      </w:rPr>
    </w:lvl>
    <w:lvl w:ilvl="8" w:tplc="C4965D80">
      <w:start w:val="1"/>
      <w:numFmt w:val="bullet"/>
      <w:lvlText w:val=""/>
      <w:lvlJc w:val="left"/>
      <w:pPr>
        <w:ind w:left="6480" w:hanging="360"/>
      </w:pPr>
      <w:rPr>
        <w:rFonts w:ascii="Wingdings" w:hAnsi="Wingdings" w:hint="default"/>
      </w:rPr>
    </w:lvl>
  </w:abstractNum>
  <w:abstractNum w:abstractNumId="42" w15:restartNumberingAfterBreak="0">
    <w:nsid w:val="41370F0D"/>
    <w:multiLevelType w:val="multilevel"/>
    <w:tmpl w:val="56E2B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4161A902"/>
    <w:multiLevelType w:val="hybridMultilevel"/>
    <w:tmpl w:val="DA2EB7C8"/>
    <w:lvl w:ilvl="0" w:tplc="1B16898C">
      <w:start w:val="1"/>
      <w:numFmt w:val="decimal"/>
      <w:lvlText w:val="%1."/>
      <w:lvlJc w:val="left"/>
      <w:pPr>
        <w:ind w:left="720" w:hanging="360"/>
      </w:pPr>
      <w:rPr>
        <w:rFonts w:ascii="Verdana" w:hAnsi="Verdana" w:hint="default"/>
      </w:rPr>
    </w:lvl>
    <w:lvl w:ilvl="1" w:tplc="2086236A">
      <w:start w:val="1"/>
      <w:numFmt w:val="lowerLetter"/>
      <w:lvlText w:val="%2."/>
      <w:lvlJc w:val="left"/>
      <w:pPr>
        <w:ind w:left="1440" w:hanging="360"/>
      </w:pPr>
    </w:lvl>
    <w:lvl w:ilvl="2" w:tplc="EBB630CE">
      <w:start w:val="1"/>
      <w:numFmt w:val="lowerRoman"/>
      <w:lvlText w:val="%3."/>
      <w:lvlJc w:val="right"/>
      <w:pPr>
        <w:ind w:left="2160" w:hanging="180"/>
      </w:pPr>
    </w:lvl>
    <w:lvl w:ilvl="3" w:tplc="9A986048">
      <w:start w:val="1"/>
      <w:numFmt w:val="decimal"/>
      <w:lvlText w:val="%4."/>
      <w:lvlJc w:val="left"/>
      <w:pPr>
        <w:ind w:left="2880" w:hanging="360"/>
      </w:pPr>
    </w:lvl>
    <w:lvl w:ilvl="4" w:tplc="359E5678">
      <w:start w:val="1"/>
      <w:numFmt w:val="lowerLetter"/>
      <w:lvlText w:val="%5."/>
      <w:lvlJc w:val="left"/>
      <w:pPr>
        <w:ind w:left="3600" w:hanging="360"/>
      </w:pPr>
    </w:lvl>
    <w:lvl w:ilvl="5" w:tplc="971EE710">
      <w:start w:val="1"/>
      <w:numFmt w:val="lowerRoman"/>
      <w:lvlText w:val="%6."/>
      <w:lvlJc w:val="right"/>
      <w:pPr>
        <w:ind w:left="4320" w:hanging="180"/>
      </w:pPr>
    </w:lvl>
    <w:lvl w:ilvl="6" w:tplc="E940E804">
      <w:start w:val="1"/>
      <w:numFmt w:val="decimal"/>
      <w:lvlText w:val="%7."/>
      <w:lvlJc w:val="left"/>
      <w:pPr>
        <w:ind w:left="5040" w:hanging="360"/>
      </w:pPr>
    </w:lvl>
    <w:lvl w:ilvl="7" w:tplc="934E8FB4">
      <w:start w:val="1"/>
      <w:numFmt w:val="lowerLetter"/>
      <w:lvlText w:val="%8."/>
      <w:lvlJc w:val="left"/>
      <w:pPr>
        <w:ind w:left="5760" w:hanging="360"/>
      </w:pPr>
    </w:lvl>
    <w:lvl w:ilvl="8" w:tplc="77627216">
      <w:start w:val="1"/>
      <w:numFmt w:val="lowerRoman"/>
      <w:lvlText w:val="%9."/>
      <w:lvlJc w:val="right"/>
      <w:pPr>
        <w:ind w:left="6480" w:hanging="180"/>
      </w:pPr>
    </w:lvl>
  </w:abstractNum>
  <w:abstractNum w:abstractNumId="44" w15:restartNumberingAfterBreak="0">
    <w:nsid w:val="43F31FCC"/>
    <w:multiLevelType w:val="hybridMultilevel"/>
    <w:tmpl w:val="FFFFFFFF"/>
    <w:lvl w:ilvl="0" w:tplc="55AABDB4">
      <w:start w:val="1"/>
      <w:numFmt w:val="bullet"/>
      <w:lvlText w:val="·"/>
      <w:lvlJc w:val="left"/>
      <w:pPr>
        <w:ind w:left="720" w:hanging="360"/>
      </w:pPr>
      <w:rPr>
        <w:rFonts w:ascii="Symbol" w:hAnsi="Symbol" w:hint="default"/>
      </w:rPr>
    </w:lvl>
    <w:lvl w:ilvl="1" w:tplc="11B46EBA">
      <w:start w:val="1"/>
      <w:numFmt w:val="bullet"/>
      <w:lvlText w:val="o"/>
      <w:lvlJc w:val="left"/>
      <w:pPr>
        <w:ind w:left="1440" w:hanging="360"/>
      </w:pPr>
      <w:rPr>
        <w:rFonts w:ascii="Courier New" w:hAnsi="Courier New" w:hint="default"/>
      </w:rPr>
    </w:lvl>
    <w:lvl w:ilvl="2" w:tplc="578896DE">
      <w:start w:val="1"/>
      <w:numFmt w:val="bullet"/>
      <w:lvlText w:val=""/>
      <w:lvlJc w:val="left"/>
      <w:pPr>
        <w:ind w:left="2160" w:hanging="360"/>
      </w:pPr>
      <w:rPr>
        <w:rFonts w:ascii="Wingdings" w:hAnsi="Wingdings" w:hint="default"/>
      </w:rPr>
    </w:lvl>
    <w:lvl w:ilvl="3" w:tplc="40EAABD2">
      <w:start w:val="1"/>
      <w:numFmt w:val="bullet"/>
      <w:lvlText w:val=""/>
      <w:lvlJc w:val="left"/>
      <w:pPr>
        <w:ind w:left="2880" w:hanging="360"/>
      </w:pPr>
      <w:rPr>
        <w:rFonts w:ascii="Symbol" w:hAnsi="Symbol" w:hint="default"/>
      </w:rPr>
    </w:lvl>
    <w:lvl w:ilvl="4" w:tplc="41DC1148">
      <w:start w:val="1"/>
      <w:numFmt w:val="bullet"/>
      <w:lvlText w:val="o"/>
      <w:lvlJc w:val="left"/>
      <w:pPr>
        <w:ind w:left="3600" w:hanging="360"/>
      </w:pPr>
      <w:rPr>
        <w:rFonts w:ascii="Courier New" w:hAnsi="Courier New" w:hint="default"/>
      </w:rPr>
    </w:lvl>
    <w:lvl w:ilvl="5" w:tplc="4B7EB188">
      <w:start w:val="1"/>
      <w:numFmt w:val="bullet"/>
      <w:lvlText w:val=""/>
      <w:lvlJc w:val="left"/>
      <w:pPr>
        <w:ind w:left="4320" w:hanging="360"/>
      </w:pPr>
      <w:rPr>
        <w:rFonts w:ascii="Wingdings" w:hAnsi="Wingdings" w:hint="default"/>
      </w:rPr>
    </w:lvl>
    <w:lvl w:ilvl="6" w:tplc="4238DBCA">
      <w:start w:val="1"/>
      <w:numFmt w:val="bullet"/>
      <w:lvlText w:val=""/>
      <w:lvlJc w:val="left"/>
      <w:pPr>
        <w:ind w:left="5040" w:hanging="360"/>
      </w:pPr>
      <w:rPr>
        <w:rFonts w:ascii="Symbol" w:hAnsi="Symbol" w:hint="default"/>
      </w:rPr>
    </w:lvl>
    <w:lvl w:ilvl="7" w:tplc="8C704FCC">
      <w:start w:val="1"/>
      <w:numFmt w:val="bullet"/>
      <w:lvlText w:val="o"/>
      <w:lvlJc w:val="left"/>
      <w:pPr>
        <w:ind w:left="5760" w:hanging="360"/>
      </w:pPr>
      <w:rPr>
        <w:rFonts w:ascii="Courier New" w:hAnsi="Courier New" w:hint="default"/>
      </w:rPr>
    </w:lvl>
    <w:lvl w:ilvl="8" w:tplc="A37AED0C">
      <w:start w:val="1"/>
      <w:numFmt w:val="bullet"/>
      <w:lvlText w:val=""/>
      <w:lvlJc w:val="left"/>
      <w:pPr>
        <w:ind w:left="6480" w:hanging="360"/>
      </w:pPr>
      <w:rPr>
        <w:rFonts w:ascii="Wingdings" w:hAnsi="Wingdings" w:hint="default"/>
      </w:rPr>
    </w:lvl>
  </w:abstractNum>
  <w:abstractNum w:abstractNumId="45" w15:restartNumberingAfterBreak="0">
    <w:nsid w:val="46794215"/>
    <w:multiLevelType w:val="multilevel"/>
    <w:tmpl w:val="C50A8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4E502898"/>
    <w:multiLevelType w:val="hybridMultilevel"/>
    <w:tmpl w:val="15D03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F4B437B"/>
    <w:multiLevelType w:val="multilevel"/>
    <w:tmpl w:val="9E0EECC2"/>
    <w:styleLink w:val="CurrentList5"/>
    <w:lvl w:ilvl="0">
      <w:start w:val="1"/>
      <w:numFmt w:val="bullet"/>
      <w:lvlText w:val=""/>
      <w:lvlJc w:val="left"/>
      <w:pPr>
        <w:tabs>
          <w:tab w:val="num" w:pos="720"/>
        </w:tabs>
        <w:ind w:left="720" w:hanging="360"/>
      </w:pPr>
      <w:rPr>
        <w:rFonts w:ascii="Symbol" w:hAnsi="Symbol" w:hint="default"/>
        <w:sz w:val="20"/>
      </w:rPr>
    </w:lvl>
    <w:lvl w:ilvl="1">
      <w:start w:val="2"/>
      <w:numFmt w:val="upperLetter"/>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00D4E9F"/>
    <w:multiLevelType w:val="multilevel"/>
    <w:tmpl w:val="D758F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51D224BC"/>
    <w:multiLevelType w:val="multilevel"/>
    <w:tmpl w:val="E618D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52A83FBF"/>
    <w:multiLevelType w:val="multilevel"/>
    <w:tmpl w:val="88ACAF92"/>
    <w:lvl w:ilvl="0">
      <w:start w:val="14"/>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51" w15:restartNumberingAfterBreak="0">
    <w:nsid w:val="53384460"/>
    <w:multiLevelType w:val="multilevel"/>
    <w:tmpl w:val="9E0EECC2"/>
    <w:styleLink w:val="CurrentList7"/>
    <w:lvl w:ilvl="0">
      <w:start w:val="1"/>
      <w:numFmt w:val="bullet"/>
      <w:lvlText w:val=""/>
      <w:lvlJc w:val="left"/>
      <w:pPr>
        <w:tabs>
          <w:tab w:val="num" w:pos="720"/>
        </w:tabs>
        <w:ind w:left="720" w:hanging="360"/>
      </w:pPr>
      <w:rPr>
        <w:rFonts w:ascii="Symbol" w:hAnsi="Symbol" w:hint="default"/>
        <w:sz w:val="20"/>
      </w:rPr>
    </w:lvl>
    <w:lvl w:ilvl="1">
      <w:start w:val="2"/>
      <w:numFmt w:val="upperLetter"/>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5479628F"/>
    <w:multiLevelType w:val="multilevel"/>
    <w:tmpl w:val="99E68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54917DEC"/>
    <w:multiLevelType w:val="multilevel"/>
    <w:tmpl w:val="350A1290"/>
    <w:lvl w:ilvl="0">
      <w:start w:val="17"/>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54" w15:restartNumberingAfterBreak="0">
    <w:nsid w:val="5752321B"/>
    <w:multiLevelType w:val="hybridMultilevel"/>
    <w:tmpl w:val="EA9C18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5" w15:restartNumberingAfterBreak="0">
    <w:nsid w:val="57EA03BA"/>
    <w:multiLevelType w:val="hybridMultilevel"/>
    <w:tmpl w:val="53823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8EF1BA2"/>
    <w:multiLevelType w:val="multilevel"/>
    <w:tmpl w:val="69CAE53C"/>
    <w:styleLink w:val="CurrentList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7" w15:restartNumberingAfterBreak="0">
    <w:nsid w:val="599D939B"/>
    <w:multiLevelType w:val="hybridMultilevel"/>
    <w:tmpl w:val="69B01FF4"/>
    <w:lvl w:ilvl="0" w:tplc="4E9080EE">
      <w:start w:val="1"/>
      <w:numFmt w:val="bullet"/>
      <w:lvlText w:val="·"/>
      <w:lvlJc w:val="left"/>
      <w:pPr>
        <w:ind w:left="720" w:hanging="360"/>
      </w:pPr>
      <w:rPr>
        <w:rFonts w:ascii="Symbol" w:hAnsi="Symbol" w:hint="default"/>
      </w:rPr>
    </w:lvl>
    <w:lvl w:ilvl="1" w:tplc="B8B21F32">
      <w:start w:val="1"/>
      <w:numFmt w:val="bullet"/>
      <w:lvlText w:val="o"/>
      <w:lvlJc w:val="left"/>
      <w:pPr>
        <w:ind w:left="1440" w:hanging="360"/>
      </w:pPr>
      <w:rPr>
        <w:rFonts w:ascii="Courier New" w:hAnsi="Courier New" w:hint="default"/>
      </w:rPr>
    </w:lvl>
    <w:lvl w:ilvl="2" w:tplc="02D02022">
      <w:start w:val="1"/>
      <w:numFmt w:val="bullet"/>
      <w:lvlText w:val=""/>
      <w:lvlJc w:val="left"/>
      <w:pPr>
        <w:ind w:left="2160" w:hanging="360"/>
      </w:pPr>
      <w:rPr>
        <w:rFonts w:ascii="Wingdings" w:hAnsi="Wingdings" w:hint="default"/>
      </w:rPr>
    </w:lvl>
    <w:lvl w:ilvl="3" w:tplc="3A7E6406">
      <w:start w:val="1"/>
      <w:numFmt w:val="bullet"/>
      <w:lvlText w:val=""/>
      <w:lvlJc w:val="left"/>
      <w:pPr>
        <w:ind w:left="2880" w:hanging="360"/>
      </w:pPr>
      <w:rPr>
        <w:rFonts w:ascii="Symbol" w:hAnsi="Symbol" w:hint="default"/>
      </w:rPr>
    </w:lvl>
    <w:lvl w:ilvl="4" w:tplc="95A8EDB8">
      <w:start w:val="1"/>
      <w:numFmt w:val="bullet"/>
      <w:lvlText w:val="o"/>
      <w:lvlJc w:val="left"/>
      <w:pPr>
        <w:ind w:left="3600" w:hanging="360"/>
      </w:pPr>
      <w:rPr>
        <w:rFonts w:ascii="Courier New" w:hAnsi="Courier New" w:hint="default"/>
      </w:rPr>
    </w:lvl>
    <w:lvl w:ilvl="5" w:tplc="394A15D4">
      <w:start w:val="1"/>
      <w:numFmt w:val="bullet"/>
      <w:lvlText w:val=""/>
      <w:lvlJc w:val="left"/>
      <w:pPr>
        <w:ind w:left="4320" w:hanging="360"/>
      </w:pPr>
      <w:rPr>
        <w:rFonts w:ascii="Wingdings" w:hAnsi="Wingdings" w:hint="default"/>
      </w:rPr>
    </w:lvl>
    <w:lvl w:ilvl="6" w:tplc="BBDC5FD0">
      <w:start w:val="1"/>
      <w:numFmt w:val="bullet"/>
      <w:lvlText w:val=""/>
      <w:lvlJc w:val="left"/>
      <w:pPr>
        <w:ind w:left="5040" w:hanging="360"/>
      </w:pPr>
      <w:rPr>
        <w:rFonts w:ascii="Symbol" w:hAnsi="Symbol" w:hint="default"/>
      </w:rPr>
    </w:lvl>
    <w:lvl w:ilvl="7" w:tplc="32A2F968">
      <w:start w:val="1"/>
      <w:numFmt w:val="bullet"/>
      <w:lvlText w:val="o"/>
      <w:lvlJc w:val="left"/>
      <w:pPr>
        <w:ind w:left="5760" w:hanging="360"/>
      </w:pPr>
      <w:rPr>
        <w:rFonts w:ascii="Courier New" w:hAnsi="Courier New" w:hint="default"/>
      </w:rPr>
    </w:lvl>
    <w:lvl w:ilvl="8" w:tplc="C346D92A">
      <w:start w:val="1"/>
      <w:numFmt w:val="bullet"/>
      <w:lvlText w:val=""/>
      <w:lvlJc w:val="left"/>
      <w:pPr>
        <w:ind w:left="6480" w:hanging="360"/>
      </w:pPr>
      <w:rPr>
        <w:rFonts w:ascii="Wingdings" w:hAnsi="Wingdings" w:hint="default"/>
      </w:rPr>
    </w:lvl>
  </w:abstractNum>
  <w:abstractNum w:abstractNumId="58" w15:restartNumberingAfterBreak="0">
    <w:nsid w:val="5B7A2510"/>
    <w:multiLevelType w:val="multilevel"/>
    <w:tmpl w:val="0A640E1C"/>
    <w:lvl w:ilvl="0">
      <w:start w:val="19"/>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59" w15:restartNumberingAfterBreak="0">
    <w:nsid w:val="5BED6C40"/>
    <w:multiLevelType w:val="hybridMultilevel"/>
    <w:tmpl w:val="422851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15:restartNumberingAfterBreak="0">
    <w:nsid w:val="60904B4D"/>
    <w:multiLevelType w:val="multilevel"/>
    <w:tmpl w:val="2884B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624826AE"/>
    <w:multiLevelType w:val="multilevel"/>
    <w:tmpl w:val="1E0065E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 w15:restartNumberingAfterBreak="0">
    <w:nsid w:val="637A0BA3"/>
    <w:multiLevelType w:val="hybridMultilevel"/>
    <w:tmpl w:val="52AA9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49855BF"/>
    <w:multiLevelType w:val="multilevel"/>
    <w:tmpl w:val="9B520AF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4" w15:restartNumberingAfterBreak="0">
    <w:nsid w:val="67ED356E"/>
    <w:multiLevelType w:val="hybridMultilevel"/>
    <w:tmpl w:val="F82AF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5" w15:restartNumberingAfterBreak="0">
    <w:nsid w:val="6B4F7A88"/>
    <w:multiLevelType w:val="multilevel"/>
    <w:tmpl w:val="FAF64F18"/>
    <w:lvl w:ilvl="0">
      <w:start w:val="16"/>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66" w15:restartNumberingAfterBreak="0">
    <w:nsid w:val="6C153B58"/>
    <w:multiLevelType w:val="hybridMultilevel"/>
    <w:tmpl w:val="F112E8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6FD806BD"/>
    <w:multiLevelType w:val="multilevel"/>
    <w:tmpl w:val="4BCADA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7041E346"/>
    <w:multiLevelType w:val="hybridMultilevel"/>
    <w:tmpl w:val="016492AA"/>
    <w:lvl w:ilvl="0" w:tplc="94BA5016">
      <w:start w:val="1"/>
      <w:numFmt w:val="bullet"/>
      <w:lvlText w:val="·"/>
      <w:lvlJc w:val="left"/>
      <w:pPr>
        <w:ind w:left="720" w:hanging="360"/>
      </w:pPr>
      <w:rPr>
        <w:rFonts w:ascii="Symbol" w:hAnsi="Symbol" w:hint="default"/>
      </w:rPr>
    </w:lvl>
    <w:lvl w:ilvl="1" w:tplc="B71ACFA4">
      <w:start w:val="1"/>
      <w:numFmt w:val="bullet"/>
      <w:lvlText w:val="o"/>
      <w:lvlJc w:val="left"/>
      <w:pPr>
        <w:ind w:left="1440" w:hanging="360"/>
      </w:pPr>
      <w:rPr>
        <w:rFonts w:ascii="Courier New" w:hAnsi="Courier New" w:hint="default"/>
      </w:rPr>
    </w:lvl>
    <w:lvl w:ilvl="2" w:tplc="5F8A8900">
      <w:start w:val="1"/>
      <w:numFmt w:val="bullet"/>
      <w:lvlText w:val=""/>
      <w:lvlJc w:val="left"/>
      <w:pPr>
        <w:ind w:left="2160" w:hanging="360"/>
      </w:pPr>
      <w:rPr>
        <w:rFonts w:ascii="Wingdings" w:hAnsi="Wingdings" w:hint="default"/>
      </w:rPr>
    </w:lvl>
    <w:lvl w:ilvl="3" w:tplc="3CF6195A">
      <w:start w:val="1"/>
      <w:numFmt w:val="bullet"/>
      <w:lvlText w:val=""/>
      <w:lvlJc w:val="left"/>
      <w:pPr>
        <w:ind w:left="2880" w:hanging="360"/>
      </w:pPr>
      <w:rPr>
        <w:rFonts w:ascii="Symbol" w:hAnsi="Symbol" w:hint="default"/>
      </w:rPr>
    </w:lvl>
    <w:lvl w:ilvl="4" w:tplc="FB34B108">
      <w:start w:val="1"/>
      <w:numFmt w:val="bullet"/>
      <w:lvlText w:val="o"/>
      <w:lvlJc w:val="left"/>
      <w:pPr>
        <w:ind w:left="3600" w:hanging="360"/>
      </w:pPr>
      <w:rPr>
        <w:rFonts w:ascii="Courier New" w:hAnsi="Courier New" w:hint="default"/>
      </w:rPr>
    </w:lvl>
    <w:lvl w:ilvl="5" w:tplc="FBE0752A">
      <w:start w:val="1"/>
      <w:numFmt w:val="bullet"/>
      <w:lvlText w:val=""/>
      <w:lvlJc w:val="left"/>
      <w:pPr>
        <w:ind w:left="4320" w:hanging="360"/>
      </w:pPr>
      <w:rPr>
        <w:rFonts w:ascii="Wingdings" w:hAnsi="Wingdings" w:hint="default"/>
      </w:rPr>
    </w:lvl>
    <w:lvl w:ilvl="6" w:tplc="5D68B76A">
      <w:start w:val="1"/>
      <w:numFmt w:val="bullet"/>
      <w:lvlText w:val=""/>
      <w:lvlJc w:val="left"/>
      <w:pPr>
        <w:ind w:left="5040" w:hanging="360"/>
      </w:pPr>
      <w:rPr>
        <w:rFonts w:ascii="Symbol" w:hAnsi="Symbol" w:hint="default"/>
      </w:rPr>
    </w:lvl>
    <w:lvl w:ilvl="7" w:tplc="0D548D52">
      <w:start w:val="1"/>
      <w:numFmt w:val="bullet"/>
      <w:lvlText w:val="o"/>
      <w:lvlJc w:val="left"/>
      <w:pPr>
        <w:ind w:left="5760" w:hanging="360"/>
      </w:pPr>
      <w:rPr>
        <w:rFonts w:ascii="Courier New" w:hAnsi="Courier New" w:hint="default"/>
      </w:rPr>
    </w:lvl>
    <w:lvl w:ilvl="8" w:tplc="ED3E0B12">
      <w:start w:val="1"/>
      <w:numFmt w:val="bullet"/>
      <w:lvlText w:val=""/>
      <w:lvlJc w:val="left"/>
      <w:pPr>
        <w:ind w:left="6480" w:hanging="360"/>
      </w:pPr>
      <w:rPr>
        <w:rFonts w:ascii="Wingdings" w:hAnsi="Wingdings" w:hint="default"/>
      </w:rPr>
    </w:lvl>
  </w:abstractNum>
  <w:abstractNum w:abstractNumId="69" w15:restartNumberingAfterBreak="0">
    <w:nsid w:val="72E2247E"/>
    <w:multiLevelType w:val="multilevel"/>
    <w:tmpl w:val="3D986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741E74A1"/>
    <w:multiLevelType w:val="multilevel"/>
    <w:tmpl w:val="40D47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7BEAB10E"/>
    <w:multiLevelType w:val="hybridMultilevel"/>
    <w:tmpl w:val="9E92C5F0"/>
    <w:lvl w:ilvl="0" w:tplc="244CE6C2">
      <w:start w:val="1"/>
      <w:numFmt w:val="decimal"/>
      <w:lvlText w:val="%1."/>
      <w:lvlJc w:val="left"/>
      <w:pPr>
        <w:ind w:left="720" w:hanging="360"/>
      </w:pPr>
    </w:lvl>
    <w:lvl w:ilvl="1" w:tplc="6714F828">
      <w:start w:val="1"/>
      <w:numFmt w:val="lowerLetter"/>
      <w:lvlText w:val="%2."/>
      <w:lvlJc w:val="left"/>
      <w:pPr>
        <w:ind w:left="1440" w:hanging="360"/>
      </w:pPr>
    </w:lvl>
    <w:lvl w:ilvl="2" w:tplc="ACD8589E">
      <w:start w:val="1"/>
      <w:numFmt w:val="lowerRoman"/>
      <w:lvlText w:val="%3."/>
      <w:lvlJc w:val="right"/>
      <w:pPr>
        <w:ind w:left="2160" w:hanging="180"/>
      </w:pPr>
    </w:lvl>
    <w:lvl w:ilvl="3" w:tplc="00BC93FC">
      <w:start w:val="1"/>
      <w:numFmt w:val="decimal"/>
      <w:lvlText w:val="%4."/>
      <w:lvlJc w:val="left"/>
      <w:pPr>
        <w:ind w:left="2880" w:hanging="360"/>
      </w:pPr>
    </w:lvl>
    <w:lvl w:ilvl="4" w:tplc="AF9092C0">
      <w:start w:val="1"/>
      <w:numFmt w:val="lowerLetter"/>
      <w:lvlText w:val="%5."/>
      <w:lvlJc w:val="left"/>
      <w:pPr>
        <w:ind w:left="3600" w:hanging="360"/>
      </w:pPr>
    </w:lvl>
    <w:lvl w:ilvl="5" w:tplc="7DF232E4">
      <w:start w:val="1"/>
      <w:numFmt w:val="lowerRoman"/>
      <w:lvlText w:val="%6."/>
      <w:lvlJc w:val="right"/>
      <w:pPr>
        <w:ind w:left="4320" w:hanging="180"/>
      </w:pPr>
    </w:lvl>
    <w:lvl w:ilvl="6" w:tplc="D31C8ED8">
      <w:start w:val="1"/>
      <w:numFmt w:val="decimal"/>
      <w:lvlText w:val="%7."/>
      <w:lvlJc w:val="left"/>
      <w:pPr>
        <w:ind w:left="5040" w:hanging="360"/>
      </w:pPr>
    </w:lvl>
    <w:lvl w:ilvl="7" w:tplc="82962C36">
      <w:start w:val="1"/>
      <w:numFmt w:val="lowerLetter"/>
      <w:lvlText w:val="%8."/>
      <w:lvlJc w:val="left"/>
      <w:pPr>
        <w:ind w:left="5760" w:hanging="360"/>
      </w:pPr>
    </w:lvl>
    <w:lvl w:ilvl="8" w:tplc="7F4E318A">
      <w:start w:val="1"/>
      <w:numFmt w:val="lowerRoman"/>
      <w:lvlText w:val="%9."/>
      <w:lvlJc w:val="right"/>
      <w:pPr>
        <w:ind w:left="6480" w:hanging="180"/>
      </w:pPr>
    </w:lvl>
  </w:abstractNum>
  <w:abstractNum w:abstractNumId="72" w15:restartNumberingAfterBreak="0">
    <w:nsid w:val="7C063DC6"/>
    <w:multiLevelType w:val="multilevel"/>
    <w:tmpl w:val="AF2A656C"/>
    <w:styleLink w:val="CurrentList3"/>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3" w15:restartNumberingAfterBreak="0">
    <w:nsid w:val="7C121E2B"/>
    <w:multiLevelType w:val="multilevel"/>
    <w:tmpl w:val="1B866B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7E031392"/>
    <w:multiLevelType w:val="multilevel"/>
    <w:tmpl w:val="18386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7FC44574"/>
    <w:multiLevelType w:val="multilevel"/>
    <w:tmpl w:val="9E0EECC2"/>
    <w:styleLink w:val="CurrentList6"/>
    <w:lvl w:ilvl="0">
      <w:start w:val="1"/>
      <w:numFmt w:val="bullet"/>
      <w:lvlText w:val=""/>
      <w:lvlJc w:val="left"/>
      <w:pPr>
        <w:tabs>
          <w:tab w:val="num" w:pos="720"/>
        </w:tabs>
        <w:ind w:left="720" w:hanging="360"/>
      </w:pPr>
      <w:rPr>
        <w:rFonts w:ascii="Symbol" w:hAnsi="Symbol" w:hint="default"/>
        <w:sz w:val="20"/>
      </w:rPr>
    </w:lvl>
    <w:lvl w:ilvl="1">
      <w:start w:val="2"/>
      <w:numFmt w:val="upperLetter"/>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873621146">
    <w:abstractNumId w:val="56"/>
  </w:num>
  <w:num w:numId="2" w16cid:durableId="1795247766">
    <w:abstractNumId w:val="10"/>
  </w:num>
  <w:num w:numId="3" w16cid:durableId="855114802">
    <w:abstractNumId w:val="72"/>
  </w:num>
  <w:num w:numId="4" w16cid:durableId="433091849">
    <w:abstractNumId w:val="33"/>
  </w:num>
  <w:num w:numId="5" w16cid:durableId="1796362835">
    <w:abstractNumId w:val="47"/>
  </w:num>
  <w:num w:numId="6" w16cid:durableId="730268602">
    <w:abstractNumId w:val="75"/>
  </w:num>
  <w:num w:numId="7" w16cid:durableId="1780564203">
    <w:abstractNumId w:val="51"/>
  </w:num>
  <w:num w:numId="8" w16cid:durableId="524447696">
    <w:abstractNumId w:val="3"/>
  </w:num>
  <w:num w:numId="9" w16cid:durableId="2011833898">
    <w:abstractNumId w:val="22"/>
  </w:num>
  <w:num w:numId="10" w16cid:durableId="1797092419">
    <w:abstractNumId w:val="71"/>
  </w:num>
  <w:num w:numId="11" w16cid:durableId="406076440">
    <w:abstractNumId w:val="68"/>
  </w:num>
  <w:num w:numId="12" w16cid:durableId="682828714">
    <w:abstractNumId w:val="16"/>
  </w:num>
  <w:num w:numId="13" w16cid:durableId="639849208">
    <w:abstractNumId w:val="38"/>
  </w:num>
  <w:num w:numId="14" w16cid:durableId="1187602610">
    <w:abstractNumId w:val="31"/>
  </w:num>
  <w:num w:numId="15" w16cid:durableId="987629641">
    <w:abstractNumId w:val="57"/>
  </w:num>
  <w:num w:numId="16" w16cid:durableId="1648322645">
    <w:abstractNumId w:val="43"/>
  </w:num>
  <w:num w:numId="17" w16cid:durableId="1878663622">
    <w:abstractNumId w:val="41"/>
  </w:num>
  <w:num w:numId="18" w16cid:durableId="2070111382">
    <w:abstractNumId w:val="13"/>
  </w:num>
  <w:num w:numId="19" w16cid:durableId="127824460">
    <w:abstractNumId w:val="36"/>
  </w:num>
  <w:num w:numId="20" w16cid:durableId="19086022">
    <w:abstractNumId w:val="19"/>
  </w:num>
  <w:num w:numId="21" w16cid:durableId="150879146">
    <w:abstractNumId w:val="73"/>
  </w:num>
  <w:num w:numId="22" w16cid:durableId="1759598523">
    <w:abstractNumId w:val="45"/>
  </w:num>
  <w:num w:numId="23" w16cid:durableId="771164521">
    <w:abstractNumId w:val="23"/>
  </w:num>
  <w:num w:numId="24" w16cid:durableId="1206411247">
    <w:abstractNumId w:val="5"/>
  </w:num>
  <w:num w:numId="25" w16cid:durableId="1257009723">
    <w:abstractNumId w:val="69"/>
  </w:num>
  <w:num w:numId="26" w16cid:durableId="1584532331">
    <w:abstractNumId w:val="12"/>
  </w:num>
  <w:num w:numId="27" w16cid:durableId="1658462367">
    <w:abstractNumId w:val="25"/>
  </w:num>
  <w:num w:numId="28" w16cid:durableId="206577033">
    <w:abstractNumId w:val="26"/>
  </w:num>
  <w:num w:numId="29" w16cid:durableId="219874997">
    <w:abstractNumId w:val="49"/>
  </w:num>
  <w:num w:numId="30" w16cid:durableId="2128426047">
    <w:abstractNumId w:val="50"/>
  </w:num>
  <w:num w:numId="31" w16cid:durableId="1898396274">
    <w:abstractNumId w:val="18"/>
  </w:num>
  <w:num w:numId="32" w16cid:durableId="1542939900">
    <w:abstractNumId w:val="65"/>
  </w:num>
  <w:num w:numId="33" w16cid:durableId="792551734">
    <w:abstractNumId w:val="53"/>
  </w:num>
  <w:num w:numId="34" w16cid:durableId="1164665467">
    <w:abstractNumId w:val="27"/>
  </w:num>
  <w:num w:numId="35" w16cid:durableId="1213348340">
    <w:abstractNumId w:val="58"/>
  </w:num>
  <w:num w:numId="36" w16cid:durableId="482158115">
    <w:abstractNumId w:val="14"/>
  </w:num>
  <w:num w:numId="37" w16cid:durableId="1725911839">
    <w:abstractNumId w:val="30"/>
  </w:num>
  <w:num w:numId="38" w16cid:durableId="1055550006">
    <w:abstractNumId w:val="9"/>
  </w:num>
  <w:num w:numId="39" w16cid:durableId="1811434613">
    <w:abstractNumId w:val="67"/>
  </w:num>
  <w:num w:numId="40" w16cid:durableId="1986548587">
    <w:abstractNumId w:val="61"/>
  </w:num>
  <w:num w:numId="41" w16cid:durableId="3633830">
    <w:abstractNumId w:val="1"/>
  </w:num>
  <w:num w:numId="42" w16cid:durableId="799222663">
    <w:abstractNumId w:val="11"/>
  </w:num>
  <w:num w:numId="43" w16cid:durableId="1849364850">
    <w:abstractNumId w:val="74"/>
  </w:num>
  <w:num w:numId="44" w16cid:durableId="394355396">
    <w:abstractNumId w:val="70"/>
  </w:num>
  <w:num w:numId="45" w16cid:durableId="866915693">
    <w:abstractNumId w:val="34"/>
  </w:num>
  <w:num w:numId="46" w16cid:durableId="1577668259">
    <w:abstractNumId w:val="15"/>
  </w:num>
  <w:num w:numId="47" w16cid:durableId="1700423982">
    <w:abstractNumId w:val="4"/>
  </w:num>
  <w:num w:numId="48" w16cid:durableId="306785287">
    <w:abstractNumId w:val="60"/>
  </w:num>
  <w:num w:numId="49" w16cid:durableId="48312338">
    <w:abstractNumId w:val="20"/>
  </w:num>
  <w:num w:numId="50" w16cid:durableId="1100834459">
    <w:abstractNumId w:val="32"/>
  </w:num>
  <w:num w:numId="51" w16cid:durableId="175391329">
    <w:abstractNumId w:val="0"/>
  </w:num>
  <w:num w:numId="52" w16cid:durableId="627276367">
    <w:abstractNumId w:val="42"/>
  </w:num>
  <w:num w:numId="53" w16cid:durableId="1238905386">
    <w:abstractNumId w:val="24"/>
  </w:num>
  <w:num w:numId="54" w16cid:durableId="1692607135">
    <w:abstractNumId w:val="63"/>
  </w:num>
  <w:num w:numId="55" w16cid:durableId="31728540">
    <w:abstractNumId w:val="7"/>
  </w:num>
  <w:num w:numId="56" w16cid:durableId="674303296">
    <w:abstractNumId w:val="52"/>
  </w:num>
  <w:num w:numId="57" w16cid:durableId="455946808">
    <w:abstractNumId w:val="48"/>
  </w:num>
  <w:num w:numId="58" w16cid:durableId="1153108234">
    <w:abstractNumId w:val="64"/>
  </w:num>
  <w:num w:numId="59" w16cid:durableId="1394767720">
    <w:abstractNumId w:val="37"/>
  </w:num>
  <w:num w:numId="60" w16cid:durableId="1355381880">
    <w:abstractNumId w:val="59"/>
  </w:num>
  <w:num w:numId="61" w16cid:durableId="1731003032">
    <w:abstractNumId w:val="17"/>
  </w:num>
  <w:num w:numId="62" w16cid:durableId="1298610918">
    <w:abstractNumId w:val="39"/>
  </w:num>
  <w:num w:numId="63" w16cid:durableId="112020524">
    <w:abstractNumId w:val="66"/>
  </w:num>
  <w:num w:numId="64" w16cid:durableId="1147169214">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98375967">
    <w:abstractNumId w:val="2"/>
  </w:num>
  <w:num w:numId="66" w16cid:durableId="437334930">
    <w:abstractNumId w:val="44"/>
  </w:num>
  <w:num w:numId="67" w16cid:durableId="1139802440">
    <w:abstractNumId w:val="40"/>
  </w:num>
  <w:num w:numId="68" w16cid:durableId="2012029170">
    <w:abstractNumId w:val="28"/>
  </w:num>
  <w:num w:numId="69" w16cid:durableId="1128889479">
    <w:abstractNumId w:val="6"/>
  </w:num>
  <w:num w:numId="70" w16cid:durableId="1019427187">
    <w:abstractNumId w:val="29"/>
  </w:num>
  <w:num w:numId="71" w16cid:durableId="1437553126">
    <w:abstractNumId w:val="21"/>
  </w:num>
  <w:num w:numId="72" w16cid:durableId="316030361">
    <w:abstractNumId w:val="55"/>
  </w:num>
  <w:num w:numId="73" w16cid:durableId="424307620">
    <w:abstractNumId w:val="46"/>
  </w:num>
  <w:num w:numId="74" w16cid:durableId="1790202754">
    <w:abstractNumId w:val="62"/>
  </w:num>
  <w:num w:numId="75" w16cid:durableId="939218642">
    <w:abstractNumId w:val="8"/>
  </w:num>
  <w:num w:numId="76" w16cid:durableId="654727571">
    <w:abstractNumId w:val="35"/>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za2sDAwNzc1MDQzszRW0lEKTi0uzszPAykwrgUA3mJHRywAAAA="/>
  </w:docVars>
  <w:rsids>
    <w:rsidRoot w:val="00C50A3E"/>
    <w:rsid w:val="0000008B"/>
    <w:rsid w:val="00000290"/>
    <w:rsid w:val="0000066C"/>
    <w:rsid w:val="000007F7"/>
    <w:rsid w:val="00000970"/>
    <w:rsid w:val="00000B78"/>
    <w:rsid w:val="00000EF3"/>
    <w:rsid w:val="00000FBC"/>
    <w:rsid w:val="000014AD"/>
    <w:rsid w:val="0000152E"/>
    <w:rsid w:val="00001536"/>
    <w:rsid w:val="000016C1"/>
    <w:rsid w:val="000016D6"/>
    <w:rsid w:val="000018C9"/>
    <w:rsid w:val="00001986"/>
    <w:rsid w:val="000019C6"/>
    <w:rsid w:val="00001AA3"/>
    <w:rsid w:val="00001CDE"/>
    <w:rsid w:val="00001D77"/>
    <w:rsid w:val="00001E0D"/>
    <w:rsid w:val="00001FB1"/>
    <w:rsid w:val="00002239"/>
    <w:rsid w:val="00002352"/>
    <w:rsid w:val="000024FE"/>
    <w:rsid w:val="00002582"/>
    <w:rsid w:val="00002731"/>
    <w:rsid w:val="000027D1"/>
    <w:rsid w:val="0000283D"/>
    <w:rsid w:val="00002927"/>
    <w:rsid w:val="00002B6B"/>
    <w:rsid w:val="00002D2A"/>
    <w:rsid w:val="00002E40"/>
    <w:rsid w:val="000031C8"/>
    <w:rsid w:val="000031E3"/>
    <w:rsid w:val="00003356"/>
    <w:rsid w:val="000034E1"/>
    <w:rsid w:val="0000356A"/>
    <w:rsid w:val="0000381C"/>
    <w:rsid w:val="000038A2"/>
    <w:rsid w:val="000038F4"/>
    <w:rsid w:val="00003A69"/>
    <w:rsid w:val="00003B5F"/>
    <w:rsid w:val="00003BA6"/>
    <w:rsid w:val="00003C36"/>
    <w:rsid w:val="00003D1A"/>
    <w:rsid w:val="000041EC"/>
    <w:rsid w:val="0000421A"/>
    <w:rsid w:val="00004374"/>
    <w:rsid w:val="00004475"/>
    <w:rsid w:val="0000475D"/>
    <w:rsid w:val="0000480E"/>
    <w:rsid w:val="00004C57"/>
    <w:rsid w:val="00004CE0"/>
    <w:rsid w:val="00005058"/>
    <w:rsid w:val="00005177"/>
    <w:rsid w:val="000051CB"/>
    <w:rsid w:val="000055C4"/>
    <w:rsid w:val="000056B3"/>
    <w:rsid w:val="0000575F"/>
    <w:rsid w:val="00005A2E"/>
    <w:rsid w:val="00005A6A"/>
    <w:rsid w:val="00005B8E"/>
    <w:rsid w:val="00005C4F"/>
    <w:rsid w:val="00005CC9"/>
    <w:rsid w:val="0000608B"/>
    <w:rsid w:val="00006472"/>
    <w:rsid w:val="00006546"/>
    <w:rsid w:val="000067A6"/>
    <w:rsid w:val="000068DB"/>
    <w:rsid w:val="0000691E"/>
    <w:rsid w:val="0000698E"/>
    <w:rsid w:val="00006B2A"/>
    <w:rsid w:val="00006E7F"/>
    <w:rsid w:val="00006EB1"/>
    <w:rsid w:val="00006FF1"/>
    <w:rsid w:val="00007076"/>
    <w:rsid w:val="000071F7"/>
    <w:rsid w:val="00007327"/>
    <w:rsid w:val="00007573"/>
    <w:rsid w:val="00007703"/>
    <w:rsid w:val="00007962"/>
    <w:rsid w:val="000079DC"/>
    <w:rsid w:val="00007B8B"/>
    <w:rsid w:val="00007B90"/>
    <w:rsid w:val="00007CF6"/>
    <w:rsid w:val="00007D35"/>
    <w:rsid w:val="00007ECA"/>
    <w:rsid w:val="00007F2C"/>
    <w:rsid w:val="000100B6"/>
    <w:rsid w:val="00010334"/>
    <w:rsid w:val="000103D9"/>
    <w:rsid w:val="00010449"/>
    <w:rsid w:val="00010474"/>
    <w:rsid w:val="000105BA"/>
    <w:rsid w:val="000107EF"/>
    <w:rsid w:val="000109F8"/>
    <w:rsid w:val="00010A85"/>
    <w:rsid w:val="00010B56"/>
    <w:rsid w:val="00010B95"/>
    <w:rsid w:val="00010BFE"/>
    <w:rsid w:val="00010C29"/>
    <w:rsid w:val="00010C72"/>
    <w:rsid w:val="00010D94"/>
    <w:rsid w:val="000111A6"/>
    <w:rsid w:val="00011235"/>
    <w:rsid w:val="0001127E"/>
    <w:rsid w:val="00011500"/>
    <w:rsid w:val="0001156F"/>
    <w:rsid w:val="000115F7"/>
    <w:rsid w:val="000116C5"/>
    <w:rsid w:val="00011983"/>
    <w:rsid w:val="00011A76"/>
    <w:rsid w:val="00011B61"/>
    <w:rsid w:val="0001202F"/>
    <w:rsid w:val="0001215E"/>
    <w:rsid w:val="00012239"/>
    <w:rsid w:val="00012762"/>
    <w:rsid w:val="000128E7"/>
    <w:rsid w:val="00012985"/>
    <w:rsid w:val="00012A11"/>
    <w:rsid w:val="00012A61"/>
    <w:rsid w:val="00012C03"/>
    <w:rsid w:val="00012C40"/>
    <w:rsid w:val="00012E88"/>
    <w:rsid w:val="00013265"/>
    <w:rsid w:val="00013307"/>
    <w:rsid w:val="0001342A"/>
    <w:rsid w:val="00013593"/>
    <w:rsid w:val="00013781"/>
    <w:rsid w:val="00013784"/>
    <w:rsid w:val="0001384E"/>
    <w:rsid w:val="000138D3"/>
    <w:rsid w:val="00013C91"/>
    <w:rsid w:val="00013CBA"/>
    <w:rsid w:val="00013DD7"/>
    <w:rsid w:val="00013DDE"/>
    <w:rsid w:val="00013E48"/>
    <w:rsid w:val="000141D5"/>
    <w:rsid w:val="000141E0"/>
    <w:rsid w:val="0001472A"/>
    <w:rsid w:val="000147C7"/>
    <w:rsid w:val="00014A02"/>
    <w:rsid w:val="00014CC2"/>
    <w:rsid w:val="00014DB0"/>
    <w:rsid w:val="00014F35"/>
    <w:rsid w:val="00015053"/>
    <w:rsid w:val="00015062"/>
    <w:rsid w:val="00015184"/>
    <w:rsid w:val="00015299"/>
    <w:rsid w:val="00015380"/>
    <w:rsid w:val="00015869"/>
    <w:rsid w:val="00015AA0"/>
    <w:rsid w:val="00015BDC"/>
    <w:rsid w:val="00015C34"/>
    <w:rsid w:val="00015CA2"/>
    <w:rsid w:val="00015CB6"/>
    <w:rsid w:val="0001601D"/>
    <w:rsid w:val="00016105"/>
    <w:rsid w:val="000161AB"/>
    <w:rsid w:val="000162FE"/>
    <w:rsid w:val="00016379"/>
    <w:rsid w:val="00016461"/>
    <w:rsid w:val="000164EA"/>
    <w:rsid w:val="00016836"/>
    <w:rsid w:val="000169AD"/>
    <w:rsid w:val="00016A75"/>
    <w:rsid w:val="00016A79"/>
    <w:rsid w:val="00016B4F"/>
    <w:rsid w:val="00016C96"/>
    <w:rsid w:val="00016CD4"/>
    <w:rsid w:val="00016E06"/>
    <w:rsid w:val="00016EDE"/>
    <w:rsid w:val="00016F07"/>
    <w:rsid w:val="00016F60"/>
    <w:rsid w:val="0001709C"/>
    <w:rsid w:val="000172CC"/>
    <w:rsid w:val="00017640"/>
    <w:rsid w:val="000176B5"/>
    <w:rsid w:val="0001775D"/>
    <w:rsid w:val="0001777E"/>
    <w:rsid w:val="00017786"/>
    <w:rsid w:val="00017836"/>
    <w:rsid w:val="00017A8E"/>
    <w:rsid w:val="00017CC9"/>
    <w:rsid w:val="00020066"/>
    <w:rsid w:val="00020578"/>
    <w:rsid w:val="000206EB"/>
    <w:rsid w:val="000207B4"/>
    <w:rsid w:val="0002086A"/>
    <w:rsid w:val="00020A90"/>
    <w:rsid w:val="00020C39"/>
    <w:rsid w:val="00020CFA"/>
    <w:rsid w:val="00020DB2"/>
    <w:rsid w:val="00020E82"/>
    <w:rsid w:val="00020EBD"/>
    <w:rsid w:val="00020F4C"/>
    <w:rsid w:val="00020F7D"/>
    <w:rsid w:val="00020F95"/>
    <w:rsid w:val="00021130"/>
    <w:rsid w:val="0002138F"/>
    <w:rsid w:val="000214D0"/>
    <w:rsid w:val="00021502"/>
    <w:rsid w:val="0002153D"/>
    <w:rsid w:val="00021678"/>
    <w:rsid w:val="000216AC"/>
    <w:rsid w:val="000218B4"/>
    <w:rsid w:val="00021A37"/>
    <w:rsid w:val="00021BA8"/>
    <w:rsid w:val="00021BF1"/>
    <w:rsid w:val="00021D93"/>
    <w:rsid w:val="00021F23"/>
    <w:rsid w:val="00021F32"/>
    <w:rsid w:val="00021FA0"/>
    <w:rsid w:val="000223B0"/>
    <w:rsid w:val="0002242C"/>
    <w:rsid w:val="00022475"/>
    <w:rsid w:val="0002261D"/>
    <w:rsid w:val="00022626"/>
    <w:rsid w:val="00022639"/>
    <w:rsid w:val="00022741"/>
    <w:rsid w:val="000227A4"/>
    <w:rsid w:val="000227B8"/>
    <w:rsid w:val="000228A5"/>
    <w:rsid w:val="00022BFE"/>
    <w:rsid w:val="000230FA"/>
    <w:rsid w:val="0002332B"/>
    <w:rsid w:val="00023461"/>
    <w:rsid w:val="000235A0"/>
    <w:rsid w:val="00023689"/>
    <w:rsid w:val="00023777"/>
    <w:rsid w:val="000237A4"/>
    <w:rsid w:val="000239CB"/>
    <w:rsid w:val="00023A1D"/>
    <w:rsid w:val="00023B53"/>
    <w:rsid w:val="00023BCD"/>
    <w:rsid w:val="00023BD5"/>
    <w:rsid w:val="00023C7E"/>
    <w:rsid w:val="00024013"/>
    <w:rsid w:val="00024187"/>
    <w:rsid w:val="0002426C"/>
    <w:rsid w:val="0002434E"/>
    <w:rsid w:val="00024460"/>
    <w:rsid w:val="0002477D"/>
    <w:rsid w:val="000247E1"/>
    <w:rsid w:val="000248E0"/>
    <w:rsid w:val="000249CB"/>
    <w:rsid w:val="00024B3B"/>
    <w:rsid w:val="00024B55"/>
    <w:rsid w:val="00024CC2"/>
    <w:rsid w:val="00024E27"/>
    <w:rsid w:val="00024EBC"/>
    <w:rsid w:val="00024F68"/>
    <w:rsid w:val="000250A1"/>
    <w:rsid w:val="00025221"/>
    <w:rsid w:val="0002539C"/>
    <w:rsid w:val="00025450"/>
    <w:rsid w:val="00025452"/>
    <w:rsid w:val="00025531"/>
    <w:rsid w:val="0002561E"/>
    <w:rsid w:val="00025A5F"/>
    <w:rsid w:val="00025B00"/>
    <w:rsid w:val="00025BE6"/>
    <w:rsid w:val="00025C89"/>
    <w:rsid w:val="00025D0E"/>
    <w:rsid w:val="00025EAC"/>
    <w:rsid w:val="00026102"/>
    <w:rsid w:val="0002614C"/>
    <w:rsid w:val="0002616D"/>
    <w:rsid w:val="0002635D"/>
    <w:rsid w:val="000263B8"/>
    <w:rsid w:val="000263BA"/>
    <w:rsid w:val="00026578"/>
    <w:rsid w:val="0002687D"/>
    <w:rsid w:val="000268E0"/>
    <w:rsid w:val="00026A7B"/>
    <w:rsid w:val="00026B98"/>
    <w:rsid w:val="00026CEB"/>
    <w:rsid w:val="00026F05"/>
    <w:rsid w:val="0002728E"/>
    <w:rsid w:val="00027336"/>
    <w:rsid w:val="00027389"/>
    <w:rsid w:val="000273F5"/>
    <w:rsid w:val="000275FE"/>
    <w:rsid w:val="00027665"/>
    <w:rsid w:val="00027818"/>
    <w:rsid w:val="00027D40"/>
    <w:rsid w:val="00027F31"/>
    <w:rsid w:val="00027FAE"/>
    <w:rsid w:val="0003006B"/>
    <w:rsid w:val="000300AE"/>
    <w:rsid w:val="0003010D"/>
    <w:rsid w:val="0003033D"/>
    <w:rsid w:val="000305DF"/>
    <w:rsid w:val="00030721"/>
    <w:rsid w:val="0003077E"/>
    <w:rsid w:val="00030825"/>
    <w:rsid w:val="00030A0C"/>
    <w:rsid w:val="00030A2B"/>
    <w:rsid w:val="00030BD9"/>
    <w:rsid w:val="00030C4D"/>
    <w:rsid w:val="00030DD7"/>
    <w:rsid w:val="00030E48"/>
    <w:rsid w:val="0003115D"/>
    <w:rsid w:val="00031241"/>
    <w:rsid w:val="00031366"/>
    <w:rsid w:val="00031423"/>
    <w:rsid w:val="0003148B"/>
    <w:rsid w:val="000314A3"/>
    <w:rsid w:val="00031623"/>
    <w:rsid w:val="00031655"/>
    <w:rsid w:val="000316D2"/>
    <w:rsid w:val="00031702"/>
    <w:rsid w:val="00031866"/>
    <w:rsid w:val="00031958"/>
    <w:rsid w:val="00031A74"/>
    <w:rsid w:val="00031C2A"/>
    <w:rsid w:val="00031C63"/>
    <w:rsid w:val="00031CD9"/>
    <w:rsid w:val="00031F88"/>
    <w:rsid w:val="00032212"/>
    <w:rsid w:val="0003224B"/>
    <w:rsid w:val="0003247A"/>
    <w:rsid w:val="00032500"/>
    <w:rsid w:val="00032627"/>
    <w:rsid w:val="00032786"/>
    <w:rsid w:val="00032905"/>
    <w:rsid w:val="00032932"/>
    <w:rsid w:val="00032B6A"/>
    <w:rsid w:val="00032D41"/>
    <w:rsid w:val="00032DB5"/>
    <w:rsid w:val="00032E64"/>
    <w:rsid w:val="00032E93"/>
    <w:rsid w:val="00032EEC"/>
    <w:rsid w:val="0003306F"/>
    <w:rsid w:val="00033178"/>
    <w:rsid w:val="000331E2"/>
    <w:rsid w:val="000332FA"/>
    <w:rsid w:val="00033593"/>
    <w:rsid w:val="0003362B"/>
    <w:rsid w:val="000336F4"/>
    <w:rsid w:val="00033A34"/>
    <w:rsid w:val="00033A7D"/>
    <w:rsid w:val="00033BFF"/>
    <w:rsid w:val="00033C22"/>
    <w:rsid w:val="00033EF5"/>
    <w:rsid w:val="00034090"/>
    <w:rsid w:val="000341BC"/>
    <w:rsid w:val="000342E3"/>
    <w:rsid w:val="00034323"/>
    <w:rsid w:val="00034584"/>
    <w:rsid w:val="000346B8"/>
    <w:rsid w:val="000348D4"/>
    <w:rsid w:val="000349B5"/>
    <w:rsid w:val="000349D6"/>
    <w:rsid w:val="00034B25"/>
    <w:rsid w:val="00034BF3"/>
    <w:rsid w:val="00034C19"/>
    <w:rsid w:val="00034D0A"/>
    <w:rsid w:val="00034E11"/>
    <w:rsid w:val="00034F32"/>
    <w:rsid w:val="00034F5E"/>
    <w:rsid w:val="00034FD6"/>
    <w:rsid w:val="00035370"/>
    <w:rsid w:val="000357D5"/>
    <w:rsid w:val="00035DCE"/>
    <w:rsid w:val="00036025"/>
    <w:rsid w:val="000361E9"/>
    <w:rsid w:val="00036230"/>
    <w:rsid w:val="00036531"/>
    <w:rsid w:val="0003654B"/>
    <w:rsid w:val="000365F1"/>
    <w:rsid w:val="000366BD"/>
    <w:rsid w:val="0003691E"/>
    <w:rsid w:val="00036981"/>
    <w:rsid w:val="00036A7A"/>
    <w:rsid w:val="00037018"/>
    <w:rsid w:val="0003716D"/>
    <w:rsid w:val="00037178"/>
    <w:rsid w:val="00037233"/>
    <w:rsid w:val="00037322"/>
    <w:rsid w:val="00037457"/>
    <w:rsid w:val="0003756C"/>
    <w:rsid w:val="000376E2"/>
    <w:rsid w:val="000376E7"/>
    <w:rsid w:val="00037811"/>
    <w:rsid w:val="00037A1B"/>
    <w:rsid w:val="00037AF4"/>
    <w:rsid w:val="00037E5E"/>
    <w:rsid w:val="00037E73"/>
    <w:rsid w:val="000400D8"/>
    <w:rsid w:val="000402A3"/>
    <w:rsid w:val="000402F2"/>
    <w:rsid w:val="000403E5"/>
    <w:rsid w:val="00040406"/>
    <w:rsid w:val="00040446"/>
    <w:rsid w:val="0004048C"/>
    <w:rsid w:val="000404F7"/>
    <w:rsid w:val="00040545"/>
    <w:rsid w:val="0004093A"/>
    <w:rsid w:val="00040BD4"/>
    <w:rsid w:val="00040CD8"/>
    <w:rsid w:val="00040F69"/>
    <w:rsid w:val="000412AD"/>
    <w:rsid w:val="0004130B"/>
    <w:rsid w:val="00041690"/>
    <w:rsid w:val="00041978"/>
    <w:rsid w:val="00041A84"/>
    <w:rsid w:val="00041C84"/>
    <w:rsid w:val="00041CED"/>
    <w:rsid w:val="00041D08"/>
    <w:rsid w:val="00041DF7"/>
    <w:rsid w:val="000420F8"/>
    <w:rsid w:val="000422E0"/>
    <w:rsid w:val="0004239E"/>
    <w:rsid w:val="00042458"/>
    <w:rsid w:val="000425AA"/>
    <w:rsid w:val="00042780"/>
    <w:rsid w:val="00042994"/>
    <w:rsid w:val="00042C28"/>
    <w:rsid w:val="00042D82"/>
    <w:rsid w:val="00042EA0"/>
    <w:rsid w:val="0004382A"/>
    <w:rsid w:val="0004387D"/>
    <w:rsid w:val="00043B5A"/>
    <w:rsid w:val="00043DBE"/>
    <w:rsid w:val="0004434A"/>
    <w:rsid w:val="00044400"/>
    <w:rsid w:val="00044462"/>
    <w:rsid w:val="000444FA"/>
    <w:rsid w:val="00044924"/>
    <w:rsid w:val="00044945"/>
    <w:rsid w:val="00044A45"/>
    <w:rsid w:val="00044D3B"/>
    <w:rsid w:val="00044DED"/>
    <w:rsid w:val="00044F9F"/>
    <w:rsid w:val="00044FFA"/>
    <w:rsid w:val="000452FE"/>
    <w:rsid w:val="000453AE"/>
    <w:rsid w:val="000456A5"/>
    <w:rsid w:val="0004585F"/>
    <w:rsid w:val="00045B33"/>
    <w:rsid w:val="00045FC9"/>
    <w:rsid w:val="00045FE4"/>
    <w:rsid w:val="000460D3"/>
    <w:rsid w:val="0004617E"/>
    <w:rsid w:val="000461AD"/>
    <w:rsid w:val="000461EA"/>
    <w:rsid w:val="000467B5"/>
    <w:rsid w:val="0004686C"/>
    <w:rsid w:val="0004690A"/>
    <w:rsid w:val="00046A36"/>
    <w:rsid w:val="00046BB6"/>
    <w:rsid w:val="00046E55"/>
    <w:rsid w:val="00047218"/>
    <w:rsid w:val="000474AD"/>
    <w:rsid w:val="000475BE"/>
    <w:rsid w:val="0004765F"/>
    <w:rsid w:val="00047809"/>
    <w:rsid w:val="00047854"/>
    <w:rsid w:val="00047A5E"/>
    <w:rsid w:val="00047B54"/>
    <w:rsid w:val="00047BB3"/>
    <w:rsid w:val="00047D6B"/>
    <w:rsid w:val="00047E37"/>
    <w:rsid w:val="00047FAE"/>
    <w:rsid w:val="00047FDC"/>
    <w:rsid w:val="0005015E"/>
    <w:rsid w:val="00050164"/>
    <w:rsid w:val="000502A0"/>
    <w:rsid w:val="000502C2"/>
    <w:rsid w:val="00050617"/>
    <w:rsid w:val="000506B1"/>
    <w:rsid w:val="00050A44"/>
    <w:rsid w:val="00051355"/>
    <w:rsid w:val="00051909"/>
    <w:rsid w:val="00051A19"/>
    <w:rsid w:val="00051BC8"/>
    <w:rsid w:val="00051C54"/>
    <w:rsid w:val="00051DA1"/>
    <w:rsid w:val="00051F2A"/>
    <w:rsid w:val="000520A6"/>
    <w:rsid w:val="000520C7"/>
    <w:rsid w:val="0005242F"/>
    <w:rsid w:val="0005243E"/>
    <w:rsid w:val="00052488"/>
    <w:rsid w:val="00052550"/>
    <w:rsid w:val="000525EF"/>
    <w:rsid w:val="00052671"/>
    <w:rsid w:val="00052696"/>
    <w:rsid w:val="00052754"/>
    <w:rsid w:val="000529D4"/>
    <w:rsid w:val="00052B66"/>
    <w:rsid w:val="00052CC1"/>
    <w:rsid w:val="00052DD3"/>
    <w:rsid w:val="00052F07"/>
    <w:rsid w:val="00052FF8"/>
    <w:rsid w:val="00053035"/>
    <w:rsid w:val="000531C5"/>
    <w:rsid w:val="000531D7"/>
    <w:rsid w:val="0005322D"/>
    <w:rsid w:val="000537ED"/>
    <w:rsid w:val="000537FD"/>
    <w:rsid w:val="0005392B"/>
    <w:rsid w:val="000539B9"/>
    <w:rsid w:val="00053A31"/>
    <w:rsid w:val="00053A86"/>
    <w:rsid w:val="00053C16"/>
    <w:rsid w:val="00053C1C"/>
    <w:rsid w:val="0005406C"/>
    <w:rsid w:val="000540EC"/>
    <w:rsid w:val="000541E7"/>
    <w:rsid w:val="000544A2"/>
    <w:rsid w:val="0005450E"/>
    <w:rsid w:val="00054530"/>
    <w:rsid w:val="0005468F"/>
    <w:rsid w:val="0005476F"/>
    <w:rsid w:val="000547F6"/>
    <w:rsid w:val="00054857"/>
    <w:rsid w:val="00054B5C"/>
    <w:rsid w:val="00055092"/>
    <w:rsid w:val="000550FA"/>
    <w:rsid w:val="0005542A"/>
    <w:rsid w:val="000554C0"/>
    <w:rsid w:val="000554F5"/>
    <w:rsid w:val="00055687"/>
    <w:rsid w:val="000558CF"/>
    <w:rsid w:val="00055917"/>
    <w:rsid w:val="0005591D"/>
    <w:rsid w:val="00055A2C"/>
    <w:rsid w:val="00055AF3"/>
    <w:rsid w:val="00055D99"/>
    <w:rsid w:val="00056195"/>
    <w:rsid w:val="0005623F"/>
    <w:rsid w:val="000563FF"/>
    <w:rsid w:val="000564F5"/>
    <w:rsid w:val="00056504"/>
    <w:rsid w:val="00056690"/>
    <w:rsid w:val="000567EE"/>
    <w:rsid w:val="00056A8C"/>
    <w:rsid w:val="00056AFC"/>
    <w:rsid w:val="00056EB2"/>
    <w:rsid w:val="00056F47"/>
    <w:rsid w:val="00057315"/>
    <w:rsid w:val="00057655"/>
    <w:rsid w:val="0006025F"/>
    <w:rsid w:val="000602A5"/>
    <w:rsid w:val="00060589"/>
    <w:rsid w:val="0006071F"/>
    <w:rsid w:val="000607FC"/>
    <w:rsid w:val="00060862"/>
    <w:rsid w:val="000608B3"/>
    <w:rsid w:val="0006093F"/>
    <w:rsid w:val="00060B7D"/>
    <w:rsid w:val="00060C0C"/>
    <w:rsid w:val="00060C8C"/>
    <w:rsid w:val="00060CE8"/>
    <w:rsid w:val="00060E76"/>
    <w:rsid w:val="00060F1A"/>
    <w:rsid w:val="00060FC2"/>
    <w:rsid w:val="000611CB"/>
    <w:rsid w:val="00061338"/>
    <w:rsid w:val="000614A2"/>
    <w:rsid w:val="00061613"/>
    <w:rsid w:val="0006162B"/>
    <w:rsid w:val="00061641"/>
    <w:rsid w:val="000618B5"/>
    <w:rsid w:val="00061CAF"/>
    <w:rsid w:val="00061F24"/>
    <w:rsid w:val="000620E0"/>
    <w:rsid w:val="0006213B"/>
    <w:rsid w:val="000622B2"/>
    <w:rsid w:val="000622C8"/>
    <w:rsid w:val="000625FC"/>
    <w:rsid w:val="000627C0"/>
    <w:rsid w:val="00062C02"/>
    <w:rsid w:val="00062F80"/>
    <w:rsid w:val="00063178"/>
    <w:rsid w:val="00063276"/>
    <w:rsid w:val="00063391"/>
    <w:rsid w:val="000636BD"/>
    <w:rsid w:val="00063706"/>
    <w:rsid w:val="00063C43"/>
    <w:rsid w:val="00063DE8"/>
    <w:rsid w:val="00063FE7"/>
    <w:rsid w:val="0006457C"/>
    <w:rsid w:val="00065283"/>
    <w:rsid w:val="00065929"/>
    <w:rsid w:val="00065AF7"/>
    <w:rsid w:val="00065C23"/>
    <w:rsid w:val="00065C86"/>
    <w:rsid w:val="00065DDA"/>
    <w:rsid w:val="00065E07"/>
    <w:rsid w:val="00065E56"/>
    <w:rsid w:val="00065FE9"/>
    <w:rsid w:val="00066054"/>
    <w:rsid w:val="000662BB"/>
    <w:rsid w:val="0006648B"/>
    <w:rsid w:val="000665B3"/>
    <w:rsid w:val="00066702"/>
    <w:rsid w:val="0006671B"/>
    <w:rsid w:val="00066959"/>
    <w:rsid w:val="00066B03"/>
    <w:rsid w:val="00066B42"/>
    <w:rsid w:val="00066C3C"/>
    <w:rsid w:val="00066D8A"/>
    <w:rsid w:val="00066EB6"/>
    <w:rsid w:val="00066EF4"/>
    <w:rsid w:val="00067001"/>
    <w:rsid w:val="000670AF"/>
    <w:rsid w:val="000672A5"/>
    <w:rsid w:val="00067610"/>
    <w:rsid w:val="00067660"/>
    <w:rsid w:val="00067766"/>
    <w:rsid w:val="000679BA"/>
    <w:rsid w:val="00067C69"/>
    <w:rsid w:val="00067D1E"/>
    <w:rsid w:val="00067DA1"/>
    <w:rsid w:val="00067EB2"/>
    <w:rsid w:val="00067F93"/>
    <w:rsid w:val="00070081"/>
    <w:rsid w:val="00070154"/>
    <w:rsid w:val="000701F7"/>
    <w:rsid w:val="000703F5"/>
    <w:rsid w:val="0007054B"/>
    <w:rsid w:val="000707A1"/>
    <w:rsid w:val="0007088D"/>
    <w:rsid w:val="00070931"/>
    <w:rsid w:val="00070955"/>
    <w:rsid w:val="00070AEA"/>
    <w:rsid w:val="00070B4D"/>
    <w:rsid w:val="00070C9D"/>
    <w:rsid w:val="00070D0B"/>
    <w:rsid w:val="00070FCC"/>
    <w:rsid w:val="000710D2"/>
    <w:rsid w:val="00071291"/>
    <w:rsid w:val="000712C6"/>
    <w:rsid w:val="00071442"/>
    <w:rsid w:val="00071643"/>
    <w:rsid w:val="000716DC"/>
    <w:rsid w:val="00071710"/>
    <w:rsid w:val="00071B82"/>
    <w:rsid w:val="00071B8A"/>
    <w:rsid w:val="00071D19"/>
    <w:rsid w:val="00072007"/>
    <w:rsid w:val="000721A9"/>
    <w:rsid w:val="0007224E"/>
    <w:rsid w:val="00072286"/>
    <w:rsid w:val="00072398"/>
    <w:rsid w:val="00072517"/>
    <w:rsid w:val="000725E8"/>
    <w:rsid w:val="0007293A"/>
    <w:rsid w:val="00072948"/>
    <w:rsid w:val="0007296C"/>
    <w:rsid w:val="00072A0F"/>
    <w:rsid w:val="00072E87"/>
    <w:rsid w:val="00072EA5"/>
    <w:rsid w:val="00072F77"/>
    <w:rsid w:val="00073067"/>
    <w:rsid w:val="000731C2"/>
    <w:rsid w:val="0007341C"/>
    <w:rsid w:val="0007345E"/>
    <w:rsid w:val="00073482"/>
    <w:rsid w:val="000734F6"/>
    <w:rsid w:val="00073697"/>
    <w:rsid w:val="00074029"/>
    <w:rsid w:val="00074153"/>
    <w:rsid w:val="00074603"/>
    <w:rsid w:val="00074695"/>
    <w:rsid w:val="00074A07"/>
    <w:rsid w:val="00074A26"/>
    <w:rsid w:val="00074AD0"/>
    <w:rsid w:val="00074DCA"/>
    <w:rsid w:val="00074EDC"/>
    <w:rsid w:val="00074FD2"/>
    <w:rsid w:val="00075193"/>
    <w:rsid w:val="00075218"/>
    <w:rsid w:val="00075436"/>
    <w:rsid w:val="00075470"/>
    <w:rsid w:val="000756AA"/>
    <w:rsid w:val="000756F7"/>
    <w:rsid w:val="00075731"/>
    <w:rsid w:val="0007594F"/>
    <w:rsid w:val="0007597E"/>
    <w:rsid w:val="000759C4"/>
    <w:rsid w:val="00075C9C"/>
    <w:rsid w:val="00076521"/>
    <w:rsid w:val="00076815"/>
    <w:rsid w:val="000768AB"/>
    <w:rsid w:val="00076949"/>
    <w:rsid w:val="0007694F"/>
    <w:rsid w:val="00076A66"/>
    <w:rsid w:val="00076B0B"/>
    <w:rsid w:val="00076B8D"/>
    <w:rsid w:val="00076CF7"/>
    <w:rsid w:val="00076EC0"/>
    <w:rsid w:val="00076F69"/>
    <w:rsid w:val="00077178"/>
    <w:rsid w:val="000771C6"/>
    <w:rsid w:val="000772A2"/>
    <w:rsid w:val="000773E2"/>
    <w:rsid w:val="000775D8"/>
    <w:rsid w:val="000775EE"/>
    <w:rsid w:val="0007763A"/>
    <w:rsid w:val="000776B4"/>
    <w:rsid w:val="000777EE"/>
    <w:rsid w:val="00077963"/>
    <w:rsid w:val="00077AC5"/>
    <w:rsid w:val="00077EE0"/>
    <w:rsid w:val="00077F83"/>
    <w:rsid w:val="00077F9B"/>
    <w:rsid w:val="000801EE"/>
    <w:rsid w:val="00080384"/>
    <w:rsid w:val="00080793"/>
    <w:rsid w:val="000809A9"/>
    <w:rsid w:val="00080B1F"/>
    <w:rsid w:val="00080B4D"/>
    <w:rsid w:val="00080B5D"/>
    <w:rsid w:val="00080B86"/>
    <w:rsid w:val="00080E9F"/>
    <w:rsid w:val="00080F53"/>
    <w:rsid w:val="000810C6"/>
    <w:rsid w:val="00081107"/>
    <w:rsid w:val="00081140"/>
    <w:rsid w:val="00081428"/>
    <w:rsid w:val="0008150F"/>
    <w:rsid w:val="000816D8"/>
    <w:rsid w:val="00081F44"/>
    <w:rsid w:val="00081F71"/>
    <w:rsid w:val="00081F99"/>
    <w:rsid w:val="000821AD"/>
    <w:rsid w:val="00082426"/>
    <w:rsid w:val="0008242A"/>
    <w:rsid w:val="0008296E"/>
    <w:rsid w:val="00082CC6"/>
    <w:rsid w:val="00082D07"/>
    <w:rsid w:val="00082D2A"/>
    <w:rsid w:val="00083506"/>
    <w:rsid w:val="0008388B"/>
    <w:rsid w:val="00083A90"/>
    <w:rsid w:val="00083C20"/>
    <w:rsid w:val="00083CF6"/>
    <w:rsid w:val="00084077"/>
    <w:rsid w:val="00084078"/>
    <w:rsid w:val="000841BA"/>
    <w:rsid w:val="000842E5"/>
    <w:rsid w:val="00084421"/>
    <w:rsid w:val="00084721"/>
    <w:rsid w:val="0008480E"/>
    <w:rsid w:val="00084B81"/>
    <w:rsid w:val="00084D5B"/>
    <w:rsid w:val="00084D61"/>
    <w:rsid w:val="00084D91"/>
    <w:rsid w:val="00085959"/>
    <w:rsid w:val="000859FD"/>
    <w:rsid w:val="00085A72"/>
    <w:rsid w:val="00086091"/>
    <w:rsid w:val="0008614B"/>
    <w:rsid w:val="000865FB"/>
    <w:rsid w:val="00086739"/>
    <w:rsid w:val="00086804"/>
    <w:rsid w:val="00086CD7"/>
    <w:rsid w:val="00086D21"/>
    <w:rsid w:val="00086D85"/>
    <w:rsid w:val="00086E8C"/>
    <w:rsid w:val="00086EDF"/>
    <w:rsid w:val="00086F1E"/>
    <w:rsid w:val="00087086"/>
    <w:rsid w:val="00087283"/>
    <w:rsid w:val="00087372"/>
    <w:rsid w:val="000875C3"/>
    <w:rsid w:val="000878B3"/>
    <w:rsid w:val="00087A44"/>
    <w:rsid w:val="00087A61"/>
    <w:rsid w:val="00087FB0"/>
    <w:rsid w:val="00090213"/>
    <w:rsid w:val="00090522"/>
    <w:rsid w:val="00090842"/>
    <w:rsid w:val="000908AC"/>
    <w:rsid w:val="000908C9"/>
    <w:rsid w:val="00090C49"/>
    <w:rsid w:val="00090E3A"/>
    <w:rsid w:val="00090F2E"/>
    <w:rsid w:val="00090F88"/>
    <w:rsid w:val="00090FCD"/>
    <w:rsid w:val="000910D5"/>
    <w:rsid w:val="000912BD"/>
    <w:rsid w:val="00091327"/>
    <w:rsid w:val="000913E6"/>
    <w:rsid w:val="000915B1"/>
    <w:rsid w:val="00091691"/>
    <w:rsid w:val="000916BE"/>
    <w:rsid w:val="0009188C"/>
    <w:rsid w:val="00091A0F"/>
    <w:rsid w:val="00091C2A"/>
    <w:rsid w:val="00091C5D"/>
    <w:rsid w:val="00091F32"/>
    <w:rsid w:val="00091FB8"/>
    <w:rsid w:val="00092124"/>
    <w:rsid w:val="000923CB"/>
    <w:rsid w:val="000924EA"/>
    <w:rsid w:val="0009256D"/>
    <w:rsid w:val="000926CD"/>
    <w:rsid w:val="00092820"/>
    <w:rsid w:val="00092823"/>
    <w:rsid w:val="00092AA3"/>
    <w:rsid w:val="00092C0F"/>
    <w:rsid w:val="00092E9D"/>
    <w:rsid w:val="00092F1D"/>
    <w:rsid w:val="00092FBF"/>
    <w:rsid w:val="000930DF"/>
    <w:rsid w:val="00093115"/>
    <w:rsid w:val="000932BA"/>
    <w:rsid w:val="0009338D"/>
    <w:rsid w:val="000933D8"/>
    <w:rsid w:val="0009346F"/>
    <w:rsid w:val="000935EF"/>
    <w:rsid w:val="000937DA"/>
    <w:rsid w:val="0009381B"/>
    <w:rsid w:val="00093851"/>
    <w:rsid w:val="00093B97"/>
    <w:rsid w:val="00093C0E"/>
    <w:rsid w:val="00093E09"/>
    <w:rsid w:val="00093E2F"/>
    <w:rsid w:val="00093EA5"/>
    <w:rsid w:val="000940DC"/>
    <w:rsid w:val="0009441C"/>
    <w:rsid w:val="00094550"/>
    <w:rsid w:val="00094642"/>
    <w:rsid w:val="0009479A"/>
    <w:rsid w:val="0009493F"/>
    <w:rsid w:val="00094942"/>
    <w:rsid w:val="00094AC9"/>
    <w:rsid w:val="00094AEE"/>
    <w:rsid w:val="00094D01"/>
    <w:rsid w:val="0009500A"/>
    <w:rsid w:val="00095256"/>
    <w:rsid w:val="00095497"/>
    <w:rsid w:val="000954A5"/>
    <w:rsid w:val="00095532"/>
    <w:rsid w:val="0009574F"/>
    <w:rsid w:val="00095806"/>
    <w:rsid w:val="00095879"/>
    <w:rsid w:val="00095908"/>
    <w:rsid w:val="00095952"/>
    <w:rsid w:val="00095A1E"/>
    <w:rsid w:val="00095A3B"/>
    <w:rsid w:val="00095CE3"/>
    <w:rsid w:val="00095E8E"/>
    <w:rsid w:val="00095FA9"/>
    <w:rsid w:val="00095FAD"/>
    <w:rsid w:val="000960DB"/>
    <w:rsid w:val="0009637A"/>
    <w:rsid w:val="00096436"/>
    <w:rsid w:val="00096482"/>
    <w:rsid w:val="000966CE"/>
    <w:rsid w:val="00096772"/>
    <w:rsid w:val="000969E7"/>
    <w:rsid w:val="00096B41"/>
    <w:rsid w:val="00096BE2"/>
    <w:rsid w:val="00096C53"/>
    <w:rsid w:val="00096C77"/>
    <w:rsid w:val="00096CE3"/>
    <w:rsid w:val="00096EF7"/>
    <w:rsid w:val="00096F12"/>
    <w:rsid w:val="000971C7"/>
    <w:rsid w:val="00097405"/>
    <w:rsid w:val="0009745F"/>
    <w:rsid w:val="00097698"/>
    <w:rsid w:val="000976DF"/>
    <w:rsid w:val="000977BD"/>
    <w:rsid w:val="000978A5"/>
    <w:rsid w:val="000978EC"/>
    <w:rsid w:val="00097905"/>
    <w:rsid w:val="0009797F"/>
    <w:rsid w:val="00097D15"/>
    <w:rsid w:val="00097E8A"/>
    <w:rsid w:val="00097FA1"/>
    <w:rsid w:val="000A059F"/>
    <w:rsid w:val="000A061D"/>
    <w:rsid w:val="000A067B"/>
    <w:rsid w:val="000A0847"/>
    <w:rsid w:val="000A08CB"/>
    <w:rsid w:val="000A0D1A"/>
    <w:rsid w:val="000A0D24"/>
    <w:rsid w:val="000A0D8D"/>
    <w:rsid w:val="000A0E77"/>
    <w:rsid w:val="000A0F75"/>
    <w:rsid w:val="000A0F7E"/>
    <w:rsid w:val="000A103A"/>
    <w:rsid w:val="000A13DE"/>
    <w:rsid w:val="000A1618"/>
    <w:rsid w:val="000A1737"/>
    <w:rsid w:val="000A186D"/>
    <w:rsid w:val="000A1878"/>
    <w:rsid w:val="000A1951"/>
    <w:rsid w:val="000A1AC7"/>
    <w:rsid w:val="000A1CBB"/>
    <w:rsid w:val="000A1CFD"/>
    <w:rsid w:val="000A1DAE"/>
    <w:rsid w:val="000A1DFE"/>
    <w:rsid w:val="000A1E74"/>
    <w:rsid w:val="000A1EB4"/>
    <w:rsid w:val="000A1EDB"/>
    <w:rsid w:val="000A239D"/>
    <w:rsid w:val="000A2A79"/>
    <w:rsid w:val="000A2EE5"/>
    <w:rsid w:val="000A302F"/>
    <w:rsid w:val="000A30D7"/>
    <w:rsid w:val="000A317A"/>
    <w:rsid w:val="000A31F8"/>
    <w:rsid w:val="000A32EE"/>
    <w:rsid w:val="000A33AB"/>
    <w:rsid w:val="000A3401"/>
    <w:rsid w:val="000A3464"/>
    <w:rsid w:val="000A349D"/>
    <w:rsid w:val="000A37EE"/>
    <w:rsid w:val="000A38B8"/>
    <w:rsid w:val="000A38D0"/>
    <w:rsid w:val="000A38F5"/>
    <w:rsid w:val="000A3900"/>
    <w:rsid w:val="000A3AC4"/>
    <w:rsid w:val="000A3C61"/>
    <w:rsid w:val="000A3E80"/>
    <w:rsid w:val="000A3F88"/>
    <w:rsid w:val="000A4036"/>
    <w:rsid w:val="000A4118"/>
    <w:rsid w:val="000A4304"/>
    <w:rsid w:val="000A436A"/>
    <w:rsid w:val="000A4423"/>
    <w:rsid w:val="000A46A9"/>
    <w:rsid w:val="000A470E"/>
    <w:rsid w:val="000A47DF"/>
    <w:rsid w:val="000A49D8"/>
    <w:rsid w:val="000A4C6E"/>
    <w:rsid w:val="000A4E1D"/>
    <w:rsid w:val="000A520D"/>
    <w:rsid w:val="000A5256"/>
    <w:rsid w:val="000A5320"/>
    <w:rsid w:val="000A5501"/>
    <w:rsid w:val="000A56F1"/>
    <w:rsid w:val="000A5E63"/>
    <w:rsid w:val="000A61AA"/>
    <w:rsid w:val="000A61EE"/>
    <w:rsid w:val="000A6513"/>
    <w:rsid w:val="000A6811"/>
    <w:rsid w:val="000A68C6"/>
    <w:rsid w:val="000A6BBC"/>
    <w:rsid w:val="000A6D4F"/>
    <w:rsid w:val="000A6F5A"/>
    <w:rsid w:val="000A6FC3"/>
    <w:rsid w:val="000A719F"/>
    <w:rsid w:val="000A733C"/>
    <w:rsid w:val="000A73EA"/>
    <w:rsid w:val="000A74A4"/>
    <w:rsid w:val="000A76A1"/>
    <w:rsid w:val="000A76CB"/>
    <w:rsid w:val="000A79F8"/>
    <w:rsid w:val="000A7A45"/>
    <w:rsid w:val="000A7C8C"/>
    <w:rsid w:val="000A7DB5"/>
    <w:rsid w:val="000A7E9A"/>
    <w:rsid w:val="000A7E9B"/>
    <w:rsid w:val="000A7EE3"/>
    <w:rsid w:val="000A7EF8"/>
    <w:rsid w:val="000B06EE"/>
    <w:rsid w:val="000B0800"/>
    <w:rsid w:val="000B084D"/>
    <w:rsid w:val="000B08B4"/>
    <w:rsid w:val="000B0917"/>
    <w:rsid w:val="000B0A46"/>
    <w:rsid w:val="000B0C0A"/>
    <w:rsid w:val="000B0D9D"/>
    <w:rsid w:val="000B1096"/>
    <w:rsid w:val="000B126A"/>
    <w:rsid w:val="000B1434"/>
    <w:rsid w:val="000B1483"/>
    <w:rsid w:val="000B15B6"/>
    <w:rsid w:val="000B1832"/>
    <w:rsid w:val="000B1AC3"/>
    <w:rsid w:val="000B1CCB"/>
    <w:rsid w:val="000B1DBB"/>
    <w:rsid w:val="000B1EC5"/>
    <w:rsid w:val="000B1F8A"/>
    <w:rsid w:val="000B203E"/>
    <w:rsid w:val="000B20F5"/>
    <w:rsid w:val="000B241D"/>
    <w:rsid w:val="000B2445"/>
    <w:rsid w:val="000B254A"/>
    <w:rsid w:val="000B26EC"/>
    <w:rsid w:val="000B2755"/>
    <w:rsid w:val="000B2814"/>
    <w:rsid w:val="000B28E0"/>
    <w:rsid w:val="000B2B13"/>
    <w:rsid w:val="000B2BF1"/>
    <w:rsid w:val="000B2C5E"/>
    <w:rsid w:val="000B30B9"/>
    <w:rsid w:val="000B30E9"/>
    <w:rsid w:val="000B3110"/>
    <w:rsid w:val="000B3345"/>
    <w:rsid w:val="000B33B0"/>
    <w:rsid w:val="000B34EC"/>
    <w:rsid w:val="000B38E7"/>
    <w:rsid w:val="000B393A"/>
    <w:rsid w:val="000B3AA9"/>
    <w:rsid w:val="000B3B16"/>
    <w:rsid w:val="000B3F35"/>
    <w:rsid w:val="000B4277"/>
    <w:rsid w:val="000B4374"/>
    <w:rsid w:val="000B439A"/>
    <w:rsid w:val="000B4689"/>
    <w:rsid w:val="000B4749"/>
    <w:rsid w:val="000B4A53"/>
    <w:rsid w:val="000B4AD1"/>
    <w:rsid w:val="000B4BA0"/>
    <w:rsid w:val="000B4C4C"/>
    <w:rsid w:val="000B4D85"/>
    <w:rsid w:val="000B4D92"/>
    <w:rsid w:val="000B4DF6"/>
    <w:rsid w:val="000B55BF"/>
    <w:rsid w:val="000B56BD"/>
    <w:rsid w:val="000B57A6"/>
    <w:rsid w:val="000B58A3"/>
    <w:rsid w:val="000B5959"/>
    <w:rsid w:val="000B5B70"/>
    <w:rsid w:val="000B5B82"/>
    <w:rsid w:val="000B5C48"/>
    <w:rsid w:val="000B5CAB"/>
    <w:rsid w:val="000B5F44"/>
    <w:rsid w:val="000B5F9E"/>
    <w:rsid w:val="000B60E3"/>
    <w:rsid w:val="000B60EA"/>
    <w:rsid w:val="000B624F"/>
    <w:rsid w:val="000B66CB"/>
    <w:rsid w:val="000B6862"/>
    <w:rsid w:val="000B698B"/>
    <w:rsid w:val="000B6B7C"/>
    <w:rsid w:val="000B6C6B"/>
    <w:rsid w:val="000B7407"/>
    <w:rsid w:val="000B7A6D"/>
    <w:rsid w:val="000B7AE3"/>
    <w:rsid w:val="000B7B9C"/>
    <w:rsid w:val="000B7F3C"/>
    <w:rsid w:val="000C0002"/>
    <w:rsid w:val="000C0302"/>
    <w:rsid w:val="000C05A6"/>
    <w:rsid w:val="000C070B"/>
    <w:rsid w:val="000C087F"/>
    <w:rsid w:val="000C0982"/>
    <w:rsid w:val="000C098A"/>
    <w:rsid w:val="000C0A07"/>
    <w:rsid w:val="000C0C06"/>
    <w:rsid w:val="000C0C49"/>
    <w:rsid w:val="000C0CD7"/>
    <w:rsid w:val="000C0D05"/>
    <w:rsid w:val="000C0E08"/>
    <w:rsid w:val="000C0F13"/>
    <w:rsid w:val="000C10BF"/>
    <w:rsid w:val="000C12A2"/>
    <w:rsid w:val="000C137C"/>
    <w:rsid w:val="000C1392"/>
    <w:rsid w:val="000C1417"/>
    <w:rsid w:val="000C1600"/>
    <w:rsid w:val="000C1681"/>
    <w:rsid w:val="000C16B9"/>
    <w:rsid w:val="000C1797"/>
    <w:rsid w:val="000C1B8C"/>
    <w:rsid w:val="000C1CAC"/>
    <w:rsid w:val="000C1EB5"/>
    <w:rsid w:val="000C20B5"/>
    <w:rsid w:val="000C258C"/>
    <w:rsid w:val="000C272D"/>
    <w:rsid w:val="000C278C"/>
    <w:rsid w:val="000C2878"/>
    <w:rsid w:val="000C291F"/>
    <w:rsid w:val="000C2ABA"/>
    <w:rsid w:val="000C2C26"/>
    <w:rsid w:val="000C2C6C"/>
    <w:rsid w:val="000C2F11"/>
    <w:rsid w:val="000C2F64"/>
    <w:rsid w:val="000C30FB"/>
    <w:rsid w:val="000C32FF"/>
    <w:rsid w:val="000C3480"/>
    <w:rsid w:val="000C3599"/>
    <w:rsid w:val="000C37F0"/>
    <w:rsid w:val="000C38BD"/>
    <w:rsid w:val="000C399E"/>
    <w:rsid w:val="000C3BA9"/>
    <w:rsid w:val="000C3D13"/>
    <w:rsid w:val="000C3D8E"/>
    <w:rsid w:val="000C3D9A"/>
    <w:rsid w:val="000C42F9"/>
    <w:rsid w:val="000C43B9"/>
    <w:rsid w:val="000C4613"/>
    <w:rsid w:val="000C466E"/>
    <w:rsid w:val="000C46F1"/>
    <w:rsid w:val="000C47FF"/>
    <w:rsid w:val="000C482C"/>
    <w:rsid w:val="000C4DE5"/>
    <w:rsid w:val="000C4E4E"/>
    <w:rsid w:val="000C5167"/>
    <w:rsid w:val="000C5231"/>
    <w:rsid w:val="000C52E4"/>
    <w:rsid w:val="000C52E8"/>
    <w:rsid w:val="000C5395"/>
    <w:rsid w:val="000C55B8"/>
    <w:rsid w:val="000C5695"/>
    <w:rsid w:val="000C5AF7"/>
    <w:rsid w:val="000C5B64"/>
    <w:rsid w:val="000C5B79"/>
    <w:rsid w:val="000C5C04"/>
    <w:rsid w:val="000C5C7F"/>
    <w:rsid w:val="000C5CC3"/>
    <w:rsid w:val="000C5D2C"/>
    <w:rsid w:val="000C63E7"/>
    <w:rsid w:val="000C6616"/>
    <w:rsid w:val="000C6957"/>
    <w:rsid w:val="000C695C"/>
    <w:rsid w:val="000C6B4C"/>
    <w:rsid w:val="000C6D86"/>
    <w:rsid w:val="000C6D92"/>
    <w:rsid w:val="000C6F5C"/>
    <w:rsid w:val="000C6F94"/>
    <w:rsid w:val="000C7092"/>
    <w:rsid w:val="000C74F4"/>
    <w:rsid w:val="000C7555"/>
    <w:rsid w:val="000C76BF"/>
    <w:rsid w:val="000C7956"/>
    <w:rsid w:val="000C7A52"/>
    <w:rsid w:val="000C7C6A"/>
    <w:rsid w:val="000C7D80"/>
    <w:rsid w:val="000C7F13"/>
    <w:rsid w:val="000C7F3A"/>
    <w:rsid w:val="000C7F40"/>
    <w:rsid w:val="000C7FCF"/>
    <w:rsid w:val="000D00E9"/>
    <w:rsid w:val="000D0351"/>
    <w:rsid w:val="000D03F8"/>
    <w:rsid w:val="000D0615"/>
    <w:rsid w:val="000D07C5"/>
    <w:rsid w:val="000D0E31"/>
    <w:rsid w:val="000D105C"/>
    <w:rsid w:val="000D113F"/>
    <w:rsid w:val="000D1405"/>
    <w:rsid w:val="000D1406"/>
    <w:rsid w:val="000D140F"/>
    <w:rsid w:val="000D1549"/>
    <w:rsid w:val="000D155D"/>
    <w:rsid w:val="000D1771"/>
    <w:rsid w:val="000D1D90"/>
    <w:rsid w:val="000D213B"/>
    <w:rsid w:val="000D23EC"/>
    <w:rsid w:val="000D250F"/>
    <w:rsid w:val="000D272F"/>
    <w:rsid w:val="000D2938"/>
    <w:rsid w:val="000D2C96"/>
    <w:rsid w:val="000D355B"/>
    <w:rsid w:val="000D3644"/>
    <w:rsid w:val="000D3755"/>
    <w:rsid w:val="000D395F"/>
    <w:rsid w:val="000D39B8"/>
    <w:rsid w:val="000D3A1B"/>
    <w:rsid w:val="000D3A29"/>
    <w:rsid w:val="000D3B4B"/>
    <w:rsid w:val="000D3B54"/>
    <w:rsid w:val="000D3D79"/>
    <w:rsid w:val="000D3E4B"/>
    <w:rsid w:val="000D3EC6"/>
    <w:rsid w:val="000D4018"/>
    <w:rsid w:val="000D4A22"/>
    <w:rsid w:val="000D4A5F"/>
    <w:rsid w:val="000D4BA5"/>
    <w:rsid w:val="000D4BBD"/>
    <w:rsid w:val="000D4C07"/>
    <w:rsid w:val="000D4D41"/>
    <w:rsid w:val="000D53EE"/>
    <w:rsid w:val="000D5479"/>
    <w:rsid w:val="000D55DD"/>
    <w:rsid w:val="000D5715"/>
    <w:rsid w:val="000D5729"/>
    <w:rsid w:val="000D57C3"/>
    <w:rsid w:val="000D5847"/>
    <w:rsid w:val="000D5A24"/>
    <w:rsid w:val="000D5B02"/>
    <w:rsid w:val="000D5C0F"/>
    <w:rsid w:val="000D6030"/>
    <w:rsid w:val="000D66CD"/>
    <w:rsid w:val="000D671D"/>
    <w:rsid w:val="000D69D0"/>
    <w:rsid w:val="000D6A8A"/>
    <w:rsid w:val="000D6FE6"/>
    <w:rsid w:val="000D73C7"/>
    <w:rsid w:val="000D78E7"/>
    <w:rsid w:val="000D7981"/>
    <w:rsid w:val="000D7EAE"/>
    <w:rsid w:val="000E018A"/>
    <w:rsid w:val="000E02D0"/>
    <w:rsid w:val="000E04CA"/>
    <w:rsid w:val="000E0505"/>
    <w:rsid w:val="000E075D"/>
    <w:rsid w:val="000E0A09"/>
    <w:rsid w:val="000E0B52"/>
    <w:rsid w:val="000E0B58"/>
    <w:rsid w:val="000E0DA7"/>
    <w:rsid w:val="000E0DB1"/>
    <w:rsid w:val="000E0EF6"/>
    <w:rsid w:val="000E0F37"/>
    <w:rsid w:val="000E12C9"/>
    <w:rsid w:val="000E17EB"/>
    <w:rsid w:val="000E1865"/>
    <w:rsid w:val="000E1989"/>
    <w:rsid w:val="000E1F44"/>
    <w:rsid w:val="000E1FEC"/>
    <w:rsid w:val="000E20BF"/>
    <w:rsid w:val="000E2372"/>
    <w:rsid w:val="000E24B2"/>
    <w:rsid w:val="000E25F8"/>
    <w:rsid w:val="000E264C"/>
    <w:rsid w:val="000E26E7"/>
    <w:rsid w:val="000E29E9"/>
    <w:rsid w:val="000E2AA6"/>
    <w:rsid w:val="000E2B38"/>
    <w:rsid w:val="000E2B46"/>
    <w:rsid w:val="000E2B51"/>
    <w:rsid w:val="000E30B4"/>
    <w:rsid w:val="000E3140"/>
    <w:rsid w:val="000E31BE"/>
    <w:rsid w:val="000E34DD"/>
    <w:rsid w:val="000E3619"/>
    <w:rsid w:val="000E3674"/>
    <w:rsid w:val="000E3950"/>
    <w:rsid w:val="000E3FA0"/>
    <w:rsid w:val="000E414F"/>
    <w:rsid w:val="000E4152"/>
    <w:rsid w:val="000E4160"/>
    <w:rsid w:val="000E426B"/>
    <w:rsid w:val="000E42B8"/>
    <w:rsid w:val="000E431D"/>
    <w:rsid w:val="000E43C3"/>
    <w:rsid w:val="000E45DA"/>
    <w:rsid w:val="000E480F"/>
    <w:rsid w:val="000E4973"/>
    <w:rsid w:val="000E4B4D"/>
    <w:rsid w:val="000E4D72"/>
    <w:rsid w:val="000E4D9F"/>
    <w:rsid w:val="000E4E5A"/>
    <w:rsid w:val="000E4FBE"/>
    <w:rsid w:val="000E521A"/>
    <w:rsid w:val="000E5410"/>
    <w:rsid w:val="000E5426"/>
    <w:rsid w:val="000E5546"/>
    <w:rsid w:val="000E57DE"/>
    <w:rsid w:val="000E5862"/>
    <w:rsid w:val="000E586E"/>
    <w:rsid w:val="000E5898"/>
    <w:rsid w:val="000E5CB1"/>
    <w:rsid w:val="000E5DCF"/>
    <w:rsid w:val="000E5E0D"/>
    <w:rsid w:val="000E5E1A"/>
    <w:rsid w:val="000E5FC5"/>
    <w:rsid w:val="000E60B9"/>
    <w:rsid w:val="000E6117"/>
    <w:rsid w:val="000E625C"/>
    <w:rsid w:val="000E63C1"/>
    <w:rsid w:val="000E646C"/>
    <w:rsid w:val="000E6471"/>
    <w:rsid w:val="000E6685"/>
    <w:rsid w:val="000E669E"/>
    <w:rsid w:val="000E698C"/>
    <w:rsid w:val="000E6A0A"/>
    <w:rsid w:val="000E70C7"/>
    <w:rsid w:val="000E7112"/>
    <w:rsid w:val="000E714A"/>
    <w:rsid w:val="000E733A"/>
    <w:rsid w:val="000E73A3"/>
    <w:rsid w:val="000E73BF"/>
    <w:rsid w:val="000E74CE"/>
    <w:rsid w:val="000E79C3"/>
    <w:rsid w:val="000E7A32"/>
    <w:rsid w:val="000E7C7D"/>
    <w:rsid w:val="000E7D13"/>
    <w:rsid w:val="000E7E72"/>
    <w:rsid w:val="000F0361"/>
    <w:rsid w:val="000F03C7"/>
    <w:rsid w:val="000F0554"/>
    <w:rsid w:val="000F0641"/>
    <w:rsid w:val="000F06D8"/>
    <w:rsid w:val="000F07E9"/>
    <w:rsid w:val="000F0A17"/>
    <w:rsid w:val="000F0AA0"/>
    <w:rsid w:val="000F0B34"/>
    <w:rsid w:val="000F0B45"/>
    <w:rsid w:val="000F0DC7"/>
    <w:rsid w:val="000F0FDC"/>
    <w:rsid w:val="000F1112"/>
    <w:rsid w:val="000F1426"/>
    <w:rsid w:val="000F14B9"/>
    <w:rsid w:val="000F19BC"/>
    <w:rsid w:val="000F1AA4"/>
    <w:rsid w:val="000F1E05"/>
    <w:rsid w:val="000F1FD1"/>
    <w:rsid w:val="000F20BC"/>
    <w:rsid w:val="000F20D1"/>
    <w:rsid w:val="000F24AF"/>
    <w:rsid w:val="000F2595"/>
    <w:rsid w:val="000F2875"/>
    <w:rsid w:val="000F2CAC"/>
    <w:rsid w:val="000F2F34"/>
    <w:rsid w:val="000F2FD5"/>
    <w:rsid w:val="000F3103"/>
    <w:rsid w:val="000F316F"/>
    <w:rsid w:val="000F3348"/>
    <w:rsid w:val="000F344A"/>
    <w:rsid w:val="000F3488"/>
    <w:rsid w:val="000F3524"/>
    <w:rsid w:val="000F362C"/>
    <w:rsid w:val="000F364A"/>
    <w:rsid w:val="000F37F3"/>
    <w:rsid w:val="000F38AC"/>
    <w:rsid w:val="000F3A73"/>
    <w:rsid w:val="000F3B49"/>
    <w:rsid w:val="000F3EBB"/>
    <w:rsid w:val="000F3EED"/>
    <w:rsid w:val="000F4158"/>
    <w:rsid w:val="000F462A"/>
    <w:rsid w:val="000F48C5"/>
    <w:rsid w:val="000F4B42"/>
    <w:rsid w:val="000F4D91"/>
    <w:rsid w:val="000F4EE6"/>
    <w:rsid w:val="000F4F40"/>
    <w:rsid w:val="000F52DD"/>
    <w:rsid w:val="000F5346"/>
    <w:rsid w:val="000F53D4"/>
    <w:rsid w:val="000F5419"/>
    <w:rsid w:val="000F54E0"/>
    <w:rsid w:val="000F5648"/>
    <w:rsid w:val="000F59DD"/>
    <w:rsid w:val="000F5AF9"/>
    <w:rsid w:val="000F5F1E"/>
    <w:rsid w:val="000F63FB"/>
    <w:rsid w:val="000F6402"/>
    <w:rsid w:val="000F6485"/>
    <w:rsid w:val="000F64F2"/>
    <w:rsid w:val="000F65E1"/>
    <w:rsid w:val="000F6F0A"/>
    <w:rsid w:val="000F7129"/>
    <w:rsid w:val="000F71B4"/>
    <w:rsid w:val="000F7377"/>
    <w:rsid w:val="000F73ED"/>
    <w:rsid w:val="000F7433"/>
    <w:rsid w:val="000F74E2"/>
    <w:rsid w:val="000F7503"/>
    <w:rsid w:val="000F787B"/>
    <w:rsid w:val="000F793D"/>
    <w:rsid w:val="000F798F"/>
    <w:rsid w:val="0010000D"/>
    <w:rsid w:val="0010010B"/>
    <w:rsid w:val="00100831"/>
    <w:rsid w:val="00100B87"/>
    <w:rsid w:val="00100C86"/>
    <w:rsid w:val="00100F08"/>
    <w:rsid w:val="00100F58"/>
    <w:rsid w:val="00100F81"/>
    <w:rsid w:val="00101017"/>
    <w:rsid w:val="00101099"/>
    <w:rsid w:val="0010117F"/>
    <w:rsid w:val="001011C4"/>
    <w:rsid w:val="001011D4"/>
    <w:rsid w:val="00101314"/>
    <w:rsid w:val="00101569"/>
    <w:rsid w:val="00101823"/>
    <w:rsid w:val="00101888"/>
    <w:rsid w:val="00101DB4"/>
    <w:rsid w:val="00101EA1"/>
    <w:rsid w:val="00102029"/>
    <w:rsid w:val="0010253C"/>
    <w:rsid w:val="00102554"/>
    <w:rsid w:val="00102769"/>
    <w:rsid w:val="00102815"/>
    <w:rsid w:val="00102C47"/>
    <w:rsid w:val="00102CCE"/>
    <w:rsid w:val="00102D54"/>
    <w:rsid w:val="0010314F"/>
    <w:rsid w:val="00103538"/>
    <w:rsid w:val="00103936"/>
    <w:rsid w:val="001039BD"/>
    <w:rsid w:val="00103BAA"/>
    <w:rsid w:val="00103F4A"/>
    <w:rsid w:val="001040EB"/>
    <w:rsid w:val="00104147"/>
    <w:rsid w:val="001041DD"/>
    <w:rsid w:val="001042E3"/>
    <w:rsid w:val="001045A0"/>
    <w:rsid w:val="00104A99"/>
    <w:rsid w:val="00104C28"/>
    <w:rsid w:val="00104DD9"/>
    <w:rsid w:val="00104E3E"/>
    <w:rsid w:val="00105088"/>
    <w:rsid w:val="001052D9"/>
    <w:rsid w:val="001052EA"/>
    <w:rsid w:val="001053D5"/>
    <w:rsid w:val="001053F5"/>
    <w:rsid w:val="00105428"/>
    <w:rsid w:val="00105828"/>
    <w:rsid w:val="001058AC"/>
    <w:rsid w:val="00105A1D"/>
    <w:rsid w:val="00105CCD"/>
    <w:rsid w:val="00105E72"/>
    <w:rsid w:val="00105F4E"/>
    <w:rsid w:val="00105F5A"/>
    <w:rsid w:val="00106462"/>
    <w:rsid w:val="00106486"/>
    <w:rsid w:val="0010655B"/>
    <w:rsid w:val="00106610"/>
    <w:rsid w:val="00106799"/>
    <w:rsid w:val="00106935"/>
    <w:rsid w:val="00106C3E"/>
    <w:rsid w:val="00106C69"/>
    <w:rsid w:val="00106E8F"/>
    <w:rsid w:val="00106F32"/>
    <w:rsid w:val="00106F3E"/>
    <w:rsid w:val="00106F44"/>
    <w:rsid w:val="00107011"/>
    <w:rsid w:val="0010710D"/>
    <w:rsid w:val="001074CA"/>
    <w:rsid w:val="00107515"/>
    <w:rsid w:val="00107636"/>
    <w:rsid w:val="00107A3D"/>
    <w:rsid w:val="00107BA3"/>
    <w:rsid w:val="00107CE6"/>
    <w:rsid w:val="00107F83"/>
    <w:rsid w:val="00110098"/>
    <w:rsid w:val="00110180"/>
    <w:rsid w:val="0011021A"/>
    <w:rsid w:val="001103F6"/>
    <w:rsid w:val="00110509"/>
    <w:rsid w:val="00110571"/>
    <w:rsid w:val="0011058E"/>
    <w:rsid w:val="00110776"/>
    <w:rsid w:val="00110786"/>
    <w:rsid w:val="001109EE"/>
    <w:rsid w:val="00110AC7"/>
    <w:rsid w:val="00110DBC"/>
    <w:rsid w:val="00110F07"/>
    <w:rsid w:val="00110F4A"/>
    <w:rsid w:val="00111043"/>
    <w:rsid w:val="001110AD"/>
    <w:rsid w:val="001111D0"/>
    <w:rsid w:val="00111274"/>
    <w:rsid w:val="00111437"/>
    <w:rsid w:val="00111B21"/>
    <w:rsid w:val="00111F41"/>
    <w:rsid w:val="00112016"/>
    <w:rsid w:val="0011206D"/>
    <w:rsid w:val="001121FB"/>
    <w:rsid w:val="0011230E"/>
    <w:rsid w:val="001124B1"/>
    <w:rsid w:val="0011264E"/>
    <w:rsid w:val="001126A3"/>
    <w:rsid w:val="001127D3"/>
    <w:rsid w:val="001127ED"/>
    <w:rsid w:val="00112866"/>
    <w:rsid w:val="00112A00"/>
    <w:rsid w:val="00112A29"/>
    <w:rsid w:val="00112AB8"/>
    <w:rsid w:val="00112F41"/>
    <w:rsid w:val="001130FE"/>
    <w:rsid w:val="001131B0"/>
    <w:rsid w:val="001135C1"/>
    <w:rsid w:val="0011379F"/>
    <w:rsid w:val="0011388E"/>
    <w:rsid w:val="00113890"/>
    <w:rsid w:val="001139FB"/>
    <w:rsid w:val="00113A63"/>
    <w:rsid w:val="00113A92"/>
    <w:rsid w:val="00113BE1"/>
    <w:rsid w:val="00113C0F"/>
    <w:rsid w:val="00113D41"/>
    <w:rsid w:val="00113D45"/>
    <w:rsid w:val="00113F61"/>
    <w:rsid w:val="00113F90"/>
    <w:rsid w:val="0011404C"/>
    <w:rsid w:val="00114056"/>
    <w:rsid w:val="00114185"/>
    <w:rsid w:val="0011424A"/>
    <w:rsid w:val="00114333"/>
    <w:rsid w:val="0011439C"/>
    <w:rsid w:val="00114401"/>
    <w:rsid w:val="0011442F"/>
    <w:rsid w:val="00114705"/>
    <w:rsid w:val="00114787"/>
    <w:rsid w:val="00114938"/>
    <w:rsid w:val="00114B3A"/>
    <w:rsid w:val="00114BD9"/>
    <w:rsid w:val="00114BE4"/>
    <w:rsid w:val="00114DEC"/>
    <w:rsid w:val="00114EEE"/>
    <w:rsid w:val="00114F08"/>
    <w:rsid w:val="0011501C"/>
    <w:rsid w:val="00115024"/>
    <w:rsid w:val="00115038"/>
    <w:rsid w:val="0011511D"/>
    <w:rsid w:val="0011516D"/>
    <w:rsid w:val="001151D9"/>
    <w:rsid w:val="001152EC"/>
    <w:rsid w:val="00115455"/>
    <w:rsid w:val="00115529"/>
    <w:rsid w:val="001155A0"/>
    <w:rsid w:val="001156E8"/>
    <w:rsid w:val="00115AFB"/>
    <w:rsid w:val="00115B21"/>
    <w:rsid w:val="00115B47"/>
    <w:rsid w:val="00115C23"/>
    <w:rsid w:val="00115CE3"/>
    <w:rsid w:val="00115D1A"/>
    <w:rsid w:val="00115D4C"/>
    <w:rsid w:val="00115DBB"/>
    <w:rsid w:val="00115E7D"/>
    <w:rsid w:val="00115EB7"/>
    <w:rsid w:val="00115F54"/>
    <w:rsid w:val="00115FDF"/>
    <w:rsid w:val="0011618D"/>
    <w:rsid w:val="00116273"/>
    <w:rsid w:val="00116295"/>
    <w:rsid w:val="0011633C"/>
    <w:rsid w:val="00116534"/>
    <w:rsid w:val="001165D3"/>
    <w:rsid w:val="001167D5"/>
    <w:rsid w:val="001168E4"/>
    <w:rsid w:val="00116BB5"/>
    <w:rsid w:val="00116C25"/>
    <w:rsid w:val="00116C55"/>
    <w:rsid w:val="00116E3E"/>
    <w:rsid w:val="001170D6"/>
    <w:rsid w:val="001173EB"/>
    <w:rsid w:val="00117487"/>
    <w:rsid w:val="0011762D"/>
    <w:rsid w:val="0011764D"/>
    <w:rsid w:val="001177EE"/>
    <w:rsid w:val="001178FD"/>
    <w:rsid w:val="00117BC6"/>
    <w:rsid w:val="00117D61"/>
    <w:rsid w:val="00117EE0"/>
    <w:rsid w:val="00117F1F"/>
    <w:rsid w:val="00117F46"/>
    <w:rsid w:val="0012015A"/>
    <w:rsid w:val="001202BF"/>
    <w:rsid w:val="001203E7"/>
    <w:rsid w:val="001204C2"/>
    <w:rsid w:val="0012050A"/>
    <w:rsid w:val="00120645"/>
    <w:rsid w:val="001206BD"/>
    <w:rsid w:val="00120927"/>
    <w:rsid w:val="00120945"/>
    <w:rsid w:val="00120B41"/>
    <w:rsid w:val="00120BD9"/>
    <w:rsid w:val="0012103E"/>
    <w:rsid w:val="0012124D"/>
    <w:rsid w:val="001214DA"/>
    <w:rsid w:val="00121507"/>
    <w:rsid w:val="001215F4"/>
    <w:rsid w:val="001216B7"/>
    <w:rsid w:val="001216EE"/>
    <w:rsid w:val="0012172B"/>
    <w:rsid w:val="00121928"/>
    <w:rsid w:val="001219E7"/>
    <w:rsid w:val="00121CAD"/>
    <w:rsid w:val="00121D8B"/>
    <w:rsid w:val="0012215D"/>
    <w:rsid w:val="00122295"/>
    <w:rsid w:val="001224AE"/>
    <w:rsid w:val="001225E1"/>
    <w:rsid w:val="001225F7"/>
    <w:rsid w:val="001226A8"/>
    <w:rsid w:val="001227C2"/>
    <w:rsid w:val="00122865"/>
    <w:rsid w:val="001228C3"/>
    <w:rsid w:val="00122ADC"/>
    <w:rsid w:val="00122DF8"/>
    <w:rsid w:val="00122EEF"/>
    <w:rsid w:val="00122F2D"/>
    <w:rsid w:val="0012333D"/>
    <w:rsid w:val="00123354"/>
    <w:rsid w:val="001235EC"/>
    <w:rsid w:val="001236E2"/>
    <w:rsid w:val="00123917"/>
    <w:rsid w:val="00123BFA"/>
    <w:rsid w:val="00123C65"/>
    <w:rsid w:val="00123D1C"/>
    <w:rsid w:val="00123D4A"/>
    <w:rsid w:val="00123EF5"/>
    <w:rsid w:val="00123F7F"/>
    <w:rsid w:val="001242C6"/>
    <w:rsid w:val="001242EE"/>
    <w:rsid w:val="0012438D"/>
    <w:rsid w:val="001243EE"/>
    <w:rsid w:val="0012454A"/>
    <w:rsid w:val="00124701"/>
    <w:rsid w:val="00124833"/>
    <w:rsid w:val="00124839"/>
    <w:rsid w:val="00124992"/>
    <w:rsid w:val="00124B1E"/>
    <w:rsid w:val="00124B9D"/>
    <w:rsid w:val="0012526C"/>
    <w:rsid w:val="001253E5"/>
    <w:rsid w:val="001255A2"/>
    <w:rsid w:val="0012570B"/>
    <w:rsid w:val="001258D9"/>
    <w:rsid w:val="00125AE0"/>
    <w:rsid w:val="00125BA2"/>
    <w:rsid w:val="00125C57"/>
    <w:rsid w:val="00125CA1"/>
    <w:rsid w:val="00125D96"/>
    <w:rsid w:val="0012600D"/>
    <w:rsid w:val="00126183"/>
    <w:rsid w:val="00126260"/>
    <w:rsid w:val="001263A8"/>
    <w:rsid w:val="0012651D"/>
    <w:rsid w:val="00126786"/>
    <w:rsid w:val="00126900"/>
    <w:rsid w:val="00126962"/>
    <w:rsid w:val="00126A27"/>
    <w:rsid w:val="00126C34"/>
    <w:rsid w:val="00126C81"/>
    <w:rsid w:val="00126C92"/>
    <w:rsid w:val="00126D94"/>
    <w:rsid w:val="00126F67"/>
    <w:rsid w:val="00126FF5"/>
    <w:rsid w:val="001272C2"/>
    <w:rsid w:val="0012742B"/>
    <w:rsid w:val="001274D1"/>
    <w:rsid w:val="001274D8"/>
    <w:rsid w:val="0012783E"/>
    <w:rsid w:val="00127B93"/>
    <w:rsid w:val="00127BDB"/>
    <w:rsid w:val="00127CB3"/>
    <w:rsid w:val="0013035A"/>
    <w:rsid w:val="0013037F"/>
    <w:rsid w:val="0013053B"/>
    <w:rsid w:val="001305A2"/>
    <w:rsid w:val="001305C5"/>
    <w:rsid w:val="00130647"/>
    <w:rsid w:val="0013082C"/>
    <w:rsid w:val="00130858"/>
    <w:rsid w:val="001308FA"/>
    <w:rsid w:val="00130953"/>
    <w:rsid w:val="00130C89"/>
    <w:rsid w:val="001310AE"/>
    <w:rsid w:val="00131264"/>
    <w:rsid w:val="00131407"/>
    <w:rsid w:val="001314C5"/>
    <w:rsid w:val="001314E6"/>
    <w:rsid w:val="001315B6"/>
    <w:rsid w:val="00131604"/>
    <w:rsid w:val="00131638"/>
    <w:rsid w:val="001317CA"/>
    <w:rsid w:val="00131AF2"/>
    <w:rsid w:val="00132153"/>
    <w:rsid w:val="00132168"/>
    <w:rsid w:val="00132237"/>
    <w:rsid w:val="001324F5"/>
    <w:rsid w:val="0013262E"/>
    <w:rsid w:val="001326B3"/>
    <w:rsid w:val="0013274C"/>
    <w:rsid w:val="00132923"/>
    <w:rsid w:val="001329EA"/>
    <w:rsid w:val="00132AB1"/>
    <w:rsid w:val="00132B2F"/>
    <w:rsid w:val="00132F26"/>
    <w:rsid w:val="00133364"/>
    <w:rsid w:val="001337FA"/>
    <w:rsid w:val="0013391B"/>
    <w:rsid w:val="0013394A"/>
    <w:rsid w:val="00133A09"/>
    <w:rsid w:val="00133A5C"/>
    <w:rsid w:val="00133BE5"/>
    <w:rsid w:val="00133CF0"/>
    <w:rsid w:val="00133F75"/>
    <w:rsid w:val="00134106"/>
    <w:rsid w:val="001341C3"/>
    <w:rsid w:val="0013424F"/>
    <w:rsid w:val="0013440E"/>
    <w:rsid w:val="00134420"/>
    <w:rsid w:val="001344A1"/>
    <w:rsid w:val="001349E0"/>
    <w:rsid w:val="00134C2E"/>
    <w:rsid w:val="00134E40"/>
    <w:rsid w:val="00134F5B"/>
    <w:rsid w:val="00135113"/>
    <w:rsid w:val="00135141"/>
    <w:rsid w:val="0013526F"/>
    <w:rsid w:val="001352F1"/>
    <w:rsid w:val="0013540A"/>
    <w:rsid w:val="00135516"/>
    <w:rsid w:val="001355FB"/>
    <w:rsid w:val="00135A54"/>
    <w:rsid w:val="00135C09"/>
    <w:rsid w:val="00135CBF"/>
    <w:rsid w:val="0013608C"/>
    <w:rsid w:val="00136149"/>
    <w:rsid w:val="0013626E"/>
    <w:rsid w:val="0013634F"/>
    <w:rsid w:val="00136694"/>
    <w:rsid w:val="00136872"/>
    <w:rsid w:val="00136DAC"/>
    <w:rsid w:val="00136E70"/>
    <w:rsid w:val="00136FBF"/>
    <w:rsid w:val="00137461"/>
    <w:rsid w:val="0013757B"/>
    <w:rsid w:val="00137620"/>
    <w:rsid w:val="001378CD"/>
    <w:rsid w:val="001379AE"/>
    <w:rsid w:val="00137F64"/>
    <w:rsid w:val="0014002D"/>
    <w:rsid w:val="0014020F"/>
    <w:rsid w:val="00140227"/>
    <w:rsid w:val="001404BC"/>
    <w:rsid w:val="0014069D"/>
    <w:rsid w:val="001406B3"/>
    <w:rsid w:val="001407A8"/>
    <w:rsid w:val="00140A8C"/>
    <w:rsid w:val="00140C1B"/>
    <w:rsid w:val="00140D8D"/>
    <w:rsid w:val="00140DA2"/>
    <w:rsid w:val="00141205"/>
    <w:rsid w:val="001412A7"/>
    <w:rsid w:val="001412CE"/>
    <w:rsid w:val="0014139E"/>
    <w:rsid w:val="001414CE"/>
    <w:rsid w:val="00141731"/>
    <w:rsid w:val="0014180C"/>
    <w:rsid w:val="00141A0C"/>
    <w:rsid w:val="00141D14"/>
    <w:rsid w:val="00141ED5"/>
    <w:rsid w:val="00141FD7"/>
    <w:rsid w:val="00142289"/>
    <w:rsid w:val="00142433"/>
    <w:rsid w:val="0014256B"/>
    <w:rsid w:val="00142723"/>
    <w:rsid w:val="00142BC2"/>
    <w:rsid w:val="00142C03"/>
    <w:rsid w:val="00142DD5"/>
    <w:rsid w:val="00142E3D"/>
    <w:rsid w:val="00143076"/>
    <w:rsid w:val="00143120"/>
    <w:rsid w:val="001433C2"/>
    <w:rsid w:val="0014371D"/>
    <w:rsid w:val="001438CD"/>
    <w:rsid w:val="00143916"/>
    <w:rsid w:val="0014393D"/>
    <w:rsid w:val="00143959"/>
    <w:rsid w:val="00143A8E"/>
    <w:rsid w:val="00143AAC"/>
    <w:rsid w:val="00143C65"/>
    <w:rsid w:val="00143C83"/>
    <w:rsid w:val="00143E34"/>
    <w:rsid w:val="001440D7"/>
    <w:rsid w:val="001440FA"/>
    <w:rsid w:val="001441C3"/>
    <w:rsid w:val="001442AF"/>
    <w:rsid w:val="001443BC"/>
    <w:rsid w:val="001443E5"/>
    <w:rsid w:val="001444E7"/>
    <w:rsid w:val="00144660"/>
    <w:rsid w:val="001448B4"/>
    <w:rsid w:val="001448C6"/>
    <w:rsid w:val="00144A6B"/>
    <w:rsid w:val="00144F5A"/>
    <w:rsid w:val="00145130"/>
    <w:rsid w:val="00145245"/>
    <w:rsid w:val="0014534B"/>
    <w:rsid w:val="0014566F"/>
    <w:rsid w:val="00145779"/>
    <w:rsid w:val="00145B00"/>
    <w:rsid w:val="00145B7B"/>
    <w:rsid w:val="00145F7F"/>
    <w:rsid w:val="001460E9"/>
    <w:rsid w:val="00146152"/>
    <w:rsid w:val="0014621F"/>
    <w:rsid w:val="0014625C"/>
    <w:rsid w:val="0014644A"/>
    <w:rsid w:val="00146469"/>
    <w:rsid w:val="00146689"/>
    <w:rsid w:val="00146696"/>
    <w:rsid w:val="001466EB"/>
    <w:rsid w:val="00146722"/>
    <w:rsid w:val="00146893"/>
    <w:rsid w:val="001468F4"/>
    <w:rsid w:val="0014697C"/>
    <w:rsid w:val="00147054"/>
    <w:rsid w:val="001471C7"/>
    <w:rsid w:val="001472B7"/>
    <w:rsid w:val="0014739A"/>
    <w:rsid w:val="001473BC"/>
    <w:rsid w:val="0014786E"/>
    <w:rsid w:val="00147883"/>
    <w:rsid w:val="00147E18"/>
    <w:rsid w:val="00147E20"/>
    <w:rsid w:val="00150216"/>
    <w:rsid w:val="001502FF"/>
    <w:rsid w:val="00150597"/>
    <w:rsid w:val="00150777"/>
    <w:rsid w:val="00150780"/>
    <w:rsid w:val="0015087E"/>
    <w:rsid w:val="00150970"/>
    <w:rsid w:val="001509A6"/>
    <w:rsid w:val="00150AE6"/>
    <w:rsid w:val="00150E29"/>
    <w:rsid w:val="00151136"/>
    <w:rsid w:val="0015131C"/>
    <w:rsid w:val="001516B1"/>
    <w:rsid w:val="0015176F"/>
    <w:rsid w:val="00151856"/>
    <w:rsid w:val="0015185F"/>
    <w:rsid w:val="00152132"/>
    <w:rsid w:val="001523E0"/>
    <w:rsid w:val="001525AA"/>
    <w:rsid w:val="0015267B"/>
    <w:rsid w:val="0015291B"/>
    <w:rsid w:val="00152935"/>
    <w:rsid w:val="00152BA4"/>
    <w:rsid w:val="00152C08"/>
    <w:rsid w:val="00152D12"/>
    <w:rsid w:val="00152D8C"/>
    <w:rsid w:val="00152DEB"/>
    <w:rsid w:val="00152FFC"/>
    <w:rsid w:val="00153053"/>
    <w:rsid w:val="00153121"/>
    <w:rsid w:val="001531C5"/>
    <w:rsid w:val="00153216"/>
    <w:rsid w:val="00153375"/>
    <w:rsid w:val="00153476"/>
    <w:rsid w:val="001535D4"/>
    <w:rsid w:val="00153B11"/>
    <w:rsid w:val="00153E0E"/>
    <w:rsid w:val="00153E31"/>
    <w:rsid w:val="00154015"/>
    <w:rsid w:val="00154174"/>
    <w:rsid w:val="00154785"/>
    <w:rsid w:val="00154CAE"/>
    <w:rsid w:val="00154D6E"/>
    <w:rsid w:val="0015522C"/>
    <w:rsid w:val="0015575F"/>
    <w:rsid w:val="001557B4"/>
    <w:rsid w:val="00155809"/>
    <w:rsid w:val="0015586B"/>
    <w:rsid w:val="001559C3"/>
    <w:rsid w:val="00155B3E"/>
    <w:rsid w:val="00155B54"/>
    <w:rsid w:val="0015615D"/>
    <w:rsid w:val="001563A9"/>
    <w:rsid w:val="001567EA"/>
    <w:rsid w:val="00156936"/>
    <w:rsid w:val="00156AE6"/>
    <w:rsid w:val="00156C9C"/>
    <w:rsid w:val="001570AC"/>
    <w:rsid w:val="001571CD"/>
    <w:rsid w:val="00157853"/>
    <w:rsid w:val="00160032"/>
    <w:rsid w:val="001600D1"/>
    <w:rsid w:val="0016027A"/>
    <w:rsid w:val="0016028E"/>
    <w:rsid w:val="00160395"/>
    <w:rsid w:val="0016047B"/>
    <w:rsid w:val="001605C7"/>
    <w:rsid w:val="00160A62"/>
    <w:rsid w:val="00160BC2"/>
    <w:rsid w:val="00160C44"/>
    <w:rsid w:val="00160CAF"/>
    <w:rsid w:val="00160D31"/>
    <w:rsid w:val="00160EC0"/>
    <w:rsid w:val="00160FC7"/>
    <w:rsid w:val="00161196"/>
    <w:rsid w:val="001612C9"/>
    <w:rsid w:val="001613C1"/>
    <w:rsid w:val="00161432"/>
    <w:rsid w:val="001615D2"/>
    <w:rsid w:val="001618D7"/>
    <w:rsid w:val="00161AA3"/>
    <w:rsid w:val="00161CE2"/>
    <w:rsid w:val="00161D1E"/>
    <w:rsid w:val="00161F5D"/>
    <w:rsid w:val="00161FA1"/>
    <w:rsid w:val="0016287D"/>
    <w:rsid w:val="00162B3E"/>
    <w:rsid w:val="00162BCE"/>
    <w:rsid w:val="00162DD2"/>
    <w:rsid w:val="001632B1"/>
    <w:rsid w:val="001632D4"/>
    <w:rsid w:val="00163386"/>
    <w:rsid w:val="0016369C"/>
    <w:rsid w:val="001637AA"/>
    <w:rsid w:val="001637C0"/>
    <w:rsid w:val="00163841"/>
    <w:rsid w:val="00163896"/>
    <w:rsid w:val="00163904"/>
    <w:rsid w:val="00163A1C"/>
    <w:rsid w:val="00163B72"/>
    <w:rsid w:val="00163DA0"/>
    <w:rsid w:val="00164160"/>
    <w:rsid w:val="00164194"/>
    <w:rsid w:val="001643E6"/>
    <w:rsid w:val="00164451"/>
    <w:rsid w:val="001644D3"/>
    <w:rsid w:val="00164606"/>
    <w:rsid w:val="0016466F"/>
    <w:rsid w:val="00164966"/>
    <w:rsid w:val="00164A9C"/>
    <w:rsid w:val="00164D4A"/>
    <w:rsid w:val="00164E78"/>
    <w:rsid w:val="00164E7A"/>
    <w:rsid w:val="00164F24"/>
    <w:rsid w:val="001650BA"/>
    <w:rsid w:val="0016529B"/>
    <w:rsid w:val="001652D7"/>
    <w:rsid w:val="00165384"/>
    <w:rsid w:val="00165487"/>
    <w:rsid w:val="001655A0"/>
    <w:rsid w:val="00165D51"/>
    <w:rsid w:val="0016613F"/>
    <w:rsid w:val="001662C3"/>
    <w:rsid w:val="00166473"/>
    <w:rsid w:val="001664EA"/>
    <w:rsid w:val="0016667A"/>
    <w:rsid w:val="0016674B"/>
    <w:rsid w:val="0016679B"/>
    <w:rsid w:val="00166968"/>
    <w:rsid w:val="00166AE5"/>
    <w:rsid w:val="00166B92"/>
    <w:rsid w:val="00166BB6"/>
    <w:rsid w:val="00166E15"/>
    <w:rsid w:val="00167141"/>
    <w:rsid w:val="001672BF"/>
    <w:rsid w:val="001672CC"/>
    <w:rsid w:val="00167569"/>
    <w:rsid w:val="001677ED"/>
    <w:rsid w:val="00167934"/>
    <w:rsid w:val="00167B18"/>
    <w:rsid w:val="00167D2E"/>
    <w:rsid w:val="00167DA9"/>
    <w:rsid w:val="00167FBC"/>
    <w:rsid w:val="00167FD9"/>
    <w:rsid w:val="001700EF"/>
    <w:rsid w:val="001702F9"/>
    <w:rsid w:val="0017036F"/>
    <w:rsid w:val="00170491"/>
    <w:rsid w:val="001705B6"/>
    <w:rsid w:val="00170658"/>
    <w:rsid w:val="0017069D"/>
    <w:rsid w:val="0017073D"/>
    <w:rsid w:val="00170776"/>
    <w:rsid w:val="00170824"/>
    <w:rsid w:val="00170B69"/>
    <w:rsid w:val="00170BD6"/>
    <w:rsid w:val="00170C6F"/>
    <w:rsid w:val="00170CBC"/>
    <w:rsid w:val="00170CD5"/>
    <w:rsid w:val="00170E1B"/>
    <w:rsid w:val="00171123"/>
    <w:rsid w:val="00171315"/>
    <w:rsid w:val="0017174E"/>
    <w:rsid w:val="00171806"/>
    <w:rsid w:val="00171AB6"/>
    <w:rsid w:val="00171AEB"/>
    <w:rsid w:val="00171D65"/>
    <w:rsid w:val="00172158"/>
    <w:rsid w:val="0017219C"/>
    <w:rsid w:val="00172511"/>
    <w:rsid w:val="00172618"/>
    <w:rsid w:val="001726DD"/>
    <w:rsid w:val="00172894"/>
    <w:rsid w:val="00172BA5"/>
    <w:rsid w:val="00172F42"/>
    <w:rsid w:val="00172FDC"/>
    <w:rsid w:val="001731C3"/>
    <w:rsid w:val="0017323C"/>
    <w:rsid w:val="001737AC"/>
    <w:rsid w:val="001737C4"/>
    <w:rsid w:val="00173BD1"/>
    <w:rsid w:val="00173D5C"/>
    <w:rsid w:val="00173D71"/>
    <w:rsid w:val="00173D77"/>
    <w:rsid w:val="00173D88"/>
    <w:rsid w:val="00174177"/>
    <w:rsid w:val="001741C6"/>
    <w:rsid w:val="001742C9"/>
    <w:rsid w:val="00174436"/>
    <w:rsid w:val="0017459C"/>
    <w:rsid w:val="001745E7"/>
    <w:rsid w:val="00174633"/>
    <w:rsid w:val="00174895"/>
    <w:rsid w:val="0017497C"/>
    <w:rsid w:val="00174BFF"/>
    <w:rsid w:val="00174C44"/>
    <w:rsid w:val="00175303"/>
    <w:rsid w:val="00175668"/>
    <w:rsid w:val="00175793"/>
    <w:rsid w:val="00175804"/>
    <w:rsid w:val="001758A6"/>
    <w:rsid w:val="001758BF"/>
    <w:rsid w:val="0017595D"/>
    <w:rsid w:val="001759EF"/>
    <w:rsid w:val="00175DE6"/>
    <w:rsid w:val="00175E5E"/>
    <w:rsid w:val="00176186"/>
    <w:rsid w:val="00176276"/>
    <w:rsid w:val="00176283"/>
    <w:rsid w:val="001762BE"/>
    <w:rsid w:val="001765AD"/>
    <w:rsid w:val="00176670"/>
    <w:rsid w:val="0017697B"/>
    <w:rsid w:val="00176A53"/>
    <w:rsid w:val="00176BAE"/>
    <w:rsid w:val="00176D94"/>
    <w:rsid w:val="00177264"/>
    <w:rsid w:val="001772F5"/>
    <w:rsid w:val="00177583"/>
    <w:rsid w:val="0017771A"/>
    <w:rsid w:val="00177759"/>
    <w:rsid w:val="0017792C"/>
    <w:rsid w:val="00177977"/>
    <w:rsid w:val="001779F7"/>
    <w:rsid w:val="00177AC5"/>
    <w:rsid w:val="00177B6A"/>
    <w:rsid w:val="00177BBC"/>
    <w:rsid w:val="00177E2E"/>
    <w:rsid w:val="00177E8C"/>
    <w:rsid w:val="00177EBC"/>
    <w:rsid w:val="00177F44"/>
    <w:rsid w:val="001800D6"/>
    <w:rsid w:val="00180390"/>
    <w:rsid w:val="00180663"/>
    <w:rsid w:val="00180776"/>
    <w:rsid w:val="001807ED"/>
    <w:rsid w:val="00180801"/>
    <w:rsid w:val="00180BE2"/>
    <w:rsid w:val="00180C01"/>
    <w:rsid w:val="00180D4E"/>
    <w:rsid w:val="00180D84"/>
    <w:rsid w:val="00180ECD"/>
    <w:rsid w:val="00180ED2"/>
    <w:rsid w:val="00181227"/>
    <w:rsid w:val="00181362"/>
    <w:rsid w:val="001813A0"/>
    <w:rsid w:val="0018140C"/>
    <w:rsid w:val="00181421"/>
    <w:rsid w:val="0018148A"/>
    <w:rsid w:val="001814A7"/>
    <w:rsid w:val="001814D8"/>
    <w:rsid w:val="00181536"/>
    <w:rsid w:val="001815BE"/>
    <w:rsid w:val="00181794"/>
    <w:rsid w:val="001817AF"/>
    <w:rsid w:val="00181803"/>
    <w:rsid w:val="00181836"/>
    <w:rsid w:val="00181870"/>
    <w:rsid w:val="001818B8"/>
    <w:rsid w:val="00181A3C"/>
    <w:rsid w:val="00181CAB"/>
    <w:rsid w:val="00181F1E"/>
    <w:rsid w:val="00181F6A"/>
    <w:rsid w:val="00181F82"/>
    <w:rsid w:val="001820B6"/>
    <w:rsid w:val="001821C4"/>
    <w:rsid w:val="001822ED"/>
    <w:rsid w:val="001823AA"/>
    <w:rsid w:val="00182501"/>
    <w:rsid w:val="001825B1"/>
    <w:rsid w:val="00182618"/>
    <w:rsid w:val="0018261A"/>
    <w:rsid w:val="0018261B"/>
    <w:rsid w:val="001826FF"/>
    <w:rsid w:val="0018277C"/>
    <w:rsid w:val="00182A5E"/>
    <w:rsid w:val="00182B56"/>
    <w:rsid w:val="00182D50"/>
    <w:rsid w:val="001832A1"/>
    <w:rsid w:val="0018348F"/>
    <w:rsid w:val="00183500"/>
    <w:rsid w:val="00183646"/>
    <w:rsid w:val="0018385F"/>
    <w:rsid w:val="00183A0F"/>
    <w:rsid w:val="00183A89"/>
    <w:rsid w:val="00183B35"/>
    <w:rsid w:val="00183BD9"/>
    <w:rsid w:val="00183C6E"/>
    <w:rsid w:val="00183C79"/>
    <w:rsid w:val="00183CAA"/>
    <w:rsid w:val="00183D5A"/>
    <w:rsid w:val="00183E59"/>
    <w:rsid w:val="00183E72"/>
    <w:rsid w:val="00184077"/>
    <w:rsid w:val="001841F8"/>
    <w:rsid w:val="001842C9"/>
    <w:rsid w:val="001843C8"/>
    <w:rsid w:val="0018451F"/>
    <w:rsid w:val="001845FD"/>
    <w:rsid w:val="00184677"/>
    <w:rsid w:val="00184740"/>
    <w:rsid w:val="0018474A"/>
    <w:rsid w:val="001847D5"/>
    <w:rsid w:val="00184999"/>
    <w:rsid w:val="00184A99"/>
    <w:rsid w:val="00184ADB"/>
    <w:rsid w:val="00184B9D"/>
    <w:rsid w:val="00184BBB"/>
    <w:rsid w:val="00184C3A"/>
    <w:rsid w:val="00184D80"/>
    <w:rsid w:val="0018512F"/>
    <w:rsid w:val="00185254"/>
    <w:rsid w:val="00185270"/>
    <w:rsid w:val="001852B0"/>
    <w:rsid w:val="00185401"/>
    <w:rsid w:val="00185656"/>
    <w:rsid w:val="001856EE"/>
    <w:rsid w:val="00185711"/>
    <w:rsid w:val="001857F2"/>
    <w:rsid w:val="00185869"/>
    <w:rsid w:val="00185938"/>
    <w:rsid w:val="00185977"/>
    <w:rsid w:val="001859F6"/>
    <w:rsid w:val="00185B6B"/>
    <w:rsid w:val="00185D29"/>
    <w:rsid w:val="00186977"/>
    <w:rsid w:val="001869DA"/>
    <w:rsid w:val="001869DE"/>
    <w:rsid w:val="00186B17"/>
    <w:rsid w:val="0018705E"/>
    <w:rsid w:val="00187317"/>
    <w:rsid w:val="00187337"/>
    <w:rsid w:val="00187454"/>
    <w:rsid w:val="001878BD"/>
    <w:rsid w:val="00187A5B"/>
    <w:rsid w:val="00187D4E"/>
    <w:rsid w:val="00187D98"/>
    <w:rsid w:val="00187E1C"/>
    <w:rsid w:val="00187EDF"/>
    <w:rsid w:val="00187F2B"/>
    <w:rsid w:val="001900BF"/>
    <w:rsid w:val="0019010C"/>
    <w:rsid w:val="001902B5"/>
    <w:rsid w:val="0019059F"/>
    <w:rsid w:val="0019061D"/>
    <w:rsid w:val="0019065B"/>
    <w:rsid w:val="001906C8"/>
    <w:rsid w:val="00190771"/>
    <w:rsid w:val="00190BD2"/>
    <w:rsid w:val="00190D4C"/>
    <w:rsid w:val="00190ED4"/>
    <w:rsid w:val="00190F77"/>
    <w:rsid w:val="0019103E"/>
    <w:rsid w:val="00191057"/>
    <w:rsid w:val="00191070"/>
    <w:rsid w:val="0019113E"/>
    <w:rsid w:val="00191340"/>
    <w:rsid w:val="001913A8"/>
    <w:rsid w:val="001915CF"/>
    <w:rsid w:val="00191648"/>
    <w:rsid w:val="001917C7"/>
    <w:rsid w:val="00191A16"/>
    <w:rsid w:val="00191AAC"/>
    <w:rsid w:val="00191C1B"/>
    <w:rsid w:val="00191CF4"/>
    <w:rsid w:val="00191FCF"/>
    <w:rsid w:val="001921E0"/>
    <w:rsid w:val="001923C9"/>
    <w:rsid w:val="00192485"/>
    <w:rsid w:val="001926F4"/>
    <w:rsid w:val="0019272A"/>
    <w:rsid w:val="001928AC"/>
    <w:rsid w:val="001929F1"/>
    <w:rsid w:val="00192A98"/>
    <w:rsid w:val="00192C2A"/>
    <w:rsid w:val="00192C63"/>
    <w:rsid w:val="00192D2D"/>
    <w:rsid w:val="00192EAF"/>
    <w:rsid w:val="00192F45"/>
    <w:rsid w:val="00192FCA"/>
    <w:rsid w:val="0019311A"/>
    <w:rsid w:val="0019316E"/>
    <w:rsid w:val="00193243"/>
    <w:rsid w:val="0019325A"/>
    <w:rsid w:val="0019392E"/>
    <w:rsid w:val="00193BA9"/>
    <w:rsid w:val="00193C62"/>
    <w:rsid w:val="00193D68"/>
    <w:rsid w:val="00193DAB"/>
    <w:rsid w:val="00193FF8"/>
    <w:rsid w:val="00194088"/>
    <w:rsid w:val="001940B0"/>
    <w:rsid w:val="001942D5"/>
    <w:rsid w:val="001945E0"/>
    <w:rsid w:val="00194618"/>
    <w:rsid w:val="001947E5"/>
    <w:rsid w:val="00194B53"/>
    <w:rsid w:val="00194BB2"/>
    <w:rsid w:val="00194E10"/>
    <w:rsid w:val="00195029"/>
    <w:rsid w:val="00195047"/>
    <w:rsid w:val="00195067"/>
    <w:rsid w:val="001950D8"/>
    <w:rsid w:val="001952AF"/>
    <w:rsid w:val="00195478"/>
    <w:rsid w:val="00195745"/>
    <w:rsid w:val="00195810"/>
    <w:rsid w:val="001958F8"/>
    <w:rsid w:val="00195A4F"/>
    <w:rsid w:val="00195B17"/>
    <w:rsid w:val="00195CB4"/>
    <w:rsid w:val="00195CC4"/>
    <w:rsid w:val="00195DAE"/>
    <w:rsid w:val="00195DC1"/>
    <w:rsid w:val="00195EBF"/>
    <w:rsid w:val="00195FC1"/>
    <w:rsid w:val="001960C0"/>
    <w:rsid w:val="00196158"/>
    <w:rsid w:val="00196296"/>
    <w:rsid w:val="00196300"/>
    <w:rsid w:val="00196459"/>
    <w:rsid w:val="0019656C"/>
    <w:rsid w:val="0019684A"/>
    <w:rsid w:val="00196886"/>
    <w:rsid w:val="0019694A"/>
    <w:rsid w:val="001969C1"/>
    <w:rsid w:val="00196ADB"/>
    <w:rsid w:val="00196E3E"/>
    <w:rsid w:val="00196EC3"/>
    <w:rsid w:val="00196F1F"/>
    <w:rsid w:val="00196F52"/>
    <w:rsid w:val="00196F68"/>
    <w:rsid w:val="00196FC9"/>
    <w:rsid w:val="001971B4"/>
    <w:rsid w:val="001971EB"/>
    <w:rsid w:val="0019724C"/>
    <w:rsid w:val="00197352"/>
    <w:rsid w:val="0019736D"/>
    <w:rsid w:val="00197466"/>
    <w:rsid w:val="00197473"/>
    <w:rsid w:val="00197518"/>
    <w:rsid w:val="00197682"/>
    <w:rsid w:val="001976BA"/>
    <w:rsid w:val="00197979"/>
    <w:rsid w:val="001979C4"/>
    <w:rsid w:val="00197A4A"/>
    <w:rsid w:val="001A0315"/>
    <w:rsid w:val="001A03BE"/>
    <w:rsid w:val="001A044B"/>
    <w:rsid w:val="001A04B4"/>
    <w:rsid w:val="001A0569"/>
    <w:rsid w:val="001A06A6"/>
    <w:rsid w:val="001A090A"/>
    <w:rsid w:val="001A093B"/>
    <w:rsid w:val="001A0D1A"/>
    <w:rsid w:val="001A0D25"/>
    <w:rsid w:val="001A0D51"/>
    <w:rsid w:val="001A0DBD"/>
    <w:rsid w:val="001A0E15"/>
    <w:rsid w:val="001A0E77"/>
    <w:rsid w:val="001A0E78"/>
    <w:rsid w:val="001A0EA6"/>
    <w:rsid w:val="001A0F30"/>
    <w:rsid w:val="001A0F77"/>
    <w:rsid w:val="001A0FFA"/>
    <w:rsid w:val="001A1060"/>
    <w:rsid w:val="001A11B9"/>
    <w:rsid w:val="001A125F"/>
    <w:rsid w:val="001A132A"/>
    <w:rsid w:val="001A1359"/>
    <w:rsid w:val="001A13AA"/>
    <w:rsid w:val="001A13E3"/>
    <w:rsid w:val="001A1659"/>
    <w:rsid w:val="001A1755"/>
    <w:rsid w:val="001A1B54"/>
    <w:rsid w:val="001A1BE9"/>
    <w:rsid w:val="001A1DEF"/>
    <w:rsid w:val="001A1F13"/>
    <w:rsid w:val="001A1F52"/>
    <w:rsid w:val="001A22AB"/>
    <w:rsid w:val="001A2434"/>
    <w:rsid w:val="001A25DB"/>
    <w:rsid w:val="001A282F"/>
    <w:rsid w:val="001A2844"/>
    <w:rsid w:val="001A29F5"/>
    <w:rsid w:val="001A2BE0"/>
    <w:rsid w:val="001A2CE8"/>
    <w:rsid w:val="001A312E"/>
    <w:rsid w:val="001A313A"/>
    <w:rsid w:val="001A3248"/>
    <w:rsid w:val="001A3365"/>
    <w:rsid w:val="001A3581"/>
    <w:rsid w:val="001A36CA"/>
    <w:rsid w:val="001A3731"/>
    <w:rsid w:val="001A3A37"/>
    <w:rsid w:val="001A3AAD"/>
    <w:rsid w:val="001A3CA2"/>
    <w:rsid w:val="001A3D11"/>
    <w:rsid w:val="001A3D84"/>
    <w:rsid w:val="001A3DD5"/>
    <w:rsid w:val="001A3ED5"/>
    <w:rsid w:val="001A4214"/>
    <w:rsid w:val="001A423C"/>
    <w:rsid w:val="001A43C1"/>
    <w:rsid w:val="001A4465"/>
    <w:rsid w:val="001A4563"/>
    <w:rsid w:val="001A464D"/>
    <w:rsid w:val="001A48ED"/>
    <w:rsid w:val="001A4A29"/>
    <w:rsid w:val="001A4D60"/>
    <w:rsid w:val="001A4ECC"/>
    <w:rsid w:val="001A5166"/>
    <w:rsid w:val="001A51C5"/>
    <w:rsid w:val="001A537E"/>
    <w:rsid w:val="001A547B"/>
    <w:rsid w:val="001A54F5"/>
    <w:rsid w:val="001A556F"/>
    <w:rsid w:val="001A561D"/>
    <w:rsid w:val="001A57D3"/>
    <w:rsid w:val="001A5859"/>
    <w:rsid w:val="001A5BCD"/>
    <w:rsid w:val="001A5DB8"/>
    <w:rsid w:val="001A5EA8"/>
    <w:rsid w:val="001A6294"/>
    <w:rsid w:val="001A62F4"/>
    <w:rsid w:val="001A6411"/>
    <w:rsid w:val="001A653D"/>
    <w:rsid w:val="001A66F9"/>
    <w:rsid w:val="001A672B"/>
    <w:rsid w:val="001A6748"/>
    <w:rsid w:val="001A6762"/>
    <w:rsid w:val="001A676E"/>
    <w:rsid w:val="001A691C"/>
    <w:rsid w:val="001A6A13"/>
    <w:rsid w:val="001A6AAB"/>
    <w:rsid w:val="001A6AEE"/>
    <w:rsid w:val="001A6C11"/>
    <w:rsid w:val="001A6F2E"/>
    <w:rsid w:val="001A7131"/>
    <w:rsid w:val="001A7149"/>
    <w:rsid w:val="001A715C"/>
    <w:rsid w:val="001A721D"/>
    <w:rsid w:val="001A724A"/>
    <w:rsid w:val="001A73CC"/>
    <w:rsid w:val="001A73F7"/>
    <w:rsid w:val="001A7609"/>
    <w:rsid w:val="001A7635"/>
    <w:rsid w:val="001A77AA"/>
    <w:rsid w:val="001A788B"/>
    <w:rsid w:val="001A789F"/>
    <w:rsid w:val="001A78B0"/>
    <w:rsid w:val="001A7AD1"/>
    <w:rsid w:val="001A7B9E"/>
    <w:rsid w:val="001A7C67"/>
    <w:rsid w:val="001A7C77"/>
    <w:rsid w:val="001A7E61"/>
    <w:rsid w:val="001A7EA1"/>
    <w:rsid w:val="001B00A0"/>
    <w:rsid w:val="001B017F"/>
    <w:rsid w:val="001B0200"/>
    <w:rsid w:val="001B023D"/>
    <w:rsid w:val="001B0293"/>
    <w:rsid w:val="001B0390"/>
    <w:rsid w:val="001B0959"/>
    <w:rsid w:val="001B0A91"/>
    <w:rsid w:val="001B0BC6"/>
    <w:rsid w:val="001B0CA6"/>
    <w:rsid w:val="001B0CEC"/>
    <w:rsid w:val="001B0CEE"/>
    <w:rsid w:val="001B0DBF"/>
    <w:rsid w:val="001B0E7B"/>
    <w:rsid w:val="001B0EFE"/>
    <w:rsid w:val="001B10B3"/>
    <w:rsid w:val="001B1343"/>
    <w:rsid w:val="001B14E3"/>
    <w:rsid w:val="001B158D"/>
    <w:rsid w:val="001B17CB"/>
    <w:rsid w:val="001B1884"/>
    <w:rsid w:val="001B1B40"/>
    <w:rsid w:val="001B1C31"/>
    <w:rsid w:val="001B1C35"/>
    <w:rsid w:val="001B1DA2"/>
    <w:rsid w:val="001B1F2A"/>
    <w:rsid w:val="001B22D8"/>
    <w:rsid w:val="001B23D4"/>
    <w:rsid w:val="001B273B"/>
    <w:rsid w:val="001B2C57"/>
    <w:rsid w:val="001B2D94"/>
    <w:rsid w:val="001B3422"/>
    <w:rsid w:val="001B3587"/>
    <w:rsid w:val="001B35D1"/>
    <w:rsid w:val="001B36ED"/>
    <w:rsid w:val="001B3887"/>
    <w:rsid w:val="001B394E"/>
    <w:rsid w:val="001B3AA5"/>
    <w:rsid w:val="001B3C56"/>
    <w:rsid w:val="001B3DAF"/>
    <w:rsid w:val="001B3EC9"/>
    <w:rsid w:val="001B406A"/>
    <w:rsid w:val="001B40F8"/>
    <w:rsid w:val="001B4139"/>
    <w:rsid w:val="001B4567"/>
    <w:rsid w:val="001B45BE"/>
    <w:rsid w:val="001B4849"/>
    <w:rsid w:val="001B4912"/>
    <w:rsid w:val="001B4989"/>
    <w:rsid w:val="001B4AEA"/>
    <w:rsid w:val="001B4C74"/>
    <w:rsid w:val="001B4DD2"/>
    <w:rsid w:val="001B500B"/>
    <w:rsid w:val="001B50CE"/>
    <w:rsid w:val="001B50F5"/>
    <w:rsid w:val="001B53E9"/>
    <w:rsid w:val="001B556C"/>
    <w:rsid w:val="001B572C"/>
    <w:rsid w:val="001B5815"/>
    <w:rsid w:val="001B58AD"/>
    <w:rsid w:val="001B5AA1"/>
    <w:rsid w:val="001B5B89"/>
    <w:rsid w:val="001B5BD3"/>
    <w:rsid w:val="001B61E1"/>
    <w:rsid w:val="001B62EC"/>
    <w:rsid w:val="001B63E0"/>
    <w:rsid w:val="001B64A6"/>
    <w:rsid w:val="001B6610"/>
    <w:rsid w:val="001B66AB"/>
    <w:rsid w:val="001B6771"/>
    <w:rsid w:val="001B6AE2"/>
    <w:rsid w:val="001B6B13"/>
    <w:rsid w:val="001B6B1B"/>
    <w:rsid w:val="001B6CAB"/>
    <w:rsid w:val="001B6D39"/>
    <w:rsid w:val="001B6DB5"/>
    <w:rsid w:val="001B70DF"/>
    <w:rsid w:val="001B71C6"/>
    <w:rsid w:val="001B7231"/>
    <w:rsid w:val="001B72CD"/>
    <w:rsid w:val="001B7361"/>
    <w:rsid w:val="001B7451"/>
    <w:rsid w:val="001B74A7"/>
    <w:rsid w:val="001B759C"/>
    <w:rsid w:val="001B779F"/>
    <w:rsid w:val="001B78AF"/>
    <w:rsid w:val="001B78C7"/>
    <w:rsid w:val="001B7A50"/>
    <w:rsid w:val="001B7B31"/>
    <w:rsid w:val="001B7BBE"/>
    <w:rsid w:val="001B7F5D"/>
    <w:rsid w:val="001B7FC2"/>
    <w:rsid w:val="001B7FE9"/>
    <w:rsid w:val="001C02B1"/>
    <w:rsid w:val="001C0381"/>
    <w:rsid w:val="001C042F"/>
    <w:rsid w:val="001C0642"/>
    <w:rsid w:val="001C071C"/>
    <w:rsid w:val="001C08EA"/>
    <w:rsid w:val="001C0EE9"/>
    <w:rsid w:val="001C112D"/>
    <w:rsid w:val="001C11EB"/>
    <w:rsid w:val="001C16BD"/>
    <w:rsid w:val="001C18B2"/>
    <w:rsid w:val="001C1968"/>
    <w:rsid w:val="001C1A7D"/>
    <w:rsid w:val="001C1AEB"/>
    <w:rsid w:val="001C1C07"/>
    <w:rsid w:val="001C1C37"/>
    <w:rsid w:val="001C1C58"/>
    <w:rsid w:val="001C1E83"/>
    <w:rsid w:val="001C1EDA"/>
    <w:rsid w:val="001C206D"/>
    <w:rsid w:val="001C2249"/>
    <w:rsid w:val="001C22AD"/>
    <w:rsid w:val="001C238D"/>
    <w:rsid w:val="001C2521"/>
    <w:rsid w:val="001C25F0"/>
    <w:rsid w:val="001C2730"/>
    <w:rsid w:val="001C2880"/>
    <w:rsid w:val="001C2954"/>
    <w:rsid w:val="001C2C08"/>
    <w:rsid w:val="001C2CBB"/>
    <w:rsid w:val="001C2D49"/>
    <w:rsid w:val="001C2D81"/>
    <w:rsid w:val="001C2DAD"/>
    <w:rsid w:val="001C3180"/>
    <w:rsid w:val="001C34BB"/>
    <w:rsid w:val="001C34F2"/>
    <w:rsid w:val="001C3512"/>
    <w:rsid w:val="001C376A"/>
    <w:rsid w:val="001C378E"/>
    <w:rsid w:val="001C38EC"/>
    <w:rsid w:val="001C3933"/>
    <w:rsid w:val="001C3A2D"/>
    <w:rsid w:val="001C3D04"/>
    <w:rsid w:val="001C3D95"/>
    <w:rsid w:val="001C3E18"/>
    <w:rsid w:val="001C3FDB"/>
    <w:rsid w:val="001C407C"/>
    <w:rsid w:val="001C4089"/>
    <w:rsid w:val="001C408B"/>
    <w:rsid w:val="001C4238"/>
    <w:rsid w:val="001C4470"/>
    <w:rsid w:val="001C452C"/>
    <w:rsid w:val="001C45B0"/>
    <w:rsid w:val="001C4747"/>
    <w:rsid w:val="001C4794"/>
    <w:rsid w:val="001C4914"/>
    <w:rsid w:val="001C4961"/>
    <w:rsid w:val="001C4A07"/>
    <w:rsid w:val="001C4A6A"/>
    <w:rsid w:val="001C4BA2"/>
    <w:rsid w:val="001C4ED9"/>
    <w:rsid w:val="001C507F"/>
    <w:rsid w:val="001C50BD"/>
    <w:rsid w:val="001C5280"/>
    <w:rsid w:val="001C54D6"/>
    <w:rsid w:val="001C552A"/>
    <w:rsid w:val="001C5631"/>
    <w:rsid w:val="001C57CD"/>
    <w:rsid w:val="001C5926"/>
    <w:rsid w:val="001C5928"/>
    <w:rsid w:val="001C594E"/>
    <w:rsid w:val="001C59DF"/>
    <w:rsid w:val="001C5ACD"/>
    <w:rsid w:val="001C5D73"/>
    <w:rsid w:val="001C5FFA"/>
    <w:rsid w:val="001C637E"/>
    <w:rsid w:val="001C6415"/>
    <w:rsid w:val="001C645C"/>
    <w:rsid w:val="001C687F"/>
    <w:rsid w:val="001C6A74"/>
    <w:rsid w:val="001C6ADF"/>
    <w:rsid w:val="001C6D0C"/>
    <w:rsid w:val="001C70B2"/>
    <w:rsid w:val="001C7135"/>
    <w:rsid w:val="001C71A1"/>
    <w:rsid w:val="001C74C2"/>
    <w:rsid w:val="001C7528"/>
    <w:rsid w:val="001C755A"/>
    <w:rsid w:val="001C75A8"/>
    <w:rsid w:val="001C775A"/>
    <w:rsid w:val="001C7778"/>
    <w:rsid w:val="001C784F"/>
    <w:rsid w:val="001C791D"/>
    <w:rsid w:val="001C79D0"/>
    <w:rsid w:val="001C7A56"/>
    <w:rsid w:val="001C7AF5"/>
    <w:rsid w:val="001C7B7A"/>
    <w:rsid w:val="001C7BFB"/>
    <w:rsid w:val="001C7E2C"/>
    <w:rsid w:val="001C7F6E"/>
    <w:rsid w:val="001C7F73"/>
    <w:rsid w:val="001C7F89"/>
    <w:rsid w:val="001C7FA4"/>
    <w:rsid w:val="001D0034"/>
    <w:rsid w:val="001D0082"/>
    <w:rsid w:val="001D0469"/>
    <w:rsid w:val="001D04FB"/>
    <w:rsid w:val="001D057F"/>
    <w:rsid w:val="001D06BE"/>
    <w:rsid w:val="001D0C94"/>
    <w:rsid w:val="001D0DB2"/>
    <w:rsid w:val="001D1262"/>
    <w:rsid w:val="001D1680"/>
    <w:rsid w:val="001D1CB8"/>
    <w:rsid w:val="001D1DA1"/>
    <w:rsid w:val="001D1E17"/>
    <w:rsid w:val="001D1E3B"/>
    <w:rsid w:val="001D1ED0"/>
    <w:rsid w:val="001D20A5"/>
    <w:rsid w:val="001D2195"/>
    <w:rsid w:val="001D21BE"/>
    <w:rsid w:val="001D278F"/>
    <w:rsid w:val="001D28FA"/>
    <w:rsid w:val="001D29CF"/>
    <w:rsid w:val="001D2C86"/>
    <w:rsid w:val="001D2EC6"/>
    <w:rsid w:val="001D3046"/>
    <w:rsid w:val="001D312C"/>
    <w:rsid w:val="001D3261"/>
    <w:rsid w:val="001D32D5"/>
    <w:rsid w:val="001D3521"/>
    <w:rsid w:val="001D3603"/>
    <w:rsid w:val="001D3870"/>
    <w:rsid w:val="001D394D"/>
    <w:rsid w:val="001D395C"/>
    <w:rsid w:val="001D3BAF"/>
    <w:rsid w:val="001D3BD2"/>
    <w:rsid w:val="001D3D38"/>
    <w:rsid w:val="001D4039"/>
    <w:rsid w:val="001D42DE"/>
    <w:rsid w:val="001D43EB"/>
    <w:rsid w:val="001D4427"/>
    <w:rsid w:val="001D485C"/>
    <w:rsid w:val="001D4A9C"/>
    <w:rsid w:val="001D4B95"/>
    <w:rsid w:val="001D504E"/>
    <w:rsid w:val="001D5243"/>
    <w:rsid w:val="001D5357"/>
    <w:rsid w:val="001D546F"/>
    <w:rsid w:val="001D562F"/>
    <w:rsid w:val="001D5832"/>
    <w:rsid w:val="001D5928"/>
    <w:rsid w:val="001D59AC"/>
    <w:rsid w:val="001D5BEA"/>
    <w:rsid w:val="001D5D65"/>
    <w:rsid w:val="001D5DB5"/>
    <w:rsid w:val="001D60E0"/>
    <w:rsid w:val="001D62CF"/>
    <w:rsid w:val="001D63C2"/>
    <w:rsid w:val="001D6452"/>
    <w:rsid w:val="001D6833"/>
    <w:rsid w:val="001D6909"/>
    <w:rsid w:val="001D69FD"/>
    <w:rsid w:val="001D6A3F"/>
    <w:rsid w:val="001D6B46"/>
    <w:rsid w:val="001D6CB7"/>
    <w:rsid w:val="001D6CD2"/>
    <w:rsid w:val="001D6DAE"/>
    <w:rsid w:val="001D6E99"/>
    <w:rsid w:val="001D6F20"/>
    <w:rsid w:val="001D6F4E"/>
    <w:rsid w:val="001D73B9"/>
    <w:rsid w:val="001D755A"/>
    <w:rsid w:val="001D79B7"/>
    <w:rsid w:val="001D7B90"/>
    <w:rsid w:val="001D7CBE"/>
    <w:rsid w:val="001E0539"/>
    <w:rsid w:val="001E0569"/>
    <w:rsid w:val="001E05A0"/>
    <w:rsid w:val="001E06A7"/>
    <w:rsid w:val="001E071B"/>
    <w:rsid w:val="001E087F"/>
    <w:rsid w:val="001E09AF"/>
    <w:rsid w:val="001E09C8"/>
    <w:rsid w:val="001E0B04"/>
    <w:rsid w:val="001E0CF1"/>
    <w:rsid w:val="001E0D9A"/>
    <w:rsid w:val="001E0E6D"/>
    <w:rsid w:val="001E0F5B"/>
    <w:rsid w:val="001E10A9"/>
    <w:rsid w:val="001E127E"/>
    <w:rsid w:val="001E1343"/>
    <w:rsid w:val="001E16C1"/>
    <w:rsid w:val="001E1791"/>
    <w:rsid w:val="001E19DC"/>
    <w:rsid w:val="001E1B0D"/>
    <w:rsid w:val="001E1B36"/>
    <w:rsid w:val="001E1CC7"/>
    <w:rsid w:val="001E1CD9"/>
    <w:rsid w:val="001E2244"/>
    <w:rsid w:val="001E2545"/>
    <w:rsid w:val="001E2550"/>
    <w:rsid w:val="001E2585"/>
    <w:rsid w:val="001E261A"/>
    <w:rsid w:val="001E2799"/>
    <w:rsid w:val="001E27C7"/>
    <w:rsid w:val="001E2A33"/>
    <w:rsid w:val="001E2C45"/>
    <w:rsid w:val="001E2C72"/>
    <w:rsid w:val="001E31F4"/>
    <w:rsid w:val="001E339E"/>
    <w:rsid w:val="001E3430"/>
    <w:rsid w:val="001E3A8A"/>
    <w:rsid w:val="001E3C02"/>
    <w:rsid w:val="001E3C2E"/>
    <w:rsid w:val="001E3E8E"/>
    <w:rsid w:val="001E4043"/>
    <w:rsid w:val="001E40AA"/>
    <w:rsid w:val="001E42BE"/>
    <w:rsid w:val="001E448A"/>
    <w:rsid w:val="001E4523"/>
    <w:rsid w:val="001E455F"/>
    <w:rsid w:val="001E462C"/>
    <w:rsid w:val="001E463F"/>
    <w:rsid w:val="001E4647"/>
    <w:rsid w:val="001E484B"/>
    <w:rsid w:val="001E4882"/>
    <w:rsid w:val="001E4A64"/>
    <w:rsid w:val="001E4B14"/>
    <w:rsid w:val="001E4CF0"/>
    <w:rsid w:val="001E4DFF"/>
    <w:rsid w:val="001E4E4D"/>
    <w:rsid w:val="001E4ED3"/>
    <w:rsid w:val="001E5613"/>
    <w:rsid w:val="001E588E"/>
    <w:rsid w:val="001E5968"/>
    <w:rsid w:val="001E5A06"/>
    <w:rsid w:val="001E6055"/>
    <w:rsid w:val="001E610A"/>
    <w:rsid w:val="001E62DB"/>
    <w:rsid w:val="001E6437"/>
    <w:rsid w:val="001E64B2"/>
    <w:rsid w:val="001E66C8"/>
    <w:rsid w:val="001E6945"/>
    <w:rsid w:val="001E699F"/>
    <w:rsid w:val="001E6A34"/>
    <w:rsid w:val="001E6E05"/>
    <w:rsid w:val="001E6E45"/>
    <w:rsid w:val="001E7034"/>
    <w:rsid w:val="001E7117"/>
    <w:rsid w:val="001E76C2"/>
    <w:rsid w:val="001E76CF"/>
    <w:rsid w:val="001E7806"/>
    <w:rsid w:val="001E7829"/>
    <w:rsid w:val="001E7AC6"/>
    <w:rsid w:val="001E7B2B"/>
    <w:rsid w:val="001E7C46"/>
    <w:rsid w:val="001E7DAA"/>
    <w:rsid w:val="001F00D1"/>
    <w:rsid w:val="001F019C"/>
    <w:rsid w:val="001F0477"/>
    <w:rsid w:val="001F0558"/>
    <w:rsid w:val="001F05E8"/>
    <w:rsid w:val="001F07E0"/>
    <w:rsid w:val="001F082B"/>
    <w:rsid w:val="001F08FA"/>
    <w:rsid w:val="001F0911"/>
    <w:rsid w:val="001F091C"/>
    <w:rsid w:val="001F093A"/>
    <w:rsid w:val="001F097A"/>
    <w:rsid w:val="001F0A4C"/>
    <w:rsid w:val="001F0B26"/>
    <w:rsid w:val="001F0C8D"/>
    <w:rsid w:val="001F0E1E"/>
    <w:rsid w:val="001F0FE3"/>
    <w:rsid w:val="001F1057"/>
    <w:rsid w:val="001F123E"/>
    <w:rsid w:val="001F1455"/>
    <w:rsid w:val="001F1AF0"/>
    <w:rsid w:val="001F1C31"/>
    <w:rsid w:val="001F1CA8"/>
    <w:rsid w:val="001F2076"/>
    <w:rsid w:val="001F20E8"/>
    <w:rsid w:val="001F227B"/>
    <w:rsid w:val="001F237E"/>
    <w:rsid w:val="001F29F5"/>
    <w:rsid w:val="001F2C41"/>
    <w:rsid w:val="001F2DE8"/>
    <w:rsid w:val="001F3079"/>
    <w:rsid w:val="001F32BC"/>
    <w:rsid w:val="001F32DB"/>
    <w:rsid w:val="001F33F2"/>
    <w:rsid w:val="001F3407"/>
    <w:rsid w:val="001F34D9"/>
    <w:rsid w:val="001F355B"/>
    <w:rsid w:val="001F359A"/>
    <w:rsid w:val="001F369E"/>
    <w:rsid w:val="001F36C9"/>
    <w:rsid w:val="001F3721"/>
    <w:rsid w:val="001F378B"/>
    <w:rsid w:val="001F37BA"/>
    <w:rsid w:val="001F37C0"/>
    <w:rsid w:val="001F4025"/>
    <w:rsid w:val="001F4046"/>
    <w:rsid w:val="001F414A"/>
    <w:rsid w:val="001F41F4"/>
    <w:rsid w:val="001F4330"/>
    <w:rsid w:val="001F4395"/>
    <w:rsid w:val="001F4486"/>
    <w:rsid w:val="001F4490"/>
    <w:rsid w:val="001F45BB"/>
    <w:rsid w:val="001F4936"/>
    <w:rsid w:val="001F49A7"/>
    <w:rsid w:val="001F4D1C"/>
    <w:rsid w:val="001F4DBF"/>
    <w:rsid w:val="001F4F99"/>
    <w:rsid w:val="001F5113"/>
    <w:rsid w:val="001F56B2"/>
    <w:rsid w:val="001F56DD"/>
    <w:rsid w:val="001F5780"/>
    <w:rsid w:val="001F57E9"/>
    <w:rsid w:val="001F58C2"/>
    <w:rsid w:val="001F5A00"/>
    <w:rsid w:val="001F5A78"/>
    <w:rsid w:val="001F5D31"/>
    <w:rsid w:val="001F5D34"/>
    <w:rsid w:val="001F5DFB"/>
    <w:rsid w:val="001F5EEC"/>
    <w:rsid w:val="001F5FFA"/>
    <w:rsid w:val="001F6106"/>
    <w:rsid w:val="001F6219"/>
    <w:rsid w:val="001F6241"/>
    <w:rsid w:val="001F6257"/>
    <w:rsid w:val="001F62B4"/>
    <w:rsid w:val="001F6637"/>
    <w:rsid w:val="001F69F4"/>
    <w:rsid w:val="001F6BC6"/>
    <w:rsid w:val="001F6C7B"/>
    <w:rsid w:val="001F6D3A"/>
    <w:rsid w:val="001F70AE"/>
    <w:rsid w:val="001F70C7"/>
    <w:rsid w:val="001F718D"/>
    <w:rsid w:val="001F7193"/>
    <w:rsid w:val="001F7198"/>
    <w:rsid w:val="001F7227"/>
    <w:rsid w:val="001F72C6"/>
    <w:rsid w:val="001F73E7"/>
    <w:rsid w:val="001F745D"/>
    <w:rsid w:val="001F76BA"/>
    <w:rsid w:val="001F7977"/>
    <w:rsid w:val="001F7A54"/>
    <w:rsid w:val="001F7A70"/>
    <w:rsid w:val="001F7B5B"/>
    <w:rsid w:val="001F7E83"/>
    <w:rsid w:val="001F7FC9"/>
    <w:rsid w:val="00200302"/>
    <w:rsid w:val="00200558"/>
    <w:rsid w:val="002005EE"/>
    <w:rsid w:val="002006E9"/>
    <w:rsid w:val="00200A2E"/>
    <w:rsid w:val="00200E80"/>
    <w:rsid w:val="00200EC8"/>
    <w:rsid w:val="0020103A"/>
    <w:rsid w:val="002012EB"/>
    <w:rsid w:val="00201374"/>
    <w:rsid w:val="0020138F"/>
    <w:rsid w:val="00201445"/>
    <w:rsid w:val="0020173A"/>
    <w:rsid w:val="0020180E"/>
    <w:rsid w:val="002019B1"/>
    <w:rsid w:val="00201A76"/>
    <w:rsid w:val="00201DE0"/>
    <w:rsid w:val="00201E13"/>
    <w:rsid w:val="00201EB8"/>
    <w:rsid w:val="00202061"/>
    <w:rsid w:val="002022E1"/>
    <w:rsid w:val="002024F8"/>
    <w:rsid w:val="002027CE"/>
    <w:rsid w:val="0020282C"/>
    <w:rsid w:val="002028B4"/>
    <w:rsid w:val="0020293F"/>
    <w:rsid w:val="00202952"/>
    <w:rsid w:val="0020310E"/>
    <w:rsid w:val="00203120"/>
    <w:rsid w:val="00203131"/>
    <w:rsid w:val="00203639"/>
    <w:rsid w:val="002036A6"/>
    <w:rsid w:val="002039A2"/>
    <w:rsid w:val="00203A5E"/>
    <w:rsid w:val="00203BA6"/>
    <w:rsid w:val="00203BA9"/>
    <w:rsid w:val="00203FA5"/>
    <w:rsid w:val="00203FDC"/>
    <w:rsid w:val="0020408A"/>
    <w:rsid w:val="002041F6"/>
    <w:rsid w:val="00204227"/>
    <w:rsid w:val="0020426A"/>
    <w:rsid w:val="0020452A"/>
    <w:rsid w:val="00204544"/>
    <w:rsid w:val="00204954"/>
    <w:rsid w:val="00204B52"/>
    <w:rsid w:val="00204D76"/>
    <w:rsid w:val="00204F4C"/>
    <w:rsid w:val="00204FB7"/>
    <w:rsid w:val="00204FCA"/>
    <w:rsid w:val="002050A6"/>
    <w:rsid w:val="0020514A"/>
    <w:rsid w:val="002052AD"/>
    <w:rsid w:val="00205374"/>
    <w:rsid w:val="00205821"/>
    <w:rsid w:val="00205929"/>
    <w:rsid w:val="0020596F"/>
    <w:rsid w:val="00205989"/>
    <w:rsid w:val="00205B35"/>
    <w:rsid w:val="00205B42"/>
    <w:rsid w:val="00205C7F"/>
    <w:rsid w:val="00205D01"/>
    <w:rsid w:val="00205F33"/>
    <w:rsid w:val="002061EA"/>
    <w:rsid w:val="00206784"/>
    <w:rsid w:val="002068DE"/>
    <w:rsid w:val="00206A0C"/>
    <w:rsid w:val="00206A2D"/>
    <w:rsid w:val="00206BB2"/>
    <w:rsid w:val="00206CC6"/>
    <w:rsid w:val="00207020"/>
    <w:rsid w:val="002070CE"/>
    <w:rsid w:val="0020730C"/>
    <w:rsid w:val="002073DD"/>
    <w:rsid w:val="002073E5"/>
    <w:rsid w:val="002073EB"/>
    <w:rsid w:val="00207600"/>
    <w:rsid w:val="0020760F"/>
    <w:rsid w:val="0020770C"/>
    <w:rsid w:val="0020799F"/>
    <w:rsid w:val="00207AB7"/>
    <w:rsid w:val="00207BD3"/>
    <w:rsid w:val="00207BDE"/>
    <w:rsid w:val="00207C26"/>
    <w:rsid w:val="00207C2A"/>
    <w:rsid w:val="00207C56"/>
    <w:rsid w:val="00207D44"/>
    <w:rsid w:val="00207DB3"/>
    <w:rsid w:val="00207DBA"/>
    <w:rsid w:val="00207E57"/>
    <w:rsid w:val="00207E8D"/>
    <w:rsid w:val="0021004D"/>
    <w:rsid w:val="002105E0"/>
    <w:rsid w:val="00210DC6"/>
    <w:rsid w:val="0021142D"/>
    <w:rsid w:val="002115F9"/>
    <w:rsid w:val="00211796"/>
    <w:rsid w:val="00211B97"/>
    <w:rsid w:val="00211C1A"/>
    <w:rsid w:val="00211F12"/>
    <w:rsid w:val="00212100"/>
    <w:rsid w:val="0021260E"/>
    <w:rsid w:val="002126BC"/>
    <w:rsid w:val="00212759"/>
    <w:rsid w:val="00212779"/>
    <w:rsid w:val="00212F30"/>
    <w:rsid w:val="00212F75"/>
    <w:rsid w:val="00212F81"/>
    <w:rsid w:val="00213131"/>
    <w:rsid w:val="0021313F"/>
    <w:rsid w:val="00213206"/>
    <w:rsid w:val="0021320A"/>
    <w:rsid w:val="002132CC"/>
    <w:rsid w:val="0021345E"/>
    <w:rsid w:val="002135DA"/>
    <w:rsid w:val="002135EF"/>
    <w:rsid w:val="002139C6"/>
    <w:rsid w:val="00213B19"/>
    <w:rsid w:val="00213D17"/>
    <w:rsid w:val="00213E2F"/>
    <w:rsid w:val="00213FDF"/>
    <w:rsid w:val="002140BE"/>
    <w:rsid w:val="002140E6"/>
    <w:rsid w:val="002141EA"/>
    <w:rsid w:val="00214387"/>
    <w:rsid w:val="00214571"/>
    <w:rsid w:val="00214582"/>
    <w:rsid w:val="002146F1"/>
    <w:rsid w:val="0021492A"/>
    <w:rsid w:val="002149A8"/>
    <w:rsid w:val="00214C1D"/>
    <w:rsid w:val="00214C5C"/>
    <w:rsid w:val="00214E52"/>
    <w:rsid w:val="00215002"/>
    <w:rsid w:val="00215041"/>
    <w:rsid w:val="00215138"/>
    <w:rsid w:val="002151C7"/>
    <w:rsid w:val="00215370"/>
    <w:rsid w:val="002154A0"/>
    <w:rsid w:val="00215813"/>
    <w:rsid w:val="00215AD0"/>
    <w:rsid w:val="00215B4B"/>
    <w:rsid w:val="00215CAE"/>
    <w:rsid w:val="00215E34"/>
    <w:rsid w:val="00215F3A"/>
    <w:rsid w:val="00215F7C"/>
    <w:rsid w:val="002165BC"/>
    <w:rsid w:val="00216913"/>
    <w:rsid w:val="00216A52"/>
    <w:rsid w:val="00216BC2"/>
    <w:rsid w:val="00216CE7"/>
    <w:rsid w:val="00216D46"/>
    <w:rsid w:val="00216D92"/>
    <w:rsid w:val="00216FE7"/>
    <w:rsid w:val="002171DB"/>
    <w:rsid w:val="002172DA"/>
    <w:rsid w:val="002178A9"/>
    <w:rsid w:val="002179F2"/>
    <w:rsid w:val="00217B93"/>
    <w:rsid w:val="00217CCB"/>
    <w:rsid w:val="00217CCF"/>
    <w:rsid w:val="00217D4F"/>
    <w:rsid w:val="0022001A"/>
    <w:rsid w:val="00220115"/>
    <w:rsid w:val="00220215"/>
    <w:rsid w:val="00220316"/>
    <w:rsid w:val="0022084B"/>
    <w:rsid w:val="00220A08"/>
    <w:rsid w:val="00220B11"/>
    <w:rsid w:val="00220D61"/>
    <w:rsid w:val="00220EC8"/>
    <w:rsid w:val="002210C3"/>
    <w:rsid w:val="0022118D"/>
    <w:rsid w:val="002211B6"/>
    <w:rsid w:val="00221341"/>
    <w:rsid w:val="00221389"/>
    <w:rsid w:val="00221467"/>
    <w:rsid w:val="00221559"/>
    <w:rsid w:val="002215A6"/>
    <w:rsid w:val="0022162D"/>
    <w:rsid w:val="002216ED"/>
    <w:rsid w:val="00221820"/>
    <w:rsid w:val="002218A0"/>
    <w:rsid w:val="00221B53"/>
    <w:rsid w:val="00222040"/>
    <w:rsid w:val="002220EA"/>
    <w:rsid w:val="002221FB"/>
    <w:rsid w:val="0022226F"/>
    <w:rsid w:val="00222414"/>
    <w:rsid w:val="0022259D"/>
    <w:rsid w:val="002226BC"/>
    <w:rsid w:val="00222910"/>
    <w:rsid w:val="002229C0"/>
    <w:rsid w:val="00222A76"/>
    <w:rsid w:val="00222AF8"/>
    <w:rsid w:val="00222D79"/>
    <w:rsid w:val="00222DC1"/>
    <w:rsid w:val="00222DED"/>
    <w:rsid w:val="00222E28"/>
    <w:rsid w:val="00222FD4"/>
    <w:rsid w:val="00223201"/>
    <w:rsid w:val="0022325A"/>
    <w:rsid w:val="0022337E"/>
    <w:rsid w:val="00223675"/>
    <w:rsid w:val="00223C57"/>
    <w:rsid w:val="00223D16"/>
    <w:rsid w:val="00223D94"/>
    <w:rsid w:val="00223DDE"/>
    <w:rsid w:val="00223E31"/>
    <w:rsid w:val="002240B2"/>
    <w:rsid w:val="0022417C"/>
    <w:rsid w:val="002241C8"/>
    <w:rsid w:val="002244E3"/>
    <w:rsid w:val="00224615"/>
    <w:rsid w:val="0022487C"/>
    <w:rsid w:val="002248DF"/>
    <w:rsid w:val="00224B34"/>
    <w:rsid w:val="00224BAF"/>
    <w:rsid w:val="00224C0B"/>
    <w:rsid w:val="00224CC3"/>
    <w:rsid w:val="00225144"/>
    <w:rsid w:val="0022536A"/>
    <w:rsid w:val="00225552"/>
    <w:rsid w:val="00225697"/>
    <w:rsid w:val="002256E0"/>
    <w:rsid w:val="00225A44"/>
    <w:rsid w:val="00225B63"/>
    <w:rsid w:val="00225BB5"/>
    <w:rsid w:val="00225D07"/>
    <w:rsid w:val="00225D28"/>
    <w:rsid w:val="00225F72"/>
    <w:rsid w:val="00225FF5"/>
    <w:rsid w:val="00226103"/>
    <w:rsid w:val="002263F1"/>
    <w:rsid w:val="002264F4"/>
    <w:rsid w:val="002265EB"/>
    <w:rsid w:val="0022682D"/>
    <w:rsid w:val="002269FF"/>
    <w:rsid w:val="00226C6E"/>
    <w:rsid w:val="00226CD6"/>
    <w:rsid w:val="00227206"/>
    <w:rsid w:val="002274CF"/>
    <w:rsid w:val="00227BB8"/>
    <w:rsid w:val="00227BC1"/>
    <w:rsid w:val="00227C9F"/>
    <w:rsid w:val="00227CF2"/>
    <w:rsid w:val="00230362"/>
    <w:rsid w:val="00230493"/>
    <w:rsid w:val="0023068B"/>
    <w:rsid w:val="00230708"/>
    <w:rsid w:val="00230A29"/>
    <w:rsid w:val="00230AF2"/>
    <w:rsid w:val="00230C03"/>
    <w:rsid w:val="00230D29"/>
    <w:rsid w:val="00230F6D"/>
    <w:rsid w:val="00230FE8"/>
    <w:rsid w:val="00231274"/>
    <w:rsid w:val="002314F4"/>
    <w:rsid w:val="00231A50"/>
    <w:rsid w:val="00231ACC"/>
    <w:rsid w:val="00231B19"/>
    <w:rsid w:val="00231B43"/>
    <w:rsid w:val="00231B96"/>
    <w:rsid w:val="00231BA3"/>
    <w:rsid w:val="00231C50"/>
    <w:rsid w:val="00231F5D"/>
    <w:rsid w:val="0023229D"/>
    <w:rsid w:val="00232715"/>
    <w:rsid w:val="002329E7"/>
    <w:rsid w:val="00232A07"/>
    <w:rsid w:val="00232BEE"/>
    <w:rsid w:val="00232C15"/>
    <w:rsid w:val="00232D16"/>
    <w:rsid w:val="00232F9D"/>
    <w:rsid w:val="0023307C"/>
    <w:rsid w:val="00233523"/>
    <w:rsid w:val="002337CA"/>
    <w:rsid w:val="002339EB"/>
    <w:rsid w:val="00233A63"/>
    <w:rsid w:val="00233AC2"/>
    <w:rsid w:val="00233B7A"/>
    <w:rsid w:val="00233DFD"/>
    <w:rsid w:val="00233F7A"/>
    <w:rsid w:val="00234000"/>
    <w:rsid w:val="00234072"/>
    <w:rsid w:val="002340BA"/>
    <w:rsid w:val="0023432A"/>
    <w:rsid w:val="002344A9"/>
    <w:rsid w:val="00234591"/>
    <w:rsid w:val="002345E9"/>
    <w:rsid w:val="002345F0"/>
    <w:rsid w:val="00234665"/>
    <w:rsid w:val="0023472C"/>
    <w:rsid w:val="00234896"/>
    <w:rsid w:val="00234C6F"/>
    <w:rsid w:val="00234C7F"/>
    <w:rsid w:val="00234CE0"/>
    <w:rsid w:val="00234D1D"/>
    <w:rsid w:val="00234D61"/>
    <w:rsid w:val="00234DE9"/>
    <w:rsid w:val="002352AF"/>
    <w:rsid w:val="002354D6"/>
    <w:rsid w:val="002355FF"/>
    <w:rsid w:val="00235738"/>
    <w:rsid w:val="0023579C"/>
    <w:rsid w:val="0023592E"/>
    <w:rsid w:val="00235D6F"/>
    <w:rsid w:val="00236087"/>
    <w:rsid w:val="00236116"/>
    <w:rsid w:val="00236203"/>
    <w:rsid w:val="0023626E"/>
    <w:rsid w:val="0023642A"/>
    <w:rsid w:val="002367DB"/>
    <w:rsid w:val="00236B2E"/>
    <w:rsid w:val="00236C0D"/>
    <w:rsid w:val="00236CDF"/>
    <w:rsid w:val="00236E12"/>
    <w:rsid w:val="00236E97"/>
    <w:rsid w:val="00237042"/>
    <w:rsid w:val="002372BF"/>
    <w:rsid w:val="0023736D"/>
    <w:rsid w:val="00237423"/>
    <w:rsid w:val="002374A4"/>
    <w:rsid w:val="0023786D"/>
    <w:rsid w:val="00237888"/>
    <w:rsid w:val="00237A88"/>
    <w:rsid w:val="00237B81"/>
    <w:rsid w:val="00237CB2"/>
    <w:rsid w:val="00237DAC"/>
    <w:rsid w:val="00237ED3"/>
    <w:rsid w:val="00237F59"/>
    <w:rsid w:val="00240283"/>
    <w:rsid w:val="002402B6"/>
    <w:rsid w:val="002402E0"/>
    <w:rsid w:val="00240562"/>
    <w:rsid w:val="00240621"/>
    <w:rsid w:val="002408C8"/>
    <w:rsid w:val="00240DE0"/>
    <w:rsid w:val="00240EB5"/>
    <w:rsid w:val="00240F04"/>
    <w:rsid w:val="00241236"/>
    <w:rsid w:val="0024134B"/>
    <w:rsid w:val="002414EC"/>
    <w:rsid w:val="00241532"/>
    <w:rsid w:val="002417FB"/>
    <w:rsid w:val="0024184D"/>
    <w:rsid w:val="00241A49"/>
    <w:rsid w:val="00241CB7"/>
    <w:rsid w:val="00241CF7"/>
    <w:rsid w:val="00241D50"/>
    <w:rsid w:val="00241D83"/>
    <w:rsid w:val="00241EB7"/>
    <w:rsid w:val="00242544"/>
    <w:rsid w:val="00242731"/>
    <w:rsid w:val="00242774"/>
    <w:rsid w:val="002427E3"/>
    <w:rsid w:val="00242A40"/>
    <w:rsid w:val="00242C89"/>
    <w:rsid w:val="00242D20"/>
    <w:rsid w:val="00242E59"/>
    <w:rsid w:val="00242EDB"/>
    <w:rsid w:val="00242FD2"/>
    <w:rsid w:val="0024307E"/>
    <w:rsid w:val="002431D3"/>
    <w:rsid w:val="00243293"/>
    <w:rsid w:val="0024355D"/>
    <w:rsid w:val="0024363B"/>
    <w:rsid w:val="0024367B"/>
    <w:rsid w:val="00243728"/>
    <w:rsid w:val="00243775"/>
    <w:rsid w:val="00243916"/>
    <w:rsid w:val="00243928"/>
    <w:rsid w:val="00243973"/>
    <w:rsid w:val="00243A14"/>
    <w:rsid w:val="00243C2B"/>
    <w:rsid w:val="00243CC3"/>
    <w:rsid w:val="00243CD0"/>
    <w:rsid w:val="00243D0A"/>
    <w:rsid w:val="0024410C"/>
    <w:rsid w:val="0024439F"/>
    <w:rsid w:val="00244574"/>
    <w:rsid w:val="00244641"/>
    <w:rsid w:val="00244680"/>
    <w:rsid w:val="002446D4"/>
    <w:rsid w:val="00244747"/>
    <w:rsid w:val="00244750"/>
    <w:rsid w:val="00244B05"/>
    <w:rsid w:val="00244B33"/>
    <w:rsid w:val="00244BB6"/>
    <w:rsid w:val="00244C27"/>
    <w:rsid w:val="00244D15"/>
    <w:rsid w:val="00244ED0"/>
    <w:rsid w:val="00244EDA"/>
    <w:rsid w:val="00245233"/>
    <w:rsid w:val="00245312"/>
    <w:rsid w:val="002454D0"/>
    <w:rsid w:val="0024564B"/>
    <w:rsid w:val="002456DD"/>
    <w:rsid w:val="002456E0"/>
    <w:rsid w:val="00245AC2"/>
    <w:rsid w:val="00245B23"/>
    <w:rsid w:val="00245B68"/>
    <w:rsid w:val="002460A3"/>
    <w:rsid w:val="002464E3"/>
    <w:rsid w:val="002469DB"/>
    <w:rsid w:val="00246A35"/>
    <w:rsid w:val="00247092"/>
    <w:rsid w:val="002471F6"/>
    <w:rsid w:val="0024726A"/>
    <w:rsid w:val="0024729D"/>
    <w:rsid w:val="002472A1"/>
    <w:rsid w:val="00247438"/>
    <w:rsid w:val="00247511"/>
    <w:rsid w:val="00247955"/>
    <w:rsid w:val="00247ED8"/>
    <w:rsid w:val="00250023"/>
    <w:rsid w:val="002500F6"/>
    <w:rsid w:val="00250234"/>
    <w:rsid w:val="002503BA"/>
    <w:rsid w:val="002504B4"/>
    <w:rsid w:val="0025061C"/>
    <w:rsid w:val="002506AA"/>
    <w:rsid w:val="00250772"/>
    <w:rsid w:val="00250AEA"/>
    <w:rsid w:val="00250B42"/>
    <w:rsid w:val="00250B7F"/>
    <w:rsid w:val="00250B9A"/>
    <w:rsid w:val="00250E9A"/>
    <w:rsid w:val="00250EB3"/>
    <w:rsid w:val="00250EDE"/>
    <w:rsid w:val="00250F41"/>
    <w:rsid w:val="00251030"/>
    <w:rsid w:val="00251315"/>
    <w:rsid w:val="0025141E"/>
    <w:rsid w:val="00251659"/>
    <w:rsid w:val="00251C0E"/>
    <w:rsid w:val="00252009"/>
    <w:rsid w:val="002520E6"/>
    <w:rsid w:val="00252154"/>
    <w:rsid w:val="002525AC"/>
    <w:rsid w:val="00252770"/>
    <w:rsid w:val="00252955"/>
    <w:rsid w:val="00252973"/>
    <w:rsid w:val="002529EB"/>
    <w:rsid w:val="002529EC"/>
    <w:rsid w:val="00252E7F"/>
    <w:rsid w:val="00252EFC"/>
    <w:rsid w:val="00252F23"/>
    <w:rsid w:val="00252F81"/>
    <w:rsid w:val="00253010"/>
    <w:rsid w:val="00253134"/>
    <w:rsid w:val="0025329A"/>
    <w:rsid w:val="00253372"/>
    <w:rsid w:val="002536C0"/>
    <w:rsid w:val="002536D6"/>
    <w:rsid w:val="00253766"/>
    <w:rsid w:val="00253937"/>
    <w:rsid w:val="002539A0"/>
    <w:rsid w:val="0025402E"/>
    <w:rsid w:val="002541D3"/>
    <w:rsid w:val="00254225"/>
    <w:rsid w:val="00254226"/>
    <w:rsid w:val="0025444A"/>
    <w:rsid w:val="00254527"/>
    <w:rsid w:val="002547B4"/>
    <w:rsid w:val="00254B0E"/>
    <w:rsid w:val="00254CA3"/>
    <w:rsid w:val="00254CC0"/>
    <w:rsid w:val="00254DB1"/>
    <w:rsid w:val="00254E0E"/>
    <w:rsid w:val="00254E67"/>
    <w:rsid w:val="00254E8C"/>
    <w:rsid w:val="0025518A"/>
    <w:rsid w:val="00255222"/>
    <w:rsid w:val="00255276"/>
    <w:rsid w:val="00255401"/>
    <w:rsid w:val="00255534"/>
    <w:rsid w:val="00255763"/>
    <w:rsid w:val="002557A2"/>
    <w:rsid w:val="0025582C"/>
    <w:rsid w:val="002559F2"/>
    <w:rsid w:val="00255B1E"/>
    <w:rsid w:val="00255BB1"/>
    <w:rsid w:val="00255D5C"/>
    <w:rsid w:val="00255FB9"/>
    <w:rsid w:val="0025608C"/>
    <w:rsid w:val="00256196"/>
    <w:rsid w:val="002564F8"/>
    <w:rsid w:val="00256611"/>
    <w:rsid w:val="0025666A"/>
    <w:rsid w:val="002566D0"/>
    <w:rsid w:val="0025672B"/>
    <w:rsid w:val="00256814"/>
    <w:rsid w:val="00256E24"/>
    <w:rsid w:val="00256FB9"/>
    <w:rsid w:val="002570F5"/>
    <w:rsid w:val="002572BF"/>
    <w:rsid w:val="00257747"/>
    <w:rsid w:val="002577E9"/>
    <w:rsid w:val="002577F5"/>
    <w:rsid w:val="00257AD2"/>
    <w:rsid w:val="00257AF5"/>
    <w:rsid w:val="00257DC4"/>
    <w:rsid w:val="00257F07"/>
    <w:rsid w:val="00260120"/>
    <w:rsid w:val="00260129"/>
    <w:rsid w:val="00260256"/>
    <w:rsid w:val="002605F4"/>
    <w:rsid w:val="0026087D"/>
    <w:rsid w:val="002608FD"/>
    <w:rsid w:val="00260960"/>
    <w:rsid w:val="002609AE"/>
    <w:rsid w:val="002609DF"/>
    <w:rsid w:val="00260BF1"/>
    <w:rsid w:val="00260BF3"/>
    <w:rsid w:val="00260E0D"/>
    <w:rsid w:val="00261014"/>
    <w:rsid w:val="00261018"/>
    <w:rsid w:val="00261196"/>
    <w:rsid w:val="00261792"/>
    <w:rsid w:val="0026180E"/>
    <w:rsid w:val="0026198E"/>
    <w:rsid w:val="002619FE"/>
    <w:rsid w:val="00261EC7"/>
    <w:rsid w:val="00262050"/>
    <w:rsid w:val="00262104"/>
    <w:rsid w:val="002621A0"/>
    <w:rsid w:val="0026221E"/>
    <w:rsid w:val="0026246D"/>
    <w:rsid w:val="0026247F"/>
    <w:rsid w:val="002628FF"/>
    <w:rsid w:val="002629BB"/>
    <w:rsid w:val="00262C5B"/>
    <w:rsid w:val="002631D3"/>
    <w:rsid w:val="002631F6"/>
    <w:rsid w:val="002632EE"/>
    <w:rsid w:val="002633C6"/>
    <w:rsid w:val="0026343E"/>
    <w:rsid w:val="0026375D"/>
    <w:rsid w:val="002637F6"/>
    <w:rsid w:val="00263958"/>
    <w:rsid w:val="0026399B"/>
    <w:rsid w:val="0026399D"/>
    <w:rsid w:val="002639BC"/>
    <w:rsid w:val="00263DCB"/>
    <w:rsid w:val="00263DE5"/>
    <w:rsid w:val="00263E8A"/>
    <w:rsid w:val="0026427B"/>
    <w:rsid w:val="0026446D"/>
    <w:rsid w:val="00264564"/>
    <w:rsid w:val="00264837"/>
    <w:rsid w:val="00264850"/>
    <w:rsid w:val="00264AAA"/>
    <w:rsid w:val="00264E94"/>
    <w:rsid w:val="00264F48"/>
    <w:rsid w:val="00265157"/>
    <w:rsid w:val="0026553E"/>
    <w:rsid w:val="002657E0"/>
    <w:rsid w:val="00265ACB"/>
    <w:rsid w:val="00265B04"/>
    <w:rsid w:val="00265B32"/>
    <w:rsid w:val="00265CA3"/>
    <w:rsid w:val="00265D20"/>
    <w:rsid w:val="00265DDC"/>
    <w:rsid w:val="00265EFC"/>
    <w:rsid w:val="00266148"/>
    <w:rsid w:val="00266507"/>
    <w:rsid w:val="00266693"/>
    <w:rsid w:val="00266696"/>
    <w:rsid w:val="0026682E"/>
    <w:rsid w:val="00266A2A"/>
    <w:rsid w:val="00266AB0"/>
    <w:rsid w:val="00266ABC"/>
    <w:rsid w:val="00266BEC"/>
    <w:rsid w:val="00266CFB"/>
    <w:rsid w:val="00266E18"/>
    <w:rsid w:val="00266E4E"/>
    <w:rsid w:val="00266EE8"/>
    <w:rsid w:val="00266F0F"/>
    <w:rsid w:val="00266FE5"/>
    <w:rsid w:val="002674D7"/>
    <w:rsid w:val="002677F4"/>
    <w:rsid w:val="00267ACE"/>
    <w:rsid w:val="00267CDB"/>
    <w:rsid w:val="00267CF8"/>
    <w:rsid w:val="00267E0D"/>
    <w:rsid w:val="00267E0E"/>
    <w:rsid w:val="00267F86"/>
    <w:rsid w:val="00267F9D"/>
    <w:rsid w:val="0027002E"/>
    <w:rsid w:val="0027013B"/>
    <w:rsid w:val="0027015D"/>
    <w:rsid w:val="00270484"/>
    <w:rsid w:val="00270688"/>
    <w:rsid w:val="00270735"/>
    <w:rsid w:val="00270746"/>
    <w:rsid w:val="002707AC"/>
    <w:rsid w:val="002709CF"/>
    <w:rsid w:val="002709DA"/>
    <w:rsid w:val="00270A2D"/>
    <w:rsid w:val="00270BF9"/>
    <w:rsid w:val="00271224"/>
    <w:rsid w:val="00271226"/>
    <w:rsid w:val="00271232"/>
    <w:rsid w:val="00271288"/>
    <w:rsid w:val="00271616"/>
    <w:rsid w:val="002716AA"/>
    <w:rsid w:val="00271C9E"/>
    <w:rsid w:val="00271DD8"/>
    <w:rsid w:val="002721C4"/>
    <w:rsid w:val="0027220A"/>
    <w:rsid w:val="00272243"/>
    <w:rsid w:val="0027225A"/>
    <w:rsid w:val="00272769"/>
    <w:rsid w:val="002729AB"/>
    <w:rsid w:val="00272C8C"/>
    <w:rsid w:val="00272CFA"/>
    <w:rsid w:val="00272D56"/>
    <w:rsid w:val="00272D8A"/>
    <w:rsid w:val="00272E8D"/>
    <w:rsid w:val="00272F10"/>
    <w:rsid w:val="002733DB"/>
    <w:rsid w:val="00273631"/>
    <w:rsid w:val="00273639"/>
    <w:rsid w:val="0027368B"/>
    <w:rsid w:val="0027369C"/>
    <w:rsid w:val="00273BAB"/>
    <w:rsid w:val="00273C21"/>
    <w:rsid w:val="00273D89"/>
    <w:rsid w:val="00273DD0"/>
    <w:rsid w:val="00273E67"/>
    <w:rsid w:val="002742AD"/>
    <w:rsid w:val="00274428"/>
    <w:rsid w:val="0027453A"/>
    <w:rsid w:val="00274886"/>
    <w:rsid w:val="0027490F"/>
    <w:rsid w:val="00274916"/>
    <w:rsid w:val="00274B93"/>
    <w:rsid w:val="00274C66"/>
    <w:rsid w:val="00274D69"/>
    <w:rsid w:val="00274EA0"/>
    <w:rsid w:val="00274F07"/>
    <w:rsid w:val="00275177"/>
    <w:rsid w:val="002751B6"/>
    <w:rsid w:val="00275355"/>
    <w:rsid w:val="002753B8"/>
    <w:rsid w:val="002755A3"/>
    <w:rsid w:val="00275644"/>
    <w:rsid w:val="002757D9"/>
    <w:rsid w:val="002759A2"/>
    <w:rsid w:val="00275B66"/>
    <w:rsid w:val="00275C4B"/>
    <w:rsid w:val="00275D95"/>
    <w:rsid w:val="00275E49"/>
    <w:rsid w:val="00275F2A"/>
    <w:rsid w:val="00275F79"/>
    <w:rsid w:val="0027609A"/>
    <w:rsid w:val="002760B6"/>
    <w:rsid w:val="00276506"/>
    <w:rsid w:val="00276624"/>
    <w:rsid w:val="002769D6"/>
    <w:rsid w:val="00276A4A"/>
    <w:rsid w:val="00276AF9"/>
    <w:rsid w:val="00276B8C"/>
    <w:rsid w:val="00277039"/>
    <w:rsid w:val="00277150"/>
    <w:rsid w:val="00277490"/>
    <w:rsid w:val="002776DE"/>
    <w:rsid w:val="00277C9B"/>
    <w:rsid w:val="00277DB2"/>
    <w:rsid w:val="00277DE6"/>
    <w:rsid w:val="00280120"/>
    <w:rsid w:val="00280138"/>
    <w:rsid w:val="00280167"/>
    <w:rsid w:val="00280364"/>
    <w:rsid w:val="002804C8"/>
    <w:rsid w:val="002808AC"/>
    <w:rsid w:val="00280BD1"/>
    <w:rsid w:val="00280CE7"/>
    <w:rsid w:val="00280F25"/>
    <w:rsid w:val="0028106C"/>
    <w:rsid w:val="00281272"/>
    <w:rsid w:val="002813A4"/>
    <w:rsid w:val="002818B4"/>
    <w:rsid w:val="00281946"/>
    <w:rsid w:val="00281AB6"/>
    <w:rsid w:val="00281BB4"/>
    <w:rsid w:val="00281C12"/>
    <w:rsid w:val="00281CDB"/>
    <w:rsid w:val="00281CFE"/>
    <w:rsid w:val="00281D35"/>
    <w:rsid w:val="00282168"/>
    <w:rsid w:val="00282245"/>
    <w:rsid w:val="00282273"/>
    <w:rsid w:val="002822BB"/>
    <w:rsid w:val="002822E5"/>
    <w:rsid w:val="00282378"/>
    <w:rsid w:val="00282420"/>
    <w:rsid w:val="0028247E"/>
    <w:rsid w:val="00282510"/>
    <w:rsid w:val="00282645"/>
    <w:rsid w:val="00282779"/>
    <w:rsid w:val="00282B47"/>
    <w:rsid w:val="00282B87"/>
    <w:rsid w:val="00282DA3"/>
    <w:rsid w:val="00282DD2"/>
    <w:rsid w:val="0028305E"/>
    <w:rsid w:val="00283122"/>
    <w:rsid w:val="00283309"/>
    <w:rsid w:val="00283406"/>
    <w:rsid w:val="0028359B"/>
    <w:rsid w:val="00283852"/>
    <w:rsid w:val="00283EDF"/>
    <w:rsid w:val="00284077"/>
    <w:rsid w:val="002842AF"/>
    <w:rsid w:val="00284303"/>
    <w:rsid w:val="002843A4"/>
    <w:rsid w:val="002843B2"/>
    <w:rsid w:val="002843FB"/>
    <w:rsid w:val="0028453C"/>
    <w:rsid w:val="00284601"/>
    <w:rsid w:val="002846A5"/>
    <w:rsid w:val="00284705"/>
    <w:rsid w:val="00284EDC"/>
    <w:rsid w:val="00284FD2"/>
    <w:rsid w:val="00285147"/>
    <w:rsid w:val="002851A3"/>
    <w:rsid w:val="002854D6"/>
    <w:rsid w:val="0028557A"/>
    <w:rsid w:val="0028568A"/>
    <w:rsid w:val="00285755"/>
    <w:rsid w:val="0028577F"/>
    <w:rsid w:val="002857E8"/>
    <w:rsid w:val="00285BB1"/>
    <w:rsid w:val="00285CA5"/>
    <w:rsid w:val="00285DCE"/>
    <w:rsid w:val="00285DE7"/>
    <w:rsid w:val="00285E7C"/>
    <w:rsid w:val="00285EF1"/>
    <w:rsid w:val="00285F1D"/>
    <w:rsid w:val="00285F8B"/>
    <w:rsid w:val="002861F9"/>
    <w:rsid w:val="002865EE"/>
    <w:rsid w:val="00286945"/>
    <w:rsid w:val="00286A47"/>
    <w:rsid w:val="00286A49"/>
    <w:rsid w:val="00286C89"/>
    <w:rsid w:val="00286F55"/>
    <w:rsid w:val="00286F87"/>
    <w:rsid w:val="00287432"/>
    <w:rsid w:val="00287455"/>
    <w:rsid w:val="00287477"/>
    <w:rsid w:val="002874F7"/>
    <w:rsid w:val="00287532"/>
    <w:rsid w:val="00287581"/>
    <w:rsid w:val="00287756"/>
    <w:rsid w:val="002878D0"/>
    <w:rsid w:val="00287A6E"/>
    <w:rsid w:val="00287AE7"/>
    <w:rsid w:val="00287CAD"/>
    <w:rsid w:val="00287DBE"/>
    <w:rsid w:val="00287DC9"/>
    <w:rsid w:val="00287DCD"/>
    <w:rsid w:val="00287F34"/>
    <w:rsid w:val="00287F55"/>
    <w:rsid w:val="002900B2"/>
    <w:rsid w:val="00290274"/>
    <w:rsid w:val="0029080C"/>
    <w:rsid w:val="002908F2"/>
    <w:rsid w:val="00290CCF"/>
    <w:rsid w:val="00290CFB"/>
    <w:rsid w:val="00290D9C"/>
    <w:rsid w:val="00290DD1"/>
    <w:rsid w:val="0029127D"/>
    <w:rsid w:val="002912DD"/>
    <w:rsid w:val="002914D5"/>
    <w:rsid w:val="0029181E"/>
    <w:rsid w:val="0029189E"/>
    <w:rsid w:val="00291A63"/>
    <w:rsid w:val="00291BA3"/>
    <w:rsid w:val="00291C58"/>
    <w:rsid w:val="00291D26"/>
    <w:rsid w:val="00292088"/>
    <w:rsid w:val="002920EA"/>
    <w:rsid w:val="0029215D"/>
    <w:rsid w:val="002928E3"/>
    <w:rsid w:val="00292AB3"/>
    <w:rsid w:val="00292C24"/>
    <w:rsid w:val="00292C75"/>
    <w:rsid w:val="00292DCD"/>
    <w:rsid w:val="00292EB2"/>
    <w:rsid w:val="00293443"/>
    <w:rsid w:val="00293471"/>
    <w:rsid w:val="002934A8"/>
    <w:rsid w:val="002935FD"/>
    <w:rsid w:val="00293715"/>
    <w:rsid w:val="00293759"/>
    <w:rsid w:val="0029376A"/>
    <w:rsid w:val="00293858"/>
    <w:rsid w:val="002938C7"/>
    <w:rsid w:val="00293901"/>
    <w:rsid w:val="00293C86"/>
    <w:rsid w:val="00293CF9"/>
    <w:rsid w:val="00293D4F"/>
    <w:rsid w:val="00293E8B"/>
    <w:rsid w:val="00294133"/>
    <w:rsid w:val="0029466F"/>
    <w:rsid w:val="00294699"/>
    <w:rsid w:val="002947AB"/>
    <w:rsid w:val="002947CD"/>
    <w:rsid w:val="002948B2"/>
    <w:rsid w:val="00294914"/>
    <w:rsid w:val="00294980"/>
    <w:rsid w:val="00294C4E"/>
    <w:rsid w:val="00294CCD"/>
    <w:rsid w:val="00294DB9"/>
    <w:rsid w:val="00294F63"/>
    <w:rsid w:val="00294FF6"/>
    <w:rsid w:val="00295027"/>
    <w:rsid w:val="00295402"/>
    <w:rsid w:val="002955F8"/>
    <w:rsid w:val="00295870"/>
    <w:rsid w:val="002959B4"/>
    <w:rsid w:val="002959FF"/>
    <w:rsid w:val="00295B19"/>
    <w:rsid w:val="00295D16"/>
    <w:rsid w:val="00295E18"/>
    <w:rsid w:val="00295E98"/>
    <w:rsid w:val="002962A6"/>
    <w:rsid w:val="0029630E"/>
    <w:rsid w:val="002967C6"/>
    <w:rsid w:val="00296873"/>
    <w:rsid w:val="00296A3F"/>
    <w:rsid w:val="00296A9E"/>
    <w:rsid w:val="00296CDB"/>
    <w:rsid w:val="00296E88"/>
    <w:rsid w:val="00296EB1"/>
    <w:rsid w:val="00296F32"/>
    <w:rsid w:val="00297187"/>
    <w:rsid w:val="002972B4"/>
    <w:rsid w:val="00297623"/>
    <w:rsid w:val="0029763C"/>
    <w:rsid w:val="00297830"/>
    <w:rsid w:val="00297A49"/>
    <w:rsid w:val="00297AB9"/>
    <w:rsid w:val="00297C54"/>
    <w:rsid w:val="00297D1A"/>
    <w:rsid w:val="002A04F1"/>
    <w:rsid w:val="002A054E"/>
    <w:rsid w:val="002A097F"/>
    <w:rsid w:val="002A0A1F"/>
    <w:rsid w:val="002A0EBE"/>
    <w:rsid w:val="002A0EDD"/>
    <w:rsid w:val="002A0F1E"/>
    <w:rsid w:val="002A13F5"/>
    <w:rsid w:val="002A15B3"/>
    <w:rsid w:val="002A1CE2"/>
    <w:rsid w:val="002A1D61"/>
    <w:rsid w:val="002A1EF8"/>
    <w:rsid w:val="002A2097"/>
    <w:rsid w:val="002A2354"/>
    <w:rsid w:val="002A237D"/>
    <w:rsid w:val="002A25DA"/>
    <w:rsid w:val="002A2927"/>
    <w:rsid w:val="002A295D"/>
    <w:rsid w:val="002A2C1E"/>
    <w:rsid w:val="002A2D19"/>
    <w:rsid w:val="002A2DB4"/>
    <w:rsid w:val="002A2E12"/>
    <w:rsid w:val="002A2FA1"/>
    <w:rsid w:val="002A2FA3"/>
    <w:rsid w:val="002A3039"/>
    <w:rsid w:val="002A3193"/>
    <w:rsid w:val="002A33AA"/>
    <w:rsid w:val="002A34F9"/>
    <w:rsid w:val="002A34FD"/>
    <w:rsid w:val="002A3750"/>
    <w:rsid w:val="002A3DDD"/>
    <w:rsid w:val="002A4017"/>
    <w:rsid w:val="002A4061"/>
    <w:rsid w:val="002A4320"/>
    <w:rsid w:val="002A4461"/>
    <w:rsid w:val="002A458E"/>
    <w:rsid w:val="002A45DE"/>
    <w:rsid w:val="002A4A08"/>
    <w:rsid w:val="002A4C46"/>
    <w:rsid w:val="002A4CE5"/>
    <w:rsid w:val="002A4D91"/>
    <w:rsid w:val="002A4E02"/>
    <w:rsid w:val="002A4F40"/>
    <w:rsid w:val="002A52F7"/>
    <w:rsid w:val="002A53E9"/>
    <w:rsid w:val="002A544F"/>
    <w:rsid w:val="002A565B"/>
    <w:rsid w:val="002A5769"/>
    <w:rsid w:val="002A57C9"/>
    <w:rsid w:val="002A5A17"/>
    <w:rsid w:val="002A5A96"/>
    <w:rsid w:val="002A5B4C"/>
    <w:rsid w:val="002A5BC4"/>
    <w:rsid w:val="002A5C78"/>
    <w:rsid w:val="002A5CFC"/>
    <w:rsid w:val="002A5D03"/>
    <w:rsid w:val="002A5D7F"/>
    <w:rsid w:val="002A5E73"/>
    <w:rsid w:val="002A60A5"/>
    <w:rsid w:val="002A6383"/>
    <w:rsid w:val="002A658D"/>
    <w:rsid w:val="002A66E1"/>
    <w:rsid w:val="002A6A40"/>
    <w:rsid w:val="002A6A55"/>
    <w:rsid w:val="002A6A80"/>
    <w:rsid w:val="002A6A96"/>
    <w:rsid w:val="002A6C57"/>
    <w:rsid w:val="002A6D72"/>
    <w:rsid w:val="002A6DEF"/>
    <w:rsid w:val="002A6E30"/>
    <w:rsid w:val="002A6F9B"/>
    <w:rsid w:val="002A719E"/>
    <w:rsid w:val="002A7228"/>
    <w:rsid w:val="002A7701"/>
    <w:rsid w:val="002A7A52"/>
    <w:rsid w:val="002A7C94"/>
    <w:rsid w:val="002A7CE6"/>
    <w:rsid w:val="002A7D4C"/>
    <w:rsid w:val="002A7D97"/>
    <w:rsid w:val="002B000C"/>
    <w:rsid w:val="002B001F"/>
    <w:rsid w:val="002B0095"/>
    <w:rsid w:val="002B00D9"/>
    <w:rsid w:val="002B050F"/>
    <w:rsid w:val="002B0710"/>
    <w:rsid w:val="002B079C"/>
    <w:rsid w:val="002B082E"/>
    <w:rsid w:val="002B0895"/>
    <w:rsid w:val="002B0B6E"/>
    <w:rsid w:val="002B0CE0"/>
    <w:rsid w:val="002B0D63"/>
    <w:rsid w:val="002B0F81"/>
    <w:rsid w:val="002B10C5"/>
    <w:rsid w:val="002B1291"/>
    <w:rsid w:val="002B132D"/>
    <w:rsid w:val="002B14FF"/>
    <w:rsid w:val="002B15CB"/>
    <w:rsid w:val="002B166A"/>
    <w:rsid w:val="002B1766"/>
    <w:rsid w:val="002B177B"/>
    <w:rsid w:val="002B17B8"/>
    <w:rsid w:val="002B181E"/>
    <w:rsid w:val="002B1A08"/>
    <w:rsid w:val="002B1D47"/>
    <w:rsid w:val="002B1D80"/>
    <w:rsid w:val="002B1FE1"/>
    <w:rsid w:val="002B2128"/>
    <w:rsid w:val="002B233A"/>
    <w:rsid w:val="002B2552"/>
    <w:rsid w:val="002B2663"/>
    <w:rsid w:val="002B282F"/>
    <w:rsid w:val="002B2856"/>
    <w:rsid w:val="002B2C68"/>
    <w:rsid w:val="002B2E36"/>
    <w:rsid w:val="002B2EA9"/>
    <w:rsid w:val="002B2F64"/>
    <w:rsid w:val="002B32A6"/>
    <w:rsid w:val="002B33A1"/>
    <w:rsid w:val="002B33D8"/>
    <w:rsid w:val="002B35C5"/>
    <w:rsid w:val="002B3626"/>
    <w:rsid w:val="002B36E6"/>
    <w:rsid w:val="002B3857"/>
    <w:rsid w:val="002B38CF"/>
    <w:rsid w:val="002B38DE"/>
    <w:rsid w:val="002B3999"/>
    <w:rsid w:val="002B3CAB"/>
    <w:rsid w:val="002B3CAD"/>
    <w:rsid w:val="002B3D92"/>
    <w:rsid w:val="002B3F3D"/>
    <w:rsid w:val="002B4052"/>
    <w:rsid w:val="002B40A9"/>
    <w:rsid w:val="002B4374"/>
    <w:rsid w:val="002B46B9"/>
    <w:rsid w:val="002B49AD"/>
    <w:rsid w:val="002B49EF"/>
    <w:rsid w:val="002B4C55"/>
    <w:rsid w:val="002B4FA5"/>
    <w:rsid w:val="002B52D9"/>
    <w:rsid w:val="002B55C9"/>
    <w:rsid w:val="002B5630"/>
    <w:rsid w:val="002B5820"/>
    <w:rsid w:val="002B5C17"/>
    <w:rsid w:val="002B5C1E"/>
    <w:rsid w:val="002B5CA2"/>
    <w:rsid w:val="002B5CB0"/>
    <w:rsid w:val="002B5DC6"/>
    <w:rsid w:val="002B5F29"/>
    <w:rsid w:val="002B5FD5"/>
    <w:rsid w:val="002B61AE"/>
    <w:rsid w:val="002B65FE"/>
    <w:rsid w:val="002B678C"/>
    <w:rsid w:val="002B688C"/>
    <w:rsid w:val="002B6975"/>
    <w:rsid w:val="002B6A21"/>
    <w:rsid w:val="002B6B3A"/>
    <w:rsid w:val="002B6B79"/>
    <w:rsid w:val="002B6BFF"/>
    <w:rsid w:val="002B6EED"/>
    <w:rsid w:val="002B6F51"/>
    <w:rsid w:val="002B7706"/>
    <w:rsid w:val="002B78CC"/>
    <w:rsid w:val="002B7910"/>
    <w:rsid w:val="002B7A82"/>
    <w:rsid w:val="002B7C3C"/>
    <w:rsid w:val="002B7CF5"/>
    <w:rsid w:val="002B7D02"/>
    <w:rsid w:val="002B7EEE"/>
    <w:rsid w:val="002C03F4"/>
    <w:rsid w:val="002C0513"/>
    <w:rsid w:val="002C05EA"/>
    <w:rsid w:val="002C062A"/>
    <w:rsid w:val="002C0675"/>
    <w:rsid w:val="002C0B1C"/>
    <w:rsid w:val="002C0C4A"/>
    <w:rsid w:val="002C0D20"/>
    <w:rsid w:val="002C0DFF"/>
    <w:rsid w:val="002C0FFD"/>
    <w:rsid w:val="002C115C"/>
    <w:rsid w:val="002C12E4"/>
    <w:rsid w:val="002C1459"/>
    <w:rsid w:val="002C1475"/>
    <w:rsid w:val="002C175E"/>
    <w:rsid w:val="002C18E3"/>
    <w:rsid w:val="002C1A23"/>
    <w:rsid w:val="002C1A8C"/>
    <w:rsid w:val="002C1AD8"/>
    <w:rsid w:val="002C1CF3"/>
    <w:rsid w:val="002C201F"/>
    <w:rsid w:val="002C204E"/>
    <w:rsid w:val="002C20A8"/>
    <w:rsid w:val="002C26F7"/>
    <w:rsid w:val="002C2759"/>
    <w:rsid w:val="002C2A76"/>
    <w:rsid w:val="002C2BCA"/>
    <w:rsid w:val="002C2F83"/>
    <w:rsid w:val="002C30B3"/>
    <w:rsid w:val="002C30F2"/>
    <w:rsid w:val="002C32B8"/>
    <w:rsid w:val="002C32BA"/>
    <w:rsid w:val="002C32CD"/>
    <w:rsid w:val="002C34D7"/>
    <w:rsid w:val="002C3582"/>
    <w:rsid w:val="002C398C"/>
    <w:rsid w:val="002C3BA9"/>
    <w:rsid w:val="002C3D64"/>
    <w:rsid w:val="002C3E4D"/>
    <w:rsid w:val="002C4095"/>
    <w:rsid w:val="002C40E9"/>
    <w:rsid w:val="002C4114"/>
    <w:rsid w:val="002C417B"/>
    <w:rsid w:val="002C42B8"/>
    <w:rsid w:val="002C4315"/>
    <w:rsid w:val="002C44FC"/>
    <w:rsid w:val="002C462B"/>
    <w:rsid w:val="002C4A6F"/>
    <w:rsid w:val="002C4D00"/>
    <w:rsid w:val="002C4E05"/>
    <w:rsid w:val="002C4F5C"/>
    <w:rsid w:val="002C52E9"/>
    <w:rsid w:val="002C532C"/>
    <w:rsid w:val="002C54D8"/>
    <w:rsid w:val="002C55C1"/>
    <w:rsid w:val="002C569B"/>
    <w:rsid w:val="002C5A69"/>
    <w:rsid w:val="002C5ADE"/>
    <w:rsid w:val="002C5B27"/>
    <w:rsid w:val="002C5E43"/>
    <w:rsid w:val="002C5EBC"/>
    <w:rsid w:val="002C6350"/>
    <w:rsid w:val="002C647A"/>
    <w:rsid w:val="002C64D4"/>
    <w:rsid w:val="002C6732"/>
    <w:rsid w:val="002C68B0"/>
    <w:rsid w:val="002C6995"/>
    <w:rsid w:val="002C6D01"/>
    <w:rsid w:val="002C6D63"/>
    <w:rsid w:val="002C6F50"/>
    <w:rsid w:val="002C7265"/>
    <w:rsid w:val="002C75C8"/>
    <w:rsid w:val="002C75D3"/>
    <w:rsid w:val="002C7B66"/>
    <w:rsid w:val="002C7D77"/>
    <w:rsid w:val="002C7EBB"/>
    <w:rsid w:val="002C7EFE"/>
    <w:rsid w:val="002C7FED"/>
    <w:rsid w:val="002D0152"/>
    <w:rsid w:val="002D0163"/>
    <w:rsid w:val="002D03A1"/>
    <w:rsid w:val="002D04CF"/>
    <w:rsid w:val="002D05B1"/>
    <w:rsid w:val="002D068E"/>
    <w:rsid w:val="002D0722"/>
    <w:rsid w:val="002D076C"/>
    <w:rsid w:val="002D07E2"/>
    <w:rsid w:val="002D0976"/>
    <w:rsid w:val="002D09EF"/>
    <w:rsid w:val="002D0A9F"/>
    <w:rsid w:val="002D0C93"/>
    <w:rsid w:val="002D0E7C"/>
    <w:rsid w:val="002D0FBB"/>
    <w:rsid w:val="002D1070"/>
    <w:rsid w:val="002D11F7"/>
    <w:rsid w:val="002D1231"/>
    <w:rsid w:val="002D130A"/>
    <w:rsid w:val="002D13DE"/>
    <w:rsid w:val="002D167D"/>
    <w:rsid w:val="002D16AC"/>
    <w:rsid w:val="002D1717"/>
    <w:rsid w:val="002D1731"/>
    <w:rsid w:val="002D19E4"/>
    <w:rsid w:val="002D1A1D"/>
    <w:rsid w:val="002D1A21"/>
    <w:rsid w:val="002D1BA7"/>
    <w:rsid w:val="002D1DF7"/>
    <w:rsid w:val="002D1E67"/>
    <w:rsid w:val="002D218E"/>
    <w:rsid w:val="002D2190"/>
    <w:rsid w:val="002D22C1"/>
    <w:rsid w:val="002D23EE"/>
    <w:rsid w:val="002D242A"/>
    <w:rsid w:val="002D2918"/>
    <w:rsid w:val="002D2BA6"/>
    <w:rsid w:val="002D2CC6"/>
    <w:rsid w:val="002D31BC"/>
    <w:rsid w:val="002D33E3"/>
    <w:rsid w:val="002D3575"/>
    <w:rsid w:val="002D3659"/>
    <w:rsid w:val="002D383D"/>
    <w:rsid w:val="002D3B0A"/>
    <w:rsid w:val="002D3B6D"/>
    <w:rsid w:val="002D3BFB"/>
    <w:rsid w:val="002D3E7F"/>
    <w:rsid w:val="002D3F3A"/>
    <w:rsid w:val="002D4265"/>
    <w:rsid w:val="002D451A"/>
    <w:rsid w:val="002D45C8"/>
    <w:rsid w:val="002D46A5"/>
    <w:rsid w:val="002D4844"/>
    <w:rsid w:val="002D48B8"/>
    <w:rsid w:val="002D4AD2"/>
    <w:rsid w:val="002D4BEC"/>
    <w:rsid w:val="002D4E05"/>
    <w:rsid w:val="002D4F44"/>
    <w:rsid w:val="002D504E"/>
    <w:rsid w:val="002D5297"/>
    <w:rsid w:val="002D5391"/>
    <w:rsid w:val="002D55C4"/>
    <w:rsid w:val="002D5677"/>
    <w:rsid w:val="002D58E0"/>
    <w:rsid w:val="002D5A33"/>
    <w:rsid w:val="002D5BAD"/>
    <w:rsid w:val="002D5BF5"/>
    <w:rsid w:val="002D5C22"/>
    <w:rsid w:val="002D5EE8"/>
    <w:rsid w:val="002D628A"/>
    <w:rsid w:val="002D62B0"/>
    <w:rsid w:val="002D63F0"/>
    <w:rsid w:val="002D64A9"/>
    <w:rsid w:val="002D6685"/>
    <w:rsid w:val="002D67EE"/>
    <w:rsid w:val="002D696C"/>
    <w:rsid w:val="002D69A6"/>
    <w:rsid w:val="002D6BB3"/>
    <w:rsid w:val="002D6BBA"/>
    <w:rsid w:val="002D6BBC"/>
    <w:rsid w:val="002D6D70"/>
    <w:rsid w:val="002D7143"/>
    <w:rsid w:val="002D71B5"/>
    <w:rsid w:val="002D71E2"/>
    <w:rsid w:val="002D74E7"/>
    <w:rsid w:val="002D7550"/>
    <w:rsid w:val="002D79C9"/>
    <w:rsid w:val="002D7A2B"/>
    <w:rsid w:val="002D7A6A"/>
    <w:rsid w:val="002D7B03"/>
    <w:rsid w:val="002D7C24"/>
    <w:rsid w:val="002D7CC8"/>
    <w:rsid w:val="002D7E63"/>
    <w:rsid w:val="002D7F0A"/>
    <w:rsid w:val="002D7FF5"/>
    <w:rsid w:val="002E0046"/>
    <w:rsid w:val="002E026B"/>
    <w:rsid w:val="002E05B4"/>
    <w:rsid w:val="002E06EE"/>
    <w:rsid w:val="002E0860"/>
    <w:rsid w:val="002E0CD8"/>
    <w:rsid w:val="002E0E1F"/>
    <w:rsid w:val="002E10E3"/>
    <w:rsid w:val="002E1138"/>
    <w:rsid w:val="002E1160"/>
    <w:rsid w:val="002E11D7"/>
    <w:rsid w:val="002E1276"/>
    <w:rsid w:val="002E1330"/>
    <w:rsid w:val="002E1796"/>
    <w:rsid w:val="002E17B9"/>
    <w:rsid w:val="002E1839"/>
    <w:rsid w:val="002E198E"/>
    <w:rsid w:val="002E1A29"/>
    <w:rsid w:val="002E1B49"/>
    <w:rsid w:val="002E1BD1"/>
    <w:rsid w:val="002E1D31"/>
    <w:rsid w:val="002E1D90"/>
    <w:rsid w:val="002E2137"/>
    <w:rsid w:val="002E21B9"/>
    <w:rsid w:val="002E2689"/>
    <w:rsid w:val="002E2792"/>
    <w:rsid w:val="002E291D"/>
    <w:rsid w:val="002E2CBA"/>
    <w:rsid w:val="002E2D21"/>
    <w:rsid w:val="002E3424"/>
    <w:rsid w:val="002E3481"/>
    <w:rsid w:val="002E36C1"/>
    <w:rsid w:val="002E3C4E"/>
    <w:rsid w:val="002E3FBA"/>
    <w:rsid w:val="002E43EA"/>
    <w:rsid w:val="002E4691"/>
    <w:rsid w:val="002E46ED"/>
    <w:rsid w:val="002E4978"/>
    <w:rsid w:val="002E4CD5"/>
    <w:rsid w:val="002E4E0C"/>
    <w:rsid w:val="002E4E9F"/>
    <w:rsid w:val="002E5304"/>
    <w:rsid w:val="002E535B"/>
    <w:rsid w:val="002E55E8"/>
    <w:rsid w:val="002E5795"/>
    <w:rsid w:val="002E585A"/>
    <w:rsid w:val="002E5931"/>
    <w:rsid w:val="002E5C37"/>
    <w:rsid w:val="002E5D38"/>
    <w:rsid w:val="002E630B"/>
    <w:rsid w:val="002E647A"/>
    <w:rsid w:val="002E662E"/>
    <w:rsid w:val="002E6684"/>
    <w:rsid w:val="002E680E"/>
    <w:rsid w:val="002E6842"/>
    <w:rsid w:val="002E6872"/>
    <w:rsid w:val="002E6A7A"/>
    <w:rsid w:val="002E6BEA"/>
    <w:rsid w:val="002E6E58"/>
    <w:rsid w:val="002E6F3A"/>
    <w:rsid w:val="002E7082"/>
    <w:rsid w:val="002E712B"/>
    <w:rsid w:val="002E71F9"/>
    <w:rsid w:val="002E72F6"/>
    <w:rsid w:val="002E7610"/>
    <w:rsid w:val="002E76ED"/>
    <w:rsid w:val="002E7710"/>
    <w:rsid w:val="002E7753"/>
    <w:rsid w:val="002E78E0"/>
    <w:rsid w:val="002E7DAF"/>
    <w:rsid w:val="002E7FBF"/>
    <w:rsid w:val="002F0273"/>
    <w:rsid w:val="002F03BE"/>
    <w:rsid w:val="002F0450"/>
    <w:rsid w:val="002F053F"/>
    <w:rsid w:val="002F0682"/>
    <w:rsid w:val="002F06D5"/>
    <w:rsid w:val="002F06E3"/>
    <w:rsid w:val="002F082F"/>
    <w:rsid w:val="002F091C"/>
    <w:rsid w:val="002F0A7A"/>
    <w:rsid w:val="002F0A8D"/>
    <w:rsid w:val="002F0A93"/>
    <w:rsid w:val="002F0B29"/>
    <w:rsid w:val="002F0C34"/>
    <w:rsid w:val="002F0E08"/>
    <w:rsid w:val="002F0EF0"/>
    <w:rsid w:val="002F1054"/>
    <w:rsid w:val="002F13D3"/>
    <w:rsid w:val="002F14FE"/>
    <w:rsid w:val="002F15B4"/>
    <w:rsid w:val="002F18F5"/>
    <w:rsid w:val="002F196B"/>
    <w:rsid w:val="002F19BB"/>
    <w:rsid w:val="002F1A01"/>
    <w:rsid w:val="002F1E5F"/>
    <w:rsid w:val="002F2058"/>
    <w:rsid w:val="002F23E8"/>
    <w:rsid w:val="002F24E4"/>
    <w:rsid w:val="002F2513"/>
    <w:rsid w:val="002F27F5"/>
    <w:rsid w:val="002F2922"/>
    <w:rsid w:val="002F298B"/>
    <w:rsid w:val="002F29B4"/>
    <w:rsid w:val="002F2A7D"/>
    <w:rsid w:val="002F2CFE"/>
    <w:rsid w:val="002F2E77"/>
    <w:rsid w:val="002F2E86"/>
    <w:rsid w:val="002F2E95"/>
    <w:rsid w:val="002F31D8"/>
    <w:rsid w:val="002F3322"/>
    <w:rsid w:val="002F33AC"/>
    <w:rsid w:val="002F3424"/>
    <w:rsid w:val="002F34E8"/>
    <w:rsid w:val="002F38B9"/>
    <w:rsid w:val="002F38E7"/>
    <w:rsid w:val="002F3916"/>
    <w:rsid w:val="002F3F62"/>
    <w:rsid w:val="002F43F7"/>
    <w:rsid w:val="002F44B6"/>
    <w:rsid w:val="002F4582"/>
    <w:rsid w:val="002F46AC"/>
    <w:rsid w:val="002F4AC0"/>
    <w:rsid w:val="002F4BC0"/>
    <w:rsid w:val="002F4CE5"/>
    <w:rsid w:val="002F4DB9"/>
    <w:rsid w:val="002F4E39"/>
    <w:rsid w:val="002F512D"/>
    <w:rsid w:val="002F5171"/>
    <w:rsid w:val="002F545F"/>
    <w:rsid w:val="002F55F6"/>
    <w:rsid w:val="002F574E"/>
    <w:rsid w:val="002F586E"/>
    <w:rsid w:val="002F5BB7"/>
    <w:rsid w:val="002F5CDE"/>
    <w:rsid w:val="002F6002"/>
    <w:rsid w:val="002F6312"/>
    <w:rsid w:val="002F6405"/>
    <w:rsid w:val="002F6532"/>
    <w:rsid w:val="002F6685"/>
    <w:rsid w:val="002F686F"/>
    <w:rsid w:val="002F695E"/>
    <w:rsid w:val="002F6A93"/>
    <w:rsid w:val="002F6AA8"/>
    <w:rsid w:val="002F6B3F"/>
    <w:rsid w:val="002F6D27"/>
    <w:rsid w:val="002F6D72"/>
    <w:rsid w:val="002F6E4B"/>
    <w:rsid w:val="002F708B"/>
    <w:rsid w:val="002F7179"/>
    <w:rsid w:val="002F7198"/>
    <w:rsid w:val="002F7205"/>
    <w:rsid w:val="002F7563"/>
    <w:rsid w:val="002F76FA"/>
    <w:rsid w:val="002F77CE"/>
    <w:rsid w:val="002F780A"/>
    <w:rsid w:val="002F7883"/>
    <w:rsid w:val="002F799C"/>
    <w:rsid w:val="002F7DFA"/>
    <w:rsid w:val="002F7E87"/>
    <w:rsid w:val="0030035D"/>
    <w:rsid w:val="0030047D"/>
    <w:rsid w:val="003004CF"/>
    <w:rsid w:val="0030053F"/>
    <w:rsid w:val="00300704"/>
    <w:rsid w:val="00300B1C"/>
    <w:rsid w:val="00300D36"/>
    <w:rsid w:val="00300D45"/>
    <w:rsid w:val="00300EE1"/>
    <w:rsid w:val="00300F2F"/>
    <w:rsid w:val="003010FA"/>
    <w:rsid w:val="00301178"/>
    <w:rsid w:val="0030125D"/>
    <w:rsid w:val="0030143A"/>
    <w:rsid w:val="003014C2"/>
    <w:rsid w:val="003014E7"/>
    <w:rsid w:val="00301989"/>
    <w:rsid w:val="003019AD"/>
    <w:rsid w:val="00301EFD"/>
    <w:rsid w:val="00302037"/>
    <w:rsid w:val="00302161"/>
    <w:rsid w:val="0030257E"/>
    <w:rsid w:val="00302661"/>
    <w:rsid w:val="00302715"/>
    <w:rsid w:val="003027D9"/>
    <w:rsid w:val="003028E5"/>
    <w:rsid w:val="003028F5"/>
    <w:rsid w:val="00302C43"/>
    <w:rsid w:val="00302D51"/>
    <w:rsid w:val="00302DA0"/>
    <w:rsid w:val="00302F1F"/>
    <w:rsid w:val="003030E0"/>
    <w:rsid w:val="0030314D"/>
    <w:rsid w:val="0030335A"/>
    <w:rsid w:val="0030356E"/>
    <w:rsid w:val="003037BA"/>
    <w:rsid w:val="003037D2"/>
    <w:rsid w:val="003039CC"/>
    <w:rsid w:val="00303A13"/>
    <w:rsid w:val="00303AAC"/>
    <w:rsid w:val="00303F78"/>
    <w:rsid w:val="00303F83"/>
    <w:rsid w:val="00304316"/>
    <w:rsid w:val="0030444A"/>
    <w:rsid w:val="003048F6"/>
    <w:rsid w:val="003049C8"/>
    <w:rsid w:val="00304A17"/>
    <w:rsid w:val="00304AF0"/>
    <w:rsid w:val="00304B9C"/>
    <w:rsid w:val="00304C43"/>
    <w:rsid w:val="00304E93"/>
    <w:rsid w:val="00305375"/>
    <w:rsid w:val="003055F8"/>
    <w:rsid w:val="00305872"/>
    <w:rsid w:val="00305934"/>
    <w:rsid w:val="003059DD"/>
    <w:rsid w:val="00305D7F"/>
    <w:rsid w:val="00305E2E"/>
    <w:rsid w:val="00305F70"/>
    <w:rsid w:val="00305FAC"/>
    <w:rsid w:val="00306100"/>
    <w:rsid w:val="00306125"/>
    <w:rsid w:val="00306148"/>
    <w:rsid w:val="0030617F"/>
    <w:rsid w:val="00306192"/>
    <w:rsid w:val="003061C6"/>
    <w:rsid w:val="0030630B"/>
    <w:rsid w:val="00306369"/>
    <w:rsid w:val="00306577"/>
    <w:rsid w:val="00306773"/>
    <w:rsid w:val="0030687D"/>
    <w:rsid w:val="00306ACB"/>
    <w:rsid w:val="00306D34"/>
    <w:rsid w:val="00306E30"/>
    <w:rsid w:val="00306E96"/>
    <w:rsid w:val="00306F12"/>
    <w:rsid w:val="003071E3"/>
    <w:rsid w:val="00307566"/>
    <w:rsid w:val="00307604"/>
    <w:rsid w:val="003077CB"/>
    <w:rsid w:val="00307CC5"/>
    <w:rsid w:val="00307DF2"/>
    <w:rsid w:val="00307E21"/>
    <w:rsid w:val="00307F43"/>
    <w:rsid w:val="00310070"/>
    <w:rsid w:val="00310141"/>
    <w:rsid w:val="00310379"/>
    <w:rsid w:val="0031065E"/>
    <w:rsid w:val="0031075C"/>
    <w:rsid w:val="003107FA"/>
    <w:rsid w:val="00310829"/>
    <w:rsid w:val="00310A30"/>
    <w:rsid w:val="00310F59"/>
    <w:rsid w:val="003110CD"/>
    <w:rsid w:val="00311313"/>
    <w:rsid w:val="00311326"/>
    <w:rsid w:val="003114D6"/>
    <w:rsid w:val="0031170D"/>
    <w:rsid w:val="00311A77"/>
    <w:rsid w:val="00311AA3"/>
    <w:rsid w:val="003122A4"/>
    <w:rsid w:val="00312390"/>
    <w:rsid w:val="003123A1"/>
    <w:rsid w:val="0031242C"/>
    <w:rsid w:val="00312555"/>
    <w:rsid w:val="0031263C"/>
    <w:rsid w:val="0031277B"/>
    <w:rsid w:val="00312855"/>
    <w:rsid w:val="00312B39"/>
    <w:rsid w:val="00312B57"/>
    <w:rsid w:val="003130B3"/>
    <w:rsid w:val="00313174"/>
    <w:rsid w:val="0031383F"/>
    <w:rsid w:val="00313B10"/>
    <w:rsid w:val="00313D96"/>
    <w:rsid w:val="00313EA2"/>
    <w:rsid w:val="0031418F"/>
    <w:rsid w:val="00314289"/>
    <w:rsid w:val="00314526"/>
    <w:rsid w:val="0031455C"/>
    <w:rsid w:val="0031463C"/>
    <w:rsid w:val="0031486F"/>
    <w:rsid w:val="00314B7A"/>
    <w:rsid w:val="00314CE7"/>
    <w:rsid w:val="00314EFC"/>
    <w:rsid w:val="003150A3"/>
    <w:rsid w:val="003151B2"/>
    <w:rsid w:val="00315298"/>
    <w:rsid w:val="00315430"/>
    <w:rsid w:val="00315550"/>
    <w:rsid w:val="00315762"/>
    <w:rsid w:val="003157D0"/>
    <w:rsid w:val="0031588E"/>
    <w:rsid w:val="00315916"/>
    <w:rsid w:val="00315931"/>
    <w:rsid w:val="00315A4E"/>
    <w:rsid w:val="00315C01"/>
    <w:rsid w:val="00315CB4"/>
    <w:rsid w:val="00315E94"/>
    <w:rsid w:val="00315F62"/>
    <w:rsid w:val="0031624B"/>
    <w:rsid w:val="00316581"/>
    <w:rsid w:val="003165CB"/>
    <w:rsid w:val="003166AE"/>
    <w:rsid w:val="0031675A"/>
    <w:rsid w:val="00316A0E"/>
    <w:rsid w:val="00316A4A"/>
    <w:rsid w:val="00316C7D"/>
    <w:rsid w:val="00316CC1"/>
    <w:rsid w:val="00316DFC"/>
    <w:rsid w:val="00316F77"/>
    <w:rsid w:val="00317097"/>
    <w:rsid w:val="0031719C"/>
    <w:rsid w:val="0031728C"/>
    <w:rsid w:val="00317473"/>
    <w:rsid w:val="00317756"/>
    <w:rsid w:val="003177DD"/>
    <w:rsid w:val="00317862"/>
    <w:rsid w:val="003179F4"/>
    <w:rsid w:val="00317CAD"/>
    <w:rsid w:val="00317D25"/>
    <w:rsid w:val="00317F2C"/>
    <w:rsid w:val="00317F91"/>
    <w:rsid w:val="003201E0"/>
    <w:rsid w:val="00320452"/>
    <w:rsid w:val="0032047C"/>
    <w:rsid w:val="00320564"/>
    <w:rsid w:val="00320597"/>
    <w:rsid w:val="0032069A"/>
    <w:rsid w:val="003206D1"/>
    <w:rsid w:val="00320926"/>
    <w:rsid w:val="00320E33"/>
    <w:rsid w:val="0032135A"/>
    <w:rsid w:val="00321415"/>
    <w:rsid w:val="0032142B"/>
    <w:rsid w:val="0032146F"/>
    <w:rsid w:val="00321626"/>
    <w:rsid w:val="003219FA"/>
    <w:rsid w:val="00321C04"/>
    <w:rsid w:val="0032202F"/>
    <w:rsid w:val="00322551"/>
    <w:rsid w:val="00322652"/>
    <w:rsid w:val="00322A35"/>
    <w:rsid w:val="00322A4C"/>
    <w:rsid w:val="00322A80"/>
    <w:rsid w:val="00322C78"/>
    <w:rsid w:val="00322F8F"/>
    <w:rsid w:val="003230E8"/>
    <w:rsid w:val="003234B7"/>
    <w:rsid w:val="00323515"/>
    <w:rsid w:val="0032357D"/>
    <w:rsid w:val="00323666"/>
    <w:rsid w:val="00323693"/>
    <w:rsid w:val="0032396E"/>
    <w:rsid w:val="00323972"/>
    <w:rsid w:val="00323B09"/>
    <w:rsid w:val="00323B28"/>
    <w:rsid w:val="00323B6A"/>
    <w:rsid w:val="00323BC3"/>
    <w:rsid w:val="00323CA0"/>
    <w:rsid w:val="00323E1F"/>
    <w:rsid w:val="003241D0"/>
    <w:rsid w:val="0032439E"/>
    <w:rsid w:val="0032443B"/>
    <w:rsid w:val="00324645"/>
    <w:rsid w:val="003248FE"/>
    <w:rsid w:val="00324972"/>
    <w:rsid w:val="00324A03"/>
    <w:rsid w:val="00324D31"/>
    <w:rsid w:val="00324F36"/>
    <w:rsid w:val="00324FCC"/>
    <w:rsid w:val="00325070"/>
    <w:rsid w:val="00325419"/>
    <w:rsid w:val="00325491"/>
    <w:rsid w:val="003254C7"/>
    <w:rsid w:val="00325504"/>
    <w:rsid w:val="00325629"/>
    <w:rsid w:val="00325642"/>
    <w:rsid w:val="00325B34"/>
    <w:rsid w:val="00325C04"/>
    <w:rsid w:val="00325C72"/>
    <w:rsid w:val="00325D7F"/>
    <w:rsid w:val="00325EF8"/>
    <w:rsid w:val="00326044"/>
    <w:rsid w:val="0032609F"/>
    <w:rsid w:val="00326182"/>
    <w:rsid w:val="003263DF"/>
    <w:rsid w:val="003264A3"/>
    <w:rsid w:val="00326AB5"/>
    <w:rsid w:val="00326BE6"/>
    <w:rsid w:val="00326E0C"/>
    <w:rsid w:val="003270F5"/>
    <w:rsid w:val="0032712B"/>
    <w:rsid w:val="0032719B"/>
    <w:rsid w:val="003271B6"/>
    <w:rsid w:val="00327456"/>
    <w:rsid w:val="0032760B"/>
    <w:rsid w:val="0032779E"/>
    <w:rsid w:val="00327935"/>
    <w:rsid w:val="0032799A"/>
    <w:rsid w:val="00327AFA"/>
    <w:rsid w:val="00327B58"/>
    <w:rsid w:val="00327DB9"/>
    <w:rsid w:val="00327DCA"/>
    <w:rsid w:val="00327E46"/>
    <w:rsid w:val="00327EBE"/>
    <w:rsid w:val="00327EFA"/>
    <w:rsid w:val="00330057"/>
    <w:rsid w:val="0033024B"/>
    <w:rsid w:val="003302B7"/>
    <w:rsid w:val="003303B7"/>
    <w:rsid w:val="003303F3"/>
    <w:rsid w:val="00330A39"/>
    <w:rsid w:val="00330A7E"/>
    <w:rsid w:val="00330D26"/>
    <w:rsid w:val="00330ED8"/>
    <w:rsid w:val="00330F62"/>
    <w:rsid w:val="00330FD2"/>
    <w:rsid w:val="003310A3"/>
    <w:rsid w:val="003311E0"/>
    <w:rsid w:val="0033128A"/>
    <w:rsid w:val="003312DC"/>
    <w:rsid w:val="00331493"/>
    <w:rsid w:val="00331634"/>
    <w:rsid w:val="0033169F"/>
    <w:rsid w:val="003319B2"/>
    <w:rsid w:val="00331B64"/>
    <w:rsid w:val="00331C69"/>
    <w:rsid w:val="00331E17"/>
    <w:rsid w:val="00332202"/>
    <w:rsid w:val="0033222D"/>
    <w:rsid w:val="00332230"/>
    <w:rsid w:val="00332256"/>
    <w:rsid w:val="0033225F"/>
    <w:rsid w:val="0033264B"/>
    <w:rsid w:val="0033272B"/>
    <w:rsid w:val="0033285F"/>
    <w:rsid w:val="003328EA"/>
    <w:rsid w:val="00332C56"/>
    <w:rsid w:val="00332E40"/>
    <w:rsid w:val="00332F60"/>
    <w:rsid w:val="00332FF2"/>
    <w:rsid w:val="0033300E"/>
    <w:rsid w:val="003331C4"/>
    <w:rsid w:val="00333213"/>
    <w:rsid w:val="00333294"/>
    <w:rsid w:val="003333FA"/>
    <w:rsid w:val="00333809"/>
    <w:rsid w:val="00333A2D"/>
    <w:rsid w:val="00333AF8"/>
    <w:rsid w:val="00333BF2"/>
    <w:rsid w:val="00333E24"/>
    <w:rsid w:val="00333EFD"/>
    <w:rsid w:val="0033408F"/>
    <w:rsid w:val="003340CF"/>
    <w:rsid w:val="00334106"/>
    <w:rsid w:val="00334254"/>
    <w:rsid w:val="00334256"/>
    <w:rsid w:val="0033449E"/>
    <w:rsid w:val="00334570"/>
    <w:rsid w:val="0033457F"/>
    <w:rsid w:val="003347CD"/>
    <w:rsid w:val="0033481E"/>
    <w:rsid w:val="00334887"/>
    <w:rsid w:val="0033491E"/>
    <w:rsid w:val="00334A8E"/>
    <w:rsid w:val="00334ADC"/>
    <w:rsid w:val="00334B4E"/>
    <w:rsid w:val="00334D42"/>
    <w:rsid w:val="00334D92"/>
    <w:rsid w:val="00334ED4"/>
    <w:rsid w:val="00334F1C"/>
    <w:rsid w:val="00334FC7"/>
    <w:rsid w:val="0033507D"/>
    <w:rsid w:val="0033510D"/>
    <w:rsid w:val="003352A1"/>
    <w:rsid w:val="003354B8"/>
    <w:rsid w:val="00335571"/>
    <w:rsid w:val="00335642"/>
    <w:rsid w:val="0033566A"/>
    <w:rsid w:val="00335698"/>
    <w:rsid w:val="0033569C"/>
    <w:rsid w:val="003356F2"/>
    <w:rsid w:val="00335A73"/>
    <w:rsid w:val="00335B27"/>
    <w:rsid w:val="00335BF9"/>
    <w:rsid w:val="00335CCA"/>
    <w:rsid w:val="00335DA5"/>
    <w:rsid w:val="00335E75"/>
    <w:rsid w:val="00336036"/>
    <w:rsid w:val="00336135"/>
    <w:rsid w:val="00336414"/>
    <w:rsid w:val="003364B8"/>
    <w:rsid w:val="003366EB"/>
    <w:rsid w:val="00336905"/>
    <w:rsid w:val="00336923"/>
    <w:rsid w:val="003369B6"/>
    <w:rsid w:val="00336EE7"/>
    <w:rsid w:val="00336F13"/>
    <w:rsid w:val="00336F3C"/>
    <w:rsid w:val="00336FDB"/>
    <w:rsid w:val="0033723C"/>
    <w:rsid w:val="003374A5"/>
    <w:rsid w:val="00337632"/>
    <w:rsid w:val="0033787B"/>
    <w:rsid w:val="003378EC"/>
    <w:rsid w:val="00337927"/>
    <w:rsid w:val="00337A4C"/>
    <w:rsid w:val="00337AC6"/>
    <w:rsid w:val="00337DD4"/>
    <w:rsid w:val="00337E50"/>
    <w:rsid w:val="00337F97"/>
    <w:rsid w:val="00340281"/>
    <w:rsid w:val="003404EC"/>
    <w:rsid w:val="00340631"/>
    <w:rsid w:val="003409B9"/>
    <w:rsid w:val="00340A0A"/>
    <w:rsid w:val="00340AC4"/>
    <w:rsid w:val="00340C3A"/>
    <w:rsid w:val="00340CAB"/>
    <w:rsid w:val="00340D8A"/>
    <w:rsid w:val="00340F3A"/>
    <w:rsid w:val="0034116F"/>
    <w:rsid w:val="003411B6"/>
    <w:rsid w:val="003416F7"/>
    <w:rsid w:val="00341708"/>
    <w:rsid w:val="00341892"/>
    <w:rsid w:val="00341AC0"/>
    <w:rsid w:val="00341AE9"/>
    <w:rsid w:val="00341BA4"/>
    <w:rsid w:val="00341D0D"/>
    <w:rsid w:val="00341D88"/>
    <w:rsid w:val="00341D8B"/>
    <w:rsid w:val="00341E73"/>
    <w:rsid w:val="00341FDD"/>
    <w:rsid w:val="003420C8"/>
    <w:rsid w:val="00342341"/>
    <w:rsid w:val="00342962"/>
    <w:rsid w:val="00342AA4"/>
    <w:rsid w:val="00342BB7"/>
    <w:rsid w:val="00342C33"/>
    <w:rsid w:val="00342C91"/>
    <w:rsid w:val="00342F6F"/>
    <w:rsid w:val="00342FC9"/>
    <w:rsid w:val="00343125"/>
    <w:rsid w:val="003434C2"/>
    <w:rsid w:val="003435F0"/>
    <w:rsid w:val="003436AB"/>
    <w:rsid w:val="0034392C"/>
    <w:rsid w:val="003439D8"/>
    <w:rsid w:val="00343ADA"/>
    <w:rsid w:val="00343C9F"/>
    <w:rsid w:val="00343D84"/>
    <w:rsid w:val="00343E56"/>
    <w:rsid w:val="00343F42"/>
    <w:rsid w:val="00343F88"/>
    <w:rsid w:val="0034410B"/>
    <w:rsid w:val="00344180"/>
    <w:rsid w:val="003441FD"/>
    <w:rsid w:val="0034432B"/>
    <w:rsid w:val="00344347"/>
    <w:rsid w:val="0034454C"/>
    <w:rsid w:val="00344822"/>
    <w:rsid w:val="00344826"/>
    <w:rsid w:val="00344AFD"/>
    <w:rsid w:val="00344CEA"/>
    <w:rsid w:val="00344FD7"/>
    <w:rsid w:val="00345095"/>
    <w:rsid w:val="00345212"/>
    <w:rsid w:val="0034524B"/>
    <w:rsid w:val="00345295"/>
    <w:rsid w:val="00345578"/>
    <w:rsid w:val="00345728"/>
    <w:rsid w:val="00345750"/>
    <w:rsid w:val="003457FD"/>
    <w:rsid w:val="00345A52"/>
    <w:rsid w:val="00345B65"/>
    <w:rsid w:val="00345C19"/>
    <w:rsid w:val="00345D28"/>
    <w:rsid w:val="00345D7F"/>
    <w:rsid w:val="00345ED5"/>
    <w:rsid w:val="00345F7F"/>
    <w:rsid w:val="003460B9"/>
    <w:rsid w:val="0034621D"/>
    <w:rsid w:val="003462F2"/>
    <w:rsid w:val="003465BA"/>
    <w:rsid w:val="0034684C"/>
    <w:rsid w:val="00346A89"/>
    <w:rsid w:val="00346AE0"/>
    <w:rsid w:val="00346F90"/>
    <w:rsid w:val="00347046"/>
    <w:rsid w:val="00347111"/>
    <w:rsid w:val="003476AD"/>
    <w:rsid w:val="003478F4"/>
    <w:rsid w:val="00347904"/>
    <w:rsid w:val="003479C0"/>
    <w:rsid w:val="00347BE6"/>
    <w:rsid w:val="00347BF8"/>
    <w:rsid w:val="00347CAD"/>
    <w:rsid w:val="00347DD1"/>
    <w:rsid w:val="00347F41"/>
    <w:rsid w:val="003500C7"/>
    <w:rsid w:val="0035010C"/>
    <w:rsid w:val="00350151"/>
    <w:rsid w:val="00350331"/>
    <w:rsid w:val="0035043B"/>
    <w:rsid w:val="00350626"/>
    <w:rsid w:val="00350841"/>
    <w:rsid w:val="003508F5"/>
    <w:rsid w:val="00350A83"/>
    <w:rsid w:val="00350FE7"/>
    <w:rsid w:val="00351081"/>
    <w:rsid w:val="003510C7"/>
    <w:rsid w:val="00351218"/>
    <w:rsid w:val="003515A9"/>
    <w:rsid w:val="003516D2"/>
    <w:rsid w:val="0035170C"/>
    <w:rsid w:val="00351827"/>
    <w:rsid w:val="00351982"/>
    <w:rsid w:val="00351B85"/>
    <w:rsid w:val="00351F22"/>
    <w:rsid w:val="00351FF9"/>
    <w:rsid w:val="00352166"/>
    <w:rsid w:val="0035217B"/>
    <w:rsid w:val="003522F4"/>
    <w:rsid w:val="00352318"/>
    <w:rsid w:val="003524C1"/>
    <w:rsid w:val="00352842"/>
    <w:rsid w:val="00352C0A"/>
    <w:rsid w:val="00352C98"/>
    <w:rsid w:val="00352D13"/>
    <w:rsid w:val="00352D63"/>
    <w:rsid w:val="00352FE1"/>
    <w:rsid w:val="0035347B"/>
    <w:rsid w:val="00353740"/>
    <w:rsid w:val="00353847"/>
    <w:rsid w:val="00353ACF"/>
    <w:rsid w:val="00353B29"/>
    <w:rsid w:val="00353B43"/>
    <w:rsid w:val="00353B91"/>
    <w:rsid w:val="00353D8B"/>
    <w:rsid w:val="00353EC5"/>
    <w:rsid w:val="0035409A"/>
    <w:rsid w:val="003541E8"/>
    <w:rsid w:val="003544F0"/>
    <w:rsid w:val="003546AA"/>
    <w:rsid w:val="0035498A"/>
    <w:rsid w:val="00354A01"/>
    <w:rsid w:val="00354A2C"/>
    <w:rsid w:val="00354C6A"/>
    <w:rsid w:val="00354D8C"/>
    <w:rsid w:val="00354E9B"/>
    <w:rsid w:val="00354F6E"/>
    <w:rsid w:val="00354FB1"/>
    <w:rsid w:val="003550A9"/>
    <w:rsid w:val="0035545A"/>
    <w:rsid w:val="00355503"/>
    <w:rsid w:val="00355769"/>
    <w:rsid w:val="0035594C"/>
    <w:rsid w:val="0035599A"/>
    <w:rsid w:val="00355F51"/>
    <w:rsid w:val="00355F90"/>
    <w:rsid w:val="0035637A"/>
    <w:rsid w:val="003563B1"/>
    <w:rsid w:val="00356527"/>
    <w:rsid w:val="0035667E"/>
    <w:rsid w:val="0035668C"/>
    <w:rsid w:val="0035674E"/>
    <w:rsid w:val="00356952"/>
    <w:rsid w:val="003569DE"/>
    <w:rsid w:val="00356A6A"/>
    <w:rsid w:val="00356AC5"/>
    <w:rsid w:val="00356EC0"/>
    <w:rsid w:val="00356EC2"/>
    <w:rsid w:val="003571D3"/>
    <w:rsid w:val="00357365"/>
    <w:rsid w:val="003574B1"/>
    <w:rsid w:val="003574DC"/>
    <w:rsid w:val="0035750A"/>
    <w:rsid w:val="003575FD"/>
    <w:rsid w:val="0035769F"/>
    <w:rsid w:val="00357A6C"/>
    <w:rsid w:val="00357AC7"/>
    <w:rsid w:val="00357B2C"/>
    <w:rsid w:val="00357B34"/>
    <w:rsid w:val="00357C4C"/>
    <w:rsid w:val="00360370"/>
    <w:rsid w:val="00360493"/>
    <w:rsid w:val="003604D1"/>
    <w:rsid w:val="00360532"/>
    <w:rsid w:val="00360564"/>
    <w:rsid w:val="003605E6"/>
    <w:rsid w:val="00360684"/>
    <w:rsid w:val="00360744"/>
    <w:rsid w:val="00360994"/>
    <w:rsid w:val="00360D5A"/>
    <w:rsid w:val="00360EF4"/>
    <w:rsid w:val="00360F6A"/>
    <w:rsid w:val="00361059"/>
    <w:rsid w:val="00361545"/>
    <w:rsid w:val="0036168F"/>
    <w:rsid w:val="0036178D"/>
    <w:rsid w:val="003617F0"/>
    <w:rsid w:val="003617FC"/>
    <w:rsid w:val="0036185B"/>
    <w:rsid w:val="00361896"/>
    <w:rsid w:val="00361A46"/>
    <w:rsid w:val="00361B2D"/>
    <w:rsid w:val="00361C5F"/>
    <w:rsid w:val="00361FB7"/>
    <w:rsid w:val="00362131"/>
    <w:rsid w:val="00362377"/>
    <w:rsid w:val="00362534"/>
    <w:rsid w:val="0036285F"/>
    <w:rsid w:val="003628A4"/>
    <w:rsid w:val="003628C8"/>
    <w:rsid w:val="00362A8B"/>
    <w:rsid w:val="00362C03"/>
    <w:rsid w:val="00362C4B"/>
    <w:rsid w:val="00362C93"/>
    <w:rsid w:val="00362D29"/>
    <w:rsid w:val="00362D85"/>
    <w:rsid w:val="00362FB7"/>
    <w:rsid w:val="0036303C"/>
    <w:rsid w:val="003630D3"/>
    <w:rsid w:val="003631D6"/>
    <w:rsid w:val="00363250"/>
    <w:rsid w:val="0036333D"/>
    <w:rsid w:val="00363417"/>
    <w:rsid w:val="003635BB"/>
    <w:rsid w:val="0036375F"/>
    <w:rsid w:val="003638A6"/>
    <w:rsid w:val="003638C1"/>
    <w:rsid w:val="00363A0D"/>
    <w:rsid w:val="00363C27"/>
    <w:rsid w:val="00363EE6"/>
    <w:rsid w:val="00364014"/>
    <w:rsid w:val="0036419D"/>
    <w:rsid w:val="003641B4"/>
    <w:rsid w:val="003642E0"/>
    <w:rsid w:val="00364432"/>
    <w:rsid w:val="00364583"/>
    <w:rsid w:val="00364788"/>
    <w:rsid w:val="00364A16"/>
    <w:rsid w:val="00364BA3"/>
    <w:rsid w:val="00364DAA"/>
    <w:rsid w:val="003650C7"/>
    <w:rsid w:val="00365277"/>
    <w:rsid w:val="003653F1"/>
    <w:rsid w:val="00365484"/>
    <w:rsid w:val="00365548"/>
    <w:rsid w:val="003655A2"/>
    <w:rsid w:val="003657BB"/>
    <w:rsid w:val="003659D7"/>
    <w:rsid w:val="00365A19"/>
    <w:rsid w:val="00365CF6"/>
    <w:rsid w:val="00365D66"/>
    <w:rsid w:val="00365D95"/>
    <w:rsid w:val="00365E80"/>
    <w:rsid w:val="00365EAE"/>
    <w:rsid w:val="003662DD"/>
    <w:rsid w:val="0036631E"/>
    <w:rsid w:val="003665D7"/>
    <w:rsid w:val="00366619"/>
    <w:rsid w:val="00366648"/>
    <w:rsid w:val="0036680F"/>
    <w:rsid w:val="00366868"/>
    <w:rsid w:val="003668EA"/>
    <w:rsid w:val="003669E4"/>
    <w:rsid w:val="00366C58"/>
    <w:rsid w:val="00366D87"/>
    <w:rsid w:val="00366F00"/>
    <w:rsid w:val="003676D8"/>
    <w:rsid w:val="0036782A"/>
    <w:rsid w:val="00367A46"/>
    <w:rsid w:val="00367AB0"/>
    <w:rsid w:val="00367BC5"/>
    <w:rsid w:val="00367F43"/>
    <w:rsid w:val="0037013B"/>
    <w:rsid w:val="0037015F"/>
    <w:rsid w:val="00370184"/>
    <w:rsid w:val="003701DD"/>
    <w:rsid w:val="003701F8"/>
    <w:rsid w:val="00370242"/>
    <w:rsid w:val="00370357"/>
    <w:rsid w:val="00370391"/>
    <w:rsid w:val="003703A0"/>
    <w:rsid w:val="003703D8"/>
    <w:rsid w:val="003705FD"/>
    <w:rsid w:val="0037068B"/>
    <w:rsid w:val="003707C4"/>
    <w:rsid w:val="00370AE0"/>
    <w:rsid w:val="00370B8F"/>
    <w:rsid w:val="00370C2D"/>
    <w:rsid w:val="00370C67"/>
    <w:rsid w:val="00370DE9"/>
    <w:rsid w:val="0037107C"/>
    <w:rsid w:val="00371134"/>
    <w:rsid w:val="003711B2"/>
    <w:rsid w:val="00371201"/>
    <w:rsid w:val="003712ED"/>
    <w:rsid w:val="00371694"/>
    <w:rsid w:val="003719A1"/>
    <w:rsid w:val="00371AC5"/>
    <w:rsid w:val="00371B57"/>
    <w:rsid w:val="00371C31"/>
    <w:rsid w:val="00371ECD"/>
    <w:rsid w:val="00371F92"/>
    <w:rsid w:val="0037252D"/>
    <w:rsid w:val="00372549"/>
    <w:rsid w:val="0037258C"/>
    <w:rsid w:val="003725ED"/>
    <w:rsid w:val="00372BA1"/>
    <w:rsid w:val="00372EE8"/>
    <w:rsid w:val="00372FA4"/>
    <w:rsid w:val="003730AB"/>
    <w:rsid w:val="00373296"/>
    <w:rsid w:val="003734CB"/>
    <w:rsid w:val="00373520"/>
    <w:rsid w:val="003735EF"/>
    <w:rsid w:val="0037379F"/>
    <w:rsid w:val="0037381F"/>
    <w:rsid w:val="00373B36"/>
    <w:rsid w:val="00373C68"/>
    <w:rsid w:val="00373EB7"/>
    <w:rsid w:val="00374204"/>
    <w:rsid w:val="003743BE"/>
    <w:rsid w:val="0037446D"/>
    <w:rsid w:val="00374770"/>
    <w:rsid w:val="003747A3"/>
    <w:rsid w:val="003749D9"/>
    <w:rsid w:val="00374C0F"/>
    <w:rsid w:val="00374CA4"/>
    <w:rsid w:val="00374E23"/>
    <w:rsid w:val="00374E3C"/>
    <w:rsid w:val="0037501D"/>
    <w:rsid w:val="003752A5"/>
    <w:rsid w:val="003753E4"/>
    <w:rsid w:val="00375691"/>
    <w:rsid w:val="00375870"/>
    <w:rsid w:val="003758C4"/>
    <w:rsid w:val="00375967"/>
    <w:rsid w:val="00375AE6"/>
    <w:rsid w:val="00375F20"/>
    <w:rsid w:val="00375FCB"/>
    <w:rsid w:val="00375FF8"/>
    <w:rsid w:val="00375FFE"/>
    <w:rsid w:val="0037614F"/>
    <w:rsid w:val="00376285"/>
    <w:rsid w:val="003763A0"/>
    <w:rsid w:val="003763D1"/>
    <w:rsid w:val="0037659B"/>
    <w:rsid w:val="00376739"/>
    <w:rsid w:val="00376794"/>
    <w:rsid w:val="00376AF3"/>
    <w:rsid w:val="00376CF1"/>
    <w:rsid w:val="00376D22"/>
    <w:rsid w:val="00376D91"/>
    <w:rsid w:val="00376D93"/>
    <w:rsid w:val="00376DA8"/>
    <w:rsid w:val="00377059"/>
    <w:rsid w:val="003770CE"/>
    <w:rsid w:val="003771C0"/>
    <w:rsid w:val="0037724E"/>
    <w:rsid w:val="003772B9"/>
    <w:rsid w:val="00377442"/>
    <w:rsid w:val="00377590"/>
    <w:rsid w:val="0037769E"/>
    <w:rsid w:val="00377899"/>
    <w:rsid w:val="003779DA"/>
    <w:rsid w:val="00377AAE"/>
    <w:rsid w:val="00377BE8"/>
    <w:rsid w:val="00377C99"/>
    <w:rsid w:val="003801FF"/>
    <w:rsid w:val="0038027E"/>
    <w:rsid w:val="003802C8"/>
    <w:rsid w:val="0038054B"/>
    <w:rsid w:val="00380565"/>
    <w:rsid w:val="00380582"/>
    <w:rsid w:val="00380742"/>
    <w:rsid w:val="00380785"/>
    <w:rsid w:val="00380DDA"/>
    <w:rsid w:val="00380F3F"/>
    <w:rsid w:val="0038104A"/>
    <w:rsid w:val="00381189"/>
    <w:rsid w:val="0038134C"/>
    <w:rsid w:val="0038155D"/>
    <w:rsid w:val="00381569"/>
    <w:rsid w:val="003818A1"/>
    <w:rsid w:val="003819A5"/>
    <w:rsid w:val="00381B8A"/>
    <w:rsid w:val="00381DDA"/>
    <w:rsid w:val="00381E92"/>
    <w:rsid w:val="00381E9C"/>
    <w:rsid w:val="00381FB7"/>
    <w:rsid w:val="003820C7"/>
    <w:rsid w:val="0038237A"/>
    <w:rsid w:val="003823A0"/>
    <w:rsid w:val="003823DA"/>
    <w:rsid w:val="0038246C"/>
    <w:rsid w:val="00382622"/>
    <w:rsid w:val="003826AF"/>
    <w:rsid w:val="003828A1"/>
    <w:rsid w:val="00382912"/>
    <w:rsid w:val="003829C3"/>
    <w:rsid w:val="00382D86"/>
    <w:rsid w:val="0038312F"/>
    <w:rsid w:val="003831AD"/>
    <w:rsid w:val="0038347E"/>
    <w:rsid w:val="00383A68"/>
    <w:rsid w:val="00383E77"/>
    <w:rsid w:val="00384026"/>
    <w:rsid w:val="00384091"/>
    <w:rsid w:val="003840B5"/>
    <w:rsid w:val="00384350"/>
    <w:rsid w:val="00384439"/>
    <w:rsid w:val="003844B0"/>
    <w:rsid w:val="00384616"/>
    <w:rsid w:val="003848FF"/>
    <w:rsid w:val="00384B43"/>
    <w:rsid w:val="00384CEE"/>
    <w:rsid w:val="00384FEF"/>
    <w:rsid w:val="00385068"/>
    <w:rsid w:val="003850D8"/>
    <w:rsid w:val="00385493"/>
    <w:rsid w:val="0038562B"/>
    <w:rsid w:val="00385B32"/>
    <w:rsid w:val="00385C7F"/>
    <w:rsid w:val="00385E29"/>
    <w:rsid w:val="00385ED8"/>
    <w:rsid w:val="00386289"/>
    <w:rsid w:val="0038638A"/>
    <w:rsid w:val="00386508"/>
    <w:rsid w:val="00386558"/>
    <w:rsid w:val="003865F7"/>
    <w:rsid w:val="003867C5"/>
    <w:rsid w:val="00386817"/>
    <w:rsid w:val="0038693F"/>
    <w:rsid w:val="003869FE"/>
    <w:rsid w:val="00386A21"/>
    <w:rsid w:val="00386B53"/>
    <w:rsid w:val="00386F48"/>
    <w:rsid w:val="00386F5A"/>
    <w:rsid w:val="00387012"/>
    <w:rsid w:val="003871B2"/>
    <w:rsid w:val="0038721C"/>
    <w:rsid w:val="003873B6"/>
    <w:rsid w:val="0038755B"/>
    <w:rsid w:val="0038768D"/>
    <w:rsid w:val="0038781B"/>
    <w:rsid w:val="003879F0"/>
    <w:rsid w:val="00387BEB"/>
    <w:rsid w:val="00387CED"/>
    <w:rsid w:val="00387F71"/>
    <w:rsid w:val="00390350"/>
    <w:rsid w:val="00390472"/>
    <w:rsid w:val="00390A99"/>
    <w:rsid w:val="00390CC4"/>
    <w:rsid w:val="00390D7B"/>
    <w:rsid w:val="00391025"/>
    <w:rsid w:val="00391335"/>
    <w:rsid w:val="00391337"/>
    <w:rsid w:val="003914B3"/>
    <w:rsid w:val="0039171A"/>
    <w:rsid w:val="00391914"/>
    <w:rsid w:val="003919EC"/>
    <w:rsid w:val="00391A08"/>
    <w:rsid w:val="0039216E"/>
    <w:rsid w:val="0039226B"/>
    <w:rsid w:val="00392433"/>
    <w:rsid w:val="003924C6"/>
    <w:rsid w:val="0039252E"/>
    <w:rsid w:val="003925E0"/>
    <w:rsid w:val="003925F2"/>
    <w:rsid w:val="0039268A"/>
    <w:rsid w:val="00392750"/>
    <w:rsid w:val="00392772"/>
    <w:rsid w:val="00392775"/>
    <w:rsid w:val="0039281B"/>
    <w:rsid w:val="0039281C"/>
    <w:rsid w:val="0039281D"/>
    <w:rsid w:val="0039281F"/>
    <w:rsid w:val="003928B2"/>
    <w:rsid w:val="0039298F"/>
    <w:rsid w:val="00392A20"/>
    <w:rsid w:val="00392ADC"/>
    <w:rsid w:val="00392B50"/>
    <w:rsid w:val="00392BEF"/>
    <w:rsid w:val="00392C82"/>
    <w:rsid w:val="00392DF5"/>
    <w:rsid w:val="00392ED5"/>
    <w:rsid w:val="00392F53"/>
    <w:rsid w:val="003935FE"/>
    <w:rsid w:val="0039362E"/>
    <w:rsid w:val="00393709"/>
    <w:rsid w:val="00393962"/>
    <w:rsid w:val="003939F7"/>
    <w:rsid w:val="00394009"/>
    <w:rsid w:val="00394142"/>
    <w:rsid w:val="00394272"/>
    <w:rsid w:val="003942BE"/>
    <w:rsid w:val="003942E1"/>
    <w:rsid w:val="0039483E"/>
    <w:rsid w:val="00394870"/>
    <w:rsid w:val="003949EE"/>
    <w:rsid w:val="00394A33"/>
    <w:rsid w:val="00394A8C"/>
    <w:rsid w:val="00394FC5"/>
    <w:rsid w:val="0039520F"/>
    <w:rsid w:val="0039533B"/>
    <w:rsid w:val="003954E3"/>
    <w:rsid w:val="003956F3"/>
    <w:rsid w:val="00395B1A"/>
    <w:rsid w:val="00395BFA"/>
    <w:rsid w:val="00395E21"/>
    <w:rsid w:val="00395E2B"/>
    <w:rsid w:val="00396029"/>
    <w:rsid w:val="003960C6"/>
    <w:rsid w:val="00396167"/>
    <w:rsid w:val="003961F0"/>
    <w:rsid w:val="0039629D"/>
    <w:rsid w:val="00396392"/>
    <w:rsid w:val="00396526"/>
    <w:rsid w:val="0039661B"/>
    <w:rsid w:val="00396710"/>
    <w:rsid w:val="00396D2B"/>
    <w:rsid w:val="00396DDC"/>
    <w:rsid w:val="0039706F"/>
    <w:rsid w:val="0039708D"/>
    <w:rsid w:val="00397109"/>
    <w:rsid w:val="003971B1"/>
    <w:rsid w:val="003971DB"/>
    <w:rsid w:val="00397261"/>
    <w:rsid w:val="00397561"/>
    <w:rsid w:val="0039757F"/>
    <w:rsid w:val="0039792D"/>
    <w:rsid w:val="0039798D"/>
    <w:rsid w:val="00397A6B"/>
    <w:rsid w:val="00397AC5"/>
    <w:rsid w:val="00397B48"/>
    <w:rsid w:val="00397C8B"/>
    <w:rsid w:val="00397D6F"/>
    <w:rsid w:val="00397FB7"/>
    <w:rsid w:val="003A026D"/>
    <w:rsid w:val="003A056B"/>
    <w:rsid w:val="003A05D2"/>
    <w:rsid w:val="003A0673"/>
    <w:rsid w:val="003A0849"/>
    <w:rsid w:val="003A089C"/>
    <w:rsid w:val="003A08D5"/>
    <w:rsid w:val="003A0B27"/>
    <w:rsid w:val="003A0BD4"/>
    <w:rsid w:val="003A10C6"/>
    <w:rsid w:val="003A1275"/>
    <w:rsid w:val="003A1418"/>
    <w:rsid w:val="003A1440"/>
    <w:rsid w:val="003A14CA"/>
    <w:rsid w:val="003A14D2"/>
    <w:rsid w:val="003A15D1"/>
    <w:rsid w:val="003A1667"/>
    <w:rsid w:val="003A17E7"/>
    <w:rsid w:val="003A1838"/>
    <w:rsid w:val="003A1B56"/>
    <w:rsid w:val="003A1F96"/>
    <w:rsid w:val="003A210D"/>
    <w:rsid w:val="003A217D"/>
    <w:rsid w:val="003A21C6"/>
    <w:rsid w:val="003A2257"/>
    <w:rsid w:val="003A242B"/>
    <w:rsid w:val="003A2562"/>
    <w:rsid w:val="003A2A54"/>
    <w:rsid w:val="003A2D11"/>
    <w:rsid w:val="003A2D57"/>
    <w:rsid w:val="003A2FF9"/>
    <w:rsid w:val="003A33E4"/>
    <w:rsid w:val="003A33EB"/>
    <w:rsid w:val="003A3483"/>
    <w:rsid w:val="003A376A"/>
    <w:rsid w:val="003A396A"/>
    <w:rsid w:val="003A3988"/>
    <w:rsid w:val="003A3F04"/>
    <w:rsid w:val="003A40B5"/>
    <w:rsid w:val="003A412F"/>
    <w:rsid w:val="003A4247"/>
    <w:rsid w:val="003A4349"/>
    <w:rsid w:val="003A46B6"/>
    <w:rsid w:val="003A4751"/>
    <w:rsid w:val="003A4B6A"/>
    <w:rsid w:val="003A4BED"/>
    <w:rsid w:val="003A4CC2"/>
    <w:rsid w:val="003A4F62"/>
    <w:rsid w:val="003A5345"/>
    <w:rsid w:val="003A5382"/>
    <w:rsid w:val="003A5472"/>
    <w:rsid w:val="003A5549"/>
    <w:rsid w:val="003A5740"/>
    <w:rsid w:val="003A5842"/>
    <w:rsid w:val="003A5AFA"/>
    <w:rsid w:val="003A5BD3"/>
    <w:rsid w:val="003A5CAF"/>
    <w:rsid w:val="003A60D8"/>
    <w:rsid w:val="003A6115"/>
    <w:rsid w:val="003A617B"/>
    <w:rsid w:val="003A62C2"/>
    <w:rsid w:val="003A62E3"/>
    <w:rsid w:val="003A64FC"/>
    <w:rsid w:val="003A6629"/>
    <w:rsid w:val="003A676C"/>
    <w:rsid w:val="003A6B32"/>
    <w:rsid w:val="003A6CCE"/>
    <w:rsid w:val="003A6D40"/>
    <w:rsid w:val="003A6E57"/>
    <w:rsid w:val="003A71FC"/>
    <w:rsid w:val="003A7495"/>
    <w:rsid w:val="003A7698"/>
    <w:rsid w:val="003A7A3E"/>
    <w:rsid w:val="003A7AFC"/>
    <w:rsid w:val="003A7B2D"/>
    <w:rsid w:val="003A7B3A"/>
    <w:rsid w:val="003A7F8B"/>
    <w:rsid w:val="003B005B"/>
    <w:rsid w:val="003B00D8"/>
    <w:rsid w:val="003B016C"/>
    <w:rsid w:val="003B027C"/>
    <w:rsid w:val="003B031E"/>
    <w:rsid w:val="003B072C"/>
    <w:rsid w:val="003B0A00"/>
    <w:rsid w:val="003B0AF9"/>
    <w:rsid w:val="003B0BF9"/>
    <w:rsid w:val="003B1037"/>
    <w:rsid w:val="003B103D"/>
    <w:rsid w:val="003B10B2"/>
    <w:rsid w:val="003B1328"/>
    <w:rsid w:val="003B1434"/>
    <w:rsid w:val="003B1523"/>
    <w:rsid w:val="003B175D"/>
    <w:rsid w:val="003B1768"/>
    <w:rsid w:val="003B1920"/>
    <w:rsid w:val="003B1C45"/>
    <w:rsid w:val="003B1C70"/>
    <w:rsid w:val="003B1CB0"/>
    <w:rsid w:val="003B24E0"/>
    <w:rsid w:val="003B25C4"/>
    <w:rsid w:val="003B2B7E"/>
    <w:rsid w:val="003B2D32"/>
    <w:rsid w:val="003B2EA2"/>
    <w:rsid w:val="003B3224"/>
    <w:rsid w:val="003B32AC"/>
    <w:rsid w:val="003B3378"/>
    <w:rsid w:val="003B33E4"/>
    <w:rsid w:val="003B3505"/>
    <w:rsid w:val="003B35A3"/>
    <w:rsid w:val="003B3656"/>
    <w:rsid w:val="003B3AD0"/>
    <w:rsid w:val="003B3BB9"/>
    <w:rsid w:val="003B3C22"/>
    <w:rsid w:val="003B3D0B"/>
    <w:rsid w:val="003B3D1C"/>
    <w:rsid w:val="003B3F28"/>
    <w:rsid w:val="003B4028"/>
    <w:rsid w:val="003B40AC"/>
    <w:rsid w:val="003B415D"/>
    <w:rsid w:val="003B4254"/>
    <w:rsid w:val="003B428C"/>
    <w:rsid w:val="003B43D1"/>
    <w:rsid w:val="003B443A"/>
    <w:rsid w:val="003B4549"/>
    <w:rsid w:val="003B46A6"/>
    <w:rsid w:val="003B46F1"/>
    <w:rsid w:val="003B4860"/>
    <w:rsid w:val="003B4915"/>
    <w:rsid w:val="003B4A19"/>
    <w:rsid w:val="003B50B6"/>
    <w:rsid w:val="003B51CE"/>
    <w:rsid w:val="003B52DF"/>
    <w:rsid w:val="003B5519"/>
    <w:rsid w:val="003B5549"/>
    <w:rsid w:val="003B565E"/>
    <w:rsid w:val="003B582D"/>
    <w:rsid w:val="003B5835"/>
    <w:rsid w:val="003B5842"/>
    <w:rsid w:val="003B5C23"/>
    <w:rsid w:val="003B5FAE"/>
    <w:rsid w:val="003B613E"/>
    <w:rsid w:val="003B61D8"/>
    <w:rsid w:val="003B61F5"/>
    <w:rsid w:val="003B625B"/>
    <w:rsid w:val="003B6348"/>
    <w:rsid w:val="003B6527"/>
    <w:rsid w:val="003B66AC"/>
    <w:rsid w:val="003B66DE"/>
    <w:rsid w:val="003B6916"/>
    <w:rsid w:val="003B69B9"/>
    <w:rsid w:val="003B6BE1"/>
    <w:rsid w:val="003B6C60"/>
    <w:rsid w:val="003B7107"/>
    <w:rsid w:val="003B77AF"/>
    <w:rsid w:val="003B7BB2"/>
    <w:rsid w:val="003B7D97"/>
    <w:rsid w:val="003B7E71"/>
    <w:rsid w:val="003B7F0F"/>
    <w:rsid w:val="003C0228"/>
    <w:rsid w:val="003C0524"/>
    <w:rsid w:val="003C076F"/>
    <w:rsid w:val="003C0776"/>
    <w:rsid w:val="003C0841"/>
    <w:rsid w:val="003C0C69"/>
    <w:rsid w:val="003C0FFB"/>
    <w:rsid w:val="003C125B"/>
    <w:rsid w:val="003C12C7"/>
    <w:rsid w:val="003C1446"/>
    <w:rsid w:val="003C14DE"/>
    <w:rsid w:val="003C1583"/>
    <w:rsid w:val="003C181C"/>
    <w:rsid w:val="003C1857"/>
    <w:rsid w:val="003C1A19"/>
    <w:rsid w:val="003C1C78"/>
    <w:rsid w:val="003C1EFA"/>
    <w:rsid w:val="003C1F7F"/>
    <w:rsid w:val="003C1FEB"/>
    <w:rsid w:val="003C225D"/>
    <w:rsid w:val="003C23AB"/>
    <w:rsid w:val="003C23E0"/>
    <w:rsid w:val="003C2559"/>
    <w:rsid w:val="003C258D"/>
    <w:rsid w:val="003C2895"/>
    <w:rsid w:val="003C2A3D"/>
    <w:rsid w:val="003C2B25"/>
    <w:rsid w:val="003C300A"/>
    <w:rsid w:val="003C31A2"/>
    <w:rsid w:val="003C31EE"/>
    <w:rsid w:val="003C3246"/>
    <w:rsid w:val="003C33B6"/>
    <w:rsid w:val="003C37DB"/>
    <w:rsid w:val="003C38EE"/>
    <w:rsid w:val="003C3AA0"/>
    <w:rsid w:val="003C3BE1"/>
    <w:rsid w:val="003C3DAE"/>
    <w:rsid w:val="003C3F92"/>
    <w:rsid w:val="003C408D"/>
    <w:rsid w:val="003C414D"/>
    <w:rsid w:val="003C4480"/>
    <w:rsid w:val="003C4598"/>
    <w:rsid w:val="003C45EA"/>
    <w:rsid w:val="003C4AE3"/>
    <w:rsid w:val="003C4B42"/>
    <w:rsid w:val="003C4C0F"/>
    <w:rsid w:val="003C4CBD"/>
    <w:rsid w:val="003C4DCC"/>
    <w:rsid w:val="003C4E17"/>
    <w:rsid w:val="003C520F"/>
    <w:rsid w:val="003C5312"/>
    <w:rsid w:val="003C5B2F"/>
    <w:rsid w:val="003C5BA7"/>
    <w:rsid w:val="003C5EAB"/>
    <w:rsid w:val="003C6043"/>
    <w:rsid w:val="003C609A"/>
    <w:rsid w:val="003C61D8"/>
    <w:rsid w:val="003C628C"/>
    <w:rsid w:val="003C629D"/>
    <w:rsid w:val="003C6436"/>
    <w:rsid w:val="003C651F"/>
    <w:rsid w:val="003C6FF8"/>
    <w:rsid w:val="003C7548"/>
    <w:rsid w:val="003C7A60"/>
    <w:rsid w:val="003C7AC4"/>
    <w:rsid w:val="003C7BCA"/>
    <w:rsid w:val="003C7BF8"/>
    <w:rsid w:val="003C7C61"/>
    <w:rsid w:val="003C7E4F"/>
    <w:rsid w:val="003C7F70"/>
    <w:rsid w:val="003D01C4"/>
    <w:rsid w:val="003D01EE"/>
    <w:rsid w:val="003D0316"/>
    <w:rsid w:val="003D0351"/>
    <w:rsid w:val="003D0397"/>
    <w:rsid w:val="003D05CB"/>
    <w:rsid w:val="003D08F3"/>
    <w:rsid w:val="003D0A56"/>
    <w:rsid w:val="003D0D86"/>
    <w:rsid w:val="003D0F4D"/>
    <w:rsid w:val="003D0FCC"/>
    <w:rsid w:val="003D1056"/>
    <w:rsid w:val="003D109A"/>
    <w:rsid w:val="003D10E9"/>
    <w:rsid w:val="003D113B"/>
    <w:rsid w:val="003D12A0"/>
    <w:rsid w:val="003D154F"/>
    <w:rsid w:val="003D19B8"/>
    <w:rsid w:val="003D1A29"/>
    <w:rsid w:val="003D1D8A"/>
    <w:rsid w:val="003D1ED0"/>
    <w:rsid w:val="003D1FA1"/>
    <w:rsid w:val="003D20A0"/>
    <w:rsid w:val="003D2181"/>
    <w:rsid w:val="003D22F8"/>
    <w:rsid w:val="003D2762"/>
    <w:rsid w:val="003D2765"/>
    <w:rsid w:val="003D2B98"/>
    <w:rsid w:val="003D2CB9"/>
    <w:rsid w:val="003D2D23"/>
    <w:rsid w:val="003D2E68"/>
    <w:rsid w:val="003D3098"/>
    <w:rsid w:val="003D3193"/>
    <w:rsid w:val="003D337E"/>
    <w:rsid w:val="003D347C"/>
    <w:rsid w:val="003D3692"/>
    <w:rsid w:val="003D38F1"/>
    <w:rsid w:val="003D3947"/>
    <w:rsid w:val="003D39ED"/>
    <w:rsid w:val="003D3A00"/>
    <w:rsid w:val="003D3A20"/>
    <w:rsid w:val="003D3C00"/>
    <w:rsid w:val="003D3D7B"/>
    <w:rsid w:val="003D4309"/>
    <w:rsid w:val="003D4312"/>
    <w:rsid w:val="003D4430"/>
    <w:rsid w:val="003D447C"/>
    <w:rsid w:val="003D462F"/>
    <w:rsid w:val="003D467C"/>
    <w:rsid w:val="003D48B5"/>
    <w:rsid w:val="003D49CB"/>
    <w:rsid w:val="003D4A7E"/>
    <w:rsid w:val="003D4BE2"/>
    <w:rsid w:val="003D4DF0"/>
    <w:rsid w:val="003D4E35"/>
    <w:rsid w:val="003D4E85"/>
    <w:rsid w:val="003D50EA"/>
    <w:rsid w:val="003D53F1"/>
    <w:rsid w:val="003D5697"/>
    <w:rsid w:val="003D5766"/>
    <w:rsid w:val="003D5831"/>
    <w:rsid w:val="003D58DA"/>
    <w:rsid w:val="003D5ADE"/>
    <w:rsid w:val="003D5BEA"/>
    <w:rsid w:val="003D5C30"/>
    <w:rsid w:val="003D60FD"/>
    <w:rsid w:val="003D6184"/>
    <w:rsid w:val="003D6282"/>
    <w:rsid w:val="003D62E6"/>
    <w:rsid w:val="003D67FF"/>
    <w:rsid w:val="003D6921"/>
    <w:rsid w:val="003D6A33"/>
    <w:rsid w:val="003D6C7B"/>
    <w:rsid w:val="003D6FCC"/>
    <w:rsid w:val="003D7185"/>
    <w:rsid w:val="003D72E1"/>
    <w:rsid w:val="003D760C"/>
    <w:rsid w:val="003D7649"/>
    <w:rsid w:val="003D768C"/>
    <w:rsid w:val="003D76DB"/>
    <w:rsid w:val="003D78FE"/>
    <w:rsid w:val="003D79CE"/>
    <w:rsid w:val="003D7AB7"/>
    <w:rsid w:val="003D7C48"/>
    <w:rsid w:val="003D7CD5"/>
    <w:rsid w:val="003D7D3A"/>
    <w:rsid w:val="003D7DC7"/>
    <w:rsid w:val="003E0249"/>
    <w:rsid w:val="003E02E0"/>
    <w:rsid w:val="003E03DC"/>
    <w:rsid w:val="003E0847"/>
    <w:rsid w:val="003E0865"/>
    <w:rsid w:val="003E0941"/>
    <w:rsid w:val="003E0C85"/>
    <w:rsid w:val="003E0D8F"/>
    <w:rsid w:val="003E1038"/>
    <w:rsid w:val="003E1088"/>
    <w:rsid w:val="003E15F4"/>
    <w:rsid w:val="003E15F9"/>
    <w:rsid w:val="003E16C6"/>
    <w:rsid w:val="003E17D5"/>
    <w:rsid w:val="003E19A1"/>
    <w:rsid w:val="003E19CE"/>
    <w:rsid w:val="003E1BE4"/>
    <w:rsid w:val="003E1C1D"/>
    <w:rsid w:val="003E1F45"/>
    <w:rsid w:val="003E2148"/>
    <w:rsid w:val="003E228C"/>
    <w:rsid w:val="003E2297"/>
    <w:rsid w:val="003E2513"/>
    <w:rsid w:val="003E251A"/>
    <w:rsid w:val="003E26BD"/>
    <w:rsid w:val="003E2812"/>
    <w:rsid w:val="003E288F"/>
    <w:rsid w:val="003E2A5B"/>
    <w:rsid w:val="003E2AB7"/>
    <w:rsid w:val="003E2BF8"/>
    <w:rsid w:val="003E2C1A"/>
    <w:rsid w:val="003E301C"/>
    <w:rsid w:val="003E30C5"/>
    <w:rsid w:val="003E3210"/>
    <w:rsid w:val="003E327C"/>
    <w:rsid w:val="003E32BE"/>
    <w:rsid w:val="003E33B3"/>
    <w:rsid w:val="003E33EE"/>
    <w:rsid w:val="003E356F"/>
    <w:rsid w:val="003E3581"/>
    <w:rsid w:val="003E366D"/>
    <w:rsid w:val="003E3930"/>
    <w:rsid w:val="003E3987"/>
    <w:rsid w:val="003E3BCB"/>
    <w:rsid w:val="003E3DCB"/>
    <w:rsid w:val="003E3EA9"/>
    <w:rsid w:val="003E3F9D"/>
    <w:rsid w:val="003E3FB3"/>
    <w:rsid w:val="003E4134"/>
    <w:rsid w:val="003E415D"/>
    <w:rsid w:val="003E4402"/>
    <w:rsid w:val="003E443C"/>
    <w:rsid w:val="003E47BA"/>
    <w:rsid w:val="003E4875"/>
    <w:rsid w:val="003E4AED"/>
    <w:rsid w:val="003E4BDC"/>
    <w:rsid w:val="003E4F90"/>
    <w:rsid w:val="003E4FBF"/>
    <w:rsid w:val="003E5318"/>
    <w:rsid w:val="003E53E8"/>
    <w:rsid w:val="003E5483"/>
    <w:rsid w:val="003E571C"/>
    <w:rsid w:val="003E5923"/>
    <w:rsid w:val="003E599B"/>
    <w:rsid w:val="003E5CA3"/>
    <w:rsid w:val="003E5D39"/>
    <w:rsid w:val="003E5F00"/>
    <w:rsid w:val="003E6231"/>
    <w:rsid w:val="003E6271"/>
    <w:rsid w:val="003E62F3"/>
    <w:rsid w:val="003E64E5"/>
    <w:rsid w:val="003E68C3"/>
    <w:rsid w:val="003E69DB"/>
    <w:rsid w:val="003E6AE7"/>
    <w:rsid w:val="003E6DCA"/>
    <w:rsid w:val="003E6F47"/>
    <w:rsid w:val="003E7013"/>
    <w:rsid w:val="003E72CA"/>
    <w:rsid w:val="003E7373"/>
    <w:rsid w:val="003E73D5"/>
    <w:rsid w:val="003E750F"/>
    <w:rsid w:val="003E7778"/>
    <w:rsid w:val="003E7A02"/>
    <w:rsid w:val="003E7A87"/>
    <w:rsid w:val="003E7D6C"/>
    <w:rsid w:val="003E7EAE"/>
    <w:rsid w:val="003F01E6"/>
    <w:rsid w:val="003F03A4"/>
    <w:rsid w:val="003F042C"/>
    <w:rsid w:val="003F04CA"/>
    <w:rsid w:val="003F04F4"/>
    <w:rsid w:val="003F0941"/>
    <w:rsid w:val="003F095C"/>
    <w:rsid w:val="003F0CD1"/>
    <w:rsid w:val="003F0D3F"/>
    <w:rsid w:val="003F0D96"/>
    <w:rsid w:val="003F10E8"/>
    <w:rsid w:val="003F10E9"/>
    <w:rsid w:val="003F12F0"/>
    <w:rsid w:val="003F1B4F"/>
    <w:rsid w:val="003F1C03"/>
    <w:rsid w:val="003F1C33"/>
    <w:rsid w:val="003F1CD4"/>
    <w:rsid w:val="003F1E01"/>
    <w:rsid w:val="003F1F19"/>
    <w:rsid w:val="003F2296"/>
    <w:rsid w:val="003F256C"/>
    <w:rsid w:val="003F2637"/>
    <w:rsid w:val="003F2647"/>
    <w:rsid w:val="003F2C4F"/>
    <w:rsid w:val="003F2C6A"/>
    <w:rsid w:val="003F2D4E"/>
    <w:rsid w:val="003F2DC2"/>
    <w:rsid w:val="003F2EBF"/>
    <w:rsid w:val="003F30F1"/>
    <w:rsid w:val="003F32C1"/>
    <w:rsid w:val="003F350F"/>
    <w:rsid w:val="003F3564"/>
    <w:rsid w:val="003F36AC"/>
    <w:rsid w:val="003F388C"/>
    <w:rsid w:val="003F38E3"/>
    <w:rsid w:val="003F3932"/>
    <w:rsid w:val="003F3A38"/>
    <w:rsid w:val="003F3B0A"/>
    <w:rsid w:val="003F3B85"/>
    <w:rsid w:val="003F3C8D"/>
    <w:rsid w:val="003F3EE6"/>
    <w:rsid w:val="003F40C9"/>
    <w:rsid w:val="003F40FD"/>
    <w:rsid w:val="003F4207"/>
    <w:rsid w:val="003F421C"/>
    <w:rsid w:val="003F4225"/>
    <w:rsid w:val="003F44CA"/>
    <w:rsid w:val="003F466C"/>
    <w:rsid w:val="003F470F"/>
    <w:rsid w:val="003F4907"/>
    <w:rsid w:val="003F4A65"/>
    <w:rsid w:val="003F4DB8"/>
    <w:rsid w:val="003F4E0A"/>
    <w:rsid w:val="003F52F3"/>
    <w:rsid w:val="003F5326"/>
    <w:rsid w:val="003F5414"/>
    <w:rsid w:val="003F55B4"/>
    <w:rsid w:val="003F5833"/>
    <w:rsid w:val="003F5902"/>
    <w:rsid w:val="003F5965"/>
    <w:rsid w:val="003F5B7F"/>
    <w:rsid w:val="003F5DAF"/>
    <w:rsid w:val="003F641C"/>
    <w:rsid w:val="003F6460"/>
    <w:rsid w:val="003F681F"/>
    <w:rsid w:val="003F6A12"/>
    <w:rsid w:val="003F6CB5"/>
    <w:rsid w:val="003F70EA"/>
    <w:rsid w:val="003F70FC"/>
    <w:rsid w:val="003F7126"/>
    <w:rsid w:val="003F71D1"/>
    <w:rsid w:val="003F73DB"/>
    <w:rsid w:val="003F7413"/>
    <w:rsid w:val="003F749E"/>
    <w:rsid w:val="003F770E"/>
    <w:rsid w:val="003F7761"/>
    <w:rsid w:val="003F7816"/>
    <w:rsid w:val="003F78E8"/>
    <w:rsid w:val="003F796A"/>
    <w:rsid w:val="003F797E"/>
    <w:rsid w:val="003F7AD8"/>
    <w:rsid w:val="003F7CA0"/>
    <w:rsid w:val="003F7CAE"/>
    <w:rsid w:val="003F7CF9"/>
    <w:rsid w:val="003F7D67"/>
    <w:rsid w:val="003F7FEE"/>
    <w:rsid w:val="004001B3"/>
    <w:rsid w:val="004004E2"/>
    <w:rsid w:val="004005FB"/>
    <w:rsid w:val="004008FF"/>
    <w:rsid w:val="00400AA9"/>
    <w:rsid w:val="00400D02"/>
    <w:rsid w:val="00400E13"/>
    <w:rsid w:val="00400E1C"/>
    <w:rsid w:val="0040123A"/>
    <w:rsid w:val="004012E4"/>
    <w:rsid w:val="00401452"/>
    <w:rsid w:val="0040145E"/>
    <w:rsid w:val="0040152E"/>
    <w:rsid w:val="0040154E"/>
    <w:rsid w:val="004015C5"/>
    <w:rsid w:val="00401600"/>
    <w:rsid w:val="004016EF"/>
    <w:rsid w:val="00401795"/>
    <w:rsid w:val="004017C1"/>
    <w:rsid w:val="0040192A"/>
    <w:rsid w:val="00401B11"/>
    <w:rsid w:val="00401CD4"/>
    <w:rsid w:val="00401D2D"/>
    <w:rsid w:val="00401EDB"/>
    <w:rsid w:val="00401FFF"/>
    <w:rsid w:val="004022EF"/>
    <w:rsid w:val="0040237F"/>
    <w:rsid w:val="0040249D"/>
    <w:rsid w:val="004026A3"/>
    <w:rsid w:val="004026C2"/>
    <w:rsid w:val="004027CD"/>
    <w:rsid w:val="00402933"/>
    <w:rsid w:val="00402D1A"/>
    <w:rsid w:val="00402D5C"/>
    <w:rsid w:val="00402F61"/>
    <w:rsid w:val="00403374"/>
    <w:rsid w:val="004033BA"/>
    <w:rsid w:val="00403AC3"/>
    <w:rsid w:val="00403CE0"/>
    <w:rsid w:val="00403D53"/>
    <w:rsid w:val="00403F69"/>
    <w:rsid w:val="00403FE5"/>
    <w:rsid w:val="00403FF0"/>
    <w:rsid w:val="0040407E"/>
    <w:rsid w:val="00404508"/>
    <w:rsid w:val="0040466F"/>
    <w:rsid w:val="0040474A"/>
    <w:rsid w:val="0040478B"/>
    <w:rsid w:val="004047B5"/>
    <w:rsid w:val="004047D2"/>
    <w:rsid w:val="0040486D"/>
    <w:rsid w:val="00404AB4"/>
    <w:rsid w:val="00404C98"/>
    <w:rsid w:val="00404CF7"/>
    <w:rsid w:val="00404D56"/>
    <w:rsid w:val="00404E71"/>
    <w:rsid w:val="00404EAB"/>
    <w:rsid w:val="0040505A"/>
    <w:rsid w:val="004050FE"/>
    <w:rsid w:val="00405177"/>
    <w:rsid w:val="004051E9"/>
    <w:rsid w:val="004052E3"/>
    <w:rsid w:val="004053F0"/>
    <w:rsid w:val="00405602"/>
    <w:rsid w:val="00405966"/>
    <w:rsid w:val="00405A8A"/>
    <w:rsid w:val="00405B1C"/>
    <w:rsid w:val="00405DA2"/>
    <w:rsid w:val="00405F5E"/>
    <w:rsid w:val="00405FB2"/>
    <w:rsid w:val="00406150"/>
    <w:rsid w:val="00406196"/>
    <w:rsid w:val="00406225"/>
    <w:rsid w:val="00406226"/>
    <w:rsid w:val="00406586"/>
    <w:rsid w:val="004066FF"/>
    <w:rsid w:val="00406906"/>
    <w:rsid w:val="00406A07"/>
    <w:rsid w:val="00406C05"/>
    <w:rsid w:val="00406D15"/>
    <w:rsid w:val="00406DC1"/>
    <w:rsid w:val="00406F73"/>
    <w:rsid w:val="00407051"/>
    <w:rsid w:val="00407297"/>
    <w:rsid w:val="00407603"/>
    <w:rsid w:val="004078EC"/>
    <w:rsid w:val="004079B7"/>
    <w:rsid w:val="00407CDC"/>
    <w:rsid w:val="00407FCB"/>
    <w:rsid w:val="0041000D"/>
    <w:rsid w:val="004101DE"/>
    <w:rsid w:val="00410445"/>
    <w:rsid w:val="0041060A"/>
    <w:rsid w:val="004107D8"/>
    <w:rsid w:val="00410991"/>
    <w:rsid w:val="00410BD0"/>
    <w:rsid w:val="00410D06"/>
    <w:rsid w:val="00410ECE"/>
    <w:rsid w:val="00410EE1"/>
    <w:rsid w:val="00410F22"/>
    <w:rsid w:val="00410F7D"/>
    <w:rsid w:val="00411288"/>
    <w:rsid w:val="00411452"/>
    <w:rsid w:val="0041147C"/>
    <w:rsid w:val="004114A9"/>
    <w:rsid w:val="0041174F"/>
    <w:rsid w:val="00411C68"/>
    <w:rsid w:val="00411F44"/>
    <w:rsid w:val="00412332"/>
    <w:rsid w:val="004123F5"/>
    <w:rsid w:val="00412451"/>
    <w:rsid w:val="00412593"/>
    <w:rsid w:val="004125EB"/>
    <w:rsid w:val="0041261E"/>
    <w:rsid w:val="004128D7"/>
    <w:rsid w:val="004129F7"/>
    <w:rsid w:val="00412A62"/>
    <w:rsid w:val="00412AA0"/>
    <w:rsid w:val="00412C1E"/>
    <w:rsid w:val="00412CB8"/>
    <w:rsid w:val="00412D89"/>
    <w:rsid w:val="00412E30"/>
    <w:rsid w:val="00412F44"/>
    <w:rsid w:val="00412FF4"/>
    <w:rsid w:val="004132A2"/>
    <w:rsid w:val="004133CA"/>
    <w:rsid w:val="0041355E"/>
    <w:rsid w:val="0041360B"/>
    <w:rsid w:val="00413A22"/>
    <w:rsid w:val="00413A37"/>
    <w:rsid w:val="00413A6F"/>
    <w:rsid w:val="00413AFB"/>
    <w:rsid w:val="00413C32"/>
    <w:rsid w:val="00414141"/>
    <w:rsid w:val="004142B6"/>
    <w:rsid w:val="0041438F"/>
    <w:rsid w:val="00414413"/>
    <w:rsid w:val="00414674"/>
    <w:rsid w:val="00414790"/>
    <w:rsid w:val="00414835"/>
    <w:rsid w:val="00414869"/>
    <w:rsid w:val="00414B6D"/>
    <w:rsid w:val="00414D16"/>
    <w:rsid w:val="00414E57"/>
    <w:rsid w:val="004151E8"/>
    <w:rsid w:val="0041569C"/>
    <w:rsid w:val="0041572F"/>
    <w:rsid w:val="00415B84"/>
    <w:rsid w:val="00415BE8"/>
    <w:rsid w:val="00415C51"/>
    <w:rsid w:val="00415DC8"/>
    <w:rsid w:val="00415F3E"/>
    <w:rsid w:val="00415F41"/>
    <w:rsid w:val="00415FF8"/>
    <w:rsid w:val="004160E5"/>
    <w:rsid w:val="00416183"/>
    <w:rsid w:val="004161B1"/>
    <w:rsid w:val="0041639A"/>
    <w:rsid w:val="004163D0"/>
    <w:rsid w:val="004165F7"/>
    <w:rsid w:val="00416636"/>
    <w:rsid w:val="0041664B"/>
    <w:rsid w:val="004168E3"/>
    <w:rsid w:val="0041692F"/>
    <w:rsid w:val="00416ABE"/>
    <w:rsid w:val="00416CFD"/>
    <w:rsid w:val="00416D08"/>
    <w:rsid w:val="00416D69"/>
    <w:rsid w:val="00416E1B"/>
    <w:rsid w:val="00416E3A"/>
    <w:rsid w:val="00417171"/>
    <w:rsid w:val="00417309"/>
    <w:rsid w:val="004174A6"/>
    <w:rsid w:val="004174BE"/>
    <w:rsid w:val="00417823"/>
    <w:rsid w:val="00417CAA"/>
    <w:rsid w:val="00417FA3"/>
    <w:rsid w:val="00420115"/>
    <w:rsid w:val="004201FA"/>
    <w:rsid w:val="0042029D"/>
    <w:rsid w:val="0042030A"/>
    <w:rsid w:val="00420588"/>
    <w:rsid w:val="00420757"/>
    <w:rsid w:val="004208A6"/>
    <w:rsid w:val="00420A30"/>
    <w:rsid w:val="00420BC3"/>
    <w:rsid w:val="00420E9E"/>
    <w:rsid w:val="00421126"/>
    <w:rsid w:val="00421160"/>
    <w:rsid w:val="004211FD"/>
    <w:rsid w:val="0042157D"/>
    <w:rsid w:val="004215C7"/>
    <w:rsid w:val="00421600"/>
    <w:rsid w:val="00421786"/>
    <w:rsid w:val="004218BD"/>
    <w:rsid w:val="00421915"/>
    <w:rsid w:val="0042196C"/>
    <w:rsid w:val="00421ABA"/>
    <w:rsid w:val="00421D71"/>
    <w:rsid w:val="00421E12"/>
    <w:rsid w:val="00421F3E"/>
    <w:rsid w:val="00421FA9"/>
    <w:rsid w:val="004221AE"/>
    <w:rsid w:val="00422206"/>
    <w:rsid w:val="00422233"/>
    <w:rsid w:val="00422848"/>
    <w:rsid w:val="00422922"/>
    <w:rsid w:val="004229E0"/>
    <w:rsid w:val="00422A5D"/>
    <w:rsid w:val="00422AF1"/>
    <w:rsid w:val="00422E55"/>
    <w:rsid w:val="00423453"/>
    <w:rsid w:val="0042351B"/>
    <w:rsid w:val="00423668"/>
    <w:rsid w:val="0042374D"/>
    <w:rsid w:val="0042378E"/>
    <w:rsid w:val="004237E5"/>
    <w:rsid w:val="004238BA"/>
    <w:rsid w:val="00423946"/>
    <w:rsid w:val="004239FD"/>
    <w:rsid w:val="00423AE1"/>
    <w:rsid w:val="00423B12"/>
    <w:rsid w:val="00423BA2"/>
    <w:rsid w:val="00423D79"/>
    <w:rsid w:val="00423DA7"/>
    <w:rsid w:val="00423DEC"/>
    <w:rsid w:val="00423F4F"/>
    <w:rsid w:val="00423FE9"/>
    <w:rsid w:val="004240F1"/>
    <w:rsid w:val="0042413B"/>
    <w:rsid w:val="0042425C"/>
    <w:rsid w:val="0042427A"/>
    <w:rsid w:val="0042438C"/>
    <w:rsid w:val="004245C9"/>
    <w:rsid w:val="00424609"/>
    <w:rsid w:val="00424656"/>
    <w:rsid w:val="00424776"/>
    <w:rsid w:val="00424831"/>
    <w:rsid w:val="004248B9"/>
    <w:rsid w:val="00424A40"/>
    <w:rsid w:val="00424F5E"/>
    <w:rsid w:val="004250C8"/>
    <w:rsid w:val="004250D8"/>
    <w:rsid w:val="004251D0"/>
    <w:rsid w:val="004253BF"/>
    <w:rsid w:val="00425486"/>
    <w:rsid w:val="004254D5"/>
    <w:rsid w:val="0042586F"/>
    <w:rsid w:val="00425B9B"/>
    <w:rsid w:val="00425DC7"/>
    <w:rsid w:val="00425E9C"/>
    <w:rsid w:val="00425F2E"/>
    <w:rsid w:val="0042603E"/>
    <w:rsid w:val="004264DF"/>
    <w:rsid w:val="00426691"/>
    <w:rsid w:val="0042684D"/>
    <w:rsid w:val="004268E4"/>
    <w:rsid w:val="00426ACC"/>
    <w:rsid w:val="00426DA7"/>
    <w:rsid w:val="00426E25"/>
    <w:rsid w:val="00427028"/>
    <w:rsid w:val="00427064"/>
    <w:rsid w:val="00427109"/>
    <w:rsid w:val="004271FE"/>
    <w:rsid w:val="00427489"/>
    <w:rsid w:val="00427544"/>
    <w:rsid w:val="004275A7"/>
    <w:rsid w:val="0042778C"/>
    <w:rsid w:val="00427AD1"/>
    <w:rsid w:val="00427D74"/>
    <w:rsid w:val="00427E97"/>
    <w:rsid w:val="00427F67"/>
    <w:rsid w:val="00430077"/>
    <w:rsid w:val="0043032E"/>
    <w:rsid w:val="004305F2"/>
    <w:rsid w:val="004307C7"/>
    <w:rsid w:val="00430B81"/>
    <w:rsid w:val="00430DE6"/>
    <w:rsid w:val="00430F25"/>
    <w:rsid w:val="00430F50"/>
    <w:rsid w:val="00430F63"/>
    <w:rsid w:val="00430FB7"/>
    <w:rsid w:val="00431178"/>
    <w:rsid w:val="004311A9"/>
    <w:rsid w:val="00431278"/>
    <w:rsid w:val="004313E6"/>
    <w:rsid w:val="00431598"/>
    <w:rsid w:val="00431765"/>
    <w:rsid w:val="00431CB1"/>
    <w:rsid w:val="00431EE1"/>
    <w:rsid w:val="00432222"/>
    <w:rsid w:val="00432674"/>
    <w:rsid w:val="0043285B"/>
    <w:rsid w:val="00432999"/>
    <w:rsid w:val="0043299F"/>
    <w:rsid w:val="004329BD"/>
    <w:rsid w:val="00432C6D"/>
    <w:rsid w:val="00432C97"/>
    <w:rsid w:val="00432EDD"/>
    <w:rsid w:val="00432EF4"/>
    <w:rsid w:val="00433200"/>
    <w:rsid w:val="0043325B"/>
    <w:rsid w:val="004332DD"/>
    <w:rsid w:val="00433369"/>
    <w:rsid w:val="00433566"/>
    <w:rsid w:val="004335A4"/>
    <w:rsid w:val="00433858"/>
    <w:rsid w:val="00433863"/>
    <w:rsid w:val="0043396C"/>
    <w:rsid w:val="00433AE7"/>
    <w:rsid w:val="00433E75"/>
    <w:rsid w:val="00434274"/>
    <w:rsid w:val="004343F3"/>
    <w:rsid w:val="00434481"/>
    <w:rsid w:val="004346B6"/>
    <w:rsid w:val="00434803"/>
    <w:rsid w:val="004349D8"/>
    <w:rsid w:val="00434A74"/>
    <w:rsid w:val="00434FDA"/>
    <w:rsid w:val="00435223"/>
    <w:rsid w:val="00435525"/>
    <w:rsid w:val="00435532"/>
    <w:rsid w:val="004357AF"/>
    <w:rsid w:val="00435818"/>
    <w:rsid w:val="00435840"/>
    <w:rsid w:val="0043590F"/>
    <w:rsid w:val="00435A04"/>
    <w:rsid w:val="00435CDE"/>
    <w:rsid w:val="00435EC2"/>
    <w:rsid w:val="00435FED"/>
    <w:rsid w:val="004360CB"/>
    <w:rsid w:val="004360D8"/>
    <w:rsid w:val="00436120"/>
    <w:rsid w:val="00436151"/>
    <w:rsid w:val="00436661"/>
    <w:rsid w:val="00436867"/>
    <w:rsid w:val="004369F9"/>
    <w:rsid w:val="00436A5B"/>
    <w:rsid w:val="00436B54"/>
    <w:rsid w:val="00436C9A"/>
    <w:rsid w:val="004373BD"/>
    <w:rsid w:val="004374FD"/>
    <w:rsid w:val="004375F1"/>
    <w:rsid w:val="00437643"/>
    <w:rsid w:val="00437961"/>
    <w:rsid w:val="004379F0"/>
    <w:rsid w:val="00437CE2"/>
    <w:rsid w:val="00437D37"/>
    <w:rsid w:val="004400D2"/>
    <w:rsid w:val="00440352"/>
    <w:rsid w:val="0044039D"/>
    <w:rsid w:val="0044050B"/>
    <w:rsid w:val="00440792"/>
    <w:rsid w:val="004407DA"/>
    <w:rsid w:val="004407EF"/>
    <w:rsid w:val="00440894"/>
    <w:rsid w:val="00440A42"/>
    <w:rsid w:val="00440ADE"/>
    <w:rsid w:val="00440D84"/>
    <w:rsid w:val="00440F1A"/>
    <w:rsid w:val="00440F89"/>
    <w:rsid w:val="00440FBA"/>
    <w:rsid w:val="00441187"/>
    <w:rsid w:val="00441388"/>
    <w:rsid w:val="004414C9"/>
    <w:rsid w:val="0044153E"/>
    <w:rsid w:val="00441A77"/>
    <w:rsid w:val="00441B3E"/>
    <w:rsid w:val="00441BB5"/>
    <w:rsid w:val="00441C22"/>
    <w:rsid w:val="00441D41"/>
    <w:rsid w:val="00441EE4"/>
    <w:rsid w:val="0044203B"/>
    <w:rsid w:val="0044218F"/>
    <w:rsid w:val="004421F0"/>
    <w:rsid w:val="004425D5"/>
    <w:rsid w:val="00442783"/>
    <w:rsid w:val="00442B3F"/>
    <w:rsid w:val="00442DFC"/>
    <w:rsid w:val="00442EEA"/>
    <w:rsid w:val="0044307B"/>
    <w:rsid w:val="0044308A"/>
    <w:rsid w:val="00443259"/>
    <w:rsid w:val="004433BE"/>
    <w:rsid w:val="00443476"/>
    <w:rsid w:val="0044348B"/>
    <w:rsid w:val="004434E1"/>
    <w:rsid w:val="004435F4"/>
    <w:rsid w:val="0044363F"/>
    <w:rsid w:val="0044365D"/>
    <w:rsid w:val="004437EC"/>
    <w:rsid w:val="00443AEE"/>
    <w:rsid w:val="00443D07"/>
    <w:rsid w:val="00443DF1"/>
    <w:rsid w:val="00444217"/>
    <w:rsid w:val="0044449A"/>
    <w:rsid w:val="00444672"/>
    <w:rsid w:val="0044468A"/>
    <w:rsid w:val="004446FD"/>
    <w:rsid w:val="00444AD9"/>
    <w:rsid w:val="00444C9C"/>
    <w:rsid w:val="004451AB"/>
    <w:rsid w:val="004452F6"/>
    <w:rsid w:val="00445631"/>
    <w:rsid w:val="0044563B"/>
    <w:rsid w:val="00445697"/>
    <w:rsid w:val="0044581D"/>
    <w:rsid w:val="004458E6"/>
    <w:rsid w:val="00445B43"/>
    <w:rsid w:val="00445CF8"/>
    <w:rsid w:val="00445CFB"/>
    <w:rsid w:val="00446395"/>
    <w:rsid w:val="00446411"/>
    <w:rsid w:val="0044648B"/>
    <w:rsid w:val="004465F9"/>
    <w:rsid w:val="00446674"/>
    <w:rsid w:val="004466D2"/>
    <w:rsid w:val="00446A7E"/>
    <w:rsid w:val="00446AD4"/>
    <w:rsid w:val="00446B37"/>
    <w:rsid w:val="00446C2D"/>
    <w:rsid w:val="00446CA4"/>
    <w:rsid w:val="00446DE5"/>
    <w:rsid w:val="004472A7"/>
    <w:rsid w:val="004472CC"/>
    <w:rsid w:val="0044741B"/>
    <w:rsid w:val="00447699"/>
    <w:rsid w:val="004477B1"/>
    <w:rsid w:val="00447DB0"/>
    <w:rsid w:val="00447ECC"/>
    <w:rsid w:val="00447F63"/>
    <w:rsid w:val="00450019"/>
    <w:rsid w:val="00450054"/>
    <w:rsid w:val="00450099"/>
    <w:rsid w:val="00450177"/>
    <w:rsid w:val="00450252"/>
    <w:rsid w:val="0045031D"/>
    <w:rsid w:val="00450444"/>
    <w:rsid w:val="004507F6"/>
    <w:rsid w:val="0045083D"/>
    <w:rsid w:val="00450D7C"/>
    <w:rsid w:val="00450D8B"/>
    <w:rsid w:val="0045164C"/>
    <w:rsid w:val="004516BE"/>
    <w:rsid w:val="00451702"/>
    <w:rsid w:val="00451837"/>
    <w:rsid w:val="00451E52"/>
    <w:rsid w:val="004521EE"/>
    <w:rsid w:val="00452234"/>
    <w:rsid w:val="00452441"/>
    <w:rsid w:val="0045244D"/>
    <w:rsid w:val="004524C2"/>
    <w:rsid w:val="00452543"/>
    <w:rsid w:val="00452619"/>
    <w:rsid w:val="004526F8"/>
    <w:rsid w:val="004527FE"/>
    <w:rsid w:val="00452A45"/>
    <w:rsid w:val="00452B84"/>
    <w:rsid w:val="0045300C"/>
    <w:rsid w:val="0045348E"/>
    <w:rsid w:val="0045353E"/>
    <w:rsid w:val="004537B7"/>
    <w:rsid w:val="004537BD"/>
    <w:rsid w:val="004538E3"/>
    <w:rsid w:val="00453B70"/>
    <w:rsid w:val="00453FCF"/>
    <w:rsid w:val="00453FE0"/>
    <w:rsid w:val="004541C9"/>
    <w:rsid w:val="004541E2"/>
    <w:rsid w:val="0045470B"/>
    <w:rsid w:val="00454740"/>
    <w:rsid w:val="004548E9"/>
    <w:rsid w:val="004549A3"/>
    <w:rsid w:val="00454B13"/>
    <w:rsid w:val="00454DDE"/>
    <w:rsid w:val="0045512B"/>
    <w:rsid w:val="004552AF"/>
    <w:rsid w:val="0045542C"/>
    <w:rsid w:val="00455612"/>
    <w:rsid w:val="0045561E"/>
    <w:rsid w:val="00455827"/>
    <w:rsid w:val="00455ABF"/>
    <w:rsid w:val="00455AE4"/>
    <w:rsid w:val="00455C0D"/>
    <w:rsid w:val="00455D15"/>
    <w:rsid w:val="00455E2E"/>
    <w:rsid w:val="00455ECB"/>
    <w:rsid w:val="00455FFA"/>
    <w:rsid w:val="0045601C"/>
    <w:rsid w:val="004561BD"/>
    <w:rsid w:val="004562DD"/>
    <w:rsid w:val="00456433"/>
    <w:rsid w:val="00456443"/>
    <w:rsid w:val="00456504"/>
    <w:rsid w:val="004565A6"/>
    <w:rsid w:val="004566D0"/>
    <w:rsid w:val="00456750"/>
    <w:rsid w:val="0045675D"/>
    <w:rsid w:val="0045678C"/>
    <w:rsid w:val="00456A5A"/>
    <w:rsid w:val="00456B61"/>
    <w:rsid w:val="00456B68"/>
    <w:rsid w:val="00456BE5"/>
    <w:rsid w:val="00456DDD"/>
    <w:rsid w:val="00456F5E"/>
    <w:rsid w:val="00457119"/>
    <w:rsid w:val="0045711F"/>
    <w:rsid w:val="00457556"/>
    <w:rsid w:val="004575C5"/>
    <w:rsid w:val="00457647"/>
    <w:rsid w:val="00457755"/>
    <w:rsid w:val="00457780"/>
    <w:rsid w:val="004579E1"/>
    <w:rsid w:val="00457A47"/>
    <w:rsid w:val="00457AB6"/>
    <w:rsid w:val="00457ACD"/>
    <w:rsid w:val="00457B9E"/>
    <w:rsid w:val="00457BC9"/>
    <w:rsid w:val="00457C5E"/>
    <w:rsid w:val="00457DEE"/>
    <w:rsid w:val="00457DFC"/>
    <w:rsid w:val="00457EA6"/>
    <w:rsid w:val="00460019"/>
    <w:rsid w:val="0046010D"/>
    <w:rsid w:val="0046047D"/>
    <w:rsid w:val="0046053A"/>
    <w:rsid w:val="00460777"/>
    <w:rsid w:val="0046078B"/>
    <w:rsid w:val="00460B98"/>
    <w:rsid w:val="00460E66"/>
    <w:rsid w:val="00460E6A"/>
    <w:rsid w:val="0046111B"/>
    <w:rsid w:val="00461161"/>
    <w:rsid w:val="004611CD"/>
    <w:rsid w:val="004611D9"/>
    <w:rsid w:val="004613C0"/>
    <w:rsid w:val="004614CB"/>
    <w:rsid w:val="00461799"/>
    <w:rsid w:val="004618CB"/>
    <w:rsid w:val="00461A39"/>
    <w:rsid w:val="00461A6A"/>
    <w:rsid w:val="00461BC7"/>
    <w:rsid w:val="00461C7B"/>
    <w:rsid w:val="004620DD"/>
    <w:rsid w:val="004620FC"/>
    <w:rsid w:val="00462151"/>
    <w:rsid w:val="00462195"/>
    <w:rsid w:val="00462386"/>
    <w:rsid w:val="00462449"/>
    <w:rsid w:val="00462636"/>
    <w:rsid w:val="0046288F"/>
    <w:rsid w:val="00462A7D"/>
    <w:rsid w:val="00462BD5"/>
    <w:rsid w:val="00462C25"/>
    <w:rsid w:val="00462D0B"/>
    <w:rsid w:val="00462DBE"/>
    <w:rsid w:val="00462E91"/>
    <w:rsid w:val="00462E9F"/>
    <w:rsid w:val="00462EC4"/>
    <w:rsid w:val="00462F7E"/>
    <w:rsid w:val="00463214"/>
    <w:rsid w:val="0046327A"/>
    <w:rsid w:val="004634DD"/>
    <w:rsid w:val="00463566"/>
    <w:rsid w:val="004635DB"/>
    <w:rsid w:val="004635DC"/>
    <w:rsid w:val="004637DA"/>
    <w:rsid w:val="00463B82"/>
    <w:rsid w:val="00463BB5"/>
    <w:rsid w:val="00463EB4"/>
    <w:rsid w:val="00463FC2"/>
    <w:rsid w:val="004641C0"/>
    <w:rsid w:val="0046421A"/>
    <w:rsid w:val="00464291"/>
    <w:rsid w:val="004643FC"/>
    <w:rsid w:val="00464684"/>
    <w:rsid w:val="0046472C"/>
    <w:rsid w:val="00464795"/>
    <w:rsid w:val="00464926"/>
    <w:rsid w:val="004649AF"/>
    <w:rsid w:val="00464A85"/>
    <w:rsid w:val="00464F34"/>
    <w:rsid w:val="00464F90"/>
    <w:rsid w:val="00464F96"/>
    <w:rsid w:val="00464F9C"/>
    <w:rsid w:val="00465142"/>
    <w:rsid w:val="0046518F"/>
    <w:rsid w:val="00465329"/>
    <w:rsid w:val="004653C4"/>
    <w:rsid w:val="004654CD"/>
    <w:rsid w:val="0046553E"/>
    <w:rsid w:val="004655BA"/>
    <w:rsid w:val="0046569E"/>
    <w:rsid w:val="004656D7"/>
    <w:rsid w:val="00465708"/>
    <w:rsid w:val="00465BF5"/>
    <w:rsid w:val="00465E6C"/>
    <w:rsid w:val="00466091"/>
    <w:rsid w:val="004661EC"/>
    <w:rsid w:val="00466277"/>
    <w:rsid w:val="0046663D"/>
    <w:rsid w:val="00466649"/>
    <w:rsid w:val="00466683"/>
    <w:rsid w:val="00466781"/>
    <w:rsid w:val="00466A64"/>
    <w:rsid w:val="00466AE5"/>
    <w:rsid w:val="00466D20"/>
    <w:rsid w:val="00467097"/>
    <w:rsid w:val="00467176"/>
    <w:rsid w:val="0046722B"/>
    <w:rsid w:val="0046722C"/>
    <w:rsid w:val="0046744B"/>
    <w:rsid w:val="004675B6"/>
    <w:rsid w:val="0046761E"/>
    <w:rsid w:val="004676D7"/>
    <w:rsid w:val="00467A71"/>
    <w:rsid w:val="00467B3A"/>
    <w:rsid w:val="00467C61"/>
    <w:rsid w:val="00467CE1"/>
    <w:rsid w:val="00467D7B"/>
    <w:rsid w:val="00467FC9"/>
    <w:rsid w:val="00470243"/>
    <w:rsid w:val="00470546"/>
    <w:rsid w:val="00470598"/>
    <w:rsid w:val="004705B0"/>
    <w:rsid w:val="004709A1"/>
    <w:rsid w:val="00470A3E"/>
    <w:rsid w:val="00470C59"/>
    <w:rsid w:val="00470C68"/>
    <w:rsid w:val="00470CB8"/>
    <w:rsid w:val="00470CDD"/>
    <w:rsid w:val="00470E2A"/>
    <w:rsid w:val="00471098"/>
    <w:rsid w:val="00471237"/>
    <w:rsid w:val="00471255"/>
    <w:rsid w:val="0047148A"/>
    <w:rsid w:val="0047165F"/>
    <w:rsid w:val="004719D1"/>
    <w:rsid w:val="00471C04"/>
    <w:rsid w:val="00471D55"/>
    <w:rsid w:val="00471E90"/>
    <w:rsid w:val="00472148"/>
    <w:rsid w:val="00472216"/>
    <w:rsid w:val="00472958"/>
    <w:rsid w:val="00472A08"/>
    <w:rsid w:val="00472AA9"/>
    <w:rsid w:val="00472DF4"/>
    <w:rsid w:val="0047309A"/>
    <w:rsid w:val="004730AC"/>
    <w:rsid w:val="0047313B"/>
    <w:rsid w:val="0047318F"/>
    <w:rsid w:val="00473530"/>
    <w:rsid w:val="004736CA"/>
    <w:rsid w:val="0047370F"/>
    <w:rsid w:val="00473886"/>
    <w:rsid w:val="00473947"/>
    <w:rsid w:val="00473A91"/>
    <w:rsid w:val="00473BF8"/>
    <w:rsid w:val="00473C5A"/>
    <w:rsid w:val="00473C67"/>
    <w:rsid w:val="00473D20"/>
    <w:rsid w:val="00473DF8"/>
    <w:rsid w:val="00473FAB"/>
    <w:rsid w:val="004745A8"/>
    <w:rsid w:val="004747D1"/>
    <w:rsid w:val="00474829"/>
    <w:rsid w:val="00474845"/>
    <w:rsid w:val="00474916"/>
    <w:rsid w:val="004749B7"/>
    <w:rsid w:val="004749DF"/>
    <w:rsid w:val="00474E01"/>
    <w:rsid w:val="00474E9C"/>
    <w:rsid w:val="00474F79"/>
    <w:rsid w:val="00475000"/>
    <w:rsid w:val="004750F7"/>
    <w:rsid w:val="004751FE"/>
    <w:rsid w:val="0047584B"/>
    <w:rsid w:val="00475B5E"/>
    <w:rsid w:val="00475FAD"/>
    <w:rsid w:val="00475FBD"/>
    <w:rsid w:val="0047600A"/>
    <w:rsid w:val="004760CE"/>
    <w:rsid w:val="0047619D"/>
    <w:rsid w:val="004763A3"/>
    <w:rsid w:val="00476456"/>
    <w:rsid w:val="004766BA"/>
    <w:rsid w:val="00476851"/>
    <w:rsid w:val="00476A86"/>
    <w:rsid w:val="00476E23"/>
    <w:rsid w:val="00476E30"/>
    <w:rsid w:val="00476F02"/>
    <w:rsid w:val="00476F5A"/>
    <w:rsid w:val="004771B6"/>
    <w:rsid w:val="004772AF"/>
    <w:rsid w:val="00477409"/>
    <w:rsid w:val="004779F3"/>
    <w:rsid w:val="00477BA9"/>
    <w:rsid w:val="00477C34"/>
    <w:rsid w:val="004801FD"/>
    <w:rsid w:val="004802C2"/>
    <w:rsid w:val="004804FC"/>
    <w:rsid w:val="004805F4"/>
    <w:rsid w:val="0048066E"/>
    <w:rsid w:val="00480706"/>
    <w:rsid w:val="00480937"/>
    <w:rsid w:val="004809A1"/>
    <w:rsid w:val="00480BBA"/>
    <w:rsid w:val="00480D89"/>
    <w:rsid w:val="00481485"/>
    <w:rsid w:val="00481520"/>
    <w:rsid w:val="004818E7"/>
    <w:rsid w:val="004819AF"/>
    <w:rsid w:val="004819D7"/>
    <w:rsid w:val="00481EA5"/>
    <w:rsid w:val="00482073"/>
    <w:rsid w:val="0048215A"/>
    <w:rsid w:val="00482163"/>
    <w:rsid w:val="0048219D"/>
    <w:rsid w:val="00482704"/>
    <w:rsid w:val="00482851"/>
    <w:rsid w:val="004829A7"/>
    <w:rsid w:val="004829DC"/>
    <w:rsid w:val="00482A95"/>
    <w:rsid w:val="00482AE5"/>
    <w:rsid w:val="00482B8C"/>
    <w:rsid w:val="0048330D"/>
    <w:rsid w:val="004834FD"/>
    <w:rsid w:val="004836BD"/>
    <w:rsid w:val="004836E2"/>
    <w:rsid w:val="00483739"/>
    <w:rsid w:val="00483742"/>
    <w:rsid w:val="004837A1"/>
    <w:rsid w:val="004837C8"/>
    <w:rsid w:val="00483B01"/>
    <w:rsid w:val="00483BDC"/>
    <w:rsid w:val="00483BE9"/>
    <w:rsid w:val="00483D39"/>
    <w:rsid w:val="00483DC7"/>
    <w:rsid w:val="00483F5A"/>
    <w:rsid w:val="00484064"/>
    <w:rsid w:val="004841F9"/>
    <w:rsid w:val="00484321"/>
    <w:rsid w:val="00484384"/>
    <w:rsid w:val="00484526"/>
    <w:rsid w:val="00484583"/>
    <w:rsid w:val="00484589"/>
    <w:rsid w:val="00484800"/>
    <w:rsid w:val="00484C58"/>
    <w:rsid w:val="00484CFF"/>
    <w:rsid w:val="00484E19"/>
    <w:rsid w:val="00484E6F"/>
    <w:rsid w:val="00485045"/>
    <w:rsid w:val="0048517C"/>
    <w:rsid w:val="004852B0"/>
    <w:rsid w:val="00485326"/>
    <w:rsid w:val="00485944"/>
    <w:rsid w:val="0048594A"/>
    <w:rsid w:val="00485B6C"/>
    <w:rsid w:val="00485E6D"/>
    <w:rsid w:val="00485FCA"/>
    <w:rsid w:val="00485FE6"/>
    <w:rsid w:val="004861ED"/>
    <w:rsid w:val="00486349"/>
    <w:rsid w:val="0048637C"/>
    <w:rsid w:val="004863E4"/>
    <w:rsid w:val="00486444"/>
    <w:rsid w:val="0048658A"/>
    <w:rsid w:val="00486A0E"/>
    <w:rsid w:val="00486AE8"/>
    <w:rsid w:val="00486EA3"/>
    <w:rsid w:val="00486EC7"/>
    <w:rsid w:val="00487029"/>
    <w:rsid w:val="004870A0"/>
    <w:rsid w:val="00487F59"/>
    <w:rsid w:val="004901E4"/>
    <w:rsid w:val="00490294"/>
    <w:rsid w:val="004904B7"/>
    <w:rsid w:val="004904D5"/>
    <w:rsid w:val="0049056C"/>
    <w:rsid w:val="00490851"/>
    <w:rsid w:val="00490AA1"/>
    <w:rsid w:val="00490AA6"/>
    <w:rsid w:val="00490B9C"/>
    <w:rsid w:val="00490BD0"/>
    <w:rsid w:val="00490C1D"/>
    <w:rsid w:val="00490E57"/>
    <w:rsid w:val="00490E7E"/>
    <w:rsid w:val="00490F91"/>
    <w:rsid w:val="004912F5"/>
    <w:rsid w:val="004915F0"/>
    <w:rsid w:val="00491735"/>
    <w:rsid w:val="004919D4"/>
    <w:rsid w:val="00491B7C"/>
    <w:rsid w:val="00491C43"/>
    <w:rsid w:val="00491C6B"/>
    <w:rsid w:val="00491CF0"/>
    <w:rsid w:val="00491D1C"/>
    <w:rsid w:val="00491D34"/>
    <w:rsid w:val="00491D67"/>
    <w:rsid w:val="00491DF0"/>
    <w:rsid w:val="00491E54"/>
    <w:rsid w:val="00491F21"/>
    <w:rsid w:val="0049214F"/>
    <w:rsid w:val="0049220A"/>
    <w:rsid w:val="0049222B"/>
    <w:rsid w:val="00492358"/>
    <w:rsid w:val="0049237D"/>
    <w:rsid w:val="0049243A"/>
    <w:rsid w:val="0049244E"/>
    <w:rsid w:val="004924A2"/>
    <w:rsid w:val="0049255C"/>
    <w:rsid w:val="00492568"/>
    <w:rsid w:val="00492602"/>
    <w:rsid w:val="0049263B"/>
    <w:rsid w:val="004928C1"/>
    <w:rsid w:val="00492A86"/>
    <w:rsid w:val="00492CED"/>
    <w:rsid w:val="00492D63"/>
    <w:rsid w:val="00492D99"/>
    <w:rsid w:val="00492E2C"/>
    <w:rsid w:val="00492FC3"/>
    <w:rsid w:val="00492FE7"/>
    <w:rsid w:val="00493247"/>
    <w:rsid w:val="0049328C"/>
    <w:rsid w:val="004933B0"/>
    <w:rsid w:val="00493571"/>
    <w:rsid w:val="0049365D"/>
    <w:rsid w:val="00493688"/>
    <w:rsid w:val="004937B9"/>
    <w:rsid w:val="0049388C"/>
    <w:rsid w:val="00493A40"/>
    <w:rsid w:val="00493B19"/>
    <w:rsid w:val="00493B3A"/>
    <w:rsid w:val="00493DBC"/>
    <w:rsid w:val="00494044"/>
    <w:rsid w:val="0049417E"/>
    <w:rsid w:val="00494611"/>
    <w:rsid w:val="00494C32"/>
    <w:rsid w:val="00495081"/>
    <w:rsid w:val="0049520D"/>
    <w:rsid w:val="0049529F"/>
    <w:rsid w:val="0049539B"/>
    <w:rsid w:val="004954B5"/>
    <w:rsid w:val="004956E2"/>
    <w:rsid w:val="00495833"/>
    <w:rsid w:val="00495863"/>
    <w:rsid w:val="00495B9F"/>
    <w:rsid w:val="00495C04"/>
    <w:rsid w:val="00495CFB"/>
    <w:rsid w:val="00495D19"/>
    <w:rsid w:val="00495D22"/>
    <w:rsid w:val="00495DFE"/>
    <w:rsid w:val="00495EA3"/>
    <w:rsid w:val="00495ED0"/>
    <w:rsid w:val="00495F16"/>
    <w:rsid w:val="00495F98"/>
    <w:rsid w:val="00496010"/>
    <w:rsid w:val="00496089"/>
    <w:rsid w:val="0049615C"/>
    <w:rsid w:val="00496331"/>
    <w:rsid w:val="004963E0"/>
    <w:rsid w:val="00496431"/>
    <w:rsid w:val="0049659F"/>
    <w:rsid w:val="004966E6"/>
    <w:rsid w:val="00496782"/>
    <w:rsid w:val="00496BBB"/>
    <w:rsid w:val="00496E73"/>
    <w:rsid w:val="00496F37"/>
    <w:rsid w:val="00496F57"/>
    <w:rsid w:val="00497002"/>
    <w:rsid w:val="0049717F"/>
    <w:rsid w:val="00497285"/>
    <w:rsid w:val="004973BF"/>
    <w:rsid w:val="00497404"/>
    <w:rsid w:val="0049747E"/>
    <w:rsid w:val="00497488"/>
    <w:rsid w:val="00497533"/>
    <w:rsid w:val="00497538"/>
    <w:rsid w:val="0049767F"/>
    <w:rsid w:val="004977D2"/>
    <w:rsid w:val="00497808"/>
    <w:rsid w:val="004978D8"/>
    <w:rsid w:val="00497A1D"/>
    <w:rsid w:val="00497AEB"/>
    <w:rsid w:val="00497BB6"/>
    <w:rsid w:val="00497D9B"/>
    <w:rsid w:val="00497DBE"/>
    <w:rsid w:val="00497DC9"/>
    <w:rsid w:val="004A0606"/>
    <w:rsid w:val="004A0816"/>
    <w:rsid w:val="004A09C3"/>
    <w:rsid w:val="004A0BA0"/>
    <w:rsid w:val="004A0E69"/>
    <w:rsid w:val="004A0F50"/>
    <w:rsid w:val="004A100E"/>
    <w:rsid w:val="004A110E"/>
    <w:rsid w:val="004A1655"/>
    <w:rsid w:val="004A17CF"/>
    <w:rsid w:val="004A198A"/>
    <w:rsid w:val="004A1B47"/>
    <w:rsid w:val="004A1B69"/>
    <w:rsid w:val="004A1E4B"/>
    <w:rsid w:val="004A1F71"/>
    <w:rsid w:val="004A202A"/>
    <w:rsid w:val="004A21D5"/>
    <w:rsid w:val="004A2248"/>
    <w:rsid w:val="004A246B"/>
    <w:rsid w:val="004A254F"/>
    <w:rsid w:val="004A26E1"/>
    <w:rsid w:val="004A2840"/>
    <w:rsid w:val="004A2872"/>
    <w:rsid w:val="004A2953"/>
    <w:rsid w:val="004A2AD8"/>
    <w:rsid w:val="004A2BAF"/>
    <w:rsid w:val="004A2BD0"/>
    <w:rsid w:val="004A2DD5"/>
    <w:rsid w:val="004A2E39"/>
    <w:rsid w:val="004A2F4D"/>
    <w:rsid w:val="004A30BA"/>
    <w:rsid w:val="004A30F3"/>
    <w:rsid w:val="004A3222"/>
    <w:rsid w:val="004A346C"/>
    <w:rsid w:val="004A3A42"/>
    <w:rsid w:val="004A3BA3"/>
    <w:rsid w:val="004A3D25"/>
    <w:rsid w:val="004A3D54"/>
    <w:rsid w:val="004A3D6D"/>
    <w:rsid w:val="004A3E14"/>
    <w:rsid w:val="004A3E2B"/>
    <w:rsid w:val="004A3FDB"/>
    <w:rsid w:val="004A3FE4"/>
    <w:rsid w:val="004A4032"/>
    <w:rsid w:val="004A4449"/>
    <w:rsid w:val="004A44A6"/>
    <w:rsid w:val="004A44E5"/>
    <w:rsid w:val="004A44FA"/>
    <w:rsid w:val="004A4514"/>
    <w:rsid w:val="004A463A"/>
    <w:rsid w:val="004A473A"/>
    <w:rsid w:val="004A4CB9"/>
    <w:rsid w:val="004A4F0B"/>
    <w:rsid w:val="004A5058"/>
    <w:rsid w:val="004A50E8"/>
    <w:rsid w:val="004A52BC"/>
    <w:rsid w:val="004A5592"/>
    <w:rsid w:val="004A5604"/>
    <w:rsid w:val="004A571A"/>
    <w:rsid w:val="004A57A2"/>
    <w:rsid w:val="004A5844"/>
    <w:rsid w:val="004A58BE"/>
    <w:rsid w:val="004A59ED"/>
    <w:rsid w:val="004A5A73"/>
    <w:rsid w:val="004A5CD2"/>
    <w:rsid w:val="004A5DED"/>
    <w:rsid w:val="004A5F90"/>
    <w:rsid w:val="004A615C"/>
    <w:rsid w:val="004A6319"/>
    <w:rsid w:val="004A6854"/>
    <w:rsid w:val="004A68D9"/>
    <w:rsid w:val="004A691C"/>
    <w:rsid w:val="004A6952"/>
    <w:rsid w:val="004A6B04"/>
    <w:rsid w:val="004A6B82"/>
    <w:rsid w:val="004A6BC8"/>
    <w:rsid w:val="004A6D08"/>
    <w:rsid w:val="004A6E30"/>
    <w:rsid w:val="004A6EB1"/>
    <w:rsid w:val="004A6F44"/>
    <w:rsid w:val="004A6FF1"/>
    <w:rsid w:val="004A70E1"/>
    <w:rsid w:val="004A73CE"/>
    <w:rsid w:val="004A75BA"/>
    <w:rsid w:val="004A78B0"/>
    <w:rsid w:val="004A7B7A"/>
    <w:rsid w:val="004A7BA5"/>
    <w:rsid w:val="004A7C6C"/>
    <w:rsid w:val="004A7E7D"/>
    <w:rsid w:val="004B0028"/>
    <w:rsid w:val="004B0191"/>
    <w:rsid w:val="004B01A1"/>
    <w:rsid w:val="004B01D2"/>
    <w:rsid w:val="004B0224"/>
    <w:rsid w:val="004B029F"/>
    <w:rsid w:val="004B035C"/>
    <w:rsid w:val="004B04D2"/>
    <w:rsid w:val="004B05BC"/>
    <w:rsid w:val="004B06E1"/>
    <w:rsid w:val="004B09FE"/>
    <w:rsid w:val="004B0B1A"/>
    <w:rsid w:val="004B0E8E"/>
    <w:rsid w:val="004B1250"/>
    <w:rsid w:val="004B1295"/>
    <w:rsid w:val="004B12CA"/>
    <w:rsid w:val="004B12CE"/>
    <w:rsid w:val="004B1321"/>
    <w:rsid w:val="004B1358"/>
    <w:rsid w:val="004B1571"/>
    <w:rsid w:val="004B15E5"/>
    <w:rsid w:val="004B1797"/>
    <w:rsid w:val="004B1887"/>
    <w:rsid w:val="004B18FC"/>
    <w:rsid w:val="004B19BF"/>
    <w:rsid w:val="004B1A31"/>
    <w:rsid w:val="004B1AD1"/>
    <w:rsid w:val="004B1B80"/>
    <w:rsid w:val="004B1E65"/>
    <w:rsid w:val="004B1ECD"/>
    <w:rsid w:val="004B1F17"/>
    <w:rsid w:val="004B1F1B"/>
    <w:rsid w:val="004B1FC6"/>
    <w:rsid w:val="004B23D3"/>
    <w:rsid w:val="004B2473"/>
    <w:rsid w:val="004B2482"/>
    <w:rsid w:val="004B266B"/>
    <w:rsid w:val="004B2925"/>
    <w:rsid w:val="004B2A3E"/>
    <w:rsid w:val="004B2AE0"/>
    <w:rsid w:val="004B2CE2"/>
    <w:rsid w:val="004B2CFF"/>
    <w:rsid w:val="004B2D99"/>
    <w:rsid w:val="004B2DB6"/>
    <w:rsid w:val="004B2F0E"/>
    <w:rsid w:val="004B2F6C"/>
    <w:rsid w:val="004B2FE7"/>
    <w:rsid w:val="004B30AE"/>
    <w:rsid w:val="004B31FB"/>
    <w:rsid w:val="004B352B"/>
    <w:rsid w:val="004B3589"/>
    <w:rsid w:val="004B3735"/>
    <w:rsid w:val="004B3760"/>
    <w:rsid w:val="004B3881"/>
    <w:rsid w:val="004B3902"/>
    <w:rsid w:val="004B39F3"/>
    <w:rsid w:val="004B3D42"/>
    <w:rsid w:val="004B3D5D"/>
    <w:rsid w:val="004B3DE9"/>
    <w:rsid w:val="004B3ED6"/>
    <w:rsid w:val="004B3F4B"/>
    <w:rsid w:val="004B41EA"/>
    <w:rsid w:val="004B42A7"/>
    <w:rsid w:val="004B4383"/>
    <w:rsid w:val="004B438C"/>
    <w:rsid w:val="004B445C"/>
    <w:rsid w:val="004B453B"/>
    <w:rsid w:val="004B4746"/>
    <w:rsid w:val="004B495E"/>
    <w:rsid w:val="004B4A89"/>
    <w:rsid w:val="004B4C34"/>
    <w:rsid w:val="004B4E3B"/>
    <w:rsid w:val="004B53FD"/>
    <w:rsid w:val="004B55D1"/>
    <w:rsid w:val="004B57F9"/>
    <w:rsid w:val="004B5A7D"/>
    <w:rsid w:val="004B5BBB"/>
    <w:rsid w:val="004B5C51"/>
    <w:rsid w:val="004B5C52"/>
    <w:rsid w:val="004B5D91"/>
    <w:rsid w:val="004B5EF8"/>
    <w:rsid w:val="004B5F2C"/>
    <w:rsid w:val="004B5F2F"/>
    <w:rsid w:val="004B5F84"/>
    <w:rsid w:val="004B6107"/>
    <w:rsid w:val="004B6165"/>
    <w:rsid w:val="004B65F2"/>
    <w:rsid w:val="004B66C9"/>
    <w:rsid w:val="004B698A"/>
    <w:rsid w:val="004B6C4E"/>
    <w:rsid w:val="004B6C84"/>
    <w:rsid w:val="004B6D2A"/>
    <w:rsid w:val="004B6F7C"/>
    <w:rsid w:val="004B6FAF"/>
    <w:rsid w:val="004B7300"/>
    <w:rsid w:val="004B7332"/>
    <w:rsid w:val="004B7368"/>
    <w:rsid w:val="004B745F"/>
    <w:rsid w:val="004B7831"/>
    <w:rsid w:val="004B7887"/>
    <w:rsid w:val="004B7AC7"/>
    <w:rsid w:val="004B7B0A"/>
    <w:rsid w:val="004B7D05"/>
    <w:rsid w:val="004B7D9B"/>
    <w:rsid w:val="004B7E7B"/>
    <w:rsid w:val="004C0232"/>
    <w:rsid w:val="004C02CE"/>
    <w:rsid w:val="004C0565"/>
    <w:rsid w:val="004C0631"/>
    <w:rsid w:val="004C08D0"/>
    <w:rsid w:val="004C0937"/>
    <w:rsid w:val="004C09E1"/>
    <w:rsid w:val="004C0BB3"/>
    <w:rsid w:val="004C0BC1"/>
    <w:rsid w:val="004C0CBB"/>
    <w:rsid w:val="004C0D36"/>
    <w:rsid w:val="004C0DA3"/>
    <w:rsid w:val="004C1315"/>
    <w:rsid w:val="004C1505"/>
    <w:rsid w:val="004C16C4"/>
    <w:rsid w:val="004C1734"/>
    <w:rsid w:val="004C18B7"/>
    <w:rsid w:val="004C1AB5"/>
    <w:rsid w:val="004C1AE4"/>
    <w:rsid w:val="004C1B64"/>
    <w:rsid w:val="004C1EAF"/>
    <w:rsid w:val="004C1FE1"/>
    <w:rsid w:val="004C23BE"/>
    <w:rsid w:val="004C2594"/>
    <w:rsid w:val="004C27E6"/>
    <w:rsid w:val="004C27EF"/>
    <w:rsid w:val="004C2961"/>
    <w:rsid w:val="004C2A07"/>
    <w:rsid w:val="004C2A9C"/>
    <w:rsid w:val="004C2CD2"/>
    <w:rsid w:val="004C2D60"/>
    <w:rsid w:val="004C2EEB"/>
    <w:rsid w:val="004C2FB6"/>
    <w:rsid w:val="004C3499"/>
    <w:rsid w:val="004C36E1"/>
    <w:rsid w:val="004C37BE"/>
    <w:rsid w:val="004C3993"/>
    <w:rsid w:val="004C3994"/>
    <w:rsid w:val="004C3AFB"/>
    <w:rsid w:val="004C3CB2"/>
    <w:rsid w:val="004C3F5B"/>
    <w:rsid w:val="004C3FAC"/>
    <w:rsid w:val="004C403E"/>
    <w:rsid w:val="004C41C3"/>
    <w:rsid w:val="004C43A9"/>
    <w:rsid w:val="004C4B44"/>
    <w:rsid w:val="004C4BA4"/>
    <w:rsid w:val="004C5036"/>
    <w:rsid w:val="004C514C"/>
    <w:rsid w:val="004C5154"/>
    <w:rsid w:val="004C515A"/>
    <w:rsid w:val="004C5800"/>
    <w:rsid w:val="004C5B5A"/>
    <w:rsid w:val="004C5C02"/>
    <w:rsid w:val="004C5C46"/>
    <w:rsid w:val="004C5C5F"/>
    <w:rsid w:val="004C5CDF"/>
    <w:rsid w:val="004C5ED0"/>
    <w:rsid w:val="004C6225"/>
    <w:rsid w:val="004C62A9"/>
    <w:rsid w:val="004C64D4"/>
    <w:rsid w:val="004C659E"/>
    <w:rsid w:val="004C6986"/>
    <w:rsid w:val="004C6AC4"/>
    <w:rsid w:val="004C6C47"/>
    <w:rsid w:val="004C6C62"/>
    <w:rsid w:val="004C6C6E"/>
    <w:rsid w:val="004C7167"/>
    <w:rsid w:val="004C71DF"/>
    <w:rsid w:val="004C734C"/>
    <w:rsid w:val="004C75F7"/>
    <w:rsid w:val="004C762D"/>
    <w:rsid w:val="004C78B2"/>
    <w:rsid w:val="004C7AD6"/>
    <w:rsid w:val="004C7CE2"/>
    <w:rsid w:val="004D01C5"/>
    <w:rsid w:val="004D01E1"/>
    <w:rsid w:val="004D03BF"/>
    <w:rsid w:val="004D0461"/>
    <w:rsid w:val="004D06C0"/>
    <w:rsid w:val="004D08E4"/>
    <w:rsid w:val="004D0920"/>
    <w:rsid w:val="004D0A72"/>
    <w:rsid w:val="004D0AC2"/>
    <w:rsid w:val="004D0DD3"/>
    <w:rsid w:val="004D10DD"/>
    <w:rsid w:val="004D130B"/>
    <w:rsid w:val="004D164A"/>
    <w:rsid w:val="004D16D5"/>
    <w:rsid w:val="004D176B"/>
    <w:rsid w:val="004D17B6"/>
    <w:rsid w:val="004D18EA"/>
    <w:rsid w:val="004D1CF8"/>
    <w:rsid w:val="004D1D32"/>
    <w:rsid w:val="004D1D36"/>
    <w:rsid w:val="004D1DAC"/>
    <w:rsid w:val="004D1E7F"/>
    <w:rsid w:val="004D1F0D"/>
    <w:rsid w:val="004D1FE7"/>
    <w:rsid w:val="004D20E1"/>
    <w:rsid w:val="004D2309"/>
    <w:rsid w:val="004D24B1"/>
    <w:rsid w:val="004D28F3"/>
    <w:rsid w:val="004D2A5C"/>
    <w:rsid w:val="004D2B45"/>
    <w:rsid w:val="004D2D14"/>
    <w:rsid w:val="004D2D69"/>
    <w:rsid w:val="004D2E77"/>
    <w:rsid w:val="004D2F0B"/>
    <w:rsid w:val="004D3132"/>
    <w:rsid w:val="004D387A"/>
    <w:rsid w:val="004D38E9"/>
    <w:rsid w:val="004D394D"/>
    <w:rsid w:val="004D3CB0"/>
    <w:rsid w:val="004D4117"/>
    <w:rsid w:val="004D411B"/>
    <w:rsid w:val="004D4909"/>
    <w:rsid w:val="004D4AC3"/>
    <w:rsid w:val="004D4E48"/>
    <w:rsid w:val="004D4F7C"/>
    <w:rsid w:val="004D503B"/>
    <w:rsid w:val="004D51BF"/>
    <w:rsid w:val="004D51E5"/>
    <w:rsid w:val="004D52AC"/>
    <w:rsid w:val="004D52E3"/>
    <w:rsid w:val="004D5318"/>
    <w:rsid w:val="004D5431"/>
    <w:rsid w:val="004D5589"/>
    <w:rsid w:val="004D59B0"/>
    <w:rsid w:val="004D5AF9"/>
    <w:rsid w:val="004D61A6"/>
    <w:rsid w:val="004D628F"/>
    <w:rsid w:val="004D630D"/>
    <w:rsid w:val="004D658A"/>
    <w:rsid w:val="004D667E"/>
    <w:rsid w:val="004D687B"/>
    <w:rsid w:val="004D68E4"/>
    <w:rsid w:val="004D6948"/>
    <w:rsid w:val="004D696E"/>
    <w:rsid w:val="004D6A06"/>
    <w:rsid w:val="004D6A48"/>
    <w:rsid w:val="004D6BD4"/>
    <w:rsid w:val="004D6C85"/>
    <w:rsid w:val="004D6E49"/>
    <w:rsid w:val="004D6F6D"/>
    <w:rsid w:val="004D6FF4"/>
    <w:rsid w:val="004D709A"/>
    <w:rsid w:val="004D70BC"/>
    <w:rsid w:val="004D7157"/>
    <w:rsid w:val="004D73D5"/>
    <w:rsid w:val="004D740C"/>
    <w:rsid w:val="004D74BE"/>
    <w:rsid w:val="004D7522"/>
    <w:rsid w:val="004D761A"/>
    <w:rsid w:val="004D7792"/>
    <w:rsid w:val="004D77EC"/>
    <w:rsid w:val="004D792F"/>
    <w:rsid w:val="004D7966"/>
    <w:rsid w:val="004D7EEB"/>
    <w:rsid w:val="004E001B"/>
    <w:rsid w:val="004E01F5"/>
    <w:rsid w:val="004E04F6"/>
    <w:rsid w:val="004E0909"/>
    <w:rsid w:val="004E0946"/>
    <w:rsid w:val="004E0BD1"/>
    <w:rsid w:val="004E0C3A"/>
    <w:rsid w:val="004E0C69"/>
    <w:rsid w:val="004E0D44"/>
    <w:rsid w:val="004E10CD"/>
    <w:rsid w:val="004E110A"/>
    <w:rsid w:val="004E1753"/>
    <w:rsid w:val="004E194E"/>
    <w:rsid w:val="004E1966"/>
    <w:rsid w:val="004E1B37"/>
    <w:rsid w:val="004E1C9C"/>
    <w:rsid w:val="004E1D47"/>
    <w:rsid w:val="004E1ECD"/>
    <w:rsid w:val="004E2070"/>
    <w:rsid w:val="004E20D8"/>
    <w:rsid w:val="004E20FD"/>
    <w:rsid w:val="004E22B5"/>
    <w:rsid w:val="004E230E"/>
    <w:rsid w:val="004E238E"/>
    <w:rsid w:val="004E26EF"/>
    <w:rsid w:val="004E2AB8"/>
    <w:rsid w:val="004E2DE8"/>
    <w:rsid w:val="004E2E91"/>
    <w:rsid w:val="004E31A4"/>
    <w:rsid w:val="004E323F"/>
    <w:rsid w:val="004E334D"/>
    <w:rsid w:val="004E342B"/>
    <w:rsid w:val="004E34FD"/>
    <w:rsid w:val="004E35C0"/>
    <w:rsid w:val="004E35FF"/>
    <w:rsid w:val="004E375A"/>
    <w:rsid w:val="004E37DB"/>
    <w:rsid w:val="004E3827"/>
    <w:rsid w:val="004E3928"/>
    <w:rsid w:val="004E3A75"/>
    <w:rsid w:val="004E3A88"/>
    <w:rsid w:val="004E3DAC"/>
    <w:rsid w:val="004E40F3"/>
    <w:rsid w:val="004E4692"/>
    <w:rsid w:val="004E473E"/>
    <w:rsid w:val="004E4863"/>
    <w:rsid w:val="004E49AD"/>
    <w:rsid w:val="004E4B41"/>
    <w:rsid w:val="004E4C08"/>
    <w:rsid w:val="004E4DC2"/>
    <w:rsid w:val="004E4F98"/>
    <w:rsid w:val="004E5082"/>
    <w:rsid w:val="004E5089"/>
    <w:rsid w:val="004E521D"/>
    <w:rsid w:val="004E5403"/>
    <w:rsid w:val="004E5772"/>
    <w:rsid w:val="004E57C1"/>
    <w:rsid w:val="004E5D61"/>
    <w:rsid w:val="004E5EFE"/>
    <w:rsid w:val="004E5F9C"/>
    <w:rsid w:val="004E6007"/>
    <w:rsid w:val="004E618F"/>
    <w:rsid w:val="004E6289"/>
    <w:rsid w:val="004E66C5"/>
    <w:rsid w:val="004E674A"/>
    <w:rsid w:val="004E67EE"/>
    <w:rsid w:val="004E6CE5"/>
    <w:rsid w:val="004E6DBA"/>
    <w:rsid w:val="004E6DCA"/>
    <w:rsid w:val="004E6EF5"/>
    <w:rsid w:val="004E703F"/>
    <w:rsid w:val="004E72B0"/>
    <w:rsid w:val="004E751F"/>
    <w:rsid w:val="004E756C"/>
    <w:rsid w:val="004E77BA"/>
    <w:rsid w:val="004E7985"/>
    <w:rsid w:val="004E79CA"/>
    <w:rsid w:val="004E7CD3"/>
    <w:rsid w:val="004E7D40"/>
    <w:rsid w:val="004F00D7"/>
    <w:rsid w:val="004F00E2"/>
    <w:rsid w:val="004F015C"/>
    <w:rsid w:val="004F03E9"/>
    <w:rsid w:val="004F0570"/>
    <w:rsid w:val="004F05AA"/>
    <w:rsid w:val="004F05C4"/>
    <w:rsid w:val="004F0679"/>
    <w:rsid w:val="004F0814"/>
    <w:rsid w:val="004F093D"/>
    <w:rsid w:val="004F09A4"/>
    <w:rsid w:val="004F09F9"/>
    <w:rsid w:val="004F0C15"/>
    <w:rsid w:val="004F0D7D"/>
    <w:rsid w:val="004F0DA4"/>
    <w:rsid w:val="004F0E2B"/>
    <w:rsid w:val="004F1394"/>
    <w:rsid w:val="004F14D4"/>
    <w:rsid w:val="004F16BB"/>
    <w:rsid w:val="004F1782"/>
    <w:rsid w:val="004F17A8"/>
    <w:rsid w:val="004F185B"/>
    <w:rsid w:val="004F19ED"/>
    <w:rsid w:val="004F1BB5"/>
    <w:rsid w:val="004F1E78"/>
    <w:rsid w:val="004F1EF0"/>
    <w:rsid w:val="004F209E"/>
    <w:rsid w:val="004F2149"/>
    <w:rsid w:val="004F2529"/>
    <w:rsid w:val="004F2598"/>
    <w:rsid w:val="004F26AC"/>
    <w:rsid w:val="004F27BA"/>
    <w:rsid w:val="004F2BAD"/>
    <w:rsid w:val="004F2C47"/>
    <w:rsid w:val="004F2EBD"/>
    <w:rsid w:val="004F38A5"/>
    <w:rsid w:val="004F39FA"/>
    <w:rsid w:val="004F3A3D"/>
    <w:rsid w:val="004F3C72"/>
    <w:rsid w:val="004F3FB0"/>
    <w:rsid w:val="004F4025"/>
    <w:rsid w:val="004F427D"/>
    <w:rsid w:val="004F4347"/>
    <w:rsid w:val="004F44A8"/>
    <w:rsid w:val="004F44B0"/>
    <w:rsid w:val="004F44F0"/>
    <w:rsid w:val="004F45A2"/>
    <w:rsid w:val="004F45BD"/>
    <w:rsid w:val="004F46D9"/>
    <w:rsid w:val="004F489D"/>
    <w:rsid w:val="004F4B12"/>
    <w:rsid w:val="004F4C02"/>
    <w:rsid w:val="004F4C05"/>
    <w:rsid w:val="004F4C26"/>
    <w:rsid w:val="004F4E11"/>
    <w:rsid w:val="004F4E7E"/>
    <w:rsid w:val="004F4F9A"/>
    <w:rsid w:val="004F5081"/>
    <w:rsid w:val="004F51CC"/>
    <w:rsid w:val="004F538E"/>
    <w:rsid w:val="004F5450"/>
    <w:rsid w:val="004F54EE"/>
    <w:rsid w:val="004F5550"/>
    <w:rsid w:val="004F56AE"/>
    <w:rsid w:val="004F581B"/>
    <w:rsid w:val="004F5854"/>
    <w:rsid w:val="004F5871"/>
    <w:rsid w:val="004F590E"/>
    <w:rsid w:val="004F5962"/>
    <w:rsid w:val="004F5987"/>
    <w:rsid w:val="004F5B84"/>
    <w:rsid w:val="004F5F69"/>
    <w:rsid w:val="004F60CE"/>
    <w:rsid w:val="004F614D"/>
    <w:rsid w:val="004F6186"/>
    <w:rsid w:val="004F63A3"/>
    <w:rsid w:val="004F64A5"/>
    <w:rsid w:val="004F683A"/>
    <w:rsid w:val="004F69ED"/>
    <w:rsid w:val="004F6AEE"/>
    <w:rsid w:val="004F6B91"/>
    <w:rsid w:val="004F6B94"/>
    <w:rsid w:val="004F6C2F"/>
    <w:rsid w:val="004F6C69"/>
    <w:rsid w:val="004F6FC5"/>
    <w:rsid w:val="004F7013"/>
    <w:rsid w:val="004F70DE"/>
    <w:rsid w:val="004F7152"/>
    <w:rsid w:val="004F72CC"/>
    <w:rsid w:val="004F748B"/>
    <w:rsid w:val="004F7754"/>
    <w:rsid w:val="004F791B"/>
    <w:rsid w:val="004F7B65"/>
    <w:rsid w:val="004F7D57"/>
    <w:rsid w:val="004F7D73"/>
    <w:rsid w:val="004F7EC9"/>
    <w:rsid w:val="004F7F07"/>
    <w:rsid w:val="00500035"/>
    <w:rsid w:val="00500093"/>
    <w:rsid w:val="005000C1"/>
    <w:rsid w:val="005004FB"/>
    <w:rsid w:val="00500741"/>
    <w:rsid w:val="005009A2"/>
    <w:rsid w:val="00500B7E"/>
    <w:rsid w:val="00500BF5"/>
    <w:rsid w:val="00500EF8"/>
    <w:rsid w:val="00500F93"/>
    <w:rsid w:val="00501131"/>
    <w:rsid w:val="0050124E"/>
    <w:rsid w:val="00501265"/>
    <w:rsid w:val="00501421"/>
    <w:rsid w:val="00501702"/>
    <w:rsid w:val="00501785"/>
    <w:rsid w:val="0050178F"/>
    <w:rsid w:val="005017C9"/>
    <w:rsid w:val="005017D8"/>
    <w:rsid w:val="005018EA"/>
    <w:rsid w:val="005019A0"/>
    <w:rsid w:val="00501AD8"/>
    <w:rsid w:val="00501CA9"/>
    <w:rsid w:val="00501DBD"/>
    <w:rsid w:val="00501EF6"/>
    <w:rsid w:val="00501F26"/>
    <w:rsid w:val="00502607"/>
    <w:rsid w:val="0050276B"/>
    <w:rsid w:val="00502BE1"/>
    <w:rsid w:val="00502C69"/>
    <w:rsid w:val="00502FFB"/>
    <w:rsid w:val="0050337E"/>
    <w:rsid w:val="005034D2"/>
    <w:rsid w:val="005035D5"/>
    <w:rsid w:val="00503657"/>
    <w:rsid w:val="00503722"/>
    <w:rsid w:val="005039A1"/>
    <w:rsid w:val="00503A9C"/>
    <w:rsid w:val="00503C56"/>
    <w:rsid w:val="00503CDA"/>
    <w:rsid w:val="00503F26"/>
    <w:rsid w:val="00503FAF"/>
    <w:rsid w:val="0050402C"/>
    <w:rsid w:val="00504115"/>
    <w:rsid w:val="005043E3"/>
    <w:rsid w:val="0050443C"/>
    <w:rsid w:val="005047CD"/>
    <w:rsid w:val="00504A47"/>
    <w:rsid w:val="00504EE3"/>
    <w:rsid w:val="0050504A"/>
    <w:rsid w:val="005053C9"/>
    <w:rsid w:val="0050540E"/>
    <w:rsid w:val="00505616"/>
    <w:rsid w:val="00505620"/>
    <w:rsid w:val="0050573B"/>
    <w:rsid w:val="005058F7"/>
    <w:rsid w:val="005059F4"/>
    <w:rsid w:val="00505CD9"/>
    <w:rsid w:val="00506395"/>
    <w:rsid w:val="00506486"/>
    <w:rsid w:val="00506550"/>
    <w:rsid w:val="005067FF"/>
    <w:rsid w:val="00506834"/>
    <w:rsid w:val="00506B49"/>
    <w:rsid w:val="00506CD8"/>
    <w:rsid w:val="00506DEC"/>
    <w:rsid w:val="00506F0E"/>
    <w:rsid w:val="00506FF7"/>
    <w:rsid w:val="005071A7"/>
    <w:rsid w:val="0050731C"/>
    <w:rsid w:val="00507446"/>
    <w:rsid w:val="00507456"/>
    <w:rsid w:val="005075EF"/>
    <w:rsid w:val="0050773B"/>
    <w:rsid w:val="0050774D"/>
    <w:rsid w:val="00507758"/>
    <w:rsid w:val="005077BE"/>
    <w:rsid w:val="005077D4"/>
    <w:rsid w:val="00507830"/>
    <w:rsid w:val="0050783B"/>
    <w:rsid w:val="00507852"/>
    <w:rsid w:val="005079D7"/>
    <w:rsid w:val="00507A63"/>
    <w:rsid w:val="00507B78"/>
    <w:rsid w:val="00507E22"/>
    <w:rsid w:val="005100AC"/>
    <w:rsid w:val="00510102"/>
    <w:rsid w:val="005103CE"/>
    <w:rsid w:val="00510840"/>
    <w:rsid w:val="00510A85"/>
    <w:rsid w:val="00510BBD"/>
    <w:rsid w:val="00510C3C"/>
    <w:rsid w:val="00510C98"/>
    <w:rsid w:val="00510CAA"/>
    <w:rsid w:val="00510CD6"/>
    <w:rsid w:val="00510D11"/>
    <w:rsid w:val="00510D98"/>
    <w:rsid w:val="00510DB9"/>
    <w:rsid w:val="005110C1"/>
    <w:rsid w:val="005111C0"/>
    <w:rsid w:val="005115E8"/>
    <w:rsid w:val="0051173F"/>
    <w:rsid w:val="005117CD"/>
    <w:rsid w:val="00511879"/>
    <w:rsid w:val="00511BA9"/>
    <w:rsid w:val="00511C39"/>
    <w:rsid w:val="00511DC8"/>
    <w:rsid w:val="005125A0"/>
    <w:rsid w:val="0051263A"/>
    <w:rsid w:val="00512646"/>
    <w:rsid w:val="00512910"/>
    <w:rsid w:val="00512A92"/>
    <w:rsid w:val="00512CDC"/>
    <w:rsid w:val="00512D8E"/>
    <w:rsid w:val="00512DCE"/>
    <w:rsid w:val="00512DE1"/>
    <w:rsid w:val="00512E8D"/>
    <w:rsid w:val="00513203"/>
    <w:rsid w:val="005134B4"/>
    <w:rsid w:val="005134D2"/>
    <w:rsid w:val="00513546"/>
    <w:rsid w:val="005137B0"/>
    <w:rsid w:val="005139E3"/>
    <w:rsid w:val="00513C27"/>
    <w:rsid w:val="00513CB8"/>
    <w:rsid w:val="00513D50"/>
    <w:rsid w:val="00513E5C"/>
    <w:rsid w:val="00514387"/>
    <w:rsid w:val="0051443C"/>
    <w:rsid w:val="00514684"/>
    <w:rsid w:val="00514792"/>
    <w:rsid w:val="00514A27"/>
    <w:rsid w:val="00514E58"/>
    <w:rsid w:val="00514FEB"/>
    <w:rsid w:val="005150B7"/>
    <w:rsid w:val="00515218"/>
    <w:rsid w:val="00515297"/>
    <w:rsid w:val="00515324"/>
    <w:rsid w:val="00515468"/>
    <w:rsid w:val="005155C9"/>
    <w:rsid w:val="00515620"/>
    <w:rsid w:val="0051570F"/>
    <w:rsid w:val="00515760"/>
    <w:rsid w:val="005158D4"/>
    <w:rsid w:val="00515A6C"/>
    <w:rsid w:val="00515B61"/>
    <w:rsid w:val="00515C7C"/>
    <w:rsid w:val="00515CFD"/>
    <w:rsid w:val="00515F38"/>
    <w:rsid w:val="00515FD1"/>
    <w:rsid w:val="005162AA"/>
    <w:rsid w:val="005162DE"/>
    <w:rsid w:val="0051630D"/>
    <w:rsid w:val="0051650D"/>
    <w:rsid w:val="005165A9"/>
    <w:rsid w:val="00516676"/>
    <w:rsid w:val="00516961"/>
    <w:rsid w:val="005169F4"/>
    <w:rsid w:val="005169FC"/>
    <w:rsid w:val="00516B4C"/>
    <w:rsid w:val="00516DC2"/>
    <w:rsid w:val="00516E0D"/>
    <w:rsid w:val="00516E83"/>
    <w:rsid w:val="00516F2C"/>
    <w:rsid w:val="00517000"/>
    <w:rsid w:val="00517044"/>
    <w:rsid w:val="00517133"/>
    <w:rsid w:val="005172D8"/>
    <w:rsid w:val="00517386"/>
    <w:rsid w:val="00517672"/>
    <w:rsid w:val="005178E2"/>
    <w:rsid w:val="00517D1C"/>
    <w:rsid w:val="00517D9E"/>
    <w:rsid w:val="00517F50"/>
    <w:rsid w:val="0052006E"/>
    <w:rsid w:val="005200C9"/>
    <w:rsid w:val="0052012D"/>
    <w:rsid w:val="0052018F"/>
    <w:rsid w:val="00520224"/>
    <w:rsid w:val="00520299"/>
    <w:rsid w:val="00520446"/>
    <w:rsid w:val="00520539"/>
    <w:rsid w:val="0052056D"/>
    <w:rsid w:val="00520591"/>
    <w:rsid w:val="0052060B"/>
    <w:rsid w:val="005206C0"/>
    <w:rsid w:val="00520AC4"/>
    <w:rsid w:val="00520E30"/>
    <w:rsid w:val="00521173"/>
    <w:rsid w:val="00521240"/>
    <w:rsid w:val="00521414"/>
    <w:rsid w:val="00521A0D"/>
    <w:rsid w:val="00521AF6"/>
    <w:rsid w:val="00521D5F"/>
    <w:rsid w:val="00521E39"/>
    <w:rsid w:val="00521FD1"/>
    <w:rsid w:val="005223E9"/>
    <w:rsid w:val="005223F2"/>
    <w:rsid w:val="0052261B"/>
    <w:rsid w:val="0052281B"/>
    <w:rsid w:val="00522823"/>
    <w:rsid w:val="00522907"/>
    <w:rsid w:val="00522921"/>
    <w:rsid w:val="0052292B"/>
    <w:rsid w:val="00522A19"/>
    <w:rsid w:val="00522E39"/>
    <w:rsid w:val="0052300C"/>
    <w:rsid w:val="0052334E"/>
    <w:rsid w:val="005233CB"/>
    <w:rsid w:val="00523431"/>
    <w:rsid w:val="005235DB"/>
    <w:rsid w:val="005238B6"/>
    <w:rsid w:val="00523E7E"/>
    <w:rsid w:val="005243B9"/>
    <w:rsid w:val="005246D4"/>
    <w:rsid w:val="00524857"/>
    <w:rsid w:val="00524ACD"/>
    <w:rsid w:val="00524BF7"/>
    <w:rsid w:val="00524C38"/>
    <w:rsid w:val="00524E14"/>
    <w:rsid w:val="00524F03"/>
    <w:rsid w:val="005250BD"/>
    <w:rsid w:val="00525319"/>
    <w:rsid w:val="00525401"/>
    <w:rsid w:val="0052543C"/>
    <w:rsid w:val="005255BE"/>
    <w:rsid w:val="00525651"/>
    <w:rsid w:val="0052588E"/>
    <w:rsid w:val="005259F6"/>
    <w:rsid w:val="00525B23"/>
    <w:rsid w:val="00525BB5"/>
    <w:rsid w:val="00525D1D"/>
    <w:rsid w:val="00525EDD"/>
    <w:rsid w:val="00525F58"/>
    <w:rsid w:val="0052607E"/>
    <w:rsid w:val="005260EF"/>
    <w:rsid w:val="0052654F"/>
    <w:rsid w:val="005265BB"/>
    <w:rsid w:val="00526692"/>
    <w:rsid w:val="00526710"/>
    <w:rsid w:val="005268C4"/>
    <w:rsid w:val="00526C79"/>
    <w:rsid w:val="00526D3B"/>
    <w:rsid w:val="00526E6C"/>
    <w:rsid w:val="00526E74"/>
    <w:rsid w:val="00526E9B"/>
    <w:rsid w:val="00527261"/>
    <w:rsid w:val="0052728D"/>
    <w:rsid w:val="005272A8"/>
    <w:rsid w:val="0052742A"/>
    <w:rsid w:val="00527484"/>
    <w:rsid w:val="00527823"/>
    <w:rsid w:val="005279AA"/>
    <w:rsid w:val="00527D61"/>
    <w:rsid w:val="00527D99"/>
    <w:rsid w:val="0053014F"/>
    <w:rsid w:val="0053047A"/>
    <w:rsid w:val="00530484"/>
    <w:rsid w:val="005304C2"/>
    <w:rsid w:val="00530675"/>
    <w:rsid w:val="00530828"/>
    <w:rsid w:val="00530864"/>
    <w:rsid w:val="005308E0"/>
    <w:rsid w:val="00530A31"/>
    <w:rsid w:val="00530CB1"/>
    <w:rsid w:val="00530D32"/>
    <w:rsid w:val="005311E5"/>
    <w:rsid w:val="0053166F"/>
    <w:rsid w:val="0053173C"/>
    <w:rsid w:val="00531813"/>
    <w:rsid w:val="005318B4"/>
    <w:rsid w:val="00531934"/>
    <w:rsid w:val="00531A8A"/>
    <w:rsid w:val="00531B44"/>
    <w:rsid w:val="00531D96"/>
    <w:rsid w:val="00531F02"/>
    <w:rsid w:val="00531F5A"/>
    <w:rsid w:val="00531F88"/>
    <w:rsid w:val="00531FF2"/>
    <w:rsid w:val="00532312"/>
    <w:rsid w:val="00532331"/>
    <w:rsid w:val="00532451"/>
    <w:rsid w:val="0053264B"/>
    <w:rsid w:val="00532836"/>
    <w:rsid w:val="005328C5"/>
    <w:rsid w:val="005328C9"/>
    <w:rsid w:val="00532B08"/>
    <w:rsid w:val="00532C13"/>
    <w:rsid w:val="00532C6C"/>
    <w:rsid w:val="00532D72"/>
    <w:rsid w:val="0053317C"/>
    <w:rsid w:val="00533205"/>
    <w:rsid w:val="00533425"/>
    <w:rsid w:val="005334C2"/>
    <w:rsid w:val="005338A5"/>
    <w:rsid w:val="00533A5B"/>
    <w:rsid w:val="00533AB6"/>
    <w:rsid w:val="00533B0A"/>
    <w:rsid w:val="00534141"/>
    <w:rsid w:val="005341AF"/>
    <w:rsid w:val="005342CD"/>
    <w:rsid w:val="005343BA"/>
    <w:rsid w:val="005344A3"/>
    <w:rsid w:val="00534668"/>
    <w:rsid w:val="005346FC"/>
    <w:rsid w:val="0053476C"/>
    <w:rsid w:val="0053477D"/>
    <w:rsid w:val="00534ACD"/>
    <w:rsid w:val="00534B48"/>
    <w:rsid w:val="00534C7E"/>
    <w:rsid w:val="00534D10"/>
    <w:rsid w:val="00534D36"/>
    <w:rsid w:val="00534FAB"/>
    <w:rsid w:val="00535027"/>
    <w:rsid w:val="00535037"/>
    <w:rsid w:val="00535054"/>
    <w:rsid w:val="00535167"/>
    <w:rsid w:val="00535369"/>
    <w:rsid w:val="00535371"/>
    <w:rsid w:val="005353E8"/>
    <w:rsid w:val="0053540F"/>
    <w:rsid w:val="0053565D"/>
    <w:rsid w:val="005358DE"/>
    <w:rsid w:val="00535913"/>
    <w:rsid w:val="0053597E"/>
    <w:rsid w:val="005359FA"/>
    <w:rsid w:val="00535AB2"/>
    <w:rsid w:val="00535B5C"/>
    <w:rsid w:val="00535CC6"/>
    <w:rsid w:val="00536094"/>
    <w:rsid w:val="005361D5"/>
    <w:rsid w:val="005361FE"/>
    <w:rsid w:val="0053620B"/>
    <w:rsid w:val="0053620E"/>
    <w:rsid w:val="00536383"/>
    <w:rsid w:val="00536AC9"/>
    <w:rsid w:val="00536B61"/>
    <w:rsid w:val="00536BFC"/>
    <w:rsid w:val="00536E24"/>
    <w:rsid w:val="00536E7B"/>
    <w:rsid w:val="00536FD0"/>
    <w:rsid w:val="00536FD1"/>
    <w:rsid w:val="00537520"/>
    <w:rsid w:val="005376B9"/>
    <w:rsid w:val="0053773D"/>
    <w:rsid w:val="005378D1"/>
    <w:rsid w:val="00537C41"/>
    <w:rsid w:val="00537F14"/>
    <w:rsid w:val="0054025C"/>
    <w:rsid w:val="005405C9"/>
    <w:rsid w:val="00540704"/>
    <w:rsid w:val="005409C7"/>
    <w:rsid w:val="00540AD7"/>
    <w:rsid w:val="00540B19"/>
    <w:rsid w:val="00540CB9"/>
    <w:rsid w:val="00540D87"/>
    <w:rsid w:val="00540D90"/>
    <w:rsid w:val="00541195"/>
    <w:rsid w:val="005413C0"/>
    <w:rsid w:val="00541489"/>
    <w:rsid w:val="0054155C"/>
    <w:rsid w:val="0054168E"/>
    <w:rsid w:val="00541917"/>
    <w:rsid w:val="00541C5F"/>
    <w:rsid w:val="00541FEB"/>
    <w:rsid w:val="005420D1"/>
    <w:rsid w:val="00542121"/>
    <w:rsid w:val="00542171"/>
    <w:rsid w:val="00542283"/>
    <w:rsid w:val="00542386"/>
    <w:rsid w:val="00542398"/>
    <w:rsid w:val="00542680"/>
    <w:rsid w:val="00542932"/>
    <w:rsid w:val="00542A10"/>
    <w:rsid w:val="00542B26"/>
    <w:rsid w:val="00542BC2"/>
    <w:rsid w:val="00542C1A"/>
    <w:rsid w:val="00542C29"/>
    <w:rsid w:val="00542E8E"/>
    <w:rsid w:val="00542F30"/>
    <w:rsid w:val="00542F6D"/>
    <w:rsid w:val="00542F87"/>
    <w:rsid w:val="00543105"/>
    <w:rsid w:val="00543217"/>
    <w:rsid w:val="0054328C"/>
    <w:rsid w:val="00543345"/>
    <w:rsid w:val="00543395"/>
    <w:rsid w:val="00543758"/>
    <w:rsid w:val="00543911"/>
    <w:rsid w:val="00543B26"/>
    <w:rsid w:val="00543EF7"/>
    <w:rsid w:val="00544023"/>
    <w:rsid w:val="005441FA"/>
    <w:rsid w:val="00544290"/>
    <w:rsid w:val="005442A0"/>
    <w:rsid w:val="005442DE"/>
    <w:rsid w:val="00544387"/>
    <w:rsid w:val="00544764"/>
    <w:rsid w:val="00544982"/>
    <w:rsid w:val="00544B41"/>
    <w:rsid w:val="00544BAC"/>
    <w:rsid w:val="00544D32"/>
    <w:rsid w:val="00544DC1"/>
    <w:rsid w:val="00544E70"/>
    <w:rsid w:val="00544E83"/>
    <w:rsid w:val="00544F57"/>
    <w:rsid w:val="005450D6"/>
    <w:rsid w:val="00545147"/>
    <w:rsid w:val="00545149"/>
    <w:rsid w:val="00545229"/>
    <w:rsid w:val="005452EB"/>
    <w:rsid w:val="0054530D"/>
    <w:rsid w:val="0054540E"/>
    <w:rsid w:val="00545756"/>
    <w:rsid w:val="00545762"/>
    <w:rsid w:val="00545BAA"/>
    <w:rsid w:val="00545CCD"/>
    <w:rsid w:val="00545DA7"/>
    <w:rsid w:val="00545F7E"/>
    <w:rsid w:val="00545FBE"/>
    <w:rsid w:val="005466AE"/>
    <w:rsid w:val="005468AB"/>
    <w:rsid w:val="005468B2"/>
    <w:rsid w:val="00546A26"/>
    <w:rsid w:val="00546ADC"/>
    <w:rsid w:val="00546F24"/>
    <w:rsid w:val="00546F7A"/>
    <w:rsid w:val="00547021"/>
    <w:rsid w:val="005470E2"/>
    <w:rsid w:val="00547414"/>
    <w:rsid w:val="00547469"/>
    <w:rsid w:val="00547511"/>
    <w:rsid w:val="0054771D"/>
    <w:rsid w:val="00547840"/>
    <w:rsid w:val="00547E5D"/>
    <w:rsid w:val="00547F4D"/>
    <w:rsid w:val="00550054"/>
    <w:rsid w:val="005502FD"/>
    <w:rsid w:val="005505EA"/>
    <w:rsid w:val="00550D31"/>
    <w:rsid w:val="00550DEC"/>
    <w:rsid w:val="00550FEF"/>
    <w:rsid w:val="00551007"/>
    <w:rsid w:val="00551011"/>
    <w:rsid w:val="005510CB"/>
    <w:rsid w:val="00551173"/>
    <w:rsid w:val="005511BF"/>
    <w:rsid w:val="005511F5"/>
    <w:rsid w:val="00551319"/>
    <w:rsid w:val="0055133E"/>
    <w:rsid w:val="00551566"/>
    <w:rsid w:val="0055156D"/>
    <w:rsid w:val="005515C4"/>
    <w:rsid w:val="00551874"/>
    <w:rsid w:val="00551C02"/>
    <w:rsid w:val="00551D79"/>
    <w:rsid w:val="00551FA1"/>
    <w:rsid w:val="00552066"/>
    <w:rsid w:val="005520A2"/>
    <w:rsid w:val="00552204"/>
    <w:rsid w:val="0055249B"/>
    <w:rsid w:val="005524DF"/>
    <w:rsid w:val="00552577"/>
    <w:rsid w:val="0055285A"/>
    <w:rsid w:val="00552A07"/>
    <w:rsid w:val="00553032"/>
    <w:rsid w:val="005530CA"/>
    <w:rsid w:val="00553178"/>
    <w:rsid w:val="005531F9"/>
    <w:rsid w:val="00553499"/>
    <w:rsid w:val="005534C5"/>
    <w:rsid w:val="005534F5"/>
    <w:rsid w:val="00553582"/>
    <w:rsid w:val="005536E6"/>
    <w:rsid w:val="00553737"/>
    <w:rsid w:val="00553854"/>
    <w:rsid w:val="005538AC"/>
    <w:rsid w:val="005539C7"/>
    <w:rsid w:val="005539E1"/>
    <w:rsid w:val="00553AA5"/>
    <w:rsid w:val="00553B12"/>
    <w:rsid w:val="00553CAD"/>
    <w:rsid w:val="00553F85"/>
    <w:rsid w:val="00554374"/>
    <w:rsid w:val="00554455"/>
    <w:rsid w:val="0055453F"/>
    <w:rsid w:val="0055489C"/>
    <w:rsid w:val="00554914"/>
    <w:rsid w:val="00554935"/>
    <w:rsid w:val="0055499D"/>
    <w:rsid w:val="00554A62"/>
    <w:rsid w:val="00554AD2"/>
    <w:rsid w:val="00554C82"/>
    <w:rsid w:val="00555067"/>
    <w:rsid w:val="005551E6"/>
    <w:rsid w:val="005552FC"/>
    <w:rsid w:val="00555612"/>
    <w:rsid w:val="00555975"/>
    <w:rsid w:val="0055597C"/>
    <w:rsid w:val="0055598E"/>
    <w:rsid w:val="00555AE3"/>
    <w:rsid w:val="00555BBE"/>
    <w:rsid w:val="00555C34"/>
    <w:rsid w:val="00555C68"/>
    <w:rsid w:val="00555E70"/>
    <w:rsid w:val="00555F51"/>
    <w:rsid w:val="005560BF"/>
    <w:rsid w:val="005561A3"/>
    <w:rsid w:val="00556222"/>
    <w:rsid w:val="00556396"/>
    <w:rsid w:val="00556620"/>
    <w:rsid w:val="00556773"/>
    <w:rsid w:val="00556894"/>
    <w:rsid w:val="005569D5"/>
    <w:rsid w:val="00556B3A"/>
    <w:rsid w:val="00556F86"/>
    <w:rsid w:val="00557000"/>
    <w:rsid w:val="005570F0"/>
    <w:rsid w:val="005575BD"/>
    <w:rsid w:val="00557906"/>
    <w:rsid w:val="00557977"/>
    <w:rsid w:val="00557A48"/>
    <w:rsid w:val="00557AA5"/>
    <w:rsid w:val="00557B02"/>
    <w:rsid w:val="00557B9B"/>
    <w:rsid w:val="00557BFB"/>
    <w:rsid w:val="00560243"/>
    <w:rsid w:val="00560285"/>
    <w:rsid w:val="0056072B"/>
    <w:rsid w:val="0056089D"/>
    <w:rsid w:val="00560AB5"/>
    <w:rsid w:val="00560C67"/>
    <w:rsid w:val="00560E91"/>
    <w:rsid w:val="005612AE"/>
    <w:rsid w:val="00561799"/>
    <w:rsid w:val="00561BA6"/>
    <w:rsid w:val="00561C76"/>
    <w:rsid w:val="00561FAF"/>
    <w:rsid w:val="0056216D"/>
    <w:rsid w:val="005623FA"/>
    <w:rsid w:val="005624C2"/>
    <w:rsid w:val="005624CF"/>
    <w:rsid w:val="00562537"/>
    <w:rsid w:val="005629DB"/>
    <w:rsid w:val="00562A36"/>
    <w:rsid w:val="00562BCF"/>
    <w:rsid w:val="00562CAB"/>
    <w:rsid w:val="00562CEA"/>
    <w:rsid w:val="00562D77"/>
    <w:rsid w:val="00562E89"/>
    <w:rsid w:val="00563159"/>
    <w:rsid w:val="0056326B"/>
    <w:rsid w:val="00563290"/>
    <w:rsid w:val="005636E7"/>
    <w:rsid w:val="0056392B"/>
    <w:rsid w:val="00563B26"/>
    <w:rsid w:val="00563BEA"/>
    <w:rsid w:val="00563CC2"/>
    <w:rsid w:val="00563D6B"/>
    <w:rsid w:val="00563F41"/>
    <w:rsid w:val="00563FAD"/>
    <w:rsid w:val="0056417F"/>
    <w:rsid w:val="00564211"/>
    <w:rsid w:val="00564273"/>
    <w:rsid w:val="00564569"/>
    <w:rsid w:val="0056463F"/>
    <w:rsid w:val="0056474D"/>
    <w:rsid w:val="005647AF"/>
    <w:rsid w:val="00564B9A"/>
    <w:rsid w:val="005650A3"/>
    <w:rsid w:val="0056512D"/>
    <w:rsid w:val="00565293"/>
    <w:rsid w:val="00565429"/>
    <w:rsid w:val="00565465"/>
    <w:rsid w:val="00565789"/>
    <w:rsid w:val="00565A99"/>
    <w:rsid w:val="00565B3C"/>
    <w:rsid w:val="00565BC3"/>
    <w:rsid w:val="00565CE0"/>
    <w:rsid w:val="00565CEA"/>
    <w:rsid w:val="00565D52"/>
    <w:rsid w:val="00565DBF"/>
    <w:rsid w:val="0056606B"/>
    <w:rsid w:val="0056609F"/>
    <w:rsid w:val="005663A8"/>
    <w:rsid w:val="0056657A"/>
    <w:rsid w:val="00566912"/>
    <w:rsid w:val="00566A95"/>
    <w:rsid w:val="00566B8C"/>
    <w:rsid w:val="00566C45"/>
    <w:rsid w:val="00566CA1"/>
    <w:rsid w:val="00566DDF"/>
    <w:rsid w:val="00566EA8"/>
    <w:rsid w:val="00566EF3"/>
    <w:rsid w:val="005670B1"/>
    <w:rsid w:val="0056714A"/>
    <w:rsid w:val="005671D3"/>
    <w:rsid w:val="00567265"/>
    <w:rsid w:val="0056743F"/>
    <w:rsid w:val="00567487"/>
    <w:rsid w:val="005675C0"/>
    <w:rsid w:val="005675E3"/>
    <w:rsid w:val="00567777"/>
    <w:rsid w:val="0056784D"/>
    <w:rsid w:val="00567BF7"/>
    <w:rsid w:val="00567C5F"/>
    <w:rsid w:val="00567F40"/>
    <w:rsid w:val="0057037B"/>
    <w:rsid w:val="0057041F"/>
    <w:rsid w:val="0057049F"/>
    <w:rsid w:val="00570512"/>
    <w:rsid w:val="005705C7"/>
    <w:rsid w:val="00570753"/>
    <w:rsid w:val="00570B01"/>
    <w:rsid w:val="00570B2D"/>
    <w:rsid w:val="00570CE9"/>
    <w:rsid w:val="00570D17"/>
    <w:rsid w:val="00570D71"/>
    <w:rsid w:val="00570E09"/>
    <w:rsid w:val="00570EE0"/>
    <w:rsid w:val="00570FF3"/>
    <w:rsid w:val="00571063"/>
    <w:rsid w:val="005711D6"/>
    <w:rsid w:val="005712C7"/>
    <w:rsid w:val="0057132E"/>
    <w:rsid w:val="005713B0"/>
    <w:rsid w:val="00571532"/>
    <w:rsid w:val="0057162A"/>
    <w:rsid w:val="00571780"/>
    <w:rsid w:val="00571832"/>
    <w:rsid w:val="0057190E"/>
    <w:rsid w:val="00571D62"/>
    <w:rsid w:val="00571D64"/>
    <w:rsid w:val="00572132"/>
    <w:rsid w:val="0057221D"/>
    <w:rsid w:val="0057253A"/>
    <w:rsid w:val="005726C3"/>
    <w:rsid w:val="00572747"/>
    <w:rsid w:val="005728B0"/>
    <w:rsid w:val="005728BE"/>
    <w:rsid w:val="005728F0"/>
    <w:rsid w:val="0057294D"/>
    <w:rsid w:val="00572980"/>
    <w:rsid w:val="00572BDA"/>
    <w:rsid w:val="00573159"/>
    <w:rsid w:val="0057337D"/>
    <w:rsid w:val="005734A8"/>
    <w:rsid w:val="005736E5"/>
    <w:rsid w:val="005737A0"/>
    <w:rsid w:val="005737F4"/>
    <w:rsid w:val="005739BC"/>
    <w:rsid w:val="00573C50"/>
    <w:rsid w:val="00573CE0"/>
    <w:rsid w:val="00573D9A"/>
    <w:rsid w:val="00573E5F"/>
    <w:rsid w:val="00573EA0"/>
    <w:rsid w:val="00573F8C"/>
    <w:rsid w:val="005741E9"/>
    <w:rsid w:val="005742CB"/>
    <w:rsid w:val="0057439C"/>
    <w:rsid w:val="0057451F"/>
    <w:rsid w:val="00574641"/>
    <w:rsid w:val="005748EE"/>
    <w:rsid w:val="005748FB"/>
    <w:rsid w:val="0057496B"/>
    <w:rsid w:val="00575052"/>
    <w:rsid w:val="0057511F"/>
    <w:rsid w:val="005752DD"/>
    <w:rsid w:val="0057545C"/>
    <w:rsid w:val="00575498"/>
    <w:rsid w:val="005755A6"/>
    <w:rsid w:val="005755E5"/>
    <w:rsid w:val="00575658"/>
    <w:rsid w:val="005757D9"/>
    <w:rsid w:val="0057586C"/>
    <w:rsid w:val="00575BF5"/>
    <w:rsid w:val="00576023"/>
    <w:rsid w:val="005760D1"/>
    <w:rsid w:val="005760E0"/>
    <w:rsid w:val="005762E4"/>
    <w:rsid w:val="00576375"/>
    <w:rsid w:val="00576383"/>
    <w:rsid w:val="0057656C"/>
    <w:rsid w:val="005765B3"/>
    <w:rsid w:val="0057666D"/>
    <w:rsid w:val="0057668D"/>
    <w:rsid w:val="005766E7"/>
    <w:rsid w:val="00576795"/>
    <w:rsid w:val="005767A2"/>
    <w:rsid w:val="005767E6"/>
    <w:rsid w:val="00576811"/>
    <w:rsid w:val="005768A0"/>
    <w:rsid w:val="00576B76"/>
    <w:rsid w:val="00576C27"/>
    <w:rsid w:val="00576F44"/>
    <w:rsid w:val="00576FD5"/>
    <w:rsid w:val="00577922"/>
    <w:rsid w:val="0057797A"/>
    <w:rsid w:val="005779A4"/>
    <w:rsid w:val="00577C1D"/>
    <w:rsid w:val="00577EB1"/>
    <w:rsid w:val="00577F38"/>
    <w:rsid w:val="00577FBF"/>
    <w:rsid w:val="00580290"/>
    <w:rsid w:val="0058034B"/>
    <w:rsid w:val="005803A2"/>
    <w:rsid w:val="00580573"/>
    <w:rsid w:val="005806AC"/>
    <w:rsid w:val="0058070B"/>
    <w:rsid w:val="0058075D"/>
    <w:rsid w:val="00580818"/>
    <w:rsid w:val="00580B28"/>
    <w:rsid w:val="00580CA3"/>
    <w:rsid w:val="00580DE1"/>
    <w:rsid w:val="00580E1B"/>
    <w:rsid w:val="00580E6F"/>
    <w:rsid w:val="00580EA5"/>
    <w:rsid w:val="00580F11"/>
    <w:rsid w:val="00580F7F"/>
    <w:rsid w:val="00581483"/>
    <w:rsid w:val="0058157C"/>
    <w:rsid w:val="005815A0"/>
    <w:rsid w:val="005815AD"/>
    <w:rsid w:val="005816AC"/>
    <w:rsid w:val="00581736"/>
    <w:rsid w:val="00581A16"/>
    <w:rsid w:val="00581AD1"/>
    <w:rsid w:val="00581DD3"/>
    <w:rsid w:val="00581F0D"/>
    <w:rsid w:val="005820D9"/>
    <w:rsid w:val="005821E8"/>
    <w:rsid w:val="00582341"/>
    <w:rsid w:val="005824C6"/>
    <w:rsid w:val="005826AE"/>
    <w:rsid w:val="00582936"/>
    <w:rsid w:val="00582980"/>
    <w:rsid w:val="00582B16"/>
    <w:rsid w:val="00582B3A"/>
    <w:rsid w:val="00582BE2"/>
    <w:rsid w:val="00582DCE"/>
    <w:rsid w:val="00583064"/>
    <w:rsid w:val="005830CD"/>
    <w:rsid w:val="00583113"/>
    <w:rsid w:val="005832DF"/>
    <w:rsid w:val="005832E3"/>
    <w:rsid w:val="0058336A"/>
    <w:rsid w:val="0058342E"/>
    <w:rsid w:val="005834C3"/>
    <w:rsid w:val="00583851"/>
    <w:rsid w:val="005839FF"/>
    <w:rsid w:val="00583ABC"/>
    <w:rsid w:val="00583E5A"/>
    <w:rsid w:val="00583F3E"/>
    <w:rsid w:val="0058401A"/>
    <w:rsid w:val="00584028"/>
    <w:rsid w:val="0058408B"/>
    <w:rsid w:val="005842E1"/>
    <w:rsid w:val="00584416"/>
    <w:rsid w:val="0058447E"/>
    <w:rsid w:val="00584585"/>
    <w:rsid w:val="005846D8"/>
    <w:rsid w:val="00584713"/>
    <w:rsid w:val="005848D0"/>
    <w:rsid w:val="00584A74"/>
    <w:rsid w:val="00584C0B"/>
    <w:rsid w:val="00584C4E"/>
    <w:rsid w:val="00584F7A"/>
    <w:rsid w:val="00585002"/>
    <w:rsid w:val="005852CA"/>
    <w:rsid w:val="005854EB"/>
    <w:rsid w:val="005855EE"/>
    <w:rsid w:val="005855F5"/>
    <w:rsid w:val="00585A0A"/>
    <w:rsid w:val="00585A9C"/>
    <w:rsid w:val="00585B7F"/>
    <w:rsid w:val="00585BCD"/>
    <w:rsid w:val="00585D5F"/>
    <w:rsid w:val="00585FB0"/>
    <w:rsid w:val="00585FF2"/>
    <w:rsid w:val="0058669E"/>
    <w:rsid w:val="00586974"/>
    <w:rsid w:val="00586A22"/>
    <w:rsid w:val="00586B60"/>
    <w:rsid w:val="00586E6D"/>
    <w:rsid w:val="00587283"/>
    <w:rsid w:val="0058755E"/>
    <w:rsid w:val="005875D5"/>
    <w:rsid w:val="0058766C"/>
    <w:rsid w:val="0058776B"/>
    <w:rsid w:val="005877C6"/>
    <w:rsid w:val="0059037E"/>
    <w:rsid w:val="0059053C"/>
    <w:rsid w:val="00590694"/>
    <w:rsid w:val="00590774"/>
    <w:rsid w:val="0059095D"/>
    <w:rsid w:val="005909E3"/>
    <w:rsid w:val="00590A3E"/>
    <w:rsid w:val="00590C42"/>
    <w:rsid w:val="00590CF2"/>
    <w:rsid w:val="00590E1A"/>
    <w:rsid w:val="005910B7"/>
    <w:rsid w:val="0059122F"/>
    <w:rsid w:val="0059139E"/>
    <w:rsid w:val="00591460"/>
    <w:rsid w:val="005916DB"/>
    <w:rsid w:val="00591830"/>
    <w:rsid w:val="00591952"/>
    <w:rsid w:val="00591A10"/>
    <w:rsid w:val="00591B54"/>
    <w:rsid w:val="00591BD9"/>
    <w:rsid w:val="00591D82"/>
    <w:rsid w:val="00591EDF"/>
    <w:rsid w:val="00591F95"/>
    <w:rsid w:val="00591FCB"/>
    <w:rsid w:val="00592545"/>
    <w:rsid w:val="00592D62"/>
    <w:rsid w:val="00592D83"/>
    <w:rsid w:val="005930E9"/>
    <w:rsid w:val="0059322B"/>
    <w:rsid w:val="0059329A"/>
    <w:rsid w:val="005935F7"/>
    <w:rsid w:val="0059385F"/>
    <w:rsid w:val="00593A9D"/>
    <w:rsid w:val="00593D07"/>
    <w:rsid w:val="00593D22"/>
    <w:rsid w:val="00593D4D"/>
    <w:rsid w:val="00593E0F"/>
    <w:rsid w:val="00593EF8"/>
    <w:rsid w:val="0059412F"/>
    <w:rsid w:val="005944D0"/>
    <w:rsid w:val="005945ED"/>
    <w:rsid w:val="005949A2"/>
    <w:rsid w:val="00594D57"/>
    <w:rsid w:val="00594DE3"/>
    <w:rsid w:val="00594EAF"/>
    <w:rsid w:val="00595120"/>
    <w:rsid w:val="0059548A"/>
    <w:rsid w:val="005957F3"/>
    <w:rsid w:val="00595859"/>
    <w:rsid w:val="00595899"/>
    <w:rsid w:val="005958C1"/>
    <w:rsid w:val="00595940"/>
    <w:rsid w:val="00595E81"/>
    <w:rsid w:val="00595E8A"/>
    <w:rsid w:val="00595F7A"/>
    <w:rsid w:val="0059618C"/>
    <w:rsid w:val="005964F5"/>
    <w:rsid w:val="00596A32"/>
    <w:rsid w:val="00596B48"/>
    <w:rsid w:val="00596C20"/>
    <w:rsid w:val="00596ED6"/>
    <w:rsid w:val="00597006"/>
    <w:rsid w:val="00597248"/>
    <w:rsid w:val="00597277"/>
    <w:rsid w:val="00597562"/>
    <w:rsid w:val="00597712"/>
    <w:rsid w:val="005977CB"/>
    <w:rsid w:val="00597C3B"/>
    <w:rsid w:val="00597CDB"/>
    <w:rsid w:val="00597DEF"/>
    <w:rsid w:val="00597ED3"/>
    <w:rsid w:val="00597F3E"/>
    <w:rsid w:val="005A0019"/>
    <w:rsid w:val="005A00AC"/>
    <w:rsid w:val="005A0174"/>
    <w:rsid w:val="005A017F"/>
    <w:rsid w:val="005A0326"/>
    <w:rsid w:val="005A0918"/>
    <w:rsid w:val="005A0AEC"/>
    <w:rsid w:val="005A0B5C"/>
    <w:rsid w:val="005A0BBA"/>
    <w:rsid w:val="005A0DB2"/>
    <w:rsid w:val="005A0F3A"/>
    <w:rsid w:val="005A11F6"/>
    <w:rsid w:val="005A1365"/>
    <w:rsid w:val="005A1565"/>
    <w:rsid w:val="005A1651"/>
    <w:rsid w:val="005A17B8"/>
    <w:rsid w:val="005A17F9"/>
    <w:rsid w:val="005A1A5C"/>
    <w:rsid w:val="005A1AD6"/>
    <w:rsid w:val="005A1D22"/>
    <w:rsid w:val="005A1DBD"/>
    <w:rsid w:val="005A1E0E"/>
    <w:rsid w:val="005A2127"/>
    <w:rsid w:val="005A2266"/>
    <w:rsid w:val="005A2599"/>
    <w:rsid w:val="005A26A4"/>
    <w:rsid w:val="005A291A"/>
    <w:rsid w:val="005A29DF"/>
    <w:rsid w:val="005A2A8D"/>
    <w:rsid w:val="005A2C5A"/>
    <w:rsid w:val="005A2CA3"/>
    <w:rsid w:val="005A2EF4"/>
    <w:rsid w:val="005A301C"/>
    <w:rsid w:val="005A364F"/>
    <w:rsid w:val="005A3861"/>
    <w:rsid w:val="005A396C"/>
    <w:rsid w:val="005A3E62"/>
    <w:rsid w:val="005A3EB7"/>
    <w:rsid w:val="005A4029"/>
    <w:rsid w:val="005A4139"/>
    <w:rsid w:val="005A4223"/>
    <w:rsid w:val="005A42BD"/>
    <w:rsid w:val="005A4347"/>
    <w:rsid w:val="005A4476"/>
    <w:rsid w:val="005A4557"/>
    <w:rsid w:val="005A465D"/>
    <w:rsid w:val="005A4740"/>
    <w:rsid w:val="005A4763"/>
    <w:rsid w:val="005A4764"/>
    <w:rsid w:val="005A49F2"/>
    <w:rsid w:val="005A4A51"/>
    <w:rsid w:val="005A4B78"/>
    <w:rsid w:val="005A4DB0"/>
    <w:rsid w:val="005A4DB2"/>
    <w:rsid w:val="005A4DC1"/>
    <w:rsid w:val="005A4DDB"/>
    <w:rsid w:val="005A4E12"/>
    <w:rsid w:val="005A4ED6"/>
    <w:rsid w:val="005A50CA"/>
    <w:rsid w:val="005A51EA"/>
    <w:rsid w:val="005A52BF"/>
    <w:rsid w:val="005A5337"/>
    <w:rsid w:val="005A539B"/>
    <w:rsid w:val="005A5536"/>
    <w:rsid w:val="005A5926"/>
    <w:rsid w:val="005A5BDD"/>
    <w:rsid w:val="005A5D72"/>
    <w:rsid w:val="005A5DDE"/>
    <w:rsid w:val="005A5E45"/>
    <w:rsid w:val="005A5E6A"/>
    <w:rsid w:val="005A5EA6"/>
    <w:rsid w:val="005A5FDD"/>
    <w:rsid w:val="005A603B"/>
    <w:rsid w:val="005A6245"/>
    <w:rsid w:val="005A62BB"/>
    <w:rsid w:val="005A63A5"/>
    <w:rsid w:val="005A68B1"/>
    <w:rsid w:val="005A6B28"/>
    <w:rsid w:val="005A6B36"/>
    <w:rsid w:val="005A6B39"/>
    <w:rsid w:val="005A6B6F"/>
    <w:rsid w:val="005A6B83"/>
    <w:rsid w:val="005A6CFF"/>
    <w:rsid w:val="005A6D03"/>
    <w:rsid w:val="005A6D1A"/>
    <w:rsid w:val="005A708B"/>
    <w:rsid w:val="005A74D2"/>
    <w:rsid w:val="005A74F3"/>
    <w:rsid w:val="005A7521"/>
    <w:rsid w:val="005A7552"/>
    <w:rsid w:val="005A76E9"/>
    <w:rsid w:val="005A7703"/>
    <w:rsid w:val="005A77D5"/>
    <w:rsid w:val="005A7AE6"/>
    <w:rsid w:val="005A7B33"/>
    <w:rsid w:val="005A7C9A"/>
    <w:rsid w:val="005A7F9B"/>
    <w:rsid w:val="005A7FA7"/>
    <w:rsid w:val="005A7FBB"/>
    <w:rsid w:val="005B03AE"/>
    <w:rsid w:val="005B0404"/>
    <w:rsid w:val="005B0537"/>
    <w:rsid w:val="005B0616"/>
    <w:rsid w:val="005B06C4"/>
    <w:rsid w:val="005B0A4C"/>
    <w:rsid w:val="005B0E57"/>
    <w:rsid w:val="005B0F9F"/>
    <w:rsid w:val="005B1472"/>
    <w:rsid w:val="005B15B4"/>
    <w:rsid w:val="005B15E9"/>
    <w:rsid w:val="005B165A"/>
    <w:rsid w:val="005B16DA"/>
    <w:rsid w:val="005B1A27"/>
    <w:rsid w:val="005B1B1D"/>
    <w:rsid w:val="005B1CCD"/>
    <w:rsid w:val="005B229C"/>
    <w:rsid w:val="005B2340"/>
    <w:rsid w:val="005B2546"/>
    <w:rsid w:val="005B270F"/>
    <w:rsid w:val="005B2870"/>
    <w:rsid w:val="005B28CE"/>
    <w:rsid w:val="005B28F8"/>
    <w:rsid w:val="005B29BB"/>
    <w:rsid w:val="005B29C6"/>
    <w:rsid w:val="005B2A0B"/>
    <w:rsid w:val="005B2AEB"/>
    <w:rsid w:val="005B2D05"/>
    <w:rsid w:val="005B3118"/>
    <w:rsid w:val="005B31F0"/>
    <w:rsid w:val="005B327B"/>
    <w:rsid w:val="005B3435"/>
    <w:rsid w:val="005B343B"/>
    <w:rsid w:val="005B3558"/>
    <w:rsid w:val="005B357B"/>
    <w:rsid w:val="005B37CF"/>
    <w:rsid w:val="005B385C"/>
    <w:rsid w:val="005B3AEA"/>
    <w:rsid w:val="005B3B14"/>
    <w:rsid w:val="005B3B1C"/>
    <w:rsid w:val="005B3B7C"/>
    <w:rsid w:val="005B4278"/>
    <w:rsid w:val="005B43C4"/>
    <w:rsid w:val="005B44C2"/>
    <w:rsid w:val="005B4648"/>
    <w:rsid w:val="005B46E7"/>
    <w:rsid w:val="005B4AF4"/>
    <w:rsid w:val="005B4DC2"/>
    <w:rsid w:val="005B4F39"/>
    <w:rsid w:val="005B4FB8"/>
    <w:rsid w:val="005B50BA"/>
    <w:rsid w:val="005B52B9"/>
    <w:rsid w:val="005B541E"/>
    <w:rsid w:val="005B556E"/>
    <w:rsid w:val="005B5721"/>
    <w:rsid w:val="005B5802"/>
    <w:rsid w:val="005B59E0"/>
    <w:rsid w:val="005B5A54"/>
    <w:rsid w:val="005B5C33"/>
    <w:rsid w:val="005B5D8B"/>
    <w:rsid w:val="005B5E80"/>
    <w:rsid w:val="005B5E8B"/>
    <w:rsid w:val="005B603E"/>
    <w:rsid w:val="005B612B"/>
    <w:rsid w:val="005B6161"/>
    <w:rsid w:val="005B646B"/>
    <w:rsid w:val="005B6855"/>
    <w:rsid w:val="005B6A3C"/>
    <w:rsid w:val="005B6C90"/>
    <w:rsid w:val="005B7101"/>
    <w:rsid w:val="005B72A3"/>
    <w:rsid w:val="005B7438"/>
    <w:rsid w:val="005B782A"/>
    <w:rsid w:val="005B7A72"/>
    <w:rsid w:val="005B7C65"/>
    <w:rsid w:val="005B7CC5"/>
    <w:rsid w:val="005B7D55"/>
    <w:rsid w:val="005B7FAE"/>
    <w:rsid w:val="005C007A"/>
    <w:rsid w:val="005C0132"/>
    <w:rsid w:val="005C029F"/>
    <w:rsid w:val="005C0580"/>
    <w:rsid w:val="005C0671"/>
    <w:rsid w:val="005C06B4"/>
    <w:rsid w:val="005C0759"/>
    <w:rsid w:val="005C07B1"/>
    <w:rsid w:val="005C0894"/>
    <w:rsid w:val="005C0AFA"/>
    <w:rsid w:val="005C0C4D"/>
    <w:rsid w:val="005C0ECE"/>
    <w:rsid w:val="005C1027"/>
    <w:rsid w:val="005C1146"/>
    <w:rsid w:val="005C11D1"/>
    <w:rsid w:val="005C127F"/>
    <w:rsid w:val="005C12CF"/>
    <w:rsid w:val="005C13E5"/>
    <w:rsid w:val="005C1461"/>
    <w:rsid w:val="005C181A"/>
    <w:rsid w:val="005C1A88"/>
    <w:rsid w:val="005C1AB5"/>
    <w:rsid w:val="005C1BBA"/>
    <w:rsid w:val="005C1D73"/>
    <w:rsid w:val="005C1E5E"/>
    <w:rsid w:val="005C1ECC"/>
    <w:rsid w:val="005C1F09"/>
    <w:rsid w:val="005C21F9"/>
    <w:rsid w:val="005C225B"/>
    <w:rsid w:val="005C2348"/>
    <w:rsid w:val="005C250B"/>
    <w:rsid w:val="005C2530"/>
    <w:rsid w:val="005C2A82"/>
    <w:rsid w:val="005C2DA9"/>
    <w:rsid w:val="005C318F"/>
    <w:rsid w:val="005C329F"/>
    <w:rsid w:val="005C335B"/>
    <w:rsid w:val="005C36F3"/>
    <w:rsid w:val="005C3C01"/>
    <w:rsid w:val="005C3C8F"/>
    <w:rsid w:val="005C3E82"/>
    <w:rsid w:val="005C3FD9"/>
    <w:rsid w:val="005C40D6"/>
    <w:rsid w:val="005C452C"/>
    <w:rsid w:val="005C459C"/>
    <w:rsid w:val="005C46F5"/>
    <w:rsid w:val="005C4B25"/>
    <w:rsid w:val="005C4C21"/>
    <w:rsid w:val="005C4CCF"/>
    <w:rsid w:val="005C4F47"/>
    <w:rsid w:val="005C5177"/>
    <w:rsid w:val="005C521E"/>
    <w:rsid w:val="005C5587"/>
    <w:rsid w:val="005C57FB"/>
    <w:rsid w:val="005C5863"/>
    <w:rsid w:val="005C59B7"/>
    <w:rsid w:val="005C59FF"/>
    <w:rsid w:val="005C5A17"/>
    <w:rsid w:val="005C5AFF"/>
    <w:rsid w:val="005C5C37"/>
    <w:rsid w:val="005C5E75"/>
    <w:rsid w:val="005C5EE8"/>
    <w:rsid w:val="005C5F11"/>
    <w:rsid w:val="005C6091"/>
    <w:rsid w:val="005C6107"/>
    <w:rsid w:val="005C610A"/>
    <w:rsid w:val="005C636D"/>
    <w:rsid w:val="005C638D"/>
    <w:rsid w:val="005C6490"/>
    <w:rsid w:val="005C68AD"/>
    <w:rsid w:val="005C6E91"/>
    <w:rsid w:val="005C76B8"/>
    <w:rsid w:val="005C7847"/>
    <w:rsid w:val="005C7AB5"/>
    <w:rsid w:val="005C7D3A"/>
    <w:rsid w:val="005C7ED2"/>
    <w:rsid w:val="005C7F58"/>
    <w:rsid w:val="005C7FBF"/>
    <w:rsid w:val="005D014F"/>
    <w:rsid w:val="005D02A5"/>
    <w:rsid w:val="005D0526"/>
    <w:rsid w:val="005D05DD"/>
    <w:rsid w:val="005D060E"/>
    <w:rsid w:val="005D0669"/>
    <w:rsid w:val="005D06F9"/>
    <w:rsid w:val="005D07CD"/>
    <w:rsid w:val="005D09A6"/>
    <w:rsid w:val="005D09CF"/>
    <w:rsid w:val="005D0A34"/>
    <w:rsid w:val="005D0C9E"/>
    <w:rsid w:val="005D0CBA"/>
    <w:rsid w:val="005D0ECD"/>
    <w:rsid w:val="005D0F90"/>
    <w:rsid w:val="005D0FB6"/>
    <w:rsid w:val="005D1073"/>
    <w:rsid w:val="005D12DF"/>
    <w:rsid w:val="005D1AAB"/>
    <w:rsid w:val="005D1AE4"/>
    <w:rsid w:val="005D1AE6"/>
    <w:rsid w:val="005D1FF6"/>
    <w:rsid w:val="005D2155"/>
    <w:rsid w:val="005D21B9"/>
    <w:rsid w:val="005D237A"/>
    <w:rsid w:val="005D266B"/>
    <w:rsid w:val="005D2763"/>
    <w:rsid w:val="005D28C5"/>
    <w:rsid w:val="005D2A8B"/>
    <w:rsid w:val="005D2B7B"/>
    <w:rsid w:val="005D3000"/>
    <w:rsid w:val="005D30A5"/>
    <w:rsid w:val="005D3465"/>
    <w:rsid w:val="005D34B7"/>
    <w:rsid w:val="005D34F7"/>
    <w:rsid w:val="005D35B5"/>
    <w:rsid w:val="005D3631"/>
    <w:rsid w:val="005D3795"/>
    <w:rsid w:val="005D38C2"/>
    <w:rsid w:val="005D3A90"/>
    <w:rsid w:val="005D3C25"/>
    <w:rsid w:val="005D3C79"/>
    <w:rsid w:val="005D3CE3"/>
    <w:rsid w:val="005D3EF9"/>
    <w:rsid w:val="005D4741"/>
    <w:rsid w:val="005D4CB7"/>
    <w:rsid w:val="005D5162"/>
    <w:rsid w:val="005D5488"/>
    <w:rsid w:val="005D5498"/>
    <w:rsid w:val="005D55A5"/>
    <w:rsid w:val="005D5831"/>
    <w:rsid w:val="005D5891"/>
    <w:rsid w:val="005D589B"/>
    <w:rsid w:val="005D599A"/>
    <w:rsid w:val="005D59CB"/>
    <w:rsid w:val="005D5A23"/>
    <w:rsid w:val="005D5BBF"/>
    <w:rsid w:val="005D5C32"/>
    <w:rsid w:val="005D61AA"/>
    <w:rsid w:val="005D61B7"/>
    <w:rsid w:val="005D6237"/>
    <w:rsid w:val="005D66A1"/>
    <w:rsid w:val="005D6C01"/>
    <w:rsid w:val="005D6C7D"/>
    <w:rsid w:val="005D6E6E"/>
    <w:rsid w:val="005D717D"/>
    <w:rsid w:val="005D747B"/>
    <w:rsid w:val="005D753F"/>
    <w:rsid w:val="005D7660"/>
    <w:rsid w:val="005D76C5"/>
    <w:rsid w:val="005D7843"/>
    <w:rsid w:val="005D7941"/>
    <w:rsid w:val="005D7AE7"/>
    <w:rsid w:val="005D7B19"/>
    <w:rsid w:val="005D7CA7"/>
    <w:rsid w:val="005D7CBA"/>
    <w:rsid w:val="005E0199"/>
    <w:rsid w:val="005E0263"/>
    <w:rsid w:val="005E048A"/>
    <w:rsid w:val="005E07AD"/>
    <w:rsid w:val="005E09D0"/>
    <w:rsid w:val="005E0A54"/>
    <w:rsid w:val="005E0AC0"/>
    <w:rsid w:val="005E0D73"/>
    <w:rsid w:val="005E12C8"/>
    <w:rsid w:val="005E12FA"/>
    <w:rsid w:val="005E1626"/>
    <w:rsid w:val="005E1790"/>
    <w:rsid w:val="005E195D"/>
    <w:rsid w:val="005E2193"/>
    <w:rsid w:val="005E2228"/>
    <w:rsid w:val="005E24E5"/>
    <w:rsid w:val="005E26D0"/>
    <w:rsid w:val="005E26D7"/>
    <w:rsid w:val="005E2875"/>
    <w:rsid w:val="005E291E"/>
    <w:rsid w:val="005E2976"/>
    <w:rsid w:val="005E2C13"/>
    <w:rsid w:val="005E2E72"/>
    <w:rsid w:val="005E2ED7"/>
    <w:rsid w:val="005E2F53"/>
    <w:rsid w:val="005E300A"/>
    <w:rsid w:val="005E32DA"/>
    <w:rsid w:val="005E3344"/>
    <w:rsid w:val="005E3694"/>
    <w:rsid w:val="005E3B13"/>
    <w:rsid w:val="005E3C58"/>
    <w:rsid w:val="005E3EE9"/>
    <w:rsid w:val="005E418E"/>
    <w:rsid w:val="005E42EF"/>
    <w:rsid w:val="005E4718"/>
    <w:rsid w:val="005E4874"/>
    <w:rsid w:val="005E4922"/>
    <w:rsid w:val="005E4B29"/>
    <w:rsid w:val="005E4BE7"/>
    <w:rsid w:val="005E4D33"/>
    <w:rsid w:val="005E4DCD"/>
    <w:rsid w:val="005E4E6C"/>
    <w:rsid w:val="005E5058"/>
    <w:rsid w:val="005E50AF"/>
    <w:rsid w:val="005E52FD"/>
    <w:rsid w:val="005E5394"/>
    <w:rsid w:val="005E5588"/>
    <w:rsid w:val="005E5816"/>
    <w:rsid w:val="005E583D"/>
    <w:rsid w:val="005E5A12"/>
    <w:rsid w:val="005E5EDA"/>
    <w:rsid w:val="005E623F"/>
    <w:rsid w:val="005E639D"/>
    <w:rsid w:val="005E654B"/>
    <w:rsid w:val="005E65E5"/>
    <w:rsid w:val="005E6F4E"/>
    <w:rsid w:val="005E7057"/>
    <w:rsid w:val="005E730D"/>
    <w:rsid w:val="005E7438"/>
    <w:rsid w:val="005E7448"/>
    <w:rsid w:val="005E7674"/>
    <w:rsid w:val="005E793B"/>
    <w:rsid w:val="005E79F9"/>
    <w:rsid w:val="005E7FF5"/>
    <w:rsid w:val="005F0191"/>
    <w:rsid w:val="005F028E"/>
    <w:rsid w:val="005F053C"/>
    <w:rsid w:val="005F060D"/>
    <w:rsid w:val="005F06D2"/>
    <w:rsid w:val="005F08BA"/>
    <w:rsid w:val="005F0970"/>
    <w:rsid w:val="005F0B15"/>
    <w:rsid w:val="005F0CF0"/>
    <w:rsid w:val="005F0F99"/>
    <w:rsid w:val="005F0FFD"/>
    <w:rsid w:val="005F1039"/>
    <w:rsid w:val="005F120C"/>
    <w:rsid w:val="005F16A5"/>
    <w:rsid w:val="005F16E7"/>
    <w:rsid w:val="005F1714"/>
    <w:rsid w:val="005F18DB"/>
    <w:rsid w:val="005F19CD"/>
    <w:rsid w:val="005F1A80"/>
    <w:rsid w:val="005F1D32"/>
    <w:rsid w:val="005F1EDB"/>
    <w:rsid w:val="005F1FAD"/>
    <w:rsid w:val="005F2120"/>
    <w:rsid w:val="005F2231"/>
    <w:rsid w:val="005F23DA"/>
    <w:rsid w:val="005F26C8"/>
    <w:rsid w:val="005F2B0C"/>
    <w:rsid w:val="005F2BBA"/>
    <w:rsid w:val="005F2D0B"/>
    <w:rsid w:val="005F2D8F"/>
    <w:rsid w:val="005F2E56"/>
    <w:rsid w:val="005F2F6F"/>
    <w:rsid w:val="005F2F88"/>
    <w:rsid w:val="005F2FDD"/>
    <w:rsid w:val="005F30C9"/>
    <w:rsid w:val="005F326D"/>
    <w:rsid w:val="005F32B6"/>
    <w:rsid w:val="005F335A"/>
    <w:rsid w:val="005F33AF"/>
    <w:rsid w:val="005F3550"/>
    <w:rsid w:val="005F3551"/>
    <w:rsid w:val="005F38D8"/>
    <w:rsid w:val="005F3925"/>
    <w:rsid w:val="005F3AAA"/>
    <w:rsid w:val="005F3F68"/>
    <w:rsid w:val="005F4549"/>
    <w:rsid w:val="005F45E5"/>
    <w:rsid w:val="005F4711"/>
    <w:rsid w:val="005F4918"/>
    <w:rsid w:val="005F4A0E"/>
    <w:rsid w:val="005F4ABF"/>
    <w:rsid w:val="005F4BED"/>
    <w:rsid w:val="005F4C04"/>
    <w:rsid w:val="005F4D8F"/>
    <w:rsid w:val="005F4E5B"/>
    <w:rsid w:val="005F5061"/>
    <w:rsid w:val="005F517A"/>
    <w:rsid w:val="005F537D"/>
    <w:rsid w:val="005F54FA"/>
    <w:rsid w:val="005F5645"/>
    <w:rsid w:val="005F56FF"/>
    <w:rsid w:val="005F599F"/>
    <w:rsid w:val="005F5A34"/>
    <w:rsid w:val="005F5B6C"/>
    <w:rsid w:val="005F5DFD"/>
    <w:rsid w:val="005F5EEE"/>
    <w:rsid w:val="005F5F13"/>
    <w:rsid w:val="005F5FFF"/>
    <w:rsid w:val="005F601B"/>
    <w:rsid w:val="005F601E"/>
    <w:rsid w:val="005F61C4"/>
    <w:rsid w:val="005F62DC"/>
    <w:rsid w:val="005F6387"/>
    <w:rsid w:val="005F645F"/>
    <w:rsid w:val="005F669B"/>
    <w:rsid w:val="005F67E7"/>
    <w:rsid w:val="005F68C0"/>
    <w:rsid w:val="005F6978"/>
    <w:rsid w:val="005F69A9"/>
    <w:rsid w:val="005F69F7"/>
    <w:rsid w:val="005F6C39"/>
    <w:rsid w:val="005F6DA9"/>
    <w:rsid w:val="005F6FB6"/>
    <w:rsid w:val="005F71FE"/>
    <w:rsid w:val="005F72F5"/>
    <w:rsid w:val="005F73DC"/>
    <w:rsid w:val="005F74A1"/>
    <w:rsid w:val="005F7868"/>
    <w:rsid w:val="005F7884"/>
    <w:rsid w:val="005F7BAA"/>
    <w:rsid w:val="005F7C3D"/>
    <w:rsid w:val="005F7C3E"/>
    <w:rsid w:val="005F7C90"/>
    <w:rsid w:val="005F7D1C"/>
    <w:rsid w:val="005F7ED8"/>
    <w:rsid w:val="006001F0"/>
    <w:rsid w:val="00600499"/>
    <w:rsid w:val="00600605"/>
    <w:rsid w:val="0060071C"/>
    <w:rsid w:val="006007BF"/>
    <w:rsid w:val="00600834"/>
    <w:rsid w:val="00600973"/>
    <w:rsid w:val="00600A6D"/>
    <w:rsid w:val="00600AB1"/>
    <w:rsid w:val="00600EFE"/>
    <w:rsid w:val="00601603"/>
    <w:rsid w:val="006016D1"/>
    <w:rsid w:val="0060185F"/>
    <w:rsid w:val="006018CA"/>
    <w:rsid w:val="00601E4C"/>
    <w:rsid w:val="00601ED1"/>
    <w:rsid w:val="00601F6F"/>
    <w:rsid w:val="006020D4"/>
    <w:rsid w:val="006020DC"/>
    <w:rsid w:val="00602106"/>
    <w:rsid w:val="00602185"/>
    <w:rsid w:val="00602319"/>
    <w:rsid w:val="0060269C"/>
    <w:rsid w:val="006026EC"/>
    <w:rsid w:val="006027E2"/>
    <w:rsid w:val="006029F9"/>
    <w:rsid w:val="00602B4F"/>
    <w:rsid w:val="00602D16"/>
    <w:rsid w:val="00602E84"/>
    <w:rsid w:val="00603093"/>
    <w:rsid w:val="00603174"/>
    <w:rsid w:val="0060322E"/>
    <w:rsid w:val="0060326E"/>
    <w:rsid w:val="0060342A"/>
    <w:rsid w:val="00603545"/>
    <w:rsid w:val="00603600"/>
    <w:rsid w:val="0060380F"/>
    <w:rsid w:val="006039DD"/>
    <w:rsid w:val="00603AA4"/>
    <w:rsid w:val="00603ABD"/>
    <w:rsid w:val="00603BDE"/>
    <w:rsid w:val="00603D00"/>
    <w:rsid w:val="00603D45"/>
    <w:rsid w:val="00603E6F"/>
    <w:rsid w:val="0060405B"/>
    <w:rsid w:val="00604093"/>
    <w:rsid w:val="0060424E"/>
    <w:rsid w:val="00604612"/>
    <w:rsid w:val="00604615"/>
    <w:rsid w:val="006046BF"/>
    <w:rsid w:val="00604836"/>
    <w:rsid w:val="00604949"/>
    <w:rsid w:val="00604AA4"/>
    <w:rsid w:val="00604B9E"/>
    <w:rsid w:val="00604BC4"/>
    <w:rsid w:val="00604BCE"/>
    <w:rsid w:val="00604E15"/>
    <w:rsid w:val="00604FE2"/>
    <w:rsid w:val="006050E2"/>
    <w:rsid w:val="006052A7"/>
    <w:rsid w:val="006052E2"/>
    <w:rsid w:val="00605807"/>
    <w:rsid w:val="006058B9"/>
    <w:rsid w:val="00605ADD"/>
    <w:rsid w:val="00605B63"/>
    <w:rsid w:val="00605E4C"/>
    <w:rsid w:val="00605EC5"/>
    <w:rsid w:val="006060E9"/>
    <w:rsid w:val="00606124"/>
    <w:rsid w:val="006061DF"/>
    <w:rsid w:val="006062AE"/>
    <w:rsid w:val="00606568"/>
    <w:rsid w:val="006065A2"/>
    <w:rsid w:val="00606B8F"/>
    <w:rsid w:val="00606CB4"/>
    <w:rsid w:val="00606EAA"/>
    <w:rsid w:val="00606F0F"/>
    <w:rsid w:val="00606F6D"/>
    <w:rsid w:val="00607210"/>
    <w:rsid w:val="00607320"/>
    <w:rsid w:val="006073D3"/>
    <w:rsid w:val="00607596"/>
    <w:rsid w:val="0060762E"/>
    <w:rsid w:val="006077AA"/>
    <w:rsid w:val="00607817"/>
    <w:rsid w:val="006078C2"/>
    <w:rsid w:val="00607B8E"/>
    <w:rsid w:val="00607C2D"/>
    <w:rsid w:val="00607DAE"/>
    <w:rsid w:val="00607EEF"/>
    <w:rsid w:val="00607F09"/>
    <w:rsid w:val="00607FD6"/>
    <w:rsid w:val="0061049B"/>
    <w:rsid w:val="00610602"/>
    <w:rsid w:val="00610676"/>
    <w:rsid w:val="0061069E"/>
    <w:rsid w:val="00610C13"/>
    <w:rsid w:val="00610C63"/>
    <w:rsid w:val="00610D96"/>
    <w:rsid w:val="00611194"/>
    <w:rsid w:val="006112B9"/>
    <w:rsid w:val="006115B2"/>
    <w:rsid w:val="006115D2"/>
    <w:rsid w:val="00611723"/>
    <w:rsid w:val="00611895"/>
    <w:rsid w:val="00611DD1"/>
    <w:rsid w:val="00612083"/>
    <w:rsid w:val="0061220D"/>
    <w:rsid w:val="006123F3"/>
    <w:rsid w:val="0061244A"/>
    <w:rsid w:val="006125AC"/>
    <w:rsid w:val="00612697"/>
    <w:rsid w:val="00612777"/>
    <w:rsid w:val="00612866"/>
    <w:rsid w:val="00612C3D"/>
    <w:rsid w:val="00612E6B"/>
    <w:rsid w:val="00612E7E"/>
    <w:rsid w:val="00612F6F"/>
    <w:rsid w:val="00612FE6"/>
    <w:rsid w:val="00613140"/>
    <w:rsid w:val="0061316C"/>
    <w:rsid w:val="0061327B"/>
    <w:rsid w:val="0061328E"/>
    <w:rsid w:val="00613344"/>
    <w:rsid w:val="006136E5"/>
    <w:rsid w:val="006138E1"/>
    <w:rsid w:val="006138F4"/>
    <w:rsid w:val="00613ABA"/>
    <w:rsid w:val="00613B48"/>
    <w:rsid w:val="00613C15"/>
    <w:rsid w:val="00613C62"/>
    <w:rsid w:val="00613F13"/>
    <w:rsid w:val="00613F75"/>
    <w:rsid w:val="00613FB0"/>
    <w:rsid w:val="00614115"/>
    <w:rsid w:val="0061413A"/>
    <w:rsid w:val="00614353"/>
    <w:rsid w:val="006145C6"/>
    <w:rsid w:val="0061474A"/>
    <w:rsid w:val="006147C8"/>
    <w:rsid w:val="00614868"/>
    <w:rsid w:val="00614A41"/>
    <w:rsid w:val="00614A8B"/>
    <w:rsid w:val="00614B11"/>
    <w:rsid w:val="00614BD8"/>
    <w:rsid w:val="00614CF7"/>
    <w:rsid w:val="00614D6C"/>
    <w:rsid w:val="00614E3F"/>
    <w:rsid w:val="0061522C"/>
    <w:rsid w:val="006152FA"/>
    <w:rsid w:val="006154C3"/>
    <w:rsid w:val="006154D0"/>
    <w:rsid w:val="0061552C"/>
    <w:rsid w:val="00615538"/>
    <w:rsid w:val="0061554F"/>
    <w:rsid w:val="00615584"/>
    <w:rsid w:val="006156F5"/>
    <w:rsid w:val="0061587C"/>
    <w:rsid w:val="006158CE"/>
    <w:rsid w:val="006158D1"/>
    <w:rsid w:val="00615A06"/>
    <w:rsid w:val="00615E3E"/>
    <w:rsid w:val="00615EF1"/>
    <w:rsid w:val="00616099"/>
    <w:rsid w:val="006160F4"/>
    <w:rsid w:val="006160F5"/>
    <w:rsid w:val="006161B3"/>
    <w:rsid w:val="00616215"/>
    <w:rsid w:val="0061624C"/>
    <w:rsid w:val="00616528"/>
    <w:rsid w:val="00616740"/>
    <w:rsid w:val="00616865"/>
    <w:rsid w:val="00616A26"/>
    <w:rsid w:val="00616A5E"/>
    <w:rsid w:val="00616B24"/>
    <w:rsid w:val="00616B7C"/>
    <w:rsid w:val="00616E2A"/>
    <w:rsid w:val="00617093"/>
    <w:rsid w:val="00617236"/>
    <w:rsid w:val="0061756E"/>
    <w:rsid w:val="0061758D"/>
    <w:rsid w:val="006175A8"/>
    <w:rsid w:val="00617DE8"/>
    <w:rsid w:val="006200A0"/>
    <w:rsid w:val="006201BF"/>
    <w:rsid w:val="006203B9"/>
    <w:rsid w:val="006204FE"/>
    <w:rsid w:val="006205A3"/>
    <w:rsid w:val="006206B5"/>
    <w:rsid w:val="00620714"/>
    <w:rsid w:val="00620751"/>
    <w:rsid w:val="006207A5"/>
    <w:rsid w:val="00620FF6"/>
    <w:rsid w:val="0062101E"/>
    <w:rsid w:val="006213C6"/>
    <w:rsid w:val="006213C9"/>
    <w:rsid w:val="0062154F"/>
    <w:rsid w:val="00621653"/>
    <w:rsid w:val="00621681"/>
    <w:rsid w:val="00621817"/>
    <w:rsid w:val="00621861"/>
    <w:rsid w:val="006218A0"/>
    <w:rsid w:val="00621924"/>
    <w:rsid w:val="00621C01"/>
    <w:rsid w:val="00621CD1"/>
    <w:rsid w:val="00621D47"/>
    <w:rsid w:val="00621DE3"/>
    <w:rsid w:val="00621EE6"/>
    <w:rsid w:val="00622011"/>
    <w:rsid w:val="00622074"/>
    <w:rsid w:val="0062209B"/>
    <w:rsid w:val="0062235C"/>
    <w:rsid w:val="00622517"/>
    <w:rsid w:val="006225E5"/>
    <w:rsid w:val="006226F4"/>
    <w:rsid w:val="006229D4"/>
    <w:rsid w:val="00622BD9"/>
    <w:rsid w:val="00622E6C"/>
    <w:rsid w:val="00622EEF"/>
    <w:rsid w:val="00622FA8"/>
    <w:rsid w:val="0062304D"/>
    <w:rsid w:val="006231C7"/>
    <w:rsid w:val="00623453"/>
    <w:rsid w:val="0062349E"/>
    <w:rsid w:val="00623700"/>
    <w:rsid w:val="00623A00"/>
    <w:rsid w:val="00623A6E"/>
    <w:rsid w:val="00623A7B"/>
    <w:rsid w:val="00623BB9"/>
    <w:rsid w:val="00623C4B"/>
    <w:rsid w:val="00623CD4"/>
    <w:rsid w:val="00623EBD"/>
    <w:rsid w:val="00623EF3"/>
    <w:rsid w:val="00624286"/>
    <w:rsid w:val="00624B1D"/>
    <w:rsid w:val="00624CA2"/>
    <w:rsid w:val="00624CDC"/>
    <w:rsid w:val="00624D22"/>
    <w:rsid w:val="00625118"/>
    <w:rsid w:val="006253ED"/>
    <w:rsid w:val="00625472"/>
    <w:rsid w:val="0062552A"/>
    <w:rsid w:val="006255C7"/>
    <w:rsid w:val="006256A8"/>
    <w:rsid w:val="0062589C"/>
    <w:rsid w:val="00625927"/>
    <w:rsid w:val="0062598B"/>
    <w:rsid w:val="00625B32"/>
    <w:rsid w:val="00625B4B"/>
    <w:rsid w:val="00625DDA"/>
    <w:rsid w:val="00625E21"/>
    <w:rsid w:val="00625E31"/>
    <w:rsid w:val="00625F7D"/>
    <w:rsid w:val="00626086"/>
    <w:rsid w:val="00626226"/>
    <w:rsid w:val="006263A9"/>
    <w:rsid w:val="006267DA"/>
    <w:rsid w:val="00626801"/>
    <w:rsid w:val="0062695C"/>
    <w:rsid w:val="006269F0"/>
    <w:rsid w:val="00626C1E"/>
    <w:rsid w:val="00626C39"/>
    <w:rsid w:val="00626D36"/>
    <w:rsid w:val="00626D6F"/>
    <w:rsid w:val="00626E49"/>
    <w:rsid w:val="006272B0"/>
    <w:rsid w:val="006274FA"/>
    <w:rsid w:val="006275CE"/>
    <w:rsid w:val="00627686"/>
    <w:rsid w:val="00627765"/>
    <w:rsid w:val="0062785A"/>
    <w:rsid w:val="00627B4E"/>
    <w:rsid w:val="00627C29"/>
    <w:rsid w:val="00627DF6"/>
    <w:rsid w:val="00627E4E"/>
    <w:rsid w:val="00630059"/>
    <w:rsid w:val="00630062"/>
    <w:rsid w:val="00630318"/>
    <w:rsid w:val="006308C0"/>
    <w:rsid w:val="006308FF"/>
    <w:rsid w:val="00630928"/>
    <w:rsid w:val="006309D1"/>
    <w:rsid w:val="006309FD"/>
    <w:rsid w:val="00630A5A"/>
    <w:rsid w:val="00630ADB"/>
    <w:rsid w:val="00630B3A"/>
    <w:rsid w:val="00630C3C"/>
    <w:rsid w:val="00630C5E"/>
    <w:rsid w:val="00630F1A"/>
    <w:rsid w:val="00630F44"/>
    <w:rsid w:val="00630F89"/>
    <w:rsid w:val="00630FF0"/>
    <w:rsid w:val="0063116B"/>
    <w:rsid w:val="006311DE"/>
    <w:rsid w:val="006311F8"/>
    <w:rsid w:val="006315A7"/>
    <w:rsid w:val="00631770"/>
    <w:rsid w:val="006319B8"/>
    <w:rsid w:val="00631C8C"/>
    <w:rsid w:val="00631E7E"/>
    <w:rsid w:val="0063213F"/>
    <w:rsid w:val="00632242"/>
    <w:rsid w:val="00632425"/>
    <w:rsid w:val="00632448"/>
    <w:rsid w:val="00632615"/>
    <w:rsid w:val="006326E8"/>
    <w:rsid w:val="0063288F"/>
    <w:rsid w:val="00632902"/>
    <w:rsid w:val="00632912"/>
    <w:rsid w:val="006329D0"/>
    <w:rsid w:val="00632AFF"/>
    <w:rsid w:val="00632B72"/>
    <w:rsid w:val="00633174"/>
    <w:rsid w:val="0063323C"/>
    <w:rsid w:val="006332AE"/>
    <w:rsid w:val="00633330"/>
    <w:rsid w:val="00633563"/>
    <w:rsid w:val="006335FA"/>
    <w:rsid w:val="0063360E"/>
    <w:rsid w:val="00633B13"/>
    <w:rsid w:val="00633C87"/>
    <w:rsid w:val="00633CAC"/>
    <w:rsid w:val="00633DD5"/>
    <w:rsid w:val="00633E68"/>
    <w:rsid w:val="00633F0C"/>
    <w:rsid w:val="006340BE"/>
    <w:rsid w:val="00634266"/>
    <w:rsid w:val="00634516"/>
    <w:rsid w:val="006346BE"/>
    <w:rsid w:val="006346CE"/>
    <w:rsid w:val="006348FA"/>
    <w:rsid w:val="00634BAE"/>
    <w:rsid w:val="00634D07"/>
    <w:rsid w:val="00634D9A"/>
    <w:rsid w:val="00634E4A"/>
    <w:rsid w:val="0063500B"/>
    <w:rsid w:val="00635099"/>
    <w:rsid w:val="00635139"/>
    <w:rsid w:val="00635417"/>
    <w:rsid w:val="00635435"/>
    <w:rsid w:val="00635543"/>
    <w:rsid w:val="006356BF"/>
    <w:rsid w:val="006359DD"/>
    <w:rsid w:val="00635CF0"/>
    <w:rsid w:val="00635D00"/>
    <w:rsid w:val="00635D07"/>
    <w:rsid w:val="00635D94"/>
    <w:rsid w:val="00635E55"/>
    <w:rsid w:val="00636811"/>
    <w:rsid w:val="0063683F"/>
    <w:rsid w:val="00636A5D"/>
    <w:rsid w:val="00636D2D"/>
    <w:rsid w:val="00636D31"/>
    <w:rsid w:val="00636F72"/>
    <w:rsid w:val="006371B7"/>
    <w:rsid w:val="0063728B"/>
    <w:rsid w:val="00637438"/>
    <w:rsid w:val="00637915"/>
    <w:rsid w:val="00637959"/>
    <w:rsid w:val="00637B64"/>
    <w:rsid w:val="00637C21"/>
    <w:rsid w:val="00637D76"/>
    <w:rsid w:val="00637EA2"/>
    <w:rsid w:val="00640290"/>
    <w:rsid w:val="006402AE"/>
    <w:rsid w:val="006402AF"/>
    <w:rsid w:val="00640674"/>
    <w:rsid w:val="00640830"/>
    <w:rsid w:val="00640D5A"/>
    <w:rsid w:val="00640E45"/>
    <w:rsid w:val="00640E61"/>
    <w:rsid w:val="00640F87"/>
    <w:rsid w:val="00641006"/>
    <w:rsid w:val="006411B3"/>
    <w:rsid w:val="006412F6"/>
    <w:rsid w:val="00641615"/>
    <w:rsid w:val="006416BB"/>
    <w:rsid w:val="00641707"/>
    <w:rsid w:val="0064188F"/>
    <w:rsid w:val="006418FD"/>
    <w:rsid w:val="00641998"/>
    <w:rsid w:val="0064199C"/>
    <w:rsid w:val="00641AF2"/>
    <w:rsid w:val="00641B51"/>
    <w:rsid w:val="00641D8F"/>
    <w:rsid w:val="00642122"/>
    <w:rsid w:val="00642147"/>
    <w:rsid w:val="00642407"/>
    <w:rsid w:val="00642427"/>
    <w:rsid w:val="0064242D"/>
    <w:rsid w:val="0064245D"/>
    <w:rsid w:val="006424B0"/>
    <w:rsid w:val="006425AE"/>
    <w:rsid w:val="00642735"/>
    <w:rsid w:val="0064299E"/>
    <w:rsid w:val="00642EC5"/>
    <w:rsid w:val="00642ED9"/>
    <w:rsid w:val="00642EE4"/>
    <w:rsid w:val="00642F0D"/>
    <w:rsid w:val="00642F92"/>
    <w:rsid w:val="006430B3"/>
    <w:rsid w:val="0064315A"/>
    <w:rsid w:val="00643676"/>
    <w:rsid w:val="0064370C"/>
    <w:rsid w:val="00643A17"/>
    <w:rsid w:val="00643A7A"/>
    <w:rsid w:val="00643B59"/>
    <w:rsid w:val="00643DEE"/>
    <w:rsid w:val="00643E80"/>
    <w:rsid w:val="00644340"/>
    <w:rsid w:val="006443A7"/>
    <w:rsid w:val="00644517"/>
    <w:rsid w:val="006445DF"/>
    <w:rsid w:val="0064466F"/>
    <w:rsid w:val="006446A5"/>
    <w:rsid w:val="006449B8"/>
    <w:rsid w:val="00644A33"/>
    <w:rsid w:val="00644D8A"/>
    <w:rsid w:val="00644E23"/>
    <w:rsid w:val="00644E52"/>
    <w:rsid w:val="00644F78"/>
    <w:rsid w:val="00645140"/>
    <w:rsid w:val="006453D3"/>
    <w:rsid w:val="00645740"/>
    <w:rsid w:val="00645754"/>
    <w:rsid w:val="00645824"/>
    <w:rsid w:val="00645B04"/>
    <w:rsid w:val="00645B88"/>
    <w:rsid w:val="00645C58"/>
    <w:rsid w:val="00645D5B"/>
    <w:rsid w:val="00645E78"/>
    <w:rsid w:val="00646008"/>
    <w:rsid w:val="00646640"/>
    <w:rsid w:val="0064670D"/>
    <w:rsid w:val="00646FDA"/>
    <w:rsid w:val="0064708B"/>
    <w:rsid w:val="0064710C"/>
    <w:rsid w:val="00647123"/>
    <w:rsid w:val="006472AE"/>
    <w:rsid w:val="006472CD"/>
    <w:rsid w:val="0064737F"/>
    <w:rsid w:val="006473A2"/>
    <w:rsid w:val="006477C0"/>
    <w:rsid w:val="006477E2"/>
    <w:rsid w:val="00647870"/>
    <w:rsid w:val="006478C1"/>
    <w:rsid w:val="00647972"/>
    <w:rsid w:val="00647A03"/>
    <w:rsid w:val="00647A65"/>
    <w:rsid w:val="00647C88"/>
    <w:rsid w:val="00647F8B"/>
    <w:rsid w:val="00650016"/>
    <w:rsid w:val="00650197"/>
    <w:rsid w:val="006503FE"/>
    <w:rsid w:val="00650778"/>
    <w:rsid w:val="00650970"/>
    <w:rsid w:val="00650A59"/>
    <w:rsid w:val="00650CF9"/>
    <w:rsid w:val="00650DD8"/>
    <w:rsid w:val="00650FF8"/>
    <w:rsid w:val="006510FE"/>
    <w:rsid w:val="0065150F"/>
    <w:rsid w:val="00651694"/>
    <w:rsid w:val="00651743"/>
    <w:rsid w:val="006519B2"/>
    <w:rsid w:val="006519E5"/>
    <w:rsid w:val="00651C31"/>
    <w:rsid w:val="00651CCB"/>
    <w:rsid w:val="00651CE3"/>
    <w:rsid w:val="00651DF9"/>
    <w:rsid w:val="00651F33"/>
    <w:rsid w:val="006520A4"/>
    <w:rsid w:val="00652311"/>
    <w:rsid w:val="006524F3"/>
    <w:rsid w:val="006525DA"/>
    <w:rsid w:val="00652609"/>
    <w:rsid w:val="00652825"/>
    <w:rsid w:val="00652A7E"/>
    <w:rsid w:val="00652C05"/>
    <w:rsid w:val="00652D21"/>
    <w:rsid w:val="00652D48"/>
    <w:rsid w:val="00652D67"/>
    <w:rsid w:val="00652DA6"/>
    <w:rsid w:val="00652E44"/>
    <w:rsid w:val="006530AD"/>
    <w:rsid w:val="00653301"/>
    <w:rsid w:val="0065345F"/>
    <w:rsid w:val="00653A2E"/>
    <w:rsid w:val="00653EDA"/>
    <w:rsid w:val="00653FE6"/>
    <w:rsid w:val="00654103"/>
    <w:rsid w:val="006541B9"/>
    <w:rsid w:val="00654421"/>
    <w:rsid w:val="00654571"/>
    <w:rsid w:val="0065465D"/>
    <w:rsid w:val="0065465E"/>
    <w:rsid w:val="00654739"/>
    <w:rsid w:val="00654744"/>
    <w:rsid w:val="00654852"/>
    <w:rsid w:val="00654B08"/>
    <w:rsid w:val="00654B4C"/>
    <w:rsid w:val="00654CA1"/>
    <w:rsid w:val="00654D16"/>
    <w:rsid w:val="00654D63"/>
    <w:rsid w:val="00654EC2"/>
    <w:rsid w:val="00654F2B"/>
    <w:rsid w:val="00655284"/>
    <w:rsid w:val="00655460"/>
    <w:rsid w:val="006554FB"/>
    <w:rsid w:val="00655750"/>
    <w:rsid w:val="00655A21"/>
    <w:rsid w:val="00655BCC"/>
    <w:rsid w:val="00655C13"/>
    <w:rsid w:val="00655C6A"/>
    <w:rsid w:val="00655E39"/>
    <w:rsid w:val="00655F0D"/>
    <w:rsid w:val="00656061"/>
    <w:rsid w:val="00656083"/>
    <w:rsid w:val="0065613F"/>
    <w:rsid w:val="0065625B"/>
    <w:rsid w:val="0065642E"/>
    <w:rsid w:val="0065643F"/>
    <w:rsid w:val="00656462"/>
    <w:rsid w:val="006564A3"/>
    <w:rsid w:val="0065654D"/>
    <w:rsid w:val="00656D1F"/>
    <w:rsid w:val="00656DFF"/>
    <w:rsid w:val="006571AB"/>
    <w:rsid w:val="006574EC"/>
    <w:rsid w:val="0065753C"/>
    <w:rsid w:val="00657874"/>
    <w:rsid w:val="006578D8"/>
    <w:rsid w:val="006578FB"/>
    <w:rsid w:val="00657932"/>
    <w:rsid w:val="00657B6E"/>
    <w:rsid w:val="00657BF0"/>
    <w:rsid w:val="00657C60"/>
    <w:rsid w:val="00657CFA"/>
    <w:rsid w:val="00657EB9"/>
    <w:rsid w:val="00657EE7"/>
    <w:rsid w:val="00660035"/>
    <w:rsid w:val="006601C8"/>
    <w:rsid w:val="00660250"/>
    <w:rsid w:val="006602DA"/>
    <w:rsid w:val="00660354"/>
    <w:rsid w:val="006604C5"/>
    <w:rsid w:val="0066050D"/>
    <w:rsid w:val="0066061D"/>
    <w:rsid w:val="00660638"/>
    <w:rsid w:val="00660674"/>
    <w:rsid w:val="00660933"/>
    <w:rsid w:val="00660A15"/>
    <w:rsid w:val="00660D3D"/>
    <w:rsid w:val="00660DBB"/>
    <w:rsid w:val="00660DCC"/>
    <w:rsid w:val="00660E5E"/>
    <w:rsid w:val="00660EA4"/>
    <w:rsid w:val="006611F8"/>
    <w:rsid w:val="006613BE"/>
    <w:rsid w:val="00661AE0"/>
    <w:rsid w:val="00661C7A"/>
    <w:rsid w:val="00662009"/>
    <w:rsid w:val="00662083"/>
    <w:rsid w:val="0066216C"/>
    <w:rsid w:val="00662359"/>
    <w:rsid w:val="0066238D"/>
    <w:rsid w:val="00662561"/>
    <w:rsid w:val="006625AF"/>
    <w:rsid w:val="006626C6"/>
    <w:rsid w:val="00662A05"/>
    <w:rsid w:val="00662B3F"/>
    <w:rsid w:val="00662B65"/>
    <w:rsid w:val="00663011"/>
    <w:rsid w:val="006632BB"/>
    <w:rsid w:val="00663393"/>
    <w:rsid w:val="006633EE"/>
    <w:rsid w:val="00663478"/>
    <w:rsid w:val="0066378A"/>
    <w:rsid w:val="006638EE"/>
    <w:rsid w:val="00663A98"/>
    <w:rsid w:val="00663AC3"/>
    <w:rsid w:val="00663B5A"/>
    <w:rsid w:val="00663D6C"/>
    <w:rsid w:val="00663EC9"/>
    <w:rsid w:val="00663F32"/>
    <w:rsid w:val="00663FB3"/>
    <w:rsid w:val="00664059"/>
    <w:rsid w:val="006640D8"/>
    <w:rsid w:val="00664140"/>
    <w:rsid w:val="006642EE"/>
    <w:rsid w:val="0066445F"/>
    <w:rsid w:val="006644F4"/>
    <w:rsid w:val="00664553"/>
    <w:rsid w:val="006645FD"/>
    <w:rsid w:val="00664637"/>
    <w:rsid w:val="00664643"/>
    <w:rsid w:val="00664A39"/>
    <w:rsid w:val="00664C4F"/>
    <w:rsid w:val="00664C8A"/>
    <w:rsid w:val="00664CD8"/>
    <w:rsid w:val="00664E17"/>
    <w:rsid w:val="00665276"/>
    <w:rsid w:val="00665297"/>
    <w:rsid w:val="006654C1"/>
    <w:rsid w:val="00665647"/>
    <w:rsid w:val="00665691"/>
    <w:rsid w:val="00665923"/>
    <w:rsid w:val="00665D7F"/>
    <w:rsid w:val="00665E4A"/>
    <w:rsid w:val="00665FDE"/>
    <w:rsid w:val="006660ED"/>
    <w:rsid w:val="0066614B"/>
    <w:rsid w:val="00666215"/>
    <w:rsid w:val="00666234"/>
    <w:rsid w:val="0066623E"/>
    <w:rsid w:val="00666304"/>
    <w:rsid w:val="0066631C"/>
    <w:rsid w:val="006663E3"/>
    <w:rsid w:val="006665F0"/>
    <w:rsid w:val="00666730"/>
    <w:rsid w:val="00666768"/>
    <w:rsid w:val="006667EA"/>
    <w:rsid w:val="00666821"/>
    <w:rsid w:val="00666A05"/>
    <w:rsid w:val="00666C96"/>
    <w:rsid w:val="00666CCF"/>
    <w:rsid w:val="00666DBD"/>
    <w:rsid w:val="00666F50"/>
    <w:rsid w:val="00666F6B"/>
    <w:rsid w:val="00667067"/>
    <w:rsid w:val="006672F1"/>
    <w:rsid w:val="00667350"/>
    <w:rsid w:val="0066747A"/>
    <w:rsid w:val="00667671"/>
    <w:rsid w:val="006676B1"/>
    <w:rsid w:val="00667759"/>
    <w:rsid w:val="006678B4"/>
    <w:rsid w:val="006678E8"/>
    <w:rsid w:val="00667953"/>
    <w:rsid w:val="006679E9"/>
    <w:rsid w:val="00667AEC"/>
    <w:rsid w:val="00667C45"/>
    <w:rsid w:val="00667CBA"/>
    <w:rsid w:val="00667D05"/>
    <w:rsid w:val="00667D77"/>
    <w:rsid w:val="00667FC0"/>
    <w:rsid w:val="00670247"/>
    <w:rsid w:val="00670385"/>
    <w:rsid w:val="00670917"/>
    <w:rsid w:val="00670BA0"/>
    <w:rsid w:val="00670BFF"/>
    <w:rsid w:val="00670E4F"/>
    <w:rsid w:val="00670EC9"/>
    <w:rsid w:val="00670EE5"/>
    <w:rsid w:val="006710B4"/>
    <w:rsid w:val="00671115"/>
    <w:rsid w:val="006714E1"/>
    <w:rsid w:val="006714F5"/>
    <w:rsid w:val="0067158D"/>
    <w:rsid w:val="006716BE"/>
    <w:rsid w:val="006716E2"/>
    <w:rsid w:val="00671863"/>
    <w:rsid w:val="006719D3"/>
    <w:rsid w:val="00671B85"/>
    <w:rsid w:val="00671C99"/>
    <w:rsid w:val="00671DB0"/>
    <w:rsid w:val="00671E5C"/>
    <w:rsid w:val="00671ED2"/>
    <w:rsid w:val="006721A3"/>
    <w:rsid w:val="0067230F"/>
    <w:rsid w:val="006723F6"/>
    <w:rsid w:val="00672485"/>
    <w:rsid w:val="00672591"/>
    <w:rsid w:val="00672638"/>
    <w:rsid w:val="00672653"/>
    <w:rsid w:val="006727D7"/>
    <w:rsid w:val="006728DB"/>
    <w:rsid w:val="00672BBF"/>
    <w:rsid w:val="00672C6F"/>
    <w:rsid w:val="00672CC7"/>
    <w:rsid w:val="00672D39"/>
    <w:rsid w:val="00672D94"/>
    <w:rsid w:val="00672DDF"/>
    <w:rsid w:val="00673234"/>
    <w:rsid w:val="00673350"/>
    <w:rsid w:val="006734AA"/>
    <w:rsid w:val="006735FD"/>
    <w:rsid w:val="00673BB5"/>
    <w:rsid w:val="00673C53"/>
    <w:rsid w:val="00673DB6"/>
    <w:rsid w:val="006741F5"/>
    <w:rsid w:val="006745F0"/>
    <w:rsid w:val="00674BFE"/>
    <w:rsid w:val="00674C03"/>
    <w:rsid w:val="0067502E"/>
    <w:rsid w:val="006750F6"/>
    <w:rsid w:val="00675136"/>
    <w:rsid w:val="006751FF"/>
    <w:rsid w:val="006753F7"/>
    <w:rsid w:val="0067564F"/>
    <w:rsid w:val="00675652"/>
    <w:rsid w:val="006756F1"/>
    <w:rsid w:val="00675939"/>
    <w:rsid w:val="00675A1A"/>
    <w:rsid w:val="00675DF6"/>
    <w:rsid w:val="00675E08"/>
    <w:rsid w:val="006761A7"/>
    <w:rsid w:val="00676209"/>
    <w:rsid w:val="006764C5"/>
    <w:rsid w:val="006767E2"/>
    <w:rsid w:val="00676968"/>
    <w:rsid w:val="00676A6A"/>
    <w:rsid w:val="00676AC7"/>
    <w:rsid w:val="00676BDA"/>
    <w:rsid w:val="00676D18"/>
    <w:rsid w:val="00676D49"/>
    <w:rsid w:val="0067709D"/>
    <w:rsid w:val="006770D7"/>
    <w:rsid w:val="006772E4"/>
    <w:rsid w:val="006774CE"/>
    <w:rsid w:val="006778D8"/>
    <w:rsid w:val="006778DF"/>
    <w:rsid w:val="00677B38"/>
    <w:rsid w:val="00677DBC"/>
    <w:rsid w:val="00677E55"/>
    <w:rsid w:val="00677F56"/>
    <w:rsid w:val="00677FE7"/>
    <w:rsid w:val="0068014B"/>
    <w:rsid w:val="0068022C"/>
    <w:rsid w:val="0068023B"/>
    <w:rsid w:val="0068035A"/>
    <w:rsid w:val="0068056B"/>
    <w:rsid w:val="0068061A"/>
    <w:rsid w:val="00680664"/>
    <w:rsid w:val="006808D8"/>
    <w:rsid w:val="00680974"/>
    <w:rsid w:val="00680E10"/>
    <w:rsid w:val="00680FD6"/>
    <w:rsid w:val="00681080"/>
    <w:rsid w:val="0068159A"/>
    <w:rsid w:val="006815C9"/>
    <w:rsid w:val="00681678"/>
    <w:rsid w:val="0068178D"/>
    <w:rsid w:val="006818B0"/>
    <w:rsid w:val="00681A0F"/>
    <w:rsid w:val="00681B74"/>
    <w:rsid w:val="00681CAB"/>
    <w:rsid w:val="00681DCE"/>
    <w:rsid w:val="00681E8A"/>
    <w:rsid w:val="0068231D"/>
    <w:rsid w:val="006825D8"/>
    <w:rsid w:val="00682839"/>
    <w:rsid w:val="00682A37"/>
    <w:rsid w:val="00682B38"/>
    <w:rsid w:val="00683112"/>
    <w:rsid w:val="0068312D"/>
    <w:rsid w:val="006831B1"/>
    <w:rsid w:val="0068339A"/>
    <w:rsid w:val="0068356A"/>
    <w:rsid w:val="006835A0"/>
    <w:rsid w:val="006835FB"/>
    <w:rsid w:val="0068389E"/>
    <w:rsid w:val="00683C39"/>
    <w:rsid w:val="00683EA6"/>
    <w:rsid w:val="006840BB"/>
    <w:rsid w:val="006840CC"/>
    <w:rsid w:val="00684482"/>
    <w:rsid w:val="00684894"/>
    <w:rsid w:val="006848C9"/>
    <w:rsid w:val="00684900"/>
    <w:rsid w:val="00684920"/>
    <w:rsid w:val="0068494F"/>
    <w:rsid w:val="0068499D"/>
    <w:rsid w:val="00684C60"/>
    <w:rsid w:val="00684D00"/>
    <w:rsid w:val="00684D52"/>
    <w:rsid w:val="00684F4D"/>
    <w:rsid w:val="00685116"/>
    <w:rsid w:val="006853E9"/>
    <w:rsid w:val="00685596"/>
    <w:rsid w:val="00685628"/>
    <w:rsid w:val="00685699"/>
    <w:rsid w:val="006856E0"/>
    <w:rsid w:val="00685708"/>
    <w:rsid w:val="00685784"/>
    <w:rsid w:val="006857A8"/>
    <w:rsid w:val="00685913"/>
    <w:rsid w:val="00685940"/>
    <w:rsid w:val="0068594B"/>
    <w:rsid w:val="00685ACE"/>
    <w:rsid w:val="00685BE3"/>
    <w:rsid w:val="00685D1B"/>
    <w:rsid w:val="00685E0D"/>
    <w:rsid w:val="006863E0"/>
    <w:rsid w:val="0068640D"/>
    <w:rsid w:val="00686558"/>
    <w:rsid w:val="0068657C"/>
    <w:rsid w:val="006865F3"/>
    <w:rsid w:val="00686730"/>
    <w:rsid w:val="00686810"/>
    <w:rsid w:val="006869C2"/>
    <w:rsid w:val="00686A89"/>
    <w:rsid w:val="00686BF4"/>
    <w:rsid w:val="00686EA6"/>
    <w:rsid w:val="00686F5C"/>
    <w:rsid w:val="006870EB"/>
    <w:rsid w:val="0068710C"/>
    <w:rsid w:val="00687202"/>
    <w:rsid w:val="00687208"/>
    <w:rsid w:val="0068727E"/>
    <w:rsid w:val="00687479"/>
    <w:rsid w:val="00687660"/>
    <w:rsid w:val="00687B45"/>
    <w:rsid w:val="00687D5F"/>
    <w:rsid w:val="00690015"/>
    <w:rsid w:val="006902C0"/>
    <w:rsid w:val="0069076C"/>
    <w:rsid w:val="00690986"/>
    <w:rsid w:val="006909F9"/>
    <w:rsid w:val="00690A83"/>
    <w:rsid w:val="00690C15"/>
    <w:rsid w:val="00690E4B"/>
    <w:rsid w:val="0069104D"/>
    <w:rsid w:val="00691236"/>
    <w:rsid w:val="006912B9"/>
    <w:rsid w:val="00691418"/>
    <w:rsid w:val="006915F9"/>
    <w:rsid w:val="0069178D"/>
    <w:rsid w:val="0069180D"/>
    <w:rsid w:val="0069184F"/>
    <w:rsid w:val="00691C4B"/>
    <w:rsid w:val="00691D21"/>
    <w:rsid w:val="00691D64"/>
    <w:rsid w:val="00691DD4"/>
    <w:rsid w:val="00691E70"/>
    <w:rsid w:val="0069223D"/>
    <w:rsid w:val="006922A6"/>
    <w:rsid w:val="0069239B"/>
    <w:rsid w:val="0069250D"/>
    <w:rsid w:val="0069263B"/>
    <w:rsid w:val="00692777"/>
    <w:rsid w:val="006927F3"/>
    <w:rsid w:val="0069295F"/>
    <w:rsid w:val="00692A85"/>
    <w:rsid w:val="00692A8F"/>
    <w:rsid w:val="00692AC4"/>
    <w:rsid w:val="00692C2C"/>
    <w:rsid w:val="00692CC3"/>
    <w:rsid w:val="00692EC1"/>
    <w:rsid w:val="006931A2"/>
    <w:rsid w:val="006931EA"/>
    <w:rsid w:val="006935C2"/>
    <w:rsid w:val="006936E5"/>
    <w:rsid w:val="00693742"/>
    <w:rsid w:val="0069375E"/>
    <w:rsid w:val="00693762"/>
    <w:rsid w:val="00693C78"/>
    <w:rsid w:val="00693E20"/>
    <w:rsid w:val="00693EA4"/>
    <w:rsid w:val="00694218"/>
    <w:rsid w:val="0069424D"/>
    <w:rsid w:val="00694428"/>
    <w:rsid w:val="006946DC"/>
    <w:rsid w:val="00694753"/>
    <w:rsid w:val="00694983"/>
    <w:rsid w:val="00694CA3"/>
    <w:rsid w:val="00694DCF"/>
    <w:rsid w:val="00694E57"/>
    <w:rsid w:val="00694F4F"/>
    <w:rsid w:val="00694FA8"/>
    <w:rsid w:val="00694FED"/>
    <w:rsid w:val="00695008"/>
    <w:rsid w:val="006952A0"/>
    <w:rsid w:val="00695388"/>
    <w:rsid w:val="006956EB"/>
    <w:rsid w:val="0069573D"/>
    <w:rsid w:val="0069578A"/>
    <w:rsid w:val="006957CC"/>
    <w:rsid w:val="006957EC"/>
    <w:rsid w:val="00695AC6"/>
    <w:rsid w:val="00695AD2"/>
    <w:rsid w:val="00695C2A"/>
    <w:rsid w:val="00695CBE"/>
    <w:rsid w:val="00695ED0"/>
    <w:rsid w:val="00695F18"/>
    <w:rsid w:val="00695FA9"/>
    <w:rsid w:val="00696089"/>
    <w:rsid w:val="006961D5"/>
    <w:rsid w:val="00696387"/>
    <w:rsid w:val="006966D5"/>
    <w:rsid w:val="006966EF"/>
    <w:rsid w:val="006968C3"/>
    <w:rsid w:val="00696A10"/>
    <w:rsid w:val="00696A6E"/>
    <w:rsid w:val="00696A77"/>
    <w:rsid w:val="00696C48"/>
    <w:rsid w:val="00696CFB"/>
    <w:rsid w:val="00696DBA"/>
    <w:rsid w:val="00696DE9"/>
    <w:rsid w:val="006970BD"/>
    <w:rsid w:val="00697184"/>
    <w:rsid w:val="006976CF"/>
    <w:rsid w:val="00697745"/>
    <w:rsid w:val="0069776F"/>
    <w:rsid w:val="0069784E"/>
    <w:rsid w:val="00697905"/>
    <w:rsid w:val="00697D48"/>
    <w:rsid w:val="00697D91"/>
    <w:rsid w:val="00697F32"/>
    <w:rsid w:val="00697F5A"/>
    <w:rsid w:val="00697F5E"/>
    <w:rsid w:val="006A0005"/>
    <w:rsid w:val="006A00DD"/>
    <w:rsid w:val="006A02F3"/>
    <w:rsid w:val="006A0382"/>
    <w:rsid w:val="006A04AE"/>
    <w:rsid w:val="006A058B"/>
    <w:rsid w:val="006A0604"/>
    <w:rsid w:val="006A0677"/>
    <w:rsid w:val="006A0953"/>
    <w:rsid w:val="006A0B38"/>
    <w:rsid w:val="006A0D3D"/>
    <w:rsid w:val="006A0ECF"/>
    <w:rsid w:val="006A0FC0"/>
    <w:rsid w:val="006A100D"/>
    <w:rsid w:val="006A1112"/>
    <w:rsid w:val="006A1192"/>
    <w:rsid w:val="006A11A6"/>
    <w:rsid w:val="006A1268"/>
    <w:rsid w:val="006A12B6"/>
    <w:rsid w:val="006A12D1"/>
    <w:rsid w:val="006A12F7"/>
    <w:rsid w:val="006A136F"/>
    <w:rsid w:val="006A14AF"/>
    <w:rsid w:val="006A17B0"/>
    <w:rsid w:val="006A188D"/>
    <w:rsid w:val="006A1AD0"/>
    <w:rsid w:val="006A1B4C"/>
    <w:rsid w:val="006A1CCE"/>
    <w:rsid w:val="006A1D79"/>
    <w:rsid w:val="006A1E65"/>
    <w:rsid w:val="006A1F81"/>
    <w:rsid w:val="006A22E4"/>
    <w:rsid w:val="006A2362"/>
    <w:rsid w:val="006A27ED"/>
    <w:rsid w:val="006A288E"/>
    <w:rsid w:val="006A2920"/>
    <w:rsid w:val="006A29B0"/>
    <w:rsid w:val="006A2A88"/>
    <w:rsid w:val="006A2C5B"/>
    <w:rsid w:val="006A3093"/>
    <w:rsid w:val="006A32BB"/>
    <w:rsid w:val="006A34A8"/>
    <w:rsid w:val="006A34C2"/>
    <w:rsid w:val="006A353D"/>
    <w:rsid w:val="006A36F3"/>
    <w:rsid w:val="006A38F1"/>
    <w:rsid w:val="006A3B2A"/>
    <w:rsid w:val="006A3B30"/>
    <w:rsid w:val="006A3BBB"/>
    <w:rsid w:val="006A3D87"/>
    <w:rsid w:val="006A41D9"/>
    <w:rsid w:val="006A41FE"/>
    <w:rsid w:val="006A42B7"/>
    <w:rsid w:val="006A471B"/>
    <w:rsid w:val="006A4739"/>
    <w:rsid w:val="006A47A6"/>
    <w:rsid w:val="006A4991"/>
    <w:rsid w:val="006A4C11"/>
    <w:rsid w:val="006A4CD1"/>
    <w:rsid w:val="006A4D99"/>
    <w:rsid w:val="006A4FC3"/>
    <w:rsid w:val="006A4FC8"/>
    <w:rsid w:val="006A5050"/>
    <w:rsid w:val="006A55B1"/>
    <w:rsid w:val="006A561C"/>
    <w:rsid w:val="006A56F6"/>
    <w:rsid w:val="006A5A88"/>
    <w:rsid w:val="006A5B02"/>
    <w:rsid w:val="006A5B91"/>
    <w:rsid w:val="006A5D49"/>
    <w:rsid w:val="006A5D83"/>
    <w:rsid w:val="006A5DCC"/>
    <w:rsid w:val="006A5E84"/>
    <w:rsid w:val="006A5F61"/>
    <w:rsid w:val="006A5FD6"/>
    <w:rsid w:val="006A6041"/>
    <w:rsid w:val="006A6069"/>
    <w:rsid w:val="006A6174"/>
    <w:rsid w:val="006A62C6"/>
    <w:rsid w:val="006A6319"/>
    <w:rsid w:val="006A65FE"/>
    <w:rsid w:val="006A677D"/>
    <w:rsid w:val="006A6784"/>
    <w:rsid w:val="006A692B"/>
    <w:rsid w:val="006A6931"/>
    <w:rsid w:val="006A6A17"/>
    <w:rsid w:val="006A6AAD"/>
    <w:rsid w:val="006A6B01"/>
    <w:rsid w:val="006A6C8E"/>
    <w:rsid w:val="006A6F87"/>
    <w:rsid w:val="006A70CE"/>
    <w:rsid w:val="006A7351"/>
    <w:rsid w:val="006A7534"/>
    <w:rsid w:val="006A7631"/>
    <w:rsid w:val="006A79BB"/>
    <w:rsid w:val="006A79E2"/>
    <w:rsid w:val="006A7B91"/>
    <w:rsid w:val="006A7C46"/>
    <w:rsid w:val="006A7DA6"/>
    <w:rsid w:val="006A7FD4"/>
    <w:rsid w:val="006B0230"/>
    <w:rsid w:val="006B032F"/>
    <w:rsid w:val="006B043F"/>
    <w:rsid w:val="006B0448"/>
    <w:rsid w:val="006B0A48"/>
    <w:rsid w:val="006B0DC9"/>
    <w:rsid w:val="006B1166"/>
    <w:rsid w:val="006B119F"/>
    <w:rsid w:val="006B1214"/>
    <w:rsid w:val="006B1421"/>
    <w:rsid w:val="006B1798"/>
    <w:rsid w:val="006B188F"/>
    <w:rsid w:val="006B18B7"/>
    <w:rsid w:val="006B1A38"/>
    <w:rsid w:val="006B1B24"/>
    <w:rsid w:val="006B1CA9"/>
    <w:rsid w:val="006B1D07"/>
    <w:rsid w:val="006B22CB"/>
    <w:rsid w:val="006B237E"/>
    <w:rsid w:val="006B24F4"/>
    <w:rsid w:val="006B255E"/>
    <w:rsid w:val="006B2622"/>
    <w:rsid w:val="006B26F1"/>
    <w:rsid w:val="006B2876"/>
    <w:rsid w:val="006B29D3"/>
    <w:rsid w:val="006B2A63"/>
    <w:rsid w:val="006B2A65"/>
    <w:rsid w:val="006B2E28"/>
    <w:rsid w:val="006B3016"/>
    <w:rsid w:val="006B3107"/>
    <w:rsid w:val="006B3455"/>
    <w:rsid w:val="006B3489"/>
    <w:rsid w:val="006B355F"/>
    <w:rsid w:val="006B35E5"/>
    <w:rsid w:val="006B3697"/>
    <w:rsid w:val="006B36B6"/>
    <w:rsid w:val="006B38A5"/>
    <w:rsid w:val="006B3AB4"/>
    <w:rsid w:val="006B3BD5"/>
    <w:rsid w:val="006B3E7E"/>
    <w:rsid w:val="006B3F15"/>
    <w:rsid w:val="006B3FF3"/>
    <w:rsid w:val="006B414B"/>
    <w:rsid w:val="006B4252"/>
    <w:rsid w:val="006B458C"/>
    <w:rsid w:val="006B462E"/>
    <w:rsid w:val="006B4762"/>
    <w:rsid w:val="006B481C"/>
    <w:rsid w:val="006B486B"/>
    <w:rsid w:val="006B4AB0"/>
    <w:rsid w:val="006B4B2E"/>
    <w:rsid w:val="006B4EE8"/>
    <w:rsid w:val="006B5468"/>
    <w:rsid w:val="006B5975"/>
    <w:rsid w:val="006B5979"/>
    <w:rsid w:val="006B5C0B"/>
    <w:rsid w:val="006B5FC9"/>
    <w:rsid w:val="006B6049"/>
    <w:rsid w:val="006B6334"/>
    <w:rsid w:val="006B6464"/>
    <w:rsid w:val="006B6611"/>
    <w:rsid w:val="006B66B9"/>
    <w:rsid w:val="006B67AF"/>
    <w:rsid w:val="006B68BC"/>
    <w:rsid w:val="006B69A4"/>
    <w:rsid w:val="006B6A17"/>
    <w:rsid w:val="006B6C5C"/>
    <w:rsid w:val="006B6C92"/>
    <w:rsid w:val="006B6E1B"/>
    <w:rsid w:val="006B6EBC"/>
    <w:rsid w:val="006B7552"/>
    <w:rsid w:val="006B760F"/>
    <w:rsid w:val="006B78C9"/>
    <w:rsid w:val="006B7CBC"/>
    <w:rsid w:val="006B7E21"/>
    <w:rsid w:val="006B7F8C"/>
    <w:rsid w:val="006C003A"/>
    <w:rsid w:val="006C0059"/>
    <w:rsid w:val="006C07B3"/>
    <w:rsid w:val="006C07F7"/>
    <w:rsid w:val="006C0942"/>
    <w:rsid w:val="006C0EE0"/>
    <w:rsid w:val="006C1092"/>
    <w:rsid w:val="006C10A8"/>
    <w:rsid w:val="006C11B4"/>
    <w:rsid w:val="006C1258"/>
    <w:rsid w:val="006C145F"/>
    <w:rsid w:val="006C148F"/>
    <w:rsid w:val="006C1523"/>
    <w:rsid w:val="006C16C7"/>
    <w:rsid w:val="006C1B3F"/>
    <w:rsid w:val="006C1ECF"/>
    <w:rsid w:val="006C20A8"/>
    <w:rsid w:val="006C22E0"/>
    <w:rsid w:val="006C2352"/>
    <w:rsid w:val="006C2393"/>
    <w:rsid w:val="006C23F4"/>
    <w:rsid w:val="006C2470"/>
    <w:rsid w:val="006C2606"/>
    <w:rsid w:val="006C2850"/>
    <w:rsid w:val="006C2999"/>
    <w:rsid w:val="006C2AE4"/>
    <w:rsid w:val="006C2D26"/>
    <w:rsid w:val="006C3032"/>
    <w:rsid w:val="006C30AE"/>
    <w:rsid w:val="006C30B9"/>
    <w:rsid w:val="006C3267"/>
    <w:rsid w:val="006C33AC"/>
    <w:rsid w:val="006C3425"/>
    <w:rsid w:val="006C36B1"/>
    <w:rsid w:val="006C3731"/>
    <w:rsid w:val="006C39BD"/>
    <w:rsid w:val="006C3A58"/>
    <w:rsid w:val="006C3BB7"/>
    <w:rsid w:val="006C3C90"/>
    <w:rsid w:val="006C3D0A"/>
    <w:rsid w:val="006C3F38"/>
    <w:rsid w:val="006C3F8F"/>
    <w:rsid w:val="006C3FAE"/>
    <w:rsid w:val="006C4107"/>
    <w:rsid w:val="006C4311"/>
    <w:rsid w:val="006C4396"/>
    <w:rsid w:val="006C4421"/>
    <w:rsid w:val="006C4606"/>
    <w:rsid w:val="006C4666"/>
    <w:rsid w:val="006C4678"/>
    <w:rsid w:val="006C4779"/>
    <w:rsid w:val="006C4C51"/>
    <w:rsid w:val="006C4D1E"/>
    <w:rsid w:val="006C4D91"/>
    <w:rsid w:val="006C5286"/>
    <w:rsid w:val="006C5383"/>
    <w:rsid w:val="006C5439"/>
    <w:rsid w:val="006C5813"/>
    <w:rsid w:val="006C5A2D"/>
    <w:rsid w:val="006C5C11"/>
    <w:rsid w:val="006C5DBC"/>
    <w:rsid w:val="006C6018"/>
    <w:rsid w:val="006C6379"/>
    <w:rsid w:val="006C66A7"/>
    <w:rsid w:val="006C6810"/>
    <w:rsid w:val="006C689F"/>
    <w:rsid w:val="006C6A60"/>
    <w:rsid w:val="006C6B2A"/>
    <w:rsid w:val="006C6D01"/>
    <w:rsid w:val="006C6F45"/>
    <w:rsid w:val="006C70F3"/>
    <w:rsid w:val="006C7111"/>
    <w:rsid w:val="006C7148"/>
    <w:rsid w:val="006C7566"/>
    <w:rsid w:val="006C7695"/>
    <w:rsid w:val="006C7851"/>
    <w:rsid w:val="006C7CF5"/>
    <w:rsid w:val="006C7D19"/>
    <w:rsid w:val="006C7D5F"/>
    <w:rsid w:val="006C7FEF"/>
    <w:rsid w:val="006D020F"/>
    <w:rsid w:val="006D0373"/>
    <w:rsid w:val="006D03F4"/>
    <w:rsid w:val="006D069B"/>
    <w:rsid w:val="006D0B80"/>
    <w:rsid w:val="006D0B91"/>
    <w:rsid w:val="006D0CB7"/>
    <w:rsid w:val="006D0CDE"/>
    <w:rsid w:val="006D0E56"/>
    <w:rsid w:val="006D1487"/>
    <w:rsid w:val="006D1684"/>
    <w:rsid w:val="006D1A3C"/>
    <w:rsid w:val="006D1B2B"/>
    <w:rsid w:val="006D1D9A"/>
    <w:rsid w:val="006D1D9D"/>
    <w:rsid w:val="006D1E46"/>
    <w:rsid w:val="006D1E48"/>
    <w:rsid w:val="006D1E52"/>
    <w:rsid w:val="006D203A"/>
    <w:rsid w:val="006D207A"/>
    <w:rsid w:val="006D20A5"/>
    <w:rsid w:val="006D247F"/>
    <w:rsid w:val="006D252D"/>
    <w:rsid w:val="006D2884"/>
    <w:rsid w:val="006D28D7"/>
    <w:rsid w:val="006D2CFA"/>
    <w:rsid w:val="006D32BB"/>
    <w:rsid w:val="006D32FE"/>
    <w:rsid w:val="006D3308"/>
    <w:rsid w:val="006D3376"/>
    <w:rsid w:val="006D33DF"/>
    <w:rsid w:val="006D373A"/>
    <w:rsid w:val="006D386F"/>
    <w:rsid w:val="006D38E6"/>
    <w:rsid w:val="006D3E0B"/>
    <w:rsid w:val="006D4004"/>
    <w:rsid w:val="006D41B4"/>
    <w:rsid w:val="006D4339"/>
    <w:rsid w:val="006D4607"/>
    <w:rsid w:val="006D4725"/>
    <w:rsid w:val="006D4995"/>
    <w:rsid w:val="006D49D9"/>
    <w:rsid w:val="006D4A96"/>
    <w:rsid w:val="006D4D0D"/>
    <w:rsid w:val="006D4D95"/>
    <w:rsid w:val="006D4DF6"/>
    <w:rsid w:val="006D4EB1"/>
    <w:rsid w:val="006D51B8"/>
    <w:rsid w:val="006D53FA"/>
    <w:rsid w:val="006D551A"/>
    <w:rsid w:val="006D564B"/>
    <w:rsid w:val="006D5882"/>
    <w:rsid w:val="006D58FB"/>
    <w:rsid w:val="006D5ACE"/>
    <w:rsid w:val="006D5B05"/>
    <w:rsid w:val="006D5CE9"/>
    <w:rsid w:val="006D608B"/>
    <w:rsid w:val="006D6095"/>
    <w:rsid w:val="006D610E"/>
    <w:rsid w:val="006D6183"/>
    <w:rsid w:val="006D62D4"/>
    <w:rsid w:val="006D65F7"/>
    <w:rsid w:val="006D667F"/>
    <w:rsid w:val="006D6826"/>
    <w:rsid w:val="006D68F6"/>
    <w:rsid w:val="006D6983"/>
    <w:rsid w:val="006D6A2C"/>
    <w:rsid w:val="006D6BE8"/>
    <w:rsid w:val="006D6D70"/>
    <w:rsid w:val="006D6D77"/>
    <w:rsid w:val="006D6D8D"/>
    <w:rsid w:val="006D6E3E"/>
    <w:rsid w:val="006D6F83"/>
    <w:rsid w:val="006D705C"/>
    <w:rsid w:val="006D721D"/>
    <w:rsid w:val="006D73CA"/>
    <w:rsid w:val="006D7454"/>
    <w:rsid w:val="006D7920"/>
    <w:rsid w:val="006D7B52"/>
    <w:rsid w:val="006D7BAE"/>
    <w:rsid w:val="006D7F61"/>
    <w:rsid w:val="006E0323"/>
    <w:rsid w:val="006E047F"/>
    <w:rsid w:val="006E0488"/>
    <w:rsid w:val="006E0607"/>
    <w:rsid w:val="006E07B9"/>
    <w:rsid w:val="006E085B"/>
    <w:rsid w:val="006E0931"/>
    <w:rsid w:val="006E0C9C"/>
    <w:rsid w:val="006E0F34"/>
    <w:rsid w:val="006E0F73"/>
    <w:rsid w:val="006E1239"/>
    <w:rsid w:val="006E12BA"/>
    <w:rsid w:val="006E15B9"/>
    <w:rsid w:val="006E18A6"/>
    <w:rsid w:val="006E1AE8"/>
    <w:rsid w:val="006E1B36"/>
    <w:rsid w:val="006E1D2D"/>
    <w:rsid w:val="006E20E6"/>
    <w:rsid w:val="006E2133"/>
    <w:rsid w:val="006E218A"/>
    <w:rsid w:val="006E2309"/>
    <w:rsid w:val="006E2491"/>
    <w:rsid w:val="006E24CA"/>
    <w:rsid w:val="006E2540"/>
    <w:rsid w:val="006E28C2"/>
    <w:rsid w:val="006E2928"/>
    <w:rsid w:val="006E2A80"/>
    <w:rsid w:val="006E2B35"/>
    <w:rsid w:val="006E2B4D"/>
    <w:rsid w:val="006E2C98"/>
    <w:rsid w:val="006E2E36"/>
    <w:rsid w:val="006E2ED9"/>
    <w:rsid w:val="006E2EEE"/>
    <w:rsid w:val="006E31EC"/>
    <w:rsid w:val="006E3554"/>
    <w:rsid w:val="006E357B"/>
    <w:rsid w:val="006E35DF"/>
    <w:rsid w:val="006E37C8"/>
    <w:rsid w:val="006E3BA9"/>
    <w:rsid w:val="006E3C3E"/>
    <w:rsid w:val="006E40DE"/>
    <w:rsid w:val="006E4250"/>
    <w:rsid w:val="006E4293"/>
    <w:rsid w:val="006E46B2"/>
    <w:rsid w:val="006E46E9"/>
    <w:rsid w:val="006E50AF"/>
    <w:rsid w:val="006E50E9"/>
    <w:rsid w:val="006E5126"/>
    <w:rsid w:val="006E51E5"/>
    <w:rsid w:val="006E53F6"/>
    <w:rsid w:val="006E5460"/>
    <w:rsid w:val="006E58EF"/>
    <w:rsid w:val="006E5938"/>
    <w:rsid w:val="006E5CA3"/>
    <w:rsid w:val="006E5CB2"/>
    <w:rsid w:val="006E5CEF"/>
    <w:rsid w:val="006E5DDD"/>
    <w:rsid w:val="006E5E11"/>
    <w:rsid w:val="006E5F3C"/>
    <w:rsid w:val="006E6116"/>
    <w:rsid w:val="006E61DC"/>
    <w:rsid w:val="006E665A"/>
    <w:rsid w:val="006E665E"/>
    <w:rsid w:val="006E68CE"/>
    <w:rsid w:val="006E6A91"/>
    <w:rsid w:val="006E6B3B"/>
    <w:rsid w:val="006E6DF8"/>
    <w:rsid w:val="006E6F5F"/>
    <w:rsid w:val="006E6F95"/>
    <w:rsid w:val="006E700C"/>
    <w:rsid w:val="006E7037"/>
    <w:rsid w:val="006E7106"/>
    <w:rsid w:val="006E7129"/>
    <w:rsid w:val="006E7328"/>
    <w:rsid w:val="006E745B"/>
    <w:rsid w:val="006E74A1"/>
    <w:rsid w:val="006E74FE"/>
    <w:rsid w:val="006E7523"/>
    <w:rsid w:val="006E7666"/>
    <w:rsid w:val="006E7723"/>
    <w:rsid w:val="006E77B8"/>
    <w:rsid w:val="006E78CD"/>
    <w:rsid w:val="006E7A90"/>
    <w:rsid w:val="006E7E08"/>
    <w:rsid w:val="006E7E6F"/>
    <w:rsid w:val="006E7FC6"/>
    <w:rsid w:val="006F01B4"/>
    <w:rsid w:val="006F026F"/>
    <w:rsid w:val="006F02F8"/>
    <w:rsid w:val="006F0610"/>
    <w:rsid w:val="006F06C2"/>
    <w:rsid w:val="006F06E3"/>
    <w:rsid w:val="006F0866"/>
    <w:rsid w:val="006F0A2F"/>
    <w:rsid w:val="006F0CFD"/>
    <w:rsid w:val="006F0EDB"/>
    <w:rsid w:val="006F0F81"/>
    <w:rsid w:val="006F109F"/>
    <w:rsid w:val="006F115E"/>
    <w:rsid w:val="006F11FA"/>
    <w:rsid w:val="006F1337"/>
    <w:rsid w:val="006F1667"/>
    <w:rsid w:val="006F16BF"/>
    <w:rsid w:val="006F16C1"/>
    <w:rsid w:val="006F173F"/>
    <w:rsid w:val="006F186F"/>
    <w:rsid w:val="006F1AC6"/>
    <w:rsid w:val="006F1C82"/>
    <w:rsid w:val="006F1EAB"/>
    <w:rsid w:val="006F1F69"/>
    <w:rsid w:val="006F1F73"/>
    <w:rsid w:val="006F2014"/>
    <w:rsid w:val="006F2215"/>
    <w:rsid w:val="006F2585"/>
    <w:rsid w:val="006F284D"/>
    <w:rsid w:val="006F297E"/>
    <w:rsid w:val="006F2B2A"/>
    <w:rsid w:val="006F2CA2"/>
    <w:rsid w:val="006F2EFD"/>
    <w:rsid w:val="006F32A8"/>
    <w:rsid w:val="006F32DD"/>
    <w:rsid w:val="006F32EF"/>
    <w:rsid w:val="006F3338"/>
    <w:rsid w:val="006F36D7"/>
    <w:rsid w:val="006F3709"/>
    <w:rsid w:val="006F3821"/>
    <w:rsid w:val="006F3864"/>
    <w:rsid w:val="006F387B"/>
    <w:rsid w:val="006F38B4"/>
    <w:rsid w:val="006F390D"/>
    <w:rsid w:val="006F39C2"/>
    <w:rsid w:val="006F3B0D"/>
    <w:rsid w:val="006F3B6A"/>
    <w:rsid w:val="006F3B7F"/>
    <w:rsid w:val="006F3C9F"/>
    <w:rsid w:val="006F410F"/>
    <w:rsid w:val="006F4136"/>
    <w:rsid w:val="006F4272"/>
    <w:rsid w:val="006F4342"/>
    <w:rsid w:val="006F440C"/>
    <w:rsid w:val="006F44ED"/>
    <w:rsid w:val="006F4650"/>
    <w:rsid w:val="006F4820"/>
    <w:rsid w:val="006F4936"/>
    <w:rsid w:val="006F4975"/>
    <w:rsid w:val="006F499A"/>
    <w:rsid w:val="006F4B59"/>
    <w:rsid w:val="006F4D8B"/>
    <w:rsid w:val="006F4DF9"/>
    <w:rsid w:val="006F4FB5"/>
    <w:rsid w:val="006F4FB8"/>
    <w:rsid w:val="006F5225"/>
    <w:rsid w:val="006F530C"/>
    <w:rsid w:val="006F53CE"/>
    <w:rsid w:val="006F55FE"/>
    <w:rsid w:val="006F565F"/>
    <w:rsid w:val="006F582D"/>
    <w:rsid w:val="006F589E"/>
    <w:rsid w:val="006F5AAD"/>
    <w:rsid w:val="006F5B59"/>
    <w:rsid w:val="006F6088"/>
    <w:rsid w:val="006F64C3"/>
    <w:rsid w:val="006F651A"/>
    <w:rsid w:val="006F6A0F"/>
    <w:rsid w:val="006F6BCC"/>
    <w:rsid w:val="006F6DF7"/>
    <w:rsid w:val="006F6DFF"/>
    <w:rsid w:val="006F6ECC"/>
    <w:rsid w:val="006F6F9C"/>
    <w:rsid w:val="006F70DB"/>
    <w:rsid w:val="006F71D9"/>
    <w:rsid w:val="006F72B6"/>
    <w:rsid w:val="006F73C6"/>
    <w:rsid w:val="006F73D5"/>
    <w:rsid w:val="006F7405"/>
    <w:rsid w:val="006F7726"/>
    <w:rsid w:val="006F7848"/>
    <w:rsid w:val="006F7A29"/>
    <w:rsid w:val="006F7BD7"/>
    <w:rsid w:val="006F7FED"/>
    <w:rsid w:val="00700625"/>
    <w:rsid w:val="00700674"/>
    <w:rsid w:val="0070069B"/>
    <w:rsid w:val="007008A1"/>
    <w:rsid w:val="007008B4"/>
    <w:rsid w:val="00700A8E"/>
    <w:rsid w:val="00700B14"/>
    <w:rsid w:val="00700DE8"/>
    <w:rsid w:val="00700EF9"/>
    <w:rsid w:val="00701233"/>
    <w:rsid w:val="00701294"/>
    <w:rsid w:val="00701929"/>
    <w:rsid w:val="00702098"/>
    <w:rsid w:val="007020D4"/>
    <w:rsid w:val="007020EA"/>
    <w:rsid w:val="00702193"/>
    <w:rsid w:val="00702372"/>
    <w:rsid w:val="00702585"/>
    <w:rsid w:val="0070262B"/>
    <w:rsid w:val="007029FF"/>
    <w:rsid w:val="00702A0C"/>
    <w:rsid w:val="00702C26"/>
    <w:rsid w:val="00702F20"/>
    <w:rsid w:val="00703097"/>
    <w:rsid w:val="00703462"/>
    <w:rsid w:val="0070352B"/>
    <w:rsid w:val="0070366F"/>
    <w:rsid w:val="007036DA"/>
    <w:rsid w:val="007036F6"/>
    <w:rsid w:val="00703738"/>
    <w:rsid w:val="00703798"/>
    <w:rsid w:val="0070396B"/>
    <w:rsid w:val="00703A10"/>
    <w:rsid w:val="00703ADD"/>
    <w:rsid w:val="00703C38"/>
    <w:rsid w:val="00703E7C"/>
    <w:rsid w:val="00703FE5"/>
    <w:rsid w:val="007040A8"/>
    <w:rsid w:val="0070421C"/>
    <w:rsid w:val="00704465"/>
    <w:rsid w:val="0070453F"/>
    <w:rsid w:val="007045D9"/>
    <w:rsid w:val="00704611"/>
    <w:rsid w:val="00704627"/>
    <w:rsid w:val="007049DA"/>
    <w:rsid w:val="00704A0E"/>
    <w:rsid w:val="00704C1D"/>
    <w:rsid w:val="00704CED"/>
    <w:rsid w:val="00704EA7"/>
    <w:rsid w:val="00704F62"/>
    <w:rsid w:val="00705112"/>
    <w:rsid w:val="00705157"/>
    <w:rsid w:val="007051C9"/>
    <w:rsid w:val="0070553A"/>
    <w:rsid w:val="00705638"/>
    <w:rsid w:val="00705798"/>
    <w:rsid w:val="00705A89"/>
    <w:rsid w:val="00705C31"/>
    <w:rsid w:val="00705EB5"/>
    <w:rsid w:val="00706101"/>
    <w:rsid w:val="00706104"/>
    <w:rsid w:val="007061C0"/>
    <w:rsid w:val="007062F6"/>
    <w:rsid w:val="00706471"/>
    <w:rsid w:val="007065C6"/>
    <w:rsid w:val="007066C5"/>
    <w:rsid w:val="007066E1"/>
    <w:rsid w:val="00706742"/>
    <w:rsid w:val="00706745"/>
    <w:rsid w:val="00706959"/>
    <w:rsid w:val="00706EF3"/>
    <w:rsid w:val="00706F82"/>
    <w:rsid w:val="00706FB0"/>
    <w:rsid w:val="007073CD"/>
    <w:rsid w:val="007076C0"/>
    <w:rsid w:val="007076DF"/>
    <w:rsid w:val="007077EE"/>
    <w:rsid w:val="00707A45"/>
    <w:rsid w:val="00707A7A"/>
    <w:rsid w:val="00707B62"/>
    <w:rsid w:val="00707BA9"/>
    <w:rsid w:val="00707C00"/>
    <w:rsid w:val="00707C80"/>
    <w:rsid w:val="00707C9A"/>
    <w:rsid w:val="00707CAF"/>
    <w:rsid w:val="00707EA9"/>
    <w:rsid w:val="00707F5B"/>
    <w:rsid w:val="0071005C"/>
    <w:rsid w:val="0071024A"/>
    <w:rsid w:val="00710314"/>
    <w:rsid w:val="0071034F"/>
    <w:rsid w:val="00710513"/>
    <w:rsid w:val="00710614"/>
    <w:rsid w:val="0071066C"/>
    <w:rsid w:val="007106FB"/>
    <w:rsid w:val="00710743"/>
    <w:rsid w:val="0071091D"/>
    <w:rsid w:val="00710CFE"/>
    <w:rsid w:val="00710E97"/>
    <w:rsid w:val="00710FCC"/>
    <w:rsid w:val="0071101B"/>
    <w:rsid w:val="0071137C"/>
    <w:rsid w:val="0071138A"/>
    <w:rsid w:val="00711753"/>
    <w:rsid w:val="0071199C"/>
    <w:rsid w:val="00712003"/>
    <w:rsid w:val="0071249D"/>
    <w:rsid w:val="007128B9"/>
    <w:rsid w:val="007129E9"/>
    <w:rsid w:val="00712C2D"/>
    <w:rsid w:val="00712E0C"/>
    <w:rsid w:val="00712E35"/>
    <w:rsid w:val="007130E5"/>
    <w:rsid w:val="007130E6"/>
    <w:rsid w:val="00713184"/>
    <w:rsid w:val="00713778"/>
    <w:rsid w:val="0071378C"/>
    <w:rsid w:val="007137B1"/>
    <w:rsid w:val="00713836"/>
    <w:rsid w:val="00713951"/>
    <w:rsid w:val="00713A0A"/>
    <w:rsid w:val="00713C00"/>
    <w:rsid w:val="00713E28"/>
    <w:rsid w:val="00714171"/>
    <w:rsid w:val="007141FB"/>
    <w:rsid w:val="007142DF"/>
    <w:rsid w:val="00714346"/>
    <w:rsid w:val="0071443B"/>
    <w:rsid w:val="00714599"/>
    <w:rsid w:val="00714705"/>
    <w:rsid w:val="00714776"/>
    <w:rsid w:val="007147A5"/>
    <w:rsid w:val="007147DC"/>
    <w:rsid w:val="00714A07"/>
    <w:rsid w:val="00714BB1"/>
    <w:rsid w:val="00714CBF"/>
    <w:rsid w:val="00714F1B"/>
    <w:rsid w:val="00714F2F"/>
    <w:rsid w:val="00714FA6"/>
    <w:rsid w:val="0071502C"/>
    <w:rsid w:val="0071503A"/>
    <w:rsid w:val="0071503E"/>
    <w:rsid w:val="007151B5"/>
    <w:rsid w:val="00715208"/>
    <w:rsid w:val="007152C3"/>
    <w:rsid w:val="007152EB"/>
    <w:rsid w:val="007152EC"/>
    <w:rsid w:val="00715317"/>
    <w:rsid w:val="00715369"/>
    <w:rsid w:val="00715532"/>
    <w:rsid w:val="007155B3"/>
    <w:rsid w:val="00715692"/>
    <w:rsid w:val="007157B2"/>
    <w:rsid w:val="00715A68"/>
    <w:rsid w:val="00715BBC"/>
    <w:rsid w:val="00715BEB"/>
    <w:rsid w:val="00715F28"/>
    <w:rsid w:val="007160E7"/>
    <w:rsid w:val="007161C0"/>
    <w:rsid w:val="0071629F"/>
    <w:rsid w:val="007162B1"/>
    <w:rsid w:val="0071638D"/>
    <w:rsid w:val="00716494"/>
    <w:rsid w:val="00716854"/>
    <w:rsid w:val="00716B60"/>
    <w:rsid w:val="00716C9F"/>
    <w:rsid w:val="00716D49"/>
    <w:rsid w:val="00716ECA"/>
    <w:rsid w:val="00716F1F"/>
    <w:rsid w:val="007173ED"/>
    <w:rsid w:val="0071741D"/>
    <w:rsid w:val="00717446"/>
    <w:rsid w:val="00717601"/>
    <w:rsid w:val="00717642"/>
    <w:rsid w:val="007176F3"/>
    <w:rsid w:val="00717911"/>
    <w:rsid w:val="00717952"/>
    <w:rsid w:val="00717F01"/>
    <w:rsid w:val="00717F5C"/>
    <w:rsid w:val="00720136"/>
    <w:rsid w:val="0072023A"/>
    <w:rsid w:val="007202A4"/>
    <w:rsid w:val="00720708"/>
    <w:rsid w:val="00720A88"/>
    <w:rsid w:val="007210CE"/>
    <w:rsid w:val="00721308"/>
    <w:rsid w:val="007214EA"/>
    <w:rsid w:val="0072180D"/>
    <w:rsid w:val="00721B63"/>
    <w:rsid w:val="00721D0D"/>
    <w:rsid w:val="00721D36"/>
    <w:rsid w:val="00721DA9"/>
    <w:rsid w:val="00721E14"/>
    <w:rsid w:val="00721E1D"/>
    <w:rsid w:val="00721F8C"/>
    <w:rsid w:val="00722001"/>
    <w:rsid w:val="0072203C"/>
    <w:rsid w:val="00722348"/>
    <w:rsid w:val="007225E4"/>
    <w:rsid w:val="007226FF"/>
    <w:rsid w:val="007227BB"/>
    <w:rsid w:val="0072281B"/>
    <w:rsid w:val="0072288F"/>
    <w:rsid w:val="00722B98"/>
    <w:rsid w:val="00722D57"/>
    <w:rsid w:val="00722DF7"/>
    <w:rsid w:val="00722E32"/>
    <w:rsid w:val="00722F5E"/>
    <w:rsid w:val="0072315F"/>
    <w:rsid w:val="007231C5"/>
    <w:rsid w:val="007231CD"/>
    <w:rsid w:val="007231DD"/>
    <w:rsid w:val="007234D1"/>
    <w:rsid w:val="00723519"/>
    <w:rsid w:val="007235FD"/>
    <w:rsid w:val="00723759"/>
    <w:rsid w:val="00723830"/>
    <w:rsid w:val="007239EE"/>
    <w:rsid w:val="007239FC"/>
    <w:rsid w:val="00723BEF"/>
    <w:rsid w:val="00723DF5"/>
    <w:rsid w:val="00723E8A"/>
    <w:rsid w:val="0072402A"/>
    <w:rsid w:val="0072407A"/>
    <w:rsid w:val="00724276"/>
    <w:rsid w:val="00724380"/>
    <w:rsid w:val="0072482A"/>
    <w:rsid w:val="00724898"/>
    <w:rsid w:val="00724B18"/>
    <w:rsid w:val="00724B3E"/>
    <w:rsid w:val="00724B62"/>
    <w:rsid w:val="00724CD5"/>
    <w:rsid w:val="00724CED"/>
    <w:rsid w:val="00724D7E"/>
    <w:rsid w:val="00724F5B"/>
    <w:rsid w:val="00725030"/>
    <w:rsid w:val="00725F9A"/>
    <w:rsid w:val="00725F9E"/>
    <w:rsid w:val="00725FDF"/>
    <w:rsid w:val="00725FE6"/>
    <w:rsid w:val="007260DB"/>
    <w:rsid w:val="00726219"/>
    <w:rsid w:val="007264AC"/>
    <w:rsid w:val="00726572"/>
    <w:rsid w:val="007265C2"/>
    <w:rsid w:val="007265C8"/>
    <w:rsid w:val="0072668C"/>
    <w:rsid w:val="007268E1"/>
    <w:rsid w:val="00726BFC"/>
    <w:rsid w:val="007270A1"/>
    <w:rsid w:val="00727153"/>
    <w:rsid w:val="007274B2"/>
    <w:rsid w:val="00727785"/>
    <w:rsid w:val="007277F3"/>
    <w:rsid w:val="00727BB0"/>
    <w:rsid w:val="00727C74"/>
    <w:rsid w:val="00727C7A"/>
    <w:rsid w:val="00727DBF"/>
    <w:rsid w:val="00727DDB"/>
    <w:rsid w:val="00730082"/>
    <w:rsid w:val="0073014B"/>
    <w:rsid w:val="00730158"/>
    <w:rsid w:val="0073018C"/>
    <w:rsid w:val="0073020B"/>
    <w:rsid w:val="0073040F"/>
    <w:rsid w:val="00730525"/>
    <w:rsid w:val="00730787"/>
    <w:rsid w:val="00730A2F"/>
    <w:rsid w:val="00730A70"/>
    <w:rsid w:val="00730B3D"/>
    <w:rsid w:val="00730BAC"/>
    <w:rsid w:val="00730E8B"/>
    <w:rsid w:val="00730F99"/>
    <w:rsid w:val="00731256"/>
    <w:rsid w:val="00731630"/>
    <w:rsid w:val="0073168C"/>
    <w:rsid w:val="00731822"/>
    <w:rsid w:val="00731B42"/>
    <w:rsid w:val="00731C6F"/>
    <w:rsid w:val="0073205B"/>
    <w:rsid w:val="0073229A"/>
    <w:rsid w:val="007322C1"/>
    <w:rsid w:val="007324AC"/>
    <w:rsid w:val="00732536"/>
    <w:rsid w:val="007326D0"/>
    <w:rsid w:val="007328D0"/>
    <w:rsid w:val="007329E1"/>
    <w:rsid w:val="007329ED"/>
    <w:rsid w:val="00732B06"/>
    <w:rsid w:val="00732B42"/>
    <w:rsid w:val="00732BF6"/>
    <w:rsid w:val="00732C20"/>
    <w:rsid w:val="00732D1F"/>
    <w:rsid w:val="00732EE1"/>
    <w:rsid w:val="00732F50"/>
    <w:rsid w:val="0073301E"/>
    <w:rsid w:val="0073307A"/>
    <w:rsid w:val="007331AD"/>
    <w:rsid w:val="00733210"/>
    <w:rsid w:val="0073338A"/>
    <w:rsid w:val="00733484"/>
    <w:rsid w:val="007334AB"/>
    <w:rsid w:val="00733852"/>
    <w:rsid w:val="00733AAA"/>
    <w:rsid w:val="00733AF8"/>
    <w:rsid w:val="00733B7A"/>
    <w:rsid w:val="00733C26"/>
    <w:rsid w:val="0073406C"/>
    <w:rsid w:val="007341D0"/>
    <w:rsid w:val="00734206"/>
    <w:rsid w:val="0073423E"/>
    <w:rsid w:val="00734256"/>
    <w:rsid w:val="00734257"/>
    <w:rsid w:val="0073427E"/>
    <w:rsid w:val="007342BD"/>
    <w:rsid w:val="00734341"/>
    <w:rsid w:val="0073443E"/>
    <w:rsid w:val="007344D9"/>
    <w:rsid w:val="007347D1"/>
    <w:rsid w:val="0073481A"/>
    <w:rsid w:val="00734956"/>
    <w:rsid w:val="0073495C"/>
    <w:rsid w:val="00734ACC"/>
    <w:rsid w:val="0073500C"/>
    <w:rsid w:val="00735139"/>
    <w:rsid w:val="00735233"/>
    <w:rsid w:val="00735339"/>
    <w:rsid w:val="0073533E"/>
    <w:rsid w:val="0073547D"/>
    <w:rsid w:val="00735607"/>
    <w:rsid w:val="007356F4"/>
    <w:rsid w:val="00735702"/>
    <w:rsid w:val="007357D6"/>
    <w:rsid w:val="00735916"/>
    <w:rsid w:val="00735B45"/>
    <w:rsid w:val="00735B7E"/>
    <w:rsid w:val="00735CB0"/>
    <w:rsid w:val="00735CC7"/>
    <w:rsid w:val="00735D28"/>
    <w:rsid w:val="00735F87"/>
    <w:rsid w:val="0073618C"/>
    <w:rsid w:val="007362AB"/>
    <w:rsid w:val="007362E0"/>
    <w:rsid w:val="007363C3"/>
    <w:rsid w:val="007363D0"/>
    <w:rsid w:val="00736572"/>
    <w:rsid w:val="007366C9"/>
    <w:rsid w:val="007366D2"/>
    <w:rsid w:val="007367FD"/>
    <w:rsid w:val="00736969"/>
    <w:rsid w:val="00736A99"/>
    <w:rsid w:val="00736E7A"/>
    <w:rsid w:val="00736EA6"/>
    <w:rsid w:val="00736F84"/>
    <w:rsid w:val="00737016"/>
    <w:rsid w:val="00737200"/>
    <w:rsid w:val="007372C0"/>
    <w:rsid w:val="00737376"/>
    <w:rsid w:val="00737410"/>
    <w:rsid w:val="0073747B"/>
    <w:rsid w:val="007375F6"/>
    <w:rsid w:val="007376D5"/>
    <w:rsid w:val="007376F5"/>
    <w:rsid w:val="00737767"/>
    <w:rsid w:val="007377CE"/>
    <w:rsid w:val="007378E9"/>
    <w:rsid w:val="00737B62"/>
    <w:rsid w:val="00737FD0"/>
    <w:rsid w:val="00740485"/>
    <w:rsid w:val="007404CD"/>
    <w:rsid w:val="0074063D"/>
    <w:rsid w:val="007407CB"/>
    <w:rsid w:val="007407CD"/>
    <w:rsid w:val="007409E3"/>
    <w:rsid w:val="00740AE6"/>
    <w:rsid w:val="00740B14"/>
    <w:rsid w:val="00740BB7"/>
    <w:rsid w:val="00740E4C"/>
    <w:rsid w:val="00740E53"/>
    <w:rsid w:val="00740E5A"/>
    <w:rsid w:val="007412F0"/>
    <w:rsid w:val="007413E8"/>
    <w:rsid w:val="00741731"/>
    <w:rsid w:val="00741759"/>
    <w:rsid w:val="0074184D"/>
    <w:rsid w:val="00741AD8"/>
    <w:rsid w:val="00741AE0"/>
    <w:rsid w:val="00741CC2"/>
    <w:rsid w:val="00741E86"/>
    <w:rsid w:val="0074244C"/>
    <w:rsid w:val="00742457"/>
    <w:rsid w:val="007425B6"/>
    <w:rsid w:val="0074273A"/>
    <w:rsid w:val="00742C06"/>
    <w:rsid w:val="00742C11"/>
    <w:rsid w:val="00742DA2"/>
    <w:rsid w:val="00742EE3"/>
    <w:rsid w:val="00742F26"/>
    <w:rsid w:val="0074303E"/>
    <w:rsid w:val="007436D8"/>
    <w:rsid w:val="0074371C"/>
    <w:rsid w:val="00743723"/>
    <w:rsid w:val="0074377E"/>
    <w:rsid w:val="007438EC"/>
    <w:rsid w:val="00743AEC"/>
    <w:rsid w:val="00743B5B"/>
    <w:rsid w:val="00743C11"/>
    <w:rsid w:val="00743C7E"/>
    <w:rsid w:val="00743DA2"/>
    <w:rsid w:val="00744245"/>
    <w:rsid w:val="0074445E"/>
    <w:rsid w:val="00744665"/>
    <w:rsid w:val="007447FE"/>
    <w:rsid w:val="0074487D"/>
    <w:rsid w:val="00744A86"/>
    <w:rsid w:val="00744B5D"/>
    <w:rsid w:val="00744D28"/>
    <w:rsid w:val="00744FB2"/>
    <w:rsid w:val="00744FE3"/>
    <w:rsid w:val="00745077"/>
    <w:rsid w:val="00745204"/>
    <w:rsid w:val="00745287"/>
    <w:rsid w:val="00745320"/>
    <w:rsid w:val="00745340"/>
    <w:rsid w:val="00745581"/>
    <w:rsid w:val="007457F6"/>
    <w:rsid w:val="0074584F"/>
    <w:rsid w:val="007458ED"/>
    <w:rsid w:val="00745A9E"/>
    <w:rsid w:val="00745B6A"/>
    <w:rsid w:val="00745BBC"/>
    <w:rsid w:val="00745E86"/>
    <w:rsid w:val="00745F3C"/>
    <w:rsid w:val="00745FEA"/>
    <w:rsid w:val="0074636C"/>
    <w:rsid w:val="0074637B"/>
    <w:rsid w:val="00746446"/>
    <w:rsid w:val="007464D4"/>
    <w:rsid w:val="007466AA"/>
    <w:rsid w:val="007468BD"/>
    <w:rsid w:val="00746904"/>
    <w:rsid w:val="0074696D"/>
    <w:rsid w:val="00746AFC"/>
    <w:rsid w:val="00746C56"/>
    <w:rsid w:val="00746C6F"/>
    <w:rsid w:val="00746EC8"/>
    <w:rsid w:val="00746F65"/>
    <w:rsid w:val="00747069"/>
    <w:rsid w:val="007473A5"/>
    <w:rsid w:val="0074745C"/>
    <w:rsid w:val="0074750F"/>
    <w:rsid w:val="007475D4"/>
    <w:rsid w:val="007476CE"/>
    <w:rsid w:val="00747817"/>
    <w:rsid w:val="00747885"/>
    <w:rsid w:val="00747908"/>
    <w:rsid w:val="00747D1B"/>
    <w:rsid w:val="00747D9D"/>
    <w:rsid w:val="007500B0"/>
    <w:rsid w:val="007500D4"/>
    <w:rsid w:val="00750105"/>
    <w:rsid w:val="007501BC"/>
    <w:rsid w:val="007502CE"/>
    <w:rsid w:val="007502D4"/>
    <w:rsid w:val="0075043C"/>
    <w:rsid w:val="007504A3"/>
    <w:rsid w:val="007504CC"/>
    <w:rsid w:val="0075066C"/>
    <w:rsid w:val="007506EB"/>
    <w:rsid w:val="00750721"/>
    <w:rsid w:val="007508B1"/>
    <w:rsid w:val="00750C41"/>
    <w:rsid w:val="00750D02"/>
    <w:rsid w:val="00750D7D"/>
    <w:rsid w:val="00750E2F"/>
    <w:rsid w:val="00750F17"/>
    <w:rsid w:val="00751055"/>
    <w:rsid w:val="007510DF"/>
    <w:rsid w:val="0075135F"/>
    <w:rsid w:val="00751370"/>
    <w:rsid w:val="00751417"/>
    <w:rsid w:val="00751587"/>
    <w:rsid w:val="007515BF"/>
    <w:rsid w:val="00751ECF"/>
    <w:rsid w:val="00751F31"/>
    <w:rsid w:val="00752097"/>
    <w:rsid w:val="0075231C"/>
    <w:rsid w:val="00752360"/>
    <w:rsid w:val="00752400"/>
    <w:rsid w:val="00752579"/>
    <w:rsid w:val="007527D0"/>
    <w:rsid w:val="0075286E"/>
    <w:rsid w:val="00752A25"/>
    <w:rsid w:val="00752B65"/>
    <w:rsid w:val="00752D68"/>
    <w:rsid w:val="00752E6D"/>
    <w:rsid w:val="00752FBE"/>
    <w:rsid w:val="0075314F"/>
    <w:rsid w:val="00753182"/>
    <w:rsid w:val="0075376C"/>
    <w:rsid w:val="007537E8"/>
    <w:rsid w:val="00753B0E"/>
    <w:rsid w:val="00753E86"/>
    <w:rsid w:val="00753EC2"/>
    <w:rsid w:val="00753FA4"/>
    <w:rsid w:val="00754083"/>
    <w:rsid w:val="0075417A"/>
    <w:rsid w:val="007541F8"/>
    <w:rsid w:val="00754407"/>
    <w:rsid w:val="007544B0"/>
    <w:rsid w:val="00754532"/>
    <w:rsid w:val="00754688"/>
    <w:rsid w:val="0075471E"/>
    <w:rsid w:val="0075486E"/>
    <w:rsid w:val="007548DA"/>
    <w:rsid w:val="007549AF"/>
    <w:rsid w:val="00754B0A"/>
    <w:rsid w:val="00754BBF"/>
    <w:rsid w:val="00754D9E"/>
    <w:rsid w:val="00754F15"/>
    <w:rsid w:val="00755480"/>
    <w:rsid w:val="007555EE"/>
    <w:rsid w:val="00755720"/>
    <w:rsid w:val="007559FB"/>
    <w:rsid w:val="00755B0F"/>
    <w:rsid w:val="00755CE4"/>
    <w:rsid w:val="00755D2D"/>
    <w:rsid w:val="00756079"/>
    <w:rsid w:val="00756183"/>
    <w:rsid w:val="00756498"/>
    <w:rsid w:val="007564CE"/>
    <w:rsid w:val="00756653"/>
    <w:rsid w:val="0075687B"/>
    <w:rsid w:val="007568A4"/>
    <w:rsid w:val="00756941"/>
    <w:rsid w:val="007571B5"/>
    <w:rsid w:val="0075738E"/>
    <w:rsid w:val="00757632"/>
    <w:rsid w:val="00757840"/>
    <w:rsid w:val="00757A2C"/>
    <w:rsid w:val="00757B84"/>
    <w:rsid w:val="00757CBB"/>
    <w:rsid w:val="00757D7C"/>
    <w:rsid w:val="007601CB"/>
    <w:rsid w:val="007605DB"/>
    <w:rsid w:val="007606E2"/>
    <w:rsid w:val="00760810"/>
    <w:rsid w:val="00760B14"/>
    <w:rsid w:val="00760B35"/>
    <w:rsid w:val="00760B92"/>
    <w:rsid w:val="00760F20"/>
    <w:rsid w:val="00761145"/>
    <w:rsid w:val="00761153"/>
    <w:rsid w:val="007611B2"/>
    <w:rsid w:val="007614D4"/>
    <w:rsid w:val="007618E3"/>
    <w:rsid w:val="007619B0"/>
    <w:rsid w:val="00761C89"/>
    <w:rsid w:val="00761DE5"/>
    <w:rsid w:val="00761EAC"/>
    <w:rsid w:val="0076218C"/>
    <w:rsid w:val="007621B9"/>
    <w:rsid w:val="00762497"/>
    <w:rsid w:val="007624B9"/>
    <w:rsid w:val="0076274A"/>
    <w:rsid w:val="007627EB"/>
    <w:rsid w:val="00762850"/>
    <w:rsid w:val="007628C7"/>
    <w:rsid w:val="00762BE8"/>
    <w:rsid w:val="00762DCF"/>
    <w:rsid w:val="00763096"/>
    <w:rsid w:val="00763198"/>
    <w:rsid w:val="00763232"/>
    <w:rsid w:val="00763291"/>
    <w:rsid w:val="007634F4"/>
    <w:rsid w:val="0076359A"/>
    <w:rsid w:val="007636DA"/>
    <w:rsid w:val="007636EB"/>
    <w:rsid w:val="0076379C"/>
    <w:rsid w:val="00764551"/>
    <w:rsid w:val="007645F1"/>
    <w:rsid w:val="00764837"/>
    <w:rsid w:val="00764A1C"/>
    <w:rsid w:val="00764AEF"/>
    <w:rsid w:val="00764B99"/>
    <w:rsid w:val="00764C2D"/>
    <w:rsid w:val="00764C94"/>
    <w:rsid w:val="00764CE1"/>
    <w:rsid w:val="00764D6B"/>
    <w:rsid w:val="00764E80"/>
    <w:rsid w:val="00764F62"/>
    <w:rsid w:val="00764FC4"/>
    <w:rsid w:val="00764FFC"/>
    <w:rsid w:val="007651AC"/>
    <w:rsid w:val="007651E1"/>
    <w:rsid w:val="00765271"/>
    <w:rsid w:val="0076554A"/>
    <w:rsid w:val="0076562E"/>
    <w:rsid w:val="0076566F"/>
    <w:rsid w:val="0076591B"/>
    <w:rsid w:val="007659B2"/>
    <w:rsid w:val="00765B09"/>
    <w:rsid w:val="00765B92"/>
    <w:rsid w:val="00765DC3"/>
    <w:rsid w:val="00765DF7"/>
    <w:rsid w:val="00765EC7"/>
    <w:rsid w:val="00765F36"/>
    <w:rsid w:val="007663A0"/>
    <w:rsid w:val="00766410"/>
    <w:rsid w:val="00766485"/>
    <w:rsid w:val="00766509"/>
    <w:rsid w:val="00766574"/>
    <w:rsid w:val="0076658D"/>
    <w:rsid w:val="00766592"/>
    <w:rsid w:val="007666E7"/>
    <w:rsid w:val="00766AEB"/>
    <w:rsid w:val="00766C84"/>
    <w:rsid w:val="00766EDB"/>
    <w:rsid w:val="00766F92"/>
    <w:rsid w:val="00766FA1"/>
    <w:rsid w:val="007670DA"/>
    <w:rsid w:val="007672AD"/>
    <w:rsid w:val="00767375"/>
    <w:rsid w:val="007674D9"/>
    <w:rsid w:val="00767645"/>
    <w:rsid w:val="00767707"/>
    <w:rsid w:val="00767719"/>
    <w:rsid w:val="0076778E"/>
    <w:rsid w:val="00767863"/>
    <w:rsid w:val="00767936"/>
    <w:rsid w:val="00767BC5"/>
    <w:rsid w:val="00767DE7"/>
    <w:rsid w:val="00767E9D"/>
    <w:rsid w:val="00770086"/>
    <w:rsid w:val="0077014B"/>
    <w:rsid w:val="007702A4"/>
    <w:rsid w:val="00770370"/>
    <w:rsid w:val="00770470"/>
    <w:rsid w:val="0077050D"/>
    <w:rsid w:val="00770649"/>
    <w:rsid w:val="00770B8B"/>
    <w:rsid w:val="00770CCF"/>
    <w:rsid w:val="00770DED"/>
    <w:rsid w:val="00770EB2"/>
    <w:rsid w:val="00770FCA"/>
    <w:rsid w:val="0077103A"/>
    <w:rsid w:val="00771040"/>
    <w:rsid w:val="0077107D"/>
    <w:rsid w:val="007710DB"/>
    <w:rsid w:val="0077116E"/>
    <w:rsid w:val="00771233"/>
    <w:rsid w:val="0077128D"/>
    <w:rsid w:val="00771325"/>
    <w:rsid w:val="00771471"/>
    <w:rsid w:val="00771931"/>
    <w:rsid w:val="00771A2D"/>
    <w:rsid w:val="00771B54"/>
    <w:rsid w:val="00771B65"/>
    <w:rsid w:val="00771C2D"/>
    <w:rsid w:val="00771E5A"/>
    <w:rsid w:val="00771E74"/>
    <w:rsid w:val="00772026"/>
    <w:rsid w:val="00772148"/>
    <w:rsid w:val="00772150"/>
    <w:rsid w:val="0077219E"/>
    <w:rsid w:val="0077228B"/>
    <w:rsid w:val="007722DA"/>
    <w:rsid w:val="00772381"/>
    <w:rsid w:val="00772448"/>
    <w:rsid w:val="007724FA"/>
    <w:rsid w:val="00772621"/>
    <w:rsid w:val="0077262F"/>
    <w:rsid w:val="007727F8"/>
    <w:rsid w:val="00772902"/>
    <w:rsid w:val="00772907"/>
    <w:rsid w:val="00772AA6"/>
    <w:rsid w:val="00772AC8"/>
    <w:rsid w:val="00772DEF"/>
    <w:rsid w:val="00773413"/>
    <w:rsid w:val="007734A9"/>
    <w:rsid w:val="00773783"/>
    <w:rsid w:val="007737C8"/>
    <w:rsid w:val="00773DBA"/>
    <w:rsid w:val="00773F73"/>
    <w:rsid w:val="00773FE7"/>
    <w:rsid w:val="00774209"/>
    <w:rsid w:val="0077424E"/>
    <w:rsid w:val="00774267"/>
    <w:rsid w:val="00774483"/>
    <w:rsid w:val="00774521"/>
    <w:rsid w:val="007745C8"/>
    <w:rsid w:val="00774898"/>
    <w:rsid w:val="00774AF4"/>
    <w:rsid w:val="00774D2E"/>
    <w:rsid w:val="00774EC1"/>
    <w:rsid w:val="00774F9C"/>
    <w:rsid w:val="00774FDA"/>
    <w:rsid w:val="00775192"/>
    <w:rsid w:val="007751CD"/>
    <w:rsid w:val="0077525B"/>
    <w:rsid w:val="00775281"/>
    <w:rsid w:val="0077528C"/>
    <w:rsid w:val="00775708"/>
    <w:rsid w:val="0077573C"/>
    <w:rsid w:val="007757C5"/>
    <w:rsid w:val="00775817"/>
    <w:rsid w:val="00775822"/>
    <w:rsid w:val="007758C1"/>
    <w:rsid w:val="0077594C"/>
    <w:rsid w:val="00775BAD"/>
    <w:rsid w:val="00775C21"/>
    <w:rsid w:val="00775D5D"/>
    <w:rsid w:val="00775DF4"/>
    <w:rsid w:val="00775E1B"/>
    <w:rsid w:val="00775EA8"/>
    <w:rsid w:val="00775F96"/>
    <w:rsid w:val="0077604B"/>
    <w:rsid w:val="0077605C"/>
    <w:rsid w:val="0077607D"/>
    <w:rsid w:val="0077672A"/>
    <w:rsid w:val="007769ED"/>
    <w:rsid w:val="00776A19"/>
    <w:rsid w:val="00776A43"/>
    <w:rsid w:val="00776A4F"/>
    <w:rsid w:val="00776A56"/>
    <w:rsid w:val="00776AFC"/>
    <w:rsid w:val="00776BAD"/>
    <w:rsid w:val="00776BE5"/>
    <w:rsid w:val="00776EB8"/>
    <w:rsid w:val="0077729F"/>
    <w:rsid w:val="007772E6"/>
    <w:rsid w:val="007774ED"/>
    <w:rsid w:val="00777661"/>
    <w:rsid w:val="007779C5"/>
    <w:rsid w:val="00777B88"/>
    <w:rsid w:val="00777C2B"/>
    <w:rsid w:val="007803AB"/>
    <w:rsid w:val="007804D1"/>
    <w:rsid w:val="00780654"/>
    <w:rsid w:val="00780682"/>
    <w:rsid w:val="0078072F"/>
    <w:rsid w:val="00780A4C"/>
    <w:rsid w:val="00780D54"/>
    <w:rsid w:val="00780DD0"/>
    <w:rsid w:val="00780F17"/>
    <w:rsid w:val="007813BD"/>
    <w:rsid w:val="00781678"/>
    <w:rsid w:val="007816CC"/>
    <w:rsid w:val="0078179F"/>
    <w:rsid w:val="0078187C"/>
    <w:rsid w:val="007818DC"/>
    <w:rsid w:val="0078197D"/>
    <w:rsid w:val="00781AF8"/>
    <w:rsid w:val="00781B6B"/>
    <w:rsid w:val="00781B73"/>
    <w:rsid w:val="00781D13"/>
    <w:rsid w:val="00781FB7"/>
    <w:rsid w:val="007820B1"/>
    <w:rsid w:val="00782115"/>
    <w:rsid w:val="007821F4"/>
    <w:rsid w:val="00782347"/>
    <w:rsid w:val="0078236A"/>
    <w:rsid w:val="007824DB"/>
    <w:rsid w:val="007826F8"/>
    <w:rsid w:val="00782795"/>
    <w:rsid w:val="00782C89"/>
    <w:rsid w:val="00782CCF"/>
    <w:rsid w:val="00782EA6"/>
    <w:rsid w:val="00782F49"/>
    <w:rsid w:val="00783049"/>
    <w:rsid w:val="00783076"/>
    <w:rsid w:val="007831AE"/>
    <w:rsid w:val="0078332B"/>
    <w:rsid w:val="0078339F"/>
    <w:rsid w:val="0078347E"/>
    <w:rsid w:val="00783884"/>
    <w:rsid w:val="0078389E"/>
    <w:rsid w:val="00783942"/>
    <w:rsid w:val="00783ABB"/>
    <w:rsid w:val="00783AEE"/>
    <w:rsid w:val="00783B6F"/>
    <w:rsid w:val="00783BBD"/>
    <w:rsid w:val="00783BEA"/>
    <w:rsid w:val="00783CE9"/>
    <w:rsid w:val="00783D47"/>
    <w:rsid w:val="00783E10"/>
    <w:rsid w:val="00783F90"/>
    <w:rsid w:val="00783FE1"/>
    <w:rsid w:val="00784074"/>
    <w:rsid w:val="00784227"/>
    <w:rsid w:val="007843E6"/>
    <w:rsid w:val="007847DC"/>
    <w:rsid w:val="007849B5"/>
    <w:rsid w:val="00784BA6"/>
    <w:rsid w:val="00784D59"/>
    <w:rsid w:val="00784E7B"/>
    <w:rsid w:val="00784E83"/>
    <w:rsid w:val="00785315"/>
    <w:rsid w:val="007854E6"/>
    <w:rsid w:val="00785525"/>
    <w:rsid w:val="00785B82"/>
    <w:rsid w:val="00785B87"/>
    <w:rsid w:val="00785B9F"/>
    <w:rsid w:val="00785BD8"/>
    <w:rsid w:val="00785DDB"/>
    <w:rsid w:val="00785E11"/>
    <w:rsid w:val="00785E27"/>
    <w:rsid w:val="00785E99"/>
    <w:rsid w:val="0078608E"/>
    <w:rsid w:val="00786238"/>
    <w:rsid w:val="00786429"/>
    <w:rsid w:val="0078643D"/>
    <w:rsid w:val="00786460"/>
    <w:rsid w:val="00786500"/>
    <w:rsid w:val="007865B0"/>
    <w:rsid w:val="007866EB"/>
    <w:rsid w:val="007868AB"/>
    <w:rsid w:val="00786ABF"/>
    <w:rsid w:val="00786ADC"/>
    <w:rsid w:val="00786B4E"/>
    <w:rsid w:val="00786C9F"/>
    <w:rsid w:val="00786CD5"/>
    <w:rsid w:val="00787165"/>
    <w:rsid w:val="00787391"/>
    <w:rsid w:val="007873CF"/>
    <w:rsid w:val="007873EC"/>
    <w:rsid w:val="00787484"/>
    <w:rsid w:val="00787622"/>
    <w:rsid w:val="00787655"/>
    <w:rsid w:val="007876A9"/>
    <w:rsid w:val="007876F8"/>
    <w:rsid w:val="00787874"/>
    <w:rsid w:val="007878E2"/>
    <w:rsid w:val="00787B86"/>
    <w:rsid w:val="00787BD0"/>
    <w:rsid w:val="00787C3F"/>
    <w:rsid w:val="00787CB5"/>
    <w:rsid w:val="00787D52"/>
    <w:rsid w:val="00787DF9"/>
    <w:rsid w:val="00787E67"/>
    <w:rsid w:val="00787F09"/>
    <w:rsid w:val="00790161"/>
    <w:rsid w:val="007901FB"/>
    <w:rsid w:val="007904DC"/>
    <w:rsid w:val="007904E4"/>
    <w:rsid w:val="007906F9"/>
    <w:rsid w:val="00790CFB"/>
    <w:rsid w:val="00790D5A"/>
    <w:rsid w:val="00790F53"/>
    <w:rsid w:val="007911B8"/>
    <w:rsid w:val="007913F3"/>
    <w:rsid w:val="0079164E"/>
    <w:rsid w:val="007917E7"/>
    <w:rsid w:val="00791806"/>
    <w:rsid w:val="00791AC2"/>
    <w:rsid w:val="00791B7A"/>
    <w:rsid w:val="00791B8D"/>
    <w:rsid w:val="00791CA8"/>
    <w:rsid w:val="00791DE1"/>
    <w:rsid w:val="00792050"/>
    <w:rsid w:val="007920B0"/>
    <w:rsid w:val="007921B4"/>
    <w:rsid w:val="00792209"/>
    <w:rsid w:val="00792426"/>
    <w:rsid w:val="007924B0"/>
    <w:rsid w:val="007924D9"/>
    <w:rsid w:val="007925FE"/>
    <w:rsid w:val="00792645"/>
    <w:rsid w:val="007926A4"/>
    <w:rsid w:val="007927AA"/>
    <w:rsid w:val="007929D5"/>
    <w:rsid w:val="00792A65"/>
    <w:rsid w:val="00792DA3"/>
    <w:rsid w:val="00792E1B"/>
    <w:rsid w:val="00792E97"/>
    <w:rsid w:val="00792F49"/>
    <w:rsid w:val="00793135"/>
    <w:rsid w:val="00793186"/>
    <w:rsid w:val="00793318"/>
    <w:rsid w:val="0079359B"/>
    <w:rsid w:val="007936D0"/>
    <w:rsid w:val="00793762"/>
    <w:rsid w:val="0079377F"/>
    <w:rsid w:val="007938FF"/>
    <w:rsid w:val="00793922"/>
    <w:rsid w:val="00793942"/>
    <w:rsid w:val="00793943"/>
    <w:rsid w:val="0079394A"/>
    <w:rsid w:val="00793997"/>
    <w:rsid w:val="007939E9"/>
    <w:rsid w:val="00793B53"/>
    <w:rsid w:val="00793B59"/>
    <w:rsid w:val="00793C69"/>
    <w:rsid w:val="00793E8B"/>
    <w:rsid w:val="00793F36"/>
    <w:rsid w:val="00793FF0"/>
    <w:rsid w:val="0079407B"/>
    <w:rsid w:val="00794091"/>
    <w:rsid w:val="00794194"/>
    <w:rsid w:val="007947B7"/>
    <w:rsid w:val="00794975"/>
    <w:rsid w:val="007949BF"/>
    <w:rsid w:val="00794BE3"/>
    <w:rsid w:val="00794C49"/>
    <w:rsid w:val="0079502C"/>
    <w:rsid w:val="007957C8"/>
    <w:rsid w:val="00795930"/>
    <w:rsid w:val="00795997"/>
    <w:rsid w:val="00795B8F"/>
    <w:rsid w:val="00795C2C"/>
    <w:rsid w:val="00795FED"/>
    <w:rsid w:val="00796546"/>
    <w:rsid w:val="007967C2"/>
    <w:rsid w:val="00796A6D"/>
    <w:rsid w:val="00796C01"/>
    <w:rsid w:val="00796E70"/>
    <w:rsid w:val="00796EBF"/>
    <w:rsid w:val="00797174"/>
    <w:rsid w:val="0079749E"/>
    <w:rsid w:val="00797590"/>
    <w:rsid w:val="00797B96"/>
    <w:rsid w:val="00797E5B"/>
    <w:rsid w:val="00797FA1"/>
    <w:rsid w:val="007A03AA"/>
    <w:rsid w:val="007A03DD"/>
    <w:rsid w:val="007A0428"/>
    <w:rsid w:val="007A050A"/>
    <w:rsid w:val="007A05EF"/>
    <w:rsid w:val="007A07B8"/>
    <w:rsid w:val="007A07D4"/>
    <w:rsid w:val="007A08D9"/>
    <w:rsid w:val="007A09F0"/>
    <w:rsid w:val="007A0A70"/>
    <w:rsid w:val="007A0C39"/>
    <w:rsid w:val="007A0C77"/>
    <w:rsid w:val="007A0CB2"/>
    <w:rsid w:val="007A11CD"/>
    <w:rsid w:val="007A1549"/>
    <w:rsid w:val="007A1580"/>
    <w:rsid w:val="007A1703"/>
    <w:rsid w:val="007A1721"/>
    <w:rsid w:val="007A1723"/>
    <w:rsid w:val="007A1918"/>
    <w:rsid w:val="007A1E2B"/>
    <w:rsid w:val="007A1E3D"/>
    <w:rsid w:val="007A1E4B"/>
    <w:rsid w:val="007A2509"/>
    <w:rsid w:val="007A25C4"/>
    <w:rsid w:val="007A2745"/>
    <w:rsid w:val="007A2870"/>
    <w:rsid w:val="007A2AC9"/>
    <w:rsid w:val="007A2D81"/>
    <w:rsid w:val="007A2F61"/>
    <w:rsid w:val="007A31EA"/>
    <w:rsid w:val="007A3912"/>
    <w:rsid w:val="007A399C"/>
    <w:rsid w:val="007A3CDD"/>
    <w:rsid w:val="007A3E78"/>
    <w:rsid w:val="007A3FB7"/>
    <w:rsid w:val="007A4008"/>
    <w:rsid w:val="007A4201"/>
    <w:rsid w:val="007A4295"/>
    <w:rsid w:val="007A42C3"/>
    <w:rsid w:val="007A444C"/>
    <w:rsid w:val="007A4477"/>
    <w:rsid w:val="007A4801"/>
    <w:rsid w:val="007A4876"/>
    <w:rsid w:val="007A48B2"/>
    <w:rsid w:val="007A4AAA"/>
    <w:rsid w:val="007A4B00"/>
    <w:rsid w:val="007A5033"/>
    <w:rsid w:val="007A5363"/>
    <w:rsid w:val="007A553E"/>
    <w:rsid w:val="007A5CC1"/>
    <w:rsid w:val="007A5E1B"/>
    <w:rsid w:val="007A5E6B"/>
    <w:rsid w:val="007A5F77"/>
    <w:rsid w:val="007A5FEF"/>
    <w:rsid w:val="007A64A4"/>
    <w:rsid w:val="007A6592"/>
    <w:rsid w:val="007A6636"/>
    <w:rsid w:val="007A6703"/>
    <w:rsid w:val="007A6866"/>
    <w:rsid w:val="007A6931"/>
    <w:rsid w:val="007A6AF4"/>
    <w:rsid w:val="007A6B9E"/>
    <w:rsid w:val="007A6C92"/>
    <w:rsid w:val="007A6C9B"/>
    <w:rsid w:val="007A6F0E"/>
    <w:rsid w:val="007A71DB"/>
    <w:rsid w:val="007A732D"/>
    <w:rsid w:val="007A76DD"/>
    <w:rsid w:val="007A783D"/>
    <w:rsid w:val="007A78BA"/>
    <w:rsid w:val="007A797D"/>
    <w:rsid w:val="007A7AA1"/>
    <w:rsid w:val="007A7B63"/>
    <w:rsid w:val="007A7EFF"/>
    <w:rsid w:val="007B00AD"/>
    <w:rsid w:val="007B00BB"/>
    <w:rsid w:val="007B0206"/>
    <w:rsid w:val="007B034B"/>
    <w:rsid w:val="007B0501"/>
    <w:rsid w:val="007B0681"/>
    <w:rsid w:val="007B09B0"/>
    <w:rsid w:val="007B0CFF"/>
    <w:rsid w:val="007B0D7B"/>
    <w:rsid w:val="007B105B"/>
    <w:rsid w:val="007B117E"/>
    <w:rsid w:val="007B12DE"/>
    <w:rsid w:val="007B16E9"/>
    <w:rsid w:val="007B1799"/>
    <w:rsid w:val="007B1853"/>
    <w:rsid w:val="007B18F0"/>
    <w:rsid w:val="007B18FC"/>
    <w:rsid w:val="007B190F"/>
    <w:rsid w:val="007B1B88"/>
    <w:rsid w:val="007B1E60"/>
    <w:rsid w:val="007B1F6F"/>
    <w:rsid w:val="007B1FEC"/>
    <w:rsid w:val="007B202F"/>
    <w:rsid w:val="007B219D"/>
    <w:rsid w:val="007B21AA"/>
    <w:rsid w:val="007B21CE"/>
    <w:rsid w:val="007B230F"/>
    <w:rsid w:val="007B2364"/>
    <w:rsid w:val="007B2556"/>
    <w:rsid w:val="007B26B6"/>
    <w:rsid w:val="007B27F4"/>
    <w:rsid w:val="007B2897"/>
    <w:rsid w:val="007B2A6C"/>
    <w:rsid w:val="007B2C16"/>
    <w:rsid w:val="007B2E33"/>
    <w:rsid w:val="007B3116"/>
    <w:rsid w:val="007B3194"/>
    <w:rsid w:val="007B381A"/>
    <w:rsid w:val="007B385D"/>
    <w:rsid w:val="007B3B87"/>
    <w:rsid w:val="007B3C89"/>
    <w:rsid w:val="007B3CD7"/>
    <w:rsid w:val="007B3D45"/>
    <w:rsid w:val="007B3E69"/>
    <w:rsid w:val="007B3EE4"/>
    <w:rsid w:val="007B3F0B"/>
    <w:rsid w:val="007B4066"/>
    <w:rsid w:val="007B42B4"/>
    <w:rsid w:val="007B4498"/>
    <w:rsid w:val="007B451A"/>
    <w:rsid w:val="007B4665"/>
    <w:rsid w:val="007B46B2"/>
    <w:rsid w:val="007B4905"/>
    <w:rsid w:val="007B4E45"/>
    <w:rsid w:val="007B5183"/>
    <w:rsid w:val="007B51BF"/>
    <w:rsid w:val="007B52BD"/>
    <w:rsid w:val="007B5490"/>
    <w:rsid w:val="007B5652"/>
    <w:rsid w:val="007B582D"/>
    <w:rsid w:val="007B59B9"/>
    <w:rsid w:val="007B5B95"/>
    <w:rsid w:val="007B5C7A"/>
    <w:rsid w:val="007B5DC4"/>
    <w:rsid w:val="007B5F9B"/>
    <w:rsid w:val="007B6062"/>
    <w:rsid w:val="007B6176"/>
    <w:rsid w:val="007B6265"/>
    <w:rsid w:val="007B63C3"/>
    <w:rsid w:val="007B63E0"/>
    <w:rsid w:val="007B6472"/>
    <w:rsid w:val="007B647E"/>
    <w:rsid w:val="007B661D"/>
    <w:rsid w:val="007B6714"/>
    <w:rsid w:val="007B6728"/>
    <w:rsid w:val="007B675C"/>
    <w:rsid w:val="007B68CE"/>
    <w:rsid w:val="007B6A45"/>
    <w:rsid w:val="007B6B13"/>
    <w:rsid w:val="007B6C93"/>
    <w:rsid w:val="007B6CFC"/>
    <w:rsid w:val="007B6E48"/>
    <w:rsid w:val="007B6E65"/>
    <w:rsid w:val="007B6F6C"/>
    <w:rsid w:val="007B7309"/>
    <w:rsid w:val="007B7835"/>
    <w:rsid w:val="007B7BAC"/>
    <w:rsid w:val="007C0121"/>
    <w:rsid w:val="007C014D"/>
    <w:rsid w:val="007C066D"/>
    <w:rsid w:val="007C06B6"/>
    <w:rsid w:val="007C0749"/>
    <w:rsid w:val="007C09A4"/>
    <w:rsid w:val="007C09D0"/>
    <w:rsid w:val="007C0C2F"/>
    <w:rsid w:val="007C0CE8"/>
    <w:rsid w:val="007C10AE"/>
    <w:rsid w:val="007C163B"/>
    <w:rsid w:val="007C1648"/>
    <w:rsid w:val="007C17A8"/>
    <w:rsid w:val="007C1819"/>
    <w:rsid w:val="007C1948"/>
    <w:rsid w:val="007C1AA5"/>
    <w:rsid w:val="007C1AE4"/>
    <w:rsid w:val="007C1EC4"/>
    <w:rsid w:val="007C1EDA"/>
    <w:rsid w:val="007C1F31"/>
    <w:rsid w:val="007C1FBC"/>
    <w:rsid w:val="007C24AB"/>
    <w:rsid w:val="007C2631"/>
    <w:rsid w:val="007C2686"/>
    <w:rsid w:val="007C27B3"/>
    <w:rsid w:val="007C2808"/>
    <w:rsid w:val="007C28B0"/>
    <w:rsid w:val="007C29AE"/>
    <w:rsid w:val="007C2C62"/>
    <w:rsid w:val="007C2E34"/>
    <w:rsid w:val="007C3041"/>
    <w:rsid w:val="007C346E"/>
    <w:rsid w:val="007C3658"/>
    <w:rsid w:val="007C387E"/>
    <w:rsid w:val="007C3B2F"/>
    <w:rsid w:val="007C3D5A"/>
    <w:rsid w:val="007C3D72"/>
    <w:rsid w:val="007C3D8C"/>
    <w:rsid w:val="007C3E64"/>
    <w:rsid w:val="007C3F41"/>
    <w:rsid w:val="007C3F43"/>
    <w:rsid w:val="007C3FDE"/>
    <w:rsid w:val="007C40D8"/>
    <w:rsid w:val="007C4501"/>
    <w:rsid w:val="007C4650"/>
    <w:rsid w:val="007C4749"/>
    <w:rsid w:val="007C4767"/>
    <w:rsid w:val="007C478F"/>
    <w:rsid w:val="007C4970"/>
    <w:rsid w:val="007C498F"/>
    <w:rsid w:val="007C4A6E"/>
    <w:rsid w:val="007C4B7D"/>
    <w:rsid w:val="007C4F28"/>
    <w:rsid w:val="007C4FD3"/>
    <w:rsid w:val="007C4FD4"/>
    <w:rsid w:val="007C5280"/>
    <w:rsid w:val="007C52B8"/>
    <w:rsid w:val="007C5332"/>
    <w:rsid w:val="007C5787"/>
    <w:rsid w:val="007C60B8"/>
    <w:rsid w:val="007C60CE"/>
    <w:rsid w:val="007C676F"/>
    <w:rsid w:val="007C6A10"/>
    <w:rsid w:val="007C6D4E"/>
    <w:rsid w:val="007C6E6D"/>
    <w:rsid w:val="007C7133"/>
    <w:rsid w:val="007C7159"/>
    <w:rsid w:val="007C717A"/>
    <w:rsid w:val="007C7189"/>
    <w:rsid w:val="007C7491"/>
    <w:rsid w:val="007C74EB"/>
    <w:rsid w:val="007C7568"/>
    <w:rsid w:val="007C76E9"/>
    <w:rsid w:val="007C7846"/>
    <w:rsid w:val="007C7EB3"/>
    <w:rsid w:val="007C7FF0"/>
    <w:rsid w:val="007D0049"/>
    <w:rsid w:val="007D01E4"/>
    <w:rsid w:val="007D01E5"/>
    <w:rsid w:val="007D0398"/>
    <w:rsid w:val="007D0457"/>
    <w:rsid w:val="007D0957"/>
    <w:rsid w:val="007D096C"/>
    <w:rsid w:val="007D0A9D"/>
    <w:rsid w:val="007D0D1B"/>
    <w:rsid w:val="007D0DB7"/>
    <w:rsid w:val="007D116B"/>
    <w:rsid w:val="007D116D"/>
    <w:rsid w:val="007D1480"/>
    <w:rsid w:val="007D14B2"/>
    <w:rsid w:val="007D153D"/>
    <w:rsid w:val="007D154D"/>
    <w:rsid w:val="007D1586"/>
    <w:rsid w:val="007D1637"/>
    <w:rsid w:val="007D16DF"/>
    <w:rsid w:val="007D1EEF"/>
    <w:rsid w:val="007D1F3F"/>
    <w:rsid w:val="007D220F"/>
    <w:rsid w:val="007D2388"/>
    <w:rsid w:val="007D24A7"/>
    <w:rsid w:val="007D2531"/>
    <w:rsid w:val="007D25E8"/>
    <w:rsid w:val="007D2630"/>
    <w:rsid w:val="007D27E6"/>
    <w:rsid w:val="007D2811"/>
    <w:rsid w:val="007D2812"/>
    <w:rsid w:val="007D296F"/>
    <w:rsid w:val="007D29F3"/>
    <w:rsid w:val="007D2A0D"/>
    <w:rsid w:val="007D2AD8"/>
    <w:rsid w:val="007D2CF7"/>
    <w:rsid w:val="007D2D29"/>
    <w:rsid w:val="007D306F"/>
    <w:rsid w:val="007D307A"/>
    <w:rsid w:val="007D30A9"/>
    <w:rsid w:val="007D345B"/>
    <w:rsid w:val="007D3498"/>
    <w:rsid w:val="007D350C"/>
    <w:rsid w:val="007D3779"/>
    <w:rsid w:val="007D37BB"/>
    <w:rsid w:val="007D37E7"/>
    <w:rsid w:val="007D3EB8"/>
    <w:rsid w:val="007D40DA"/>
    <w:rsid w:val="007D41BE"/>
    <w:rsid w:val="007D4538"/>
    <w:rsid w:val="007D459A"/>
    <w:rsid w:val="007D484F"/>
    <w:rsid w:val="007D4BA9"/>
    <w:rsid w:val="007D4BC8"/>
    <w:rsid w:val="007D4D50"/>
    <w:rsid w:val="007D517A"/>
    <w:rsid w:val="007D51E1"/>
    <w:rsid w:val="007D540A"/>
    <w:rsid w:val="007D549B"/>
    <w:rsid w:val="007D553A"/>
    <w:rsid w:val="007D5598"/>
    <w:rsid w:val="007D568B"/>
    <w:rsid w:val="007D56D4"/>
    <w:rsid w:val="007D5765"/>
    <w:rsid w:val="007D58DC"/>
    <w:rsid w:val="007D59FE"/>
    <w:rsid w:val="007D5B0F"/>
    <w:rsid w:val="007D5C7C"/>
    <w:rsid w:val="007D5E1D"/>
    <w:rsid w:val="007D601E"/>
    <w:rsid w:val="007D6067"/>
    <w:rsid w:val="007D611C"/>
    <w:rsid w:val="007D62C8"/>
    <w:rsid w:val="007D635E"/>
    <w:rsid w:val="007D6484"/>
    <w:rsid w:val="007D67EB"/>
    <w:rsid w:val="007D687B"/>
    <w:rsid w:val="007D6C3B"/>
    <w:rsid w:val="007D6CD3"/>
    <w:rsid w:val="007D6E0F"/>
    <w:rsid w:val="007D7123"/>
    <w:rsid w:val="007D725D"/>
    <w:rsid w:val="007D7308"/>
    <w:rsid w:val="007D736E"/>
    <w:rsid w:val="007D7386"/>
    <w:rsid w:val="007D78F3"/>
    <w:rsid w:val="007D7B0E"/>
    <w:rsid w:val="007D7D6B"/>
    <w:rsid w:val="007D7D82"/>
    <w:rsid w:val="007E005E"/>
    <w:rsid w:val="007E00D1"/>
    <w:rsid w:val="007E01F2"/>
    <w:rsid w:val="007E0720"/>
    <w:rsid w:val="007E076F"/>
    <w:rsid w:val="007E0810"/>
    <w:rsid w:val="007E09ED"/>
    <w:rsid w:val="007E0A29"/>
    <w:rsid w:val="007E0D39"/>
    <w:rsid w:val="007E0DEE"/>
    <w:rsid w:val="007E0EA9"/>
    <w:rsid w:val="007E10DD"/>
    <w:rsid w:val="007E15FD"/>
    <w:rsid w:val="007E172F"/>
    <w:rsid w:val="007E1897"/>
    <w:rsid w:val="007E18AD"/>
    <w:rsid w:val="007E1930"/>
    <w:rsid w:val="007E1A34"/>
    <w:rsid w:val="007E1BA1"/>
    <w:rsid w:val="007E1D45"/>
    <w:rsid w:val="007E1F07"/>
    <w:rsid w:val="007E2202"/>
    <w:rsid w:val="007E22F1"/>
    <w:rsid w:val="007E24D3"/>
    <w:rsid w:val="007E27BE"/>
    <w:rsid w:val="007E2A70"/>
    <w:rsid w:val="007E2E4C"/>
    <w:rsid w:val="007E2E9F"/>
    <w:rsid w:val="007E2F86"/>
    <w:rsid w:val="007E3181"/>
    <w:rsid w:val="007E326C"/>
    <w:rsid w:val="007E38E4"/>
    <w:rsid w:val="007E39B4"/>
    <w:rsid w:val="007E3A6A"/>
    <w:rsid w:val="007E3BE6"/>
    <w:rsid w:val="007E3BF3"/>
    <w:rsid w:val="007E3C13"/>
    <w:rsid w:val="007E3CB4"/>
    <w:rsid w:val="007E3D46"/>
    <w:rsid w:val="007E3FCD"/>
    <w:rsid w:val="007E409D"/>
    <w:rsid w:val="007E4307"/>
    <w:rsid w:val="007E436B"/>
    <w:rsid w:val="007E4587"/>
    <w:rsid w:val="007E4A18"/>
    <w:rsid w:val="007E4BB4"/>
    <w:rsid w:val="007E4DA3"/>
    <w:rsid w:val="007E4DA6"/>
    <w:rsid w:val="007E4E2C"/>
    <w:rsid w:val="007E5286"/>
    <w:rsid w:val="007E5316"/>
    <w:rsid w:val="007E53CE"/>
    <w:rsid w:val="007E5420"/>
    <w:rsid w:val="007E55A0"/>
    <w:rsid w:val="007E55C9"/>
    <w:rsid w:val="007E5604"/>
    <w:rsid w:val="007E56EE"/>
    <w:rsid w:val="007E57DE"/>
    <w:rsid w:val="007E5A1F"/>
    <w:rsid w:val="007E5A27"/>
    <w:rsid w:val="007E5F93"/>
    <w:rsid w:val="007E6230"/>
    <w:rsid w:val="007E6591"/>
    <w:rsid w:val="007E6634"/>
    <w:rsid w:val="007E677F"/>
    <w:rsid w:val="007E6794"/>
    <w:rsid w:val="007E69CA"/>
    <w:rsid w:val="007E6A5C"/>
    <w:rsid w:val="007E6CCD"/>
    <w:rsid w:val="007E6DF5"/>
    <w:rsid w:val="007E6E95"/>
    <w:rsid w:val="007E6FDC"/>
    <w:rsid w:val="007E707D"/>
    <w:rsid w:val="007E7295"/>
    <w:rsid w:val="007E7605"/>
    <w:rsid w:val="007E778A"/>
    <w:rsid w:val="007E77CF"/>
    <w:rsid w:val="007E77DB"/>
    <w:rsid w:val="007E7831"/>
    <w:rsid w:val="007E78B1"/>
    <w:rsid w:val="007E7906"/>
    <w:rsid w:val="007E7AB1"/>
    <w:rsid w:val="007E7F7D"/>
    <w:rsid w:val="007E7F8D"/>
    <w:rsid w:val="007E7FFA"/>
    <w:rsid w:val="007F021E"/>
    <w:rsid w:val="007F023F"/>
    <w:rsid w:val="007F02BE"/>
    <w:rsid w:val="007F03A2"/>
    <w:rsid w:val="007F04A6"/>
    <w:rsid w:val="007F04B8"/>
    <w:rsid w:val="007F054D"/>
    <w:rsid w:val="007F0584"/>
    <w:rsid w:val="007F07C7"/>
    <w:rsid w:val="007F0932"/>
    <w:rsid w:val="007F0949"/>
    <w:rsid w:val="007F0B4B"/>
    <w:rsid w:val="007F0BDE"/>
    <w:rsid w:val="007F0C49"/>
    <w:rsid w:val="007F0D76"/>
    <w:rsid w:val="007F0D89"/>
    <w:rsid w:val="007F104D"/>
    <w:rsid w:val="007F11FF"/>
    <w:rsid w:val="007F1405"/>
    <w:rsid w:val="007F15BD"/>
    <w:rsid w:val="007F163F"/>
    <w:rsid w:val="007F16A1"/>
    <w:rsid w:val="007F1761"/>
    <w:rsid w:val="007F1865"/>
    <w:rsid w:val="007F18BF"/>
    <w:rsid w:val="007F19B1"/>
    <w:rsid w:val="007F1B7B"/>
    <w:rsid w:val="007F1F60"/>
    <w:rsid w:val="007F2081"/>
    <w:rsid w:val="007F20AB"/>
    <w:rsid w:val="007F24F4"/>
    <w:rsid w:val="007F252B"/>
    <w:rsid w:val="007F28DD"/>
    <w:rsid w:val="007F2A23"/>
    <w:rsid w:val="007F2CE3"/>
    <w:rsid w:val="007F306C"/>
    <w:rsid w:val="007F30C3"/>
    <w:rsid w:val="007F3181"/>
    <w:rsid w:val="007F33F9"/>
    <w:rsid w:val="007F3585"/>
    <w:rsid w:val="007F361D"/>
    <w:rsid w:val="007F367B"/>
    <w:rsid w:val="007F3843"/>
    <w:rsid w:val="007F384C"/>
    <w:rsid w:val="007F3868"/>
    <w:rsid w:val="007F3A57"/>
    <w:rsid w:val="007F3BFA"/>
    <w:rsid w:val="007F3CE9"/>
    <w:rsid w:val="007F3DCA"/>
    <w:rsid w:val="007F3F18"/>
    <w:rsid w:val="007F40A7"/>
    <w:rsid w:val="007F40D4"/>
    <w:rsid w:val="007F42F1"/>
    <w:rsid w:val="007F4424"/>
    <w:rsid w:val="007F4501"/>
    <w:rsid w:val="007F48CC"/>
    <w:rsid w:val="007F50A8"/>
    <w:rsid w:val="007F5352"/>
    <w:rsid w:val="007F58E0"/>
    <w:rsid w:val="007F58E6"/>
    <w:rsid w:val="007F5967"/>
    <w:rsid w:val="007F5990"/>
    <w:rsid w:val="007F59AD"/>
    <w:rsid w:val="007F5CE3"/>
    <w:rsid w:val="007F608D"/>
    <w:rsid w:val="007F60FF"/>
    <w:rsid w:val="007F61AB"/>
    <w:rsid w:val="007F62BF"/>
    <w:rsid w:val="007F64CD"/>
    <w:rsid w:val="007F64F8"/>
    <w:rsid w:val="007F652B"/>
    <w:rsid w:val="007F65BE"/>
    <w:rsid w:val="007F65FC"/>
    <w:rsid w:val="007F68B7"/>
    <w:rsid w:val="007F6A5E"/>
    <w:rsid w:val="007F6AEA"/>
    <w:rsid w:val="007F6B15"/>
    <w:rsid w:val="007F6C3C"/>
    <w:rsid w:val="007F6C8D"/>
    <w:rsid w:val="007F6FA6"/>
    <w:rsid w:val="007F70BD"/>
    <w:rsid w:val="007F70F8"/>
    <w:rsid w:val="007F748B"/>
    <w:rsid w:val="007F799B"/>
    <w:rsid w:val="007F7AB5"/>
    <w:rsid w:val="007F7DEE"/>
    <w:rsid w:val="007F7EA0"/>
    <w:rsid w:val="007F7FA1"/>
    <w:rsid w:val="00800108"/>
    <w:rsid w:val="00800112"/>
    <w:rsid w:val="008001ED"/>
    <w:rsid w:val="00800286"/>
    <w:rsid w:val="00800367"/>
    <w:rsid w:val="00800443"/>
    <w:rsid w:val="008004D6"/>
    <w:rsid w:val="00800671"/>
    <w:rsid w:val="008006E0"/>
    <w:rsid w:val="0080090C"/>
    <w:rsid w:val="00800C90"/>
    <w:rsid w:val="00800E66"/>
    <w:rsid w:val="0080107F"/>
    <w:rsid w:val="0080114D"/>
    <w:rsid w:val="0080120C"/>
    <w:rsid w:val="00801497"/>
    <w:rsid w:val="0080191D"/>
    <w:rsid w:val="00801AB2"/>
    <w:rsid w:val="00801BC3"/>
    <w:rsid w:val="00801E6D"/>
    <w:rsid w:val="00801F5C"/>
    <w:rsid w:val="00801FB5"/>
    <w:rsid w:val="008021E4"/>
    <w:rsid w:val="00802239"/>
    <w:rsid w:val="00802380"/>
    <w:rsid w:val="00802572"/>
    <w:rsid w:val="0080267D"/>
    <w:rsid w:val="00802713"/>
    <w:rsid w:val="00802C9F"/>
    <w:rsid w:val="00802CA6"/>
    <w:rsid w:val="00802FAF"/>
    <w:rsid w:val="008030B9"/>
    <w:rsid w:val="0080324F"/>
    <w:rsid w:val="008032A1"/>
    <w:rsid w:val="008034E4"/>
    <w:rsid w:val="00803685"/>
    <w:rsid w:val="0080369B"/>
    <w:rsid w:val="008037BA"/>
    <w:rsid w:val="00803CCF"/>
    <w:rsid w:val="00803D28"/>
    <w:rsid w:val="00803F1C"/>
    <w:rsid w:val="00804160"/>
    <w:rsid w:val="0080425A"/>
    <w:rsid w:val="008042E1"/>
    <w:rsid w:val="0080436C"/>
    <w:rsid w:val="008043B2"/>
    <w:rsid w:val="00804496"/>
    <w:rsid w:val="008045A2"/>
    <w:rsid w:val="008046C8"/>
    <w:rsid w:val="008047D2"/>
    <w:rsid w:val="00804979"/>
    <w:rsid w:val="008049BB"/>
    <w:rsid w:val="00804A98"/>
    <w:rsid w:val="00804DB2"/>
    <w:rsid w:val="00804DB7"/>
    <w:rsid w:val="00804E9C"/>
    <w:rsid w:val="008050B9"/>
    <w:rsid w:val="008050EC"/>
    <w:rsid w:val="008053D9"/>
    <w:rsid w:val="008054ED"/>
    <w:rsid w:val="008055C1"/>
    <w:rsid w:val="00805663"/>
    <w:rsid w:val="00805A95"/>
    <w:rsid w:val="00805BCC"/>
    <w:rsid w:val="00805BDC"/>
    <w:rsid w:val="00805BEC"/>
    <w:rsid w:val="00805C48"/>
    <w:rsid w:val="00805DB2"/>
    <w:rsid w:val="00805F77"/>
    <w:rsid w:val="00806037"/>
    <w:rsid w:val="008060FC"/>
    <w:rsid w:val="00806138"/>
    <w:rsid w:val="008061B5"/>
    <w:rsid w:val="0080628A"/>
    <w:rsid w:val="00806B7B"/>
    <w:rsid w:val="00806BA2"/>
    <w:rsid w:val="00806CC7"/>
    <w:rsid w:val="00806D81"/>
    <w:rsid w:val="00806F79"/>
    <w:rsid w:val="00807142"/>
    <w:rsid w:val="0080720C"/>
    <w:rsid w:val="00807389"/>
    <w:rsid w:val="008074CE"/>
    <w:rsid w:val="00807980"/>
    <w:rsid w:val="00807A6C"/>
    <w:rsid w:val="00807A9A"/>
    <w:rsid w:val="00807B52"/>
    <w:rsid w:val="00807D00"/>
    <w:rsid w:val="00807D94"/>
    <w:rsid w:val="00807E3C"/>
    <w:rsid w:val="00807E7C"/>
    <w:rsid w:val="00807EB6"/>
    <w:rsid w:val="00807EB8"/>
    <w:rsid w:val="00810277"/>
    <w:rsid w:val="0081068D"/>
    <w:rsid w:val="0081072D"/>
    <w:rsid w:val="00810814"/>
    <w:rsid w:val="008108DE"/>
    <w:rsid w:val="008108E9"/>
    <w:rsid w:val="00810A18"/>
    <w:rsid w:val="00810C2D"/>
    <w:rsid w:val="00810DEC"/>
    <w:rsid w:val="00810E3C"/>
    <w:rsid w:val="00811057"/>
    <w:rsid w:val="00811385"/>
    <w:rsid w:val="00811703"/>
    <w:rsid w:val="00811767"/>
    <w:rsid w:val="008118E7"/>
    <w:rsid w:val="00811B68"/>
    <w:rsid w:val="00811B8E"/>
    <w:rsid w:val="0081207E"/>
    <w:rsid w:val="008121F7"/>
    <w:rsid w:val="00812294"/>
    <w:rsid w:val="008123B1"/>
    <w:rsid w:val="008124F9"/>
    <w:rsid w:val="008125BF"/>
    <w:rsid w:val="008125D8"/>
    <w:rsid w:val="0081273B"/>
    <w:rsid w:val="008127B6"/>
    <w:rsid w:val="0081294F"/>
    <w:rsid w:val="00812B18"/>
    <w:rsid w:val="00812F1F"/>
    <w:rsid w:val="00813450"/>
    <w:rsid w:val="00813487"/>
    <w:rsid w:val="00813555"/>
    <w:rsid w:val="008136A2"/>
    <w:rsid w:val="008136AF"/>
    <w:rsid w:val="00813983"/>
    <w:rsid w:val="00813AF1"/>
    <w:rsid w:val="00813B54"/>
    <w:rsid w:val="00813B8A"/>
    <w:rsid w:val="00813C54"/>
    <w:rsid w:val="00813C8F"/>
    <w:rsid w:val="00813D74"/>
    <w:rsid w:val="00813DE1"/>
    <w:rsid w:val="00813FFE"/>
    <w:rsid w:val="0081411B"/>
    <w:rsid w:val="008143F0"/>
    <w:rsid w:val="008143FB"/>
    <w:rsid w:val="0081467B"/>
    <w:rsid w:val="0081469F"/>
    <w:rsid w:val="00814743"/>
    <w:rsid w:val="008148DE"/>
    <w:rsid w:val="00814953"/>
    <w:rsid w:val="00814AEE"/>
    <w:rsid w:val="00814B12"/>
    <w:rsid w:val="00814BA2"/>
    <w:rsid w:val="00814DA7"/>
    <w:rsid w:val="00814F2C"/>
    <w:rsid w:val="00815023"/>
    <w:rsid w:val="00815090"/>
    <w:rsid w:val="008150B6"/>
    <w:rsid w:val="00815629"/>
    <w:rsid w:val="008157AD"/>
    <w:rsid w:val="0081587B"/>
    <w:rsid w:val="00816155"/>
    <w:rsid w:val="00816516"/>
    <w:rsid w:val="00816673"/>
    <w:rsid w:val="00816AF5"/>
    <w:rsid w:val="00816BB7"/>
    <w:rsid w:val="00816CC8"/>
    <w:rsid w:val="00816D42"/>
    <w:rsid w:val="008170F4"/>
    <w:rsid w:val="0081712D"/>
    <w:rsid w:val="0081715C"/>
    <w:rsid w:val="008171D6"/>
    <w:rsid w:val="008171EE"/>
    <w:rsid w:val="00817252"/>
    <w:rsid w:val="00817272"/>
    <w:rsid w:val="00817357"/>
    <w:rsid w:val="008173F5"/>
    <w:rsid w:val="0081747E"/>
    <w:rsid w:val="008174A5"/>
    <w:rsid w:val="00817A11"/>
    <w:rsid w:val="00817B7E"/>
    <w:rsid w:val="00817CAC"/>
    <w:rsid w:val="008201CC"/>
    <w:rsid w:val="008201FD"/>
    <w:rsid w:val="00820368"/>
    <w:rsid w:val="008203C6"/>
    <w:rsid w:val="008204EB"/>
    <w:rsid w:val="0082069C"/>
    <w:rsid w:val="008206B7"/>
    <w:rsid w:val="00820799"/>
    <w:rsid w:val="008209FE"/>
    <w:rsid w:val="00820A1A"/>
    <w:rsid w:val="00820D1C"/>
    <w:rsid w:val="00820F18"/>
    <w:rsid w:val="00820FED"/>
    <w:rsid w:val="00821173"/>
    <w:rsid w:val="00821255"/>
    <w:rsid w:val="008212CB"/>
    <w:rsid w:val="008212D6"/>
    <w:rsid w:val="008214F5"/>
    <w:rsid w:val="00821785"/>
    <w:rsid w:val="008218F6"/>
    <w:rsid w:val="0082193A"/>
    <w:rsid w:val="00821961"/>
    <w:rsid w:val="00821A7B"/>
    <w:rsid w:val="00821C6E"/>
    <w:rsid w:val="00821FF8"/>
    <w:rsid w:val="0082229A"/>
    <w:rsid w:val="00822781"/>
    <w:rsid w:val="0082284B"/>
    <w:rsid w:val="00822913"/>
    <w:rsid w:val="00822E66"/>
    <w:rsid w:val="00822E9A"/>
    <w:rsid w:val="00822FC1"/>
    <w:rsid w:val="00823082"/>
    <w:rsid w:val="0082319D"/>
    <w:rsid w:val="00823413"/>
    <w:rsid w:val="00823633"/>
    <w:rsid w:val="00823789"/>
    <w:rsid w:val="0082379C"/>
    <w:rsid w:val="0082396B"/>
    <w:rsid w:val="00823E56"/>
    <w:rsid w:val="00823FAF"/>
    <w:rsid w:val="00823FB4"/>
    <w:rsid w:val="008243A1"/>
    <w:rsid w:val="00824515"/>
    <w:rsid w:val="008245DF"/>
    <w:rsid w:val="0082460E"/>
    <w:rsid w:val="0082478C"/>
    <w:rsid w:val="008248A8"/>
    <w:rsid w:val="00824C22"/>
    <w:rsid w:val="00824EBB"/>
    <w:rsid w:val="008252F6"/>
    <w:rsid w:val="0082533A"/>
    <w:rsid w:val="00825484"/>
    <w:rsid w:val="008254BB"/>
    <w:rsid w:val="00825601"/>
    <w:rsid w:val="0082568C"/>
    <w:rsid w:val="008257ED"/>
    <w:rsid w:val="00825BE9"/>
    <w:rsid w:val="00825F38"/>
    <w:rsid w:val="00826232"/>
    <w:rsid w:val="0082627D"/>
    <w:rsid w:val="008262F0"/>
    <w:rsid w:val="0082637A"/>
    <w:rsid w:val="00826431"/>
    <w:rsid w:val="00826785"/>
    <w:rsid w:val="00826822"/>
    <w:rsid w:val="00826A36"/>
    <w:rsid w:val="00826A67"/>
    <w:rsid w:val="00826A88"/>
    <w:rsid w:val="00826B84"/>
    <w:rsid w:val="00826C1A"/>
    <w:rsid w:val="00826C91"/>
    <w:rsid w:val="00826C97"/>
    <w:rsid w:val="00826DBE"/>
    <w:rsid w:val="00826E55"/>
    <w:rsid w:val="00826E7B"/>
    <w:rsid w:val="00826FAA"/>
    <w:rsid w:val="0082721D"/>
    <w:rsid w:val="008275F0"/>
    <w:rsid w:val="0082785B"/>
    <w:rsid w:val="00827BD8"/>
    <w:rsid w:val="00827BEF"/>
    <w:rsid w:val="00827CAE"/>
    <w:rsid w:val="00827CF5"/>
    <w:rsid w:val="00827EBE"/>
    <w:rsid w:val="00827F9D"/>
    <w:rsid w:val="00830025"/>
    <w:rsid w:val="00830643"/>
    <w:rsid w:val="0083080A"/>
    <w:rsid w:val="00830883"/>
    <w:rsid w:val="008308F9"/>
    <w:rsid w:val="0083091A"/>
    <w:rsid w:val="00830A4F"/>
    <w:rsid w:val="00830B8B"/>
    <w:rsid w:val="00830C96"/>
    <w:rsid w:val="00830D7F"/>
    <w:rsid w:val="00830E88"/>
    <w:rsid w:val="00831200"/>
    <w:rsid w:val="00831223"/>
    <w:rsid w:val="008313A7"/>
    <w:rsid w:val="00831913"/>
    <w:rsid w:val="00831D63"/>
    <w:rsid w:val="00831D9A"/>
    <w:rsid w:val="00831E68"/>
    <w:rsid w:val="008320F4"/>
    <w:rsid w:val="00832178"/>
    <w:rsid w:val="0083222E"/>
    <w:rsid w:val="008324E8"/>
    <w:rsid w:val="0083274F"/>
    <w:rsid w:val="00832781"/>
    <w:rsid w:val="00832786"/>
    <w:rsid w:val="00832954"/>
    <w:rsid w:val="008329FE"/>
    <w:rsid w:val="00832E73"/>
    <w:rsid w:val="00832F8F"/>
    <w:rsid w:val="00833072"/>
    <w:rsid w:val="008330F6"/>
    <w:rsid w:val="008331F5"/>
    <w:rsid w:val="00833407"/>
    <w:rsid w:val="008334D5"/>
    <w:rsid w:val="008338CD"/>
    <w:rsid w:val="00833962"/>
    <w:rsid w:val="00833B61"/>
    <w:rsid w:val="00833BC6"/>
    <w:rsid w:val="00833BF9"/>
    <w:rsid w:val="00833D55"/>
    <w:rsid w:val="00833DBE"/>
    <w:rsid w:val="008341BB"/>
    <w:rsid w:val="008343B5"/>
    <w:rsid w:val="008343CE"/>
    <w:rsid w:val="0083475B"/>
    <w:rsid w:val="00834B1E"/>
    <w:rsid w:val="00834C03"/>
    <w:rsid w:val="00834CE3"/>
    <w:rsid w:val="00834D67"/>
    <w:rsid w:val="0083537E"/>
    <w:rsid w:val="008353FD"/>
    <w:rsid w:val="00835403"/>
    <w:rsid w:val="00835472"/>
    <w:rsid w:val="00835614"/>
    <w:rsid w:val="00835784"/>
    <w:rsid w:val="008357A8"/>
    <w:rsid w:val="0083593C"/>
    <w:rsid w:val="00835E47"/>
    <w:rsid w:val="00835F08"/>
    <w:rsid w:val="00835F21"/>
    <w:rsid w:val="00835F47"/>
    <w:rsid w:val="008360BB"/>
    <w:rsid w:val="00836166"/>
    <w:rsid w:val="00836428"/>
    <w:rsid w:val="008366D9"/>
    <w:rsid w:val="008367A1"/>
    <w:rsid w:val="008368CA"/>
    <w:rsid w:val="00836BAE"/>
    <w:rsid w:val="00836C2B"/>
    <w:rsid w:val="00836CB5"/>
    <w:rsid w:val="00836D7F"/>
    <w:rsid w:val="008371D6"/>
    <w:rsid w:val="008372B6"/>
    <w:rsid w:val="008373FD"/>
    <w:rsid w:val="0083743C"/>
    <w:rsid w:val="00837614"/>
    <w:rsid w:val="0083765E"/>
    <w:rsid w:val="008376C9"/>
    <w:rsid w:val="00837775"/>
    <w:rsid w:val="0083791E"/>
    <w:rsid w:val="00837B39"/>
    <w:rsid w:val="00837C80"/>
    <w:rsid w:val="00837DDF"/>
    <w:rsid w:val="00837E6B"/>
    <w:rsid w:val="00840061"/>
    <w:rsid w:val="00840083"/>
    <w:rsid w:val="00840678"/>
    <w:rsid w:val="008406E6"/>
    <w:rsid w:val="00841278"/>
    <w:rsid w:val="008412AB"/>
    <w:rsid w:val="0084137F"/>
    <w:rsid w:val="008413F5"/>
    <w:rsid w:val="008416F5"/>
    <w:rsid w:val="008417F5"/>
    <w:rsid w:val="00842024"/>
    <w:rsid w:val="008420FB"/>
    <w:rsid w:val="008421DE"/>
    <w:rsid w:val="00842591"/>
    <w:rsid w:val="008425B3"/>
    <w:rsid w:val="008425C0"/>
    <w:rsid w:val="00842ACE"/>
    <w:rsid w:val="00843061"/>
    <w:rsid w:val="008430B8"/>
    <w:rsid w:val="008431C6"/>
    <w:rsid w:val="00843588"/>
    <w:rsid w:val="00843604"/>
    <w:rsid w:val="0084374F"/>
    <w:rsid w:val="008437F0"/>
    <w:rsid w:val="0084381B"/>
    <w:rsid w:val="00843BA0"/>
    <w:rsid w:val="00843BA4"/>
    <w:rsid w:val="00843F7F"/>
    <w:rsid w:val="008441C4"/>
    <w:rsid w:val="00844362"/>
    <w:rsid w:val="008443D1"/>
    <w:rsid w:val="008444BE"/>
    <w:rsid w:val="008444EB"/>
    <w:rsid w:val="008445A8"/>
    <w:rsid w:val="00844758"/>
    <w:rsid w:val="0084478F"/>
    <w:rsid w:val="008448DF"/>
    <w:rsid w:val="00844960"/>
    <w:rsid w:val="00844962"/>
    <w:rsid w:val="00844A1C"/>
    <w:rsid w:val="00844A8E"/>
    <w:rsid w:val="00844CCA"/>
    <w:rsid w:val="00844CE0"/>
    <w:rsid w:val="00844DCD"/>
    <w:rsid w:val="00844F87"/>
    <w:rsid w:val="00844FB0"/>
    <w:rsid w:val="0084500C"/>
    <w:rsid w:val="0084506F"/>
    <w:rsid w:val="00845306"/>
    <w:rsid w:val="008453DA"/>
    <w:rsid w:val="008456AF"/>
    <w:rsid w:val="008458D7"/>
    <w:rsid w:val="00845A11"/>
    <w:rsid w:val="00845C0E"/>
    <w:rsid w:val="00845CD1"/>
    <w:rsid w:val="00845F35"/>
    <w:rsid w:val="00846103"/>
    <w:rsid w:val="008463DD"/>
    <w:rsid w:val="0084659A"/>
    <w:rsid w:val="008466EE"/>
    <w:rsid w:val="00846762"/>
    <w:rsid w:val="0084691F"/>
    <w:rsid w:val="00846C94"/>
    <w:rsid w:val="00846D79"/>
    <w:rsid w:val="00846DDF"/>
    <w:rsid w:val="00846FEB"/>
    <w:rsid w:val="00846FFA"/>
    <w:rsid w:val="00847361"/>
    <w:rsid w:val="0084758B"/>
    <w:rsid w:val="00847687"/>
    <w:rsid w:val="00847865"/>
    <w:rsid w:val="008478C2"/>
    <w:rsid w:val="008478D4"/>
    <w:rsid w:val="0084795E"/>
    <w:rsid w:val="00847CF7"/>
    <w:rsid w:val="00847FA1"/>
    <w:rsid w:val="00847FDF"/>
    <w:rsid w:val="00850259"/>
    <w:rsid w:val="0085033D"/>
    <w:rsid w:val="00850571"/>
    <w:rsid w:val="008505B5"/>
    <w:rsid w:val="00850704"/>
    <w:rsid w:val="0085079C"/>
    <w:rsid w:val="008507C9"/>
    <w:rsid w:val="0085086D"/>
    <w:rsid w:val="0085089A"/>
    <w:rsid w:val="00850968"/>
    <w:rsid w:val="00850985"/>
    <w:rsid w:val="00850E82"/>
    <w:rsid w:val="00850E83"/>
    <w:rsid w:val="0085108F"/>
    <w:rsid w:val="00851202"/>
    <w:rsid w:val="008512B6"/>
    <w:rsid w:val="00851352"/>
    <w:rsid w:val="008513CE"/>
    <w:rsid w:val="00851784"/>
    <w:rsid w:val="00851807"/>
    <w:rsid w:val="0085193F"/>
    <w:rsid w:val="00851972"/>
    <w:rsid w:val="0085198B"/>
    <w:rsid w:val="00851F9A"/>
    <w:rsid w:val="008520B1"/>
    <w:rsid w:val="0085221B"/>
    <w:rsid w:val="008522F8"/>
    <w:rsid w:val="00852349"/>
    <w:rsid w:val="00852366"/>
    <w:rsid w:val="00852457"/>
    <w:rsid w:val="008524EA"/>
    <w:rsid w:val="00852522"/>
    <w:rsid w:val="0085271B"/>
    <w:rsid w:val="00852953"/>
    <w:rsid w:val="00852976"/>
    <w:rsid w:val="008529CE"/>
    <w:rsid w:val="008529F4"/>
    <w:rsid w:val="00852B80"/>
    <w:rsid w:val="00852C19"/>
    <w:rsid w:val="00852D04"/>
    <w:rsid w:val="00852EE6"/>
    <w:rsid w:val="00852F2E"/>
    <w:rsid w:val="0085300D"/>
    <w:rsid w:val="0085308A"/>
    <w:rsid w:val="008537EF"/>
    <w:rsid w:val="00853B63"/>
    <w:rsid w:val="00853EA4"/>
    <w:rsid w:val="00853F5A"/>
    <w:rsid w:val="00853FF4"/>
    <w:rsid w:val="00854211"/>
    <w:rsid w:val="008544E3"/>
    <w:rsid w:val="008546F2"/>
    <w:rsid w:val="008547AC"/>
    <w:rsid w:val="0085489A"/>
    <w:rsid w:val="00854A7F"/>
    <w:rsid w:val="00854CCC"/>
    <w:rsid w:val="00854DEF"/>
    <w:rsid w:val="0085521B"/>
    <w:rsid w:val="008553F3"/>
    <w:rsid w:val="0085543B"/>
    <w:rsid w:val="008554AD"/>
    <w:rsid w:val="0085562E"/>
    <w:rsid w:val="00855647"/>
    <w:rsid w:val="00855A00"/>
    <w:rsid w:val="00855A92"/>
    <w:rsid w:val="00855A99"/>
    <w:rsid w:val="00855BE9"/>
    <w:rsid w:val="00855D6A"/>
    <w:rsid w:val="00855E23"/>
    <w:rsid w:val="00855F70"/>
    <w:rsid w:val="0085603C"/>
    <w:rsid w:val="00856092"/>
    <w:rsid w:val="0085621F"/>
    <w:rsid w:val="00856391"/>
    <w:rsid w:val="008563A2"/>
    <w:rsid w:val="00856436"/>
    <w:rsid w:val="0085643B"/>
    <w:rsid w:val="008564C3"/>
    <w:rsid w:val="00856602"/>
    <w:rsid w:val="008566FE"/>
    <w:rsid w:val="0085673A"/>
    <w:rsid w:val="008568CA"/>
    <w:rsid w:val="00856A2E"/>
    <w:rsid w:val="00856AE8"/>
    <w:rsid w:val="00856BFB"/>
    <w:rsid w:val="00856C59"/>
    <w:rsid w:val="00856EDA"/>
    <w:rsid w:val="0085729B"/>
    <w:rsid w:val="00857366"/>
    <w:rsid w:val="00857445"/>
    <w:rsid w:val="008574A1"/>
    <w:rsid w:val="00857543"/>
    <w:rsid w:val="0085787D"/>
    <w:rsid w:val="00857988"/>
    <w:rsid w:val="008601DE"/>
    <w:rsid w:val="008603F9"/>
    <w:rsid w:val="0086077C"/>
    <w:rsid w:val="00860B3B"/>
    <w:rsid w:val="00860BE9"/>
    <w:rsid w:val="00860C47"/>
    <w:rsid w:val="00860D88"/>
    <w:rsid w:val="00860F3F"/>
    <w:rsid w:val="0086114C"/>
    <w:rsid w:val="008611C3"/>
    <w:rsid w:val="00861303"/>
    <w:rsid w:val="0086146F"/>
    <w:rsid w:val="0086161E"/>
    <w:rsid w:val="0086176F"/>
    <w:rsid w:val="00861889"/>
    <w:rsid w:val="00861C13"/>
    <w:rsid w:val="00861DB3"/>
    <w:rsid w:val="00861E1B"/>
    <w:rsid w:val="00861EEC"/>
    <w:rsid w:val="00861F2D"/>
    <w:rsid w:val="008620AD"/>
    <w:rsid w:val="0086212C"/>
    <w:rsid w:val="00862344"/>
    <w:rsid w:val="0086235A"/>
    <w:rsid w:val="0086245F"/>
    <w:rsid w:val="008624C7"/>
    <w:rsid w:val="00862571"/>
    <w:rsid w:val="00862714"/>
    <w:rsid w:val="00862855"/>
    <w:rsid w:val="00862BFE"/>
    <w:rsid w:val="00862CA6"/>
    <w:rsid w:val="008633C2"/>
    <w:rsid w:val="008633F5"/>
    <w:rsid w:val="00863429"/>
    <w:rsid w:val="0086378A"/>
    <w:rsid w:val="00863B94"/>
    <w:rsid w:val="00863BE0"/>
    <w:rsid w:val="00863CCE"/>
    <w:rsid w:val="00863DBA"/>
    <w:rsid w:val="0086408C"/>
    <w:rsid w:val="008642D0"/>
    <w:rsid w:val="00864308"/>
    <w:rsid w:val="00864614"/>
    <w:rsid w:val="008646B5"/>
    <w:rsid w:val="00864965"/>
    <w:rsid w:val="00864BB2"/>
    <w:rsid w:val="00864D01"/>
    <w:rsid w:val="00864F91"/>
    <w:rsid w:val="00864FA7"/>
    <w:rsid w:val="008651E0"/>
    <w:rsid w:val="008651E8"/>
    <w:rsid w:val="008652B8"/>
    <w:rsid w:val="00865569"/>
    <w:rsid w:val="00865579"/>
    <w:rsid w:val="00865803"/>
    <w:rsid w:val="008659AF"/>
    <w:rsid w:val="00865AD4"/>
    <w:rsid w:val="00865B28"/>
    <w:rsid w:val="00865BA5"/>
    <w:rsid w:val="00865D8E"/>
    <w:rsid w:val="00865DDA"/>
    <w:rsid w:val="008660FF"/>
    <w:rsid w:val="008662E3"/>
    <w:rsid w:val="00866352"/>
    <w:rsid w:val="008664BC"/>
    <w:rsid w:val="00866738"/>
    <w:rsid w:val="00866788"/>
    <w:rsid w:val="00866CF5"/>
    <w:rsid w:val="0086705E"/>
    <w:rsid w:val="00867061"/>
    <w:rsid w:val="008675F8"/>
    <w:rsid w:val="00867805"/>
    <w:rsid w:val="00867806"/>
    <w:rsid w:val="00867906"/>
    <w:rsid w:val="00867990"/>
    <w:rsid w:val="00867D50"/>
    <w:rsid w:val="00867DAF"/>
    <w:rsid w:val="00867ECF"/>
    <w:rsid w:val="00867F93"/>
    <w:rsid w:val="0087000C"/>
    <w:rsid w:val="00870023"/>
    <w:rsid w:val="0087011E"/>
    <w:rsid w:val="00870392"/>
    <w:rsid w:val="00870439"/>
    <w:rsid w:val="008704AF"/>
    <w:rsid w:val="0087056F"/>
    <w:rsid w:val="0087083B"/>
    <w:rsid w:val="00870AF9"/>
    <w:rsid w:val="00870C79"/>
    <w:rsid w:val="00870D83"/>
    <w:rsid w:val="00870E92"/>
    <w:rsid w:val="00870EE3"/>
    <w:rsid w:val="008710BF"/>
    <w:rsid w:val="00871110"/>
    <w:rsid w:val="008712D8"/>
    <w:rsid w:val="00871690"/>
    <w:rsid w:val="008716F9"/>
    <w:rsid w:val="00871775"/>
    <w:rsid w:val="0087179C"/>
    <w:rsid w:val="008718B3"/>
    <w:rsid w:val="00871943"/>
    <w:rsid w:val="00871994"/>
    <w:rsid w:val="008719D7"/>
    <w:rsid w:val="008719EE"/>
    <w:rsid w:val="008719FF"/>
    <w:rsid w:val="00871B1D"/>
    <w:rsid w:val="00872076"/>
    <w:rsid w:val="008721D1"/>
    <w:rsid w:val="0087229A"/>
    <w:rsid w:val="008725C0"/>
    <w:rsid w:val="00872817"/>
    <w:rsid w:val="00872864"/>
    <w:rsid w:val="0087296D"/>
    <w:rsid w:val="00872A5B"/>
    <w:rsid w:val="00872B00"/>
    <w:rsid w:val="00872CBB"/>
    <w:rsid w:val="00872F95"/>
    <w:rsid w:val="008732FA"/>
    <w:rsid w:val="00873523"/>
    <w:rsid w:val="008735A3"/>
    <w:rsid w:val="008735B4"/>
    <w:rsid w:val="008736D1"/>
    <w:rsid w:val="0087372C"/>
    <w:rsid w:val="0087375D"/>
    <w:rsid w:val="008737E1"/>
    <w:rsid w:val="0087381C"/>
    <w:rsid w:val="00873A70"/>
    <w:rsid w:val="00873A7F"/>
    <w:rsid w:val="00873C65"/>
    <w:rsid w:val="00873CCF"/>
    <w:rsid w:val="00873DE2"/>
    <w:rsid w:val="00874064"/>
    <w:rsid w:val="0087408A"/>
    <w:rsid w:val="008741DF"/>
    <w:rsid w:val="0087428E"/>
    <w:rsid w:val="008742EC"/>
    <w:rsid w:val="00874347"/>
    <w:rsid w:val="008743C9"/>
    <w:rsid w:val="00874877"/>
    <w:rsid w:val="008749BC"/>
    <w:rsid w:val="00874AFF"/>
    <w:rsid w:val="00874B80"/>
    <w:rsid w:val="00874C8A"/>
    <w:rsid w:val="00874FA7"/>
    <w:rsid w:val="00874FAA"/>
    <w:rsid w:val="00875106"/>
    <w:rsid w:val="00875192"/>
    <w:rsid w:val="0087536E"/>
    <w:rsid w:val="008755E8"/>
    <w:rsid w:val="0087565F"/>
    <w:rsid w:val="008757D6"/>
    <w:rsid w:val="00875A27"/>
    <w:rsid w:val="00875AE8"/>
    <w:rsid w:val="00875B01"/>
    <w:rsid w:val="00875BD3"/>
    <w:rsid w:val="00875DAD"/>
    <w:rsid w:val="00876045"/>
    <w:rsid w:val="0087623F"/>
    <w:rsid w:val="00876242"/>
    <w:rsid w:val="00876291"/>
    <w:rsid w:val="00876417"/>
    <w:rsid w:val="00876441"/>
    <w:rsid w:val="00876506"/>
    <w:rsid w:val="0087657B"/>
    <w:rsid w:val="00876A81"/>
    <w:rsid w:val="00876F07"/>
    <w:rsid w:val="0087700C"/>
    <w:rsid w:val="008772CE"/>
    <w:rsid w:val="0087763D"/>
    <w:rsid w:val="008776F4"/>
    <w:rsid w:val="00877744"/>
    <w:rsid w:val="008777B9"/>
    <w:rsid w:val="008777C0"/>
    <w:rsid w:val="00877936"/>
    <w:rsid w:val="00877F9B"/>
    <w:rsid w:val="0088030B"/>
    <w:rsid w:val="00880338"/>
    <w:rsid w:val="00880385"/>
    <w:rsid w:val="00880689"/>
    <w:rsid w:val="00880727"/>
    <w:rsid w:val="008808CC"/>
    <w:rsid w:val="00880931"/>
    <w:rsid w:val="00880D9D"/>
    <w:rsid w:val="00880E3D"/>
    <w:rsid w:val="00880E62"/>
    <w:rsid w:val="00880EF4"/>
    <w:rsid w:val="008811A0"/>
    <w:rsid w:val="008811A6"/>
    <w:rsid w:val="00881AE2"/>
    <w:rsid w:val="00881B6D"/>
    <w:rsid w:val="00881B95"/>
    <w:rsid w:val="00881C9A"/>
    <w:rsid w:val="00881D52"/>
    <w:rsid w:val="00881D92"/>
    <w:rsid w:val="00881F4B"/>
    <w:rsid w:val="00882060"/>
    <w:rsid w:val="00882252"/>
    <w:rsid w:val="00882330"/>
    <w:rsid w:val="00882469"/>
    <w:rsid w:val="0088246B"/>
    <w:rsid w:val="0088289A"/>
    <w:rsid w:val="008828FE"/>
    <w:rsid w:val="00882978"/>
    <w:rsid w:val="00882985"/>
    <w:rsid w:val="0088299E"/>
    <w:rsid w:val="00882A0D"/>
    <w:rsid w:val="00882A10"/>
    <w:rsid w:val="00883224"/>
    <w:rsid w:val="008832BC"/>
    <w:rsid w:val="00883319"/>
    <w:rsid w:val="00883492"/>
    <w:rsid w:val="00883606"/>
    <w:rsid w:val="00883648"/>
    <w:rsid w:val="008837E1"/>
    <w:rsid w:val="0088386A"/>
    <w:rsid w:val="008839D6"/>
    <w:rsid w:val="008839FE"/>
    <w:rsid w:val="00883B0D"/>
    <w:rsid w:val="00883D77"/>
    <w:rsid w:val="00883FDA"/>
    <w:rsid w:val="0088412D"/>
    <w:rsid w:val="00884327"/>
    <w:rsid w:val="008848B9"/>
    <w:rsid w:val="008848F5"/>
    <w:rsid w:val="00884937"/>
    <w:rsid w:val="00884ADB"/>
    <w:rsid w:val="00884D9C"/>
    <w:rsid w:val="00884E55"/>
    <w:rsid w:val="00884EF1"/>
    <w:rsid w:val="00884F86"/>
    <w:rsid w:val="00884FB2"/>
    <w:rsid w:val="00884FBB"/>
    <w:rsid w:val="0088500C"/>
    <w:rsid w:val="00885197"/>
    <w:rsid w:val="0088521C"/>
    <w:rsid w:val="008855C9"/>
    <w:rsid w:val="0088596F"/>
    <w:rsid w:val="008859D9"/>
    <w:rsid w:val="00885A0E"/>
    <w:rsid w:val="00885ACC"/>
    <w:rsid w:val="00886292"/>
    <w:rsid w:val="00886353"/>
    <w:rsid w:val="008865F8"/>
    <w:rsid w:val="0088671B"/>
    <w:rsid w:val="00886B16"/>
    <w:rsid w:val="00886CA0"/>
    <w:rsid w:val="00887017"/>
    <w:rsid w:val="008872AE"/>
    <w:rsid w:val="008875D0"/>
    <w:rsid w:val="00887864"/>
    <w:rsid w:val="0088797B"/>
    <w:rsid w:val="00887A65"/>
    <w:rsid w:val="00887C96"/>
    <w:rsid w:val="00887CF1"/>
    <w:rsid w:val="00887D5D"/>
    <w:rsid w:val="00887E57"/>
    <w:rsid w:val="00887FE7"/>
    <w:rsid w:val="0089012C"/>
    <w:rsid w:val="0089050A"/>
    <w:rsid w:val="008905B1"/>
    <w:rsid w:val="008906B9"/>
    <w:rsid w:val="00890A96"/>
    <w:rsid w:val="00890B65"/>
    <w:rsid w:val="00890B7C"/>
    <w:rsid w:val="00890C2D"/>
    <w:rsid w:val="00890DBC"/>
    <w:rsid w:val="00890DE8"/>
    <w:rsid w:val="00891022"/>
    <w:rsid w:val="008910A6"/>
    <w:rsid w:val="00891120"/>
    <w:rsid w:val="00891313"/>
    <w:rsid w:val="008914A3"/>
    <w:rsid w:val="00891960"/>
    <w:rsid w:val="00891A84"/>
    <w:rsid w:val="00891C94"/>
    <w:rsid w:val="00891D20"/>
    <w:rsid w:val="00891FE1"/>
    <w:rsid w:val="008920BD"/>
    <w:rsid w:val="008920EA"/>
    <w:rsid w:val="00892204"/>
    <w:rsid w:val="00892254"/>
    <w:rsid w:val="0089231C"/>
    <w:rsid w:val="00892350"/>
    <w:rsid w:val="00892379"/>
    <w:rsid w:val="008923AD"/>
    <w:rsid w:val="008924CC"/>
    <w:rsid w:val="0089277A"/>
    <w:rsid w:val="0089294B"/>
    <w:rsid w:val="008929EA"/>
    <w:rsid w:val="00892A4C"/>
    <w:rsid w:val="00892E11"/>
    <w:rsid w:val="008930D5"/>
    <w:rsid w:val="0089312F"/>
    <w:rsid w:val="00893452"/>
    <w:rsid w:val="00893627"/>
    <w:rsid w:val="008936CC"/>
    <w:rsid w:val="00893D54"/>
    <w:rsid w:val="00893D57"/>
    <w:rsid w:val="00893DD5"/>
    <w:rsid w:val="00893EC9"/>
    <w:rsid w:val="00893F74"/>
    <w:rsid w:val="0089407A"/>
    <w:rsid w:val="00894244"/>
    <w:rsid w:val="008943FC"/>
    <w:rsid w:val="00894405"/>
    <w:rsid w:val="00894470"/>
    <w:rsid w:val="008944DB"/>
    <w:rsid w:val="008944DD"/>
    <w:rsid w:val="0089474C"/>
    <w:rsid w:val="008948D2"/>
    <w:rsid w:val="008948DB"/>
    <w:rsid w:val="008948FC"/>
    <w:rsid w:val="00894BB5"/>
    <w:rsid w:val="00894C13"/>
    <w:rsid w:val="00894CF6"/>
    <w:rsid w:val="00894ECA"/>
    <w:rsid w:val="00895312"/>
    <w:rsid w:val="00895339"/>
    <w:rsid w:val="00895512"/>
    <w:rsid w:val="00895A8D"/>
    <w:rsid w:val="00895B59"/>
    <w:rsid w:val="00895BBA"/>
    <w:rsid w:val="00895C01"/>
    <w:rsid w:val="00896209"/>
    <w:rsid w:val="0089624A"/>
    <w:rsid w:val="008962DC"/>
    <w:rsid w:val="00896528"/>
    <w:rsid w:val="008965A5"/>
    <w:rsid w:val="00896663"/>
    <w:rsid w:val="00896772"/>
    <w:rsid w:val="00896838"/>
    <w:rsid w:val="00896845"/>
    <w:rsid w:val="00896924"/>
    <w:rsid w:val="00896938"/>
    <w:rsid w:val="00896B2F"/>
    <w:rsid w:val="00896B83"/>
    <w:rsid w:val="00896C2B"/>
    <w:rsid w:val="008973C9"/>
    <w:rsid w:val="00897445"/>
    <w:rsid w:val="0089744B"/>
    <w:rsid w:val="00897475"/>
    <w:rsid w:val="008974BE"/>
    <w:rsid w:val="00897574"/>
    <w:rsid w:val="00897607"/>
    <w:rsid w:val="0089772B"/>
    <w:rsid w:val="008977D7"/>
    <w:rsid w:val="008979BC"/>
    <w:rsid w:val="00897B21"/>
    <w:rsid w:val="00897DCE"/>
    <w:rsid w:val="008A0059"/>
    <w:rsid w:val="008A009F"/>
    <w:rsid w:val="008A0114"/>
    <w:rsid w:val="008A0166"/>
    <w:rsid w:val="008A0747"/>
    <w:rsid w:val="008A0762"/>
    <w:rsid w:val="008A07DA"/>
    <w:rsid w:val="008A0950"/>
    <w:rsid w:val="008A0A3F"/>
    <w:rsid w:val="008A0CE2"/>
    <w:rsid w:val="008A0DAB"/>
    <w:rsid w:val="008A110D"/>
    <w:rsid w:val="008A1217"/>
    <w:rsid w:val="008A1347"/>
    <w:rsid w:val="008A13DD"/>
    <w:rsid w:val="008A143F"/>
    <w:rsid w:val="008A16AF"/>
    <w:rsid w:val="008A1941"/>
    <w:rsid w:val="008A19A0"/>
    <w:rsid w:val="008A1A64"/>
    <w:rsid w:val="008A1B31"/>
    <w:rsid w:val="008A1EB9"/>
    <w:rsid w:val="008A1ED1"/>
    <w:rsid w:val="008A2618"/>
    <w:rsid w:val="008A267D"/>
    <w:rsid w:val="008A2C47"/>
    <w:rsid w:val="008A2CA6"/>
    <w:rsid w:val="008A2CBB"/>
    <w:rsid w:val="008A2D63"/>
    <w:rsid w:val="008A3019"/>
    <w:rsid w:val="008A3083"/>
    <w:rsid w:val="008A3273"/>
    <w:rsid w:val="008A3553"/>
    <w:rsid w:val="008A3568"/>
    <w:rsid w:val="008A35F9"/>
    <w:rsid w:val="008A3A7D"/>
    <w:rsid w:val="008A3C22"/>
    <w:rsid w:val="008A3DED"/>
    <w:rsid w:val="008A3FF3"/>
    <w:rsid w:val="008A4206"/>
    <w:rsid w:val="008A4319"/>
    <w:rsid w:val="008A44EA"/>
    <w:rsid w:val="008A464C"/>
    <w:rsid w:val="008A4A83"/>
    <w:rsid w:val="008A4B99"/>
    <w:rsid w:val="008A4BAA"/>
    <w:rsid w:val="008A4E03"/>
    <w:rsid w:val="008A507A"/>
    <w:rsid w:val="008A5349"/>
    <w:rsid w:val="008A53BE"/>
    <w:rsid w:val="008A5415"/>
    <w:rsid w:val="008A55C1"/>
    <w:rsid w:val="008A5765"/>
    <w:rsid w:val="008A57BE"/>
    <w:rsid w:val="008A5A76"/>
    <w:rsid w:val="008A5DA8"/>
    <w:rsid w:val="008A605B"/>
    <w:rsid w:val="008A6067"/>
    <w:rsid w:val="008A615E"/>
    <w:rsid w:val="008A62C7"/>
    <w:rsid w:val="008A6562"/>
    <w:rsid w:val="008A681E"/>
    <w:rsid w:val="008A69F8"/>
    <w:rsid w:val="008A6BE9"/>
    <w:rsid w:val="008A6BF2"/>
    <w:rsid w:val="008A6D83"/>
    <w:rsid w:val="008A6F6A"/>
    <w:rsid w:val="008A6FE7"/>
    <w:rsid w:val="008A7065"/>
    <w:rsid w:val="008A724F"/>
    <w:rsid w:val="008A73AB"/>
    <w:rsid w:val="008A749A"/>
    <w:rsid w:val="008A7567"/>
    <w:rsid w:val="008A7829"/>
    <w:rsid w:val="008A7848"/>
    <w:rsid w:val="008A79FF"/>
    <w:rsid w:val="008A7A8D"/>
    <w:rsid w:val="008A7AF3"/>
    <w:rsid w:val="008A7CBC"/>
    <w:rsid w:val="008B025B"/>
    <w:rsid w:val="008B02EC"/>
    <w:rsid w:val="008B0464"/>
    <w:rsid w:val="008B0881"/>
    <w:rsid w:val="008B08B5"/>
    <w:rsid w:val="008B0953"/>
    <w:rsid w:val="008B0983"/>
    <w:rsid w:val="008B0B85"/>
    <w:rsid w:val="008B0C3E"/>
    <w:rsid w:val="008B0C4B"/>
    <w:rsid w:val="008B0E8C"/>
    <w:rsid w:val="008B0F20"/>
    <w:rsid w:val="008B1069"/>
    <w:rsid w:val="008B1079"/>
    <w:rsid w:val="008B1097"/>
    <w:rsid w:val="008B11B9"/>
    <w:rsid w:val="008B1230"/>
    <w:rsid w:val="008B14BC"/>
    <w:rsid w:val="008B14CB"/>
    <w:rsid w:val="008B14E5"/>
    <w:rsid w:val="008B1520"/>
    <w:rsid w:val="008B15B4"/>
    <w:rsid w:val="008B16AE"/>
    <w:rsid w:val="008B17D8"/>
    <w:rsid w:val="008B1817"/>
    <w:rsid w:val="008B197A"/>
    <w:rsid w:val="008B1A1F"/>
    <w:rsid w:val="008B1E83"/>
    <w:rsid w:val="008B1E9C"/>
    <w:rsid w:val="008B1F0C"/>
    <w:rsid w:val="008B2121"/>
    <w:rsid w:val="008B2144"/>
    <w:rsid w:val="008B239F"/>
    <w:rsid w:val="008B242A"/>
    <w:rsid w:val="008B2452"/>
    <w:rsid w:val="008B2692"/>
    <w:rsid w:val="008B2A47"/>
    <w:rsid w:val="008B2A52"/>
    <w:rsid w:val="008B2B88"/>
    <w:rsid w:val="008B2C27"/>
    <w:rsid w:val="008B2D2A"/>
    <w:rsid w:val="008B2D6D"/>
    <w:rsid w:val="008B2F28"/>
    <w:rsid w:val="008B2FBA"/>
    <w:rsid w:val="008B3189"/>
    <w:rsid w:val="008B321F"/>
    <w:rsid w:val="008B3474"/>
    <w:rsid w:val="008B34B3"/>
    <w:rsid w:val="008B35E2"/>
    <w:rsid w:val="008B36FB"/>
    <w:rsid w:val="008B38E9"/>
    <w:rsid w:val="008B3913"/>
    <w:rsid w:val="008B3968"/>
    <w:rsid w:val="008B39AC"/>
    <w:rsid w:val="008B39B7"/>
    <w:rsid w:val="008B3BDA"/>
    <w:rsid w:val="008B4325"/>
    <w:rsid w:val="008B4458"/>
    <w:rsid w:val="008B4547"/>
    <w:rsid w:val="008B47EF"/>
    <w:rsid w:val="008B481F"/>
    <w:rsid w:val="008B4AAA"/>
    <w:rsid w:val="008B4B0C"/>
    <w:rsid w:val="008B4D91"/>
    <w:rsid w:val="008B52FA"/>
    <w:rsid w:val="008B53BE"/>
    <w:rsid w:val="008B53EA"/>
    <w:rsid w:val="008B5422"/>
    <w:rsid w:val="008B54A0"/>
    <w:rsid w:val="008B55B1"/>
    <w:rsid w:val="008B55B5"/>
    <w:rsid w:val="008B587A"/>
    <w:rsid w:val="008B5BC7"/>
    <w:rsid w:val="008B5CDB"/>
    <w:rsid w:val="008B5DB5"/>
    <w:rsid w:val="008B5FBF"/>
    <w:rsid w:val="008B5FD6"/>
    <w:rsid w:val="008B61F0"/>
    <w:rsid w:val="008B6358"/>
    <w:rsid w:val="008B64FA"/>
    <w:rsid w:val="008B6566"/>
    <w:rsid w:val="008B65B0"/>
    <w:rsid w:val="008B665C"/>
    <w:rsid w:val="008B6714"/>
    <w:rsid w:val="008B67B1"/>
    <w:rsid w:val="008B68F7"/>
    <w:rsid w:val="008B69EF"/>
    <w:rsid w:val="008B6A08"/>
    <w:rsid w:val="008B6FAE"/>
    <w:rsid w:val="008B7089"/>
    <w:rsid w:val="008B70B7"/>
    <w:rsid w:val="008B71CF"/>
    <w:rsid w:val="008B722F"/>
    <w:rsid w:val="008B7357"/>
    <w:rsid w:val="008B7440"/>
    <w:rsid w:val="008B7476"/>
    <w:rsid w:val="008B7492"/>
    <w:rsid w:val="008B7520"/>
    <w:rsid w:val="008B7565"/>
    <w:rsid w:val="008B7654"/>
    <w:rsid w:val="008B770E"/>
    <w:rsid w:val="008B7765"/>
    <w:rsid w:val="008B77E1"/>
    <w:rsid w:val="008B78C4"/>
    <w:rsid w:val="008B790E"/>
    <w:rsid w:val="008B7BD4"/>
    <w:rsid w:val="008B7E35"/>
    <w:rsid w:val="008B7E9D"/>
    <w:rsid w:val="008B7FA0"/>
    <w:rsid w:val="008B7FCD"/>
    <w:rsid w:val="008C015D"/>
    <w:rsid w:val="008C0561"/>
    <w:rsid w:val="008C0573"/>
    <w:rsid w:val="008C0755"/>
    <w:rsid w:val="008C0763"/>
    <w:rsid w:val="008C076A"/>
    <w:rsid w:val="008C0809"/>
    <w:rsid w:val="008C0843"/>
    <w:rsid w:val="008C0AAD"/>
    <w:rsid w:val="008C0B15"/>
    <w:rsid w:val="008C0E7E"/>
    <w:rsid w:val="008C1051"/>
    <w:rsid w:val="008C1108"/>
    <w:rsid w:val="008C1199"/>
    <w:rsid w:val="008C1237"/>
    <w:rsid w:val="008C1239"/>
    <w:rsid w:val="008C12D7"/>
    <w:rsid w:val="008C12FA"/>
    <w:rsid w:val="008C130C"/>
    <w:rsid w:val="008C14A4"/>
    <w:rsid w:val="008C1613"/>
    <w:rsid w:val="008C16BA"/>
    <w:rsid w:val="008C17C6"/>
    <w:rsid w:val="008C17D5"/>
    <w:rsid w:val="008C1890"/>
    <w:rsid w:val="008C1A6F"/>
    <w:rsid w:val="008C1B63"/>
    <w:rsid w:val="008C1EAD"/>
    <w:rsid w:val="008C1F8E"/>
    <w:rsid w:val="008C204F"/>
    <w:rsid w:val="008C2073"/>
    <w:rsid w:val="008C20FE"/>
    <w:rsid w:val="008C214C"/>
    <w:rsid w:val="008C225B"/>
    <w:rsid w:val="008C2326"/>
    <w:rsid w:val="008C23E5"/>
    <w:rsid w:val="008C23EF"/>
    <w:rsid w:val="008C257E"/>
    <w:rsid w:val="008C27C2"/>
    <w:rsid w:val="008C281C"/>
    <w:rsid w:val="008C2922"/>
    <w:rsid w:val="008C2A81"/>
    <w:rsid w:val="008C2B33"/>
    <w:rsid w:val="008C2CBF"/>
    <w:rsid w:val="008C2DD0"/>
    <w:rsid w:val="008C2E43"/>
    <w:rsid w:val="008C2EC1"/>
    <w:rsid w:val="008C332E"/>
    <w:rsid w:val="008C3484"/>
    <w:rsid w:val="008C3694"/>
    <w:rsid w:val="008C3809"/>
    <w:rsid w:val="008C3867"/>
    <w:rsid w:val="008C3887"/>
    <w:rsid w:val="008C38B9"/>
    <w:rsid w:val="008C3BA6"/>
    <w:rsid w:val="008C3D92"/>
    <w:rsid w:val="008C3DA6"/>
    <w:rsid w:val="008C3E59"/>
    <w:rsid w:val="008C3E6F"/>
    <w:rsid w:val="008C3E80"/>
    <w:rsid w:val="008C3E95"/>
    <w:rsid w:val="008C421E"/>
    <w:rsid w:val="008C43BF"/>
    <w:rsid w:val="008C4742"/>
    <w:rsid w:val="008C47C2"/>
    <w:rsid w:val="008C48D7"/>
    <w:rsid w:val="008C4A9D"/>
    <w:rsid w:val="008C4B39"/>
    <w:rsid w:val="008C4E5E"/>
    <w:rsid w:val="008C4EAF"/>
    <w:rsid w:val="008C4FA4"/>
    <w:rsid w:val="008C535E"/>
    <w:rsid w:val="008C537A"/>
    <w:rsid w:val="008C5A3A"/>
    <w:rsid w:val="008C5B4E"/>
    <w:rsid w:val="008C5CED"/>
    <w:rsid w:val="008C5F71"/>
    <w:rsid w:val="008C6079"/>
    <w:rsid w:val="008C6391"/>
    <w:rsid w:val="008C65C6"/>
    <w:rsid w:val="008C67E1"/>
    <w:rsid w:val="008C6865"/>
    <w:rsid w:val="008C68EF"/>
    <w:rsid w:val="008C6D19"/>
    <w:rsid w:val="008C6FC1"/>
    <w:rsid w:val="008C7097"/>
    <w:rsid w:val="008C71F5"/>
    <w:rsid w:val="008C744D"/>
    <w:rsid w:val="008C74A0"/>
    <w:rsid w:val="008C74DE"/>
    <w:rsid w:val="008C7538"/>
    <w:rsid w:val="008C7553"/>
    <w:rsid w:val="008C78A3"/>
    <w:rsid w:val="008C7A50"/>
    <w:rsid w:val="008C7AA6"/>
    <w:rsid w:val="008C7B62"/>
    <w:rsid w:val="008C7C69"/>
    <w:rsid w:val="008C7CCC"/>
    <w:rsid w:val="008C7CEF"/>
    <w:rsid w:val="008C7F06"/>
    <w:rsid w:val="008D0059"/>
    <w:rsid w:val="008D02AF"/>
    <w:rsid w:val="008D061F"/>
    <w:rsid w:val="008D08D2"/>
    <w:rsid w:val="008D0980"/>
    <w:rsid w:val="008D0A5A"/>
    <w:rsid w:val="008D0ADE"/>
    <w:rsid w:val="008D0CE2"/>
    <w:rsid w:val="008D0F07"/>
    <w:rsid w:val="008D0F6B"/>
    <w:rsid w:val="008D14C5"/>
    <w:rsid w:val="008D169E"/>
    <w:rsid w:val="008D1837"/>
    <w:rsid w:val="008D18FE"/>
    <w:rsid w:val="008D18FF"/>
    <w:rsid w:val="008D1CAE"/>
    <w:rsid w:val="008D1E35"/>
    <w:rsid w:val="008D1E58"/>
    <w:rsid w:val="008D1E61"/>
    <w:rsid w:val="008D1F03"/>
    <w:rsid w:val="008D20B5"/>
    <w:rsid w:val="008D20E1"/>
    <w:rsid w:val="008D21C8"/>
    <w:rsid w:val="008D2577"/>
    <w:rsid w:val="008D26CA"/>
    <w:rsid w:val="008D295A"/>
    <w:rsid w:val="008D2A2D"/>
    <w:rsid w:val="008D2ABC"/>
    <w:rsid w:val="008D2BE0"/>
    <w:rsid w:val="008D2C82"/>
    <w:rsid w:val="008D2CF3"/>
    <w:rsid w:val="008D307C"/>
    <w:rsid w:val="008D30B2"/>
    <w:rsid w:val="008D30D5"/>
    <w:rsid w:val="008D3177"/>
    <w:rsid w:val="008D320D"/>
    <w:rsid w:val="008D321F"/>
    <w:rsid w:val="008D33A4"/>
    <w:rsid w:val="008D3651"/>
    <w:rsid w:val="008D3849"/>
    <w:rsid w:val="008D3BE0"/>
    <w:rsid w:val="008D3C23"/>
    <w:rsid w:val="008D3E16"/>
    <w:rsid w:val="008D3EC3"/>
    <w:rsid w:val="008D3FB5"/>
    <w:rsid w:val="008D4198"/>
    <w:rsid w:val="008D41CB"/>
    <w:rsid w:val="008D424B"/>
    <w:rsid w:val="008D44C8"/>
    <w:rsid w:val="008D457C"/>
    <w:rsid w:val="008D4717"/>
    <w:rsid w:val="008D4998"/>
    <w:rsid w:val="008D49C3"/>
    <w:rsid w:val="008D4B48"/>
    <w:rsid w:val="008D5147"/>
    <w:rsid w:val="008D541D"/>
    <w:rsid w:val="008D5500"/>
    <w:rsid w:val="008D56F9"/>
    <w:rsid w:val="008D57F6"/>
    <w:rsid w:val="008D58CC"/>
    <w:rsid w:val="008D5914"/>
    <w:rsid w:val="008D5CEA"/>
    <w:rsid w:val="008D5DC6"/>
    <w:rsid w:val="008D6066"/>
    <w:rsid w:val="008D62A0"/>
    <w:rsid w:val="008D7068"/>
    <w:rsid w:val="008D722E"/>
    <w:rsid w:val="008D73A0"/>
    <w:rsid w:val="008D75C7"/>
    <w:rsid w:val="008D7671"/>
    <w:rsid w:val="008D78D2"/>
    <w:rsid w:val="008D7BE7"/>
    <w:rsid w:val="008D7C7D"/>
    <w:rsid w:val="008D7D0F"/>
    <w:rsid w:val="008D7D68"/>
    <w:rsid w:val="008D7DC4"/>
    <w:rsid w:val="008D7E2B"/>
    <w:rsid w:val="008D7E32"/>
    <w:rsid w:val="008D7EAF"/>
    <w:rsid w:val="008D7FA0"/>
    <w:rsid w:val="008E0071"/>
    <w:rsid w:val="008E0127"/>
    <w:rsid w:val="008E01F4"/>
    <w:rsid w:val="008E02B5"/>
    <w:rsid w:val="008E0548"/>
    <w:rsid w:val="008E0556"/>
    <w:rsid w:val="008E07B6"/>
    <w:rsid w:val="008E0800"/>
    <w:rsid w:val="008E0AC8"/>
    <w:rsid w:val="008E0C3C"/>
    <w:rsid w:val="008E0D3A"/>
    <w:rsid w:val="008E0D7C"/>
    <w:rsid w:val="008E0E64"/>
    <w:rsid w:val="008E1081"/>
    <w:rsid w:val="008E14EA"/>
    <w:rsid w:val="008E1595"/>
    <w:rsid w:val="008E161C"/>
    <w:rsid w:val="008E1A29"/>
    <w:rsid w:val="008E1B7E"/>
    <w:rsid w:val="008E1CE7"/>
    <w:rsid w:val="008E1D11"/>
    <w:rsid w:val="008E1D18"/>
    <w:rsid w:val="008E1D54"/>
    <w:rsid w:val="008E1EE8"/>
    <w:rsid w:val="008E2020"/>
    <w:rsid w:val="008E21BE"/>
    <w:rsid w:val="008E2356"/>
    <w:rsid w:val="008E23BB"/>
    <w:rsid w:val="008E240C"/>
    <w:rsid w:val="008E2534"/>
    <w:rsid w:val="008E2A06"/>
    <w:rsid w:val="008E2C6D"/>
    <w:rsid w:val="008E2DBA"/>
    <w:rsid w:val="008E2F00"/>
    <w:rsid w:val="008E31CE"/>
    <w:rsid w:val="008E3281"/>
    <w:rsid w:val="008E33A9"/>
    <w:rsid w:val="008E347E"/>
    <w:rsid w:val="008E35CC"/>
    <w:rsid w:val="008E39B8"/>
    <w:rsid w:val="008E3CB8"/>
    <w:rsid w:val="008E3D30"/>
    <w:rsid w:val="008E3D5D"/>
    <w:rsid w:val="008E3E06"/>
    <w:rsid w:val="008E3FE5"/>
    <w:rsid w:val="008E4036"/>
    <w:rsid w:val="008E42C9"/>
    <w:rsid w:val="008E42D1"/>
    <w:rsid w:val="008E43A7"/>
    <w:rsid w:val="008E43C9"/>
    <w:rsid w:val="008E473C"/>
    <w:rsid w:val="008E485A"/>
    <w:rsid w:val="008E48B4"/>
    <w:rsid w:val="008E494E"/>
    <w:rsid w:val="008E499E"/>
    <w:rsid w:val="008E4B26"/>
    <w:rsid w:val="008E4B44"/>
    <w:rsid w:val="008E4D4E"/>
    <w:rsid w:val="008E4E11"/>
    <w:rsid w:val="008E531C"/>
    <w:rsid w:val="008E540C"/>
    <w:rsid w:val="008E5523"/>
    <w:rsid w:val="008E573C"/>
    <w:rsid w:val="008E5760"/>
    <w:rsid w:val="008E576D"/>
    <w:rsid w:val="008E57E4"/>
    <w:rsid w:val="008E57F3"/>
    <w:rsid w:val="008E590B"/>
    <w:rsid w:val="008E591B"/>
    <w:rsid w:val="008E5B1F"/>
    <w:rsid w:val="008E5CB7"/>
    <w:rsid w:val="008E5CC2"/>
    <w:rsid w:val="008E5E22"/>
    <w:rsid w:val="008E5E2C"/>
    <w:rsid w:val="008E5EC5"/>
    <w:rsid w:val="008E5FB5"/>
    <w:rsid w:val="008E616D"/>
    <w:rsid w:val="008E64B2"/>
    <w:rsid w:val="008E6548"/>
    <w:rsid w:val="008E67BC"/>
    <w:rsid w:val="008E67F1"/>
    <w:rsid w:val="008E69E7"/>
    <w:rsid w:val="008E6A3A"/>
    <w:rsid w:val="008E6AC6"/>
    <w:rsid w:val="008E6D37"/>
    <w:rsid w:val="008E6DA4"/>
    <w:rsid w:val="008E6EC0"/>
    <w:rsid w:val="008E7278"/>
    <w:rsid w:val="008E7410"/>
    <w:rsid w:val="008E749C"/>
    <w:rsid w:val="008E7684"/>
    <w:rsid w:val="008E76CC"/>
    <w:rsid w:val="008E7998"/>
    <w:rsid w:val="008E7A20"/>
    <w:rsid w:val="008E7A98"/>
    <w:rsid w:val="008E7D0B"/>
    <w:rsid w:val="008E7D34"/>
    <w:rsid w:val="008E7F32"/>
    <w:rsid w:val="008E7FF4"/>
    <w:rsid w:val="008F0159"/>
    <w:rsid w:val="008F04F0"/>
    <w:rsid w:val="008F07AE"/>
    <w:rsid w:val="008F0B3A"/>
    <w:rsid w:val="008F0D7A"/>
    <w:rsid w:val="008F0DE8"/>
    <w:rsid w:val="008F0F9C"/>
    <w:rsid w:val="008F0FD1"/>
    <w:rsid w:val="008F109A"/>
    <w:rsid w:val="008F10DF"/>
    <w:rsid w:val="008F1140"/>
    <w:rsid w:val="008F118D"/>
    <w:rsid w:val="008F1232"/>
    <w:rsid w:val="008F13A3"/>
    <w:rsid w:val="008F14BC"/>
    <w:rsid w:val="008F14EA"/>
    <w:rsid w:val="008F14F0"/>
    <w:rsid w:val="008F156F"/>
    <w:rsid w:val="008F17A6"/>
    <w:rsid w:val="008F19ED"/>
    <w:rsid w:val="008F1AA5"/>
    <w:rsid w:val="008F1D84"/>
    <w:rsid w:val="008F1E08"/>
    <w:rsid w:val="008F1EA3"/>
    <w:rsid w:val="008F2022"/>
    <w:rsid w:val="008F22A3"/>
    <w:rsid w:val="008F2314"/>
    <w:rsid w:val="008F2378"/>
    <w:rsid w:val="008F255D"/>
    <w:rsid w:val="008F2571"/>
    <w:rsid w:val="008F297A"/>
    <w:rsid w:val="008F2A0C"/>
    <w:rsid w:val="008F2A50"/>
    <w:rsid w:val="008F2B8F"/>
    <w:rsid w:val="008F2E4B"/>
    <w:rsid w:val="008F2FE1"/>
    <w:rsid w:val="008F319D"/>
    <w:rsid w:val="008F3263"/>
    <w:rsid w:val="008F32FC"/>
    <w:rsid w:val="008F33C4"/>
    <w:rsid w:val="008F350A"/>
    <w:rsid w:val="008F3555"/>
    <w:rsid w:val="008F35F1"/>
    <w:rsid w:val="008F3631"/>
    <w:rsid w:val="008F3CD5"/>
    <w:rsid w:val="008F3D6A"/>
    <w:rsid w:val="008F3F7C"/>
    <w:rsid w:val="008F43D8"/>
    <w:rsid w:val="008F44C2"/>
    <w:rsid w:val="008F45AD"/>
    <w:rsid w:val="008F464A"/>
    <w:rsid w:val="008F46A2"/>
    <w:rsid w:val="008F4887"/>
    <w:rsid w:val="008F4923"/>
    <w:rsid w:val="008F493A"/>
    <w:rsid w:val="008F498D"/>
    <w:rsid w:val="008F4991"/>
    <w:rsid w:val="008F4AF8"/>
    <w:rsid w:val="008F4C1A"/>
    <w:rsid w:val="008F4D25"/>
    <w:rsid w:val="008F4DBC"/>
    <w:rsid w:val="008F50AF"/>
    <w:rsid w:val="008F51B4"/>
    <w:rsid w:val="008F52B4"/>
    <w:rsid w:val="008F53F5"/>
    <w:rsid w:val="008F5480"/>
    <w:rsid w:val="008F5489"/>
    <w:rsid w:val="008F5491"/>
    <w:rsid w:val="008F5664"/>
    <w:rsid w:val="008F56E6"/>
    <w:rsid w:val="008F56EA"/>
    <w:rsid w:val="008F58AF"/>
    <w:rsid w:val="008F5AA2"/>
    <w:rsid w:val="008F5AE4"/>
    <w:rsid w:val="008F5B1C"/>
    <w:rsid w:val="008F5B9D"/>
    <w:rsid w:val="008F5E0C"/>
    <w:rsid w:val="008F5FAD"/>
    <w:rsid w:val="008F6532"/>
    <w:rsid w:val="008F6631"/>
    <w:rsid w:val="008F6644"/>
    <w:rsid w:val="008F6840"/>
    <w:rsid w:val="008F6C2B"/>
    <w:rsid w:val="008F6FED"/>
    <w:rsid w:val="008F71E4"/>
    <w:rsid w:val="008F72A2"/>
    <w:rsid w:val="008F74AE"/>
    <w:rsid w:val="008F74F6"/>
    <w:rsid w:val="008F751C"/>
    <w:rsid w:val="008F774B"/>
    <w:rsid w:val="008F7906"/>
    <w:rsid w:val="008F7AF8"/>
    <w:rsid w:val="008F7AFE"/>
    <w:rsid w:val="008F7E2D"/>
    <w:rsid w:val="008F7E64"/>
    <w:rsid w:val="008F7E94"/>
    <w:rsid w:val="008F7EDB"/>
    <w:rsid w:val="008F7F13"/>
    <w:rsid w:val="009000D2"/>
    <w:rsid w:val="00900111"/>
    <w:rsid w:val="009001FF"/>
    <w:rsid w:val="00900286"/>
    <w:rsid w:val="00900291"/>
    <w:rsid w:val="009003CE"/>
    <w:rsid w:val="009004E4"/>
    <w:rsid w:val="00900627"/>
    <w:rsid w:val="00900798"/>
    <w:rsid w:val="009009BD"/>
    <w:rsid w:val="00900AFD"/>
    <w:rsid w:val="00900C9E"/>
    <w:rsid w:val="00900CA0"/>
    <w:rsid w:val="00900D95"/>
    <w:rsid w:val="00900F66"/>
    <w:rsid w:val="00901038"/>
    <w:rsid w:val="009010B6"/>
    <w:rsid w:val="009012B7"/>
    <w:rsid w:val="00901471"/>
    <w:rsid w:val="00901489"/>
    <w:rsid w:val="009014AA"/>
    <w:rsid w:val="0090187C"/>
    <w:rsid w:val="00901A22"/>
    <w:rsid w:val="00901BE7"/>
    <w:rsid w:val="00901C06"/>
    <w:rsid w:val="00901CA7"/>
    <w:rsid w:val="00901D3E"/>
    <w:rsid w:val="00901E04"/>
    <w:rsid w:val="00901E6E"/>
    <w:rsid w:val="009021A5"/>
    <w:rsid w:val="00902338"/>
    <w:rsid w:val="0090262E"/>
    <w:rsid w:val="0090281B"/>
    <w:rsid w:val="009029CA"/>
    <w:rsid w:val="00902A58"/>
    <w:rsid w:val="00903050"/>
    <w:rsid w:val="009030D4"/>
    <w:rsid w:val="009032BF"/>
    <w:rsid w:val="0090356F"/>
    <w:rsid w:val="00903652"/>
    <w:rsid w:val="0090390B"/>
    <w:rsid w:val="009039A4"/>
    <w:rsid w:val="00903A9B"/>
    <w:rsid w:val="00903CEC"/>
    <w:rsid w:val="00903D60"/>
    <w:rsid w:val="00903DD9"/>
    <w:rsid w:val="00904145"/>
    <w:rsid w:val="0090418B"/>
    <w:rsid w:val="00904197"/>
    <w:rsid w:val="009042B4"/>
    <w:rsid w:val="0090432D"/>
    <w:rsid w:val="009047A1"/>
    <w:rsid w:val="009047F1"/>
    <w:rsid w:val="009048FA"/>
    <w:rsid w:val="00904C4C"/>
    <w:rsid w:val="00904C54"/>
    <w:rsid w:val="00904D27"/>
    <w:rsid w:val="00904D98"/>
    <w:rsid w:val="00904EAE"/>
    <w:rsid w:val="0090529D"/>
    <w:rsid w:val="0090559E"/>
    <w:rsid w:val="009056EE"/>
    <w:rsid w:val="009058EC"/>
    <w:rsid w:val="00905A68"/>
    <w:rsid w:val="00905B6B"/>
    <w:rsid w:val="00905B96"/>
    <w:rsid w:val="00905D1E"/>
    <w:rsid w:val="009060CC"/>
    <w:rsid w:val="00906197"/>
    <w:rsid w:val="009063A4"/>
    <w:rsid w:val="00906596"/>
    <w:rsid w:val="00906737"/>
    <w:rsid w:val="00906781"/>
    <w:rsid w:val="009068B2"/>
    <w:rsid w:val="00906A44"/>
    <w:rsid w:val="00906B36"/>
    <w:rsid w:val="00906B3C"/>
    <w:rsid w:val="00906C11"/>
    <w:rsid w:val="00906D19"/>
    <w:rsid w:val="00906E63"/>
    <w:rsid w:val="00906FDB"/>
    <w:rsid w:val="00907067"/>
    <w:rsid w:val="00907077"/>
    <w:rsid w:val="009070E4"/>
    <w:rsid w:val="0090736F"/>
    <w:rsid w:val="00907612"/>
    <w:rsid w:val="009077CA"/>
    <w:rsid w:val="009078C0"/>
    <w:rsid w:val="009079E6"/>
    <w:rsid w:val="00907B24"/>
    <w:rsid w:val="00907B38"/>
    <w:rsid w:val="00907B79"/>
    <w:rsid w:val="00907ED3"/>
    <w:rsid w:val="00907EF7"/>
    <w:rsid w:val="00910048"/>
    <w:rsid w:val="0091056A"/>
    <w:rsid w:val="00910D0D"/>
    <w:rsid w:val="00910D33"/>
    <w:rsid w:val="00910D89"/>
    <w:rsid w:val="00910DC8"/>
    <w:rsid w:val="00910E14"/>
    <w:rsid w:val="00910E72"/>
    <w:rsid w:val="00910F2F"/>
    <w:rsid w:val="00910F4A"/>
    <w:rsid w:val="00911116"/>
    <w:rsid w:val="0091129D"/>
    <w:rsid w:val="0091136B"/>
    <w:rsid w:val="009114AC"/>
    <w:rsid w:val="009115A3"/>
    <w:rsid w:val="009115CE"/>
    <w:rsid w:val="00911751"/>
    <w:rsid w:val="0091179E"/>
    <w:rsid w:val="00911D06"/>
    <w:rsid w:val="00911F48"/>
    <w:rsid w:val="00911F94"/>
    <w:rsid w:val="0091206D"/>
    <w:rsid w:val="009124E6"/>
    <w:rsid w:val="009124ED"/>
    <w:rsid w:val="00912568"/>
    <w:rsid w:val="00912B1D"/>
    <w:rsid w:val="00912ED1"/>
    <w:rsid w:val="00912F0C"/>
    <w:rsid w:val="0091321F"/>
    <w:rsid w:val="0091344E"/>
    <w:rsid w:val="009136F7"/>
    <w:rsid w:val="00913732"/>
    <w:rsid w:val="009138D5"/>
    <w:rsid w:val="009139F3"/>
    <w:rsid w:val="00913A54"/>
    <w:rsid w:val="00913B89"/>
    <w:rsid w:val="0091402F"/>
    <w:rsid w:val="009141F4"/>
    <w:rsid w:val="009142CF"/>
    <w:rsid w:val="009143A3"/>
    <w:rsid w:val="009143FB"/>
    <w:rsid w:val="00914521"/>
    <w:rsid w:val="009145F7"/>
    <w:rsid w:val="00914658"/>
    <w:rsid w:val="009146DF"/>
    <w:rsid w:val="0091480F"/>
    <w:rsid w:val="009149E1"/>
    <w:rsid w:val="00914A88"/>
    <w:rsid w:val="00914A97"/>
    <w:rsid w:val="00914ACF"/>
    <w:rsid w:val="00914C83"/>
    <w:rsid w:val="009154CC"/>
    <w:rsid w:val="00915784"/>
    <w:rsid w:val="00915D1D"/>
    <w:rsid w:val="00915E69"/>
    <w:rsid w:val="00916221"/>
    <w:rsid w:val="00916352"/>
    <w:rsid w:val="009164D3"/>
    <w:rsid w:val="00916745"/>
    <w:rsid w:val="009168AD"/>
    <w:rsid w:val="00916C0D"/>
    <w:rsid w:val="00916C2D"/>
    <w:rsid w:val="00916C34"/>
    <w:rsid w:val="00916C5F"/>
    <w:rsid w:val="00916F79"/>
    <w:rsid w:val="009171F1"/>
    <w:rsid w:val="0091735F"/>
    <w:rsid w:val="00917387"/>
    <w:rsid w:val="0091752C"/>
    <w:rsid w:val="00917587"/>
    <w:rsid w:val="0091784F"/>
    <w:rsid w:val="00917858"/>
    <w:rsid w:val="00917920"/>
    <w:rsid w:val="00917996"/>
    <w:rsid w:val="00917D92"/>
    <w:rsid w:val="00917FCF"/>
    <w:rsid w:val="009200BC"/>
    <w:rsid w:val="009200EA"/>
    <w:rsid w:val="00920625"/>
    <w:rsid w:val="009207AE"/>
    <w:rsid w:val="0092096B"/>
    <w:rsid w:val="00920AB4"/>
    <w:rsid w:val="00920AD9"/>
    <w:rsid w:val="00920B1A"/>
    <w:rsid w:val="00920B75"/>
    <w:rsid w:val="00920E3F"/>
    <w:rsid w:val="009212F4"/>
    <w:rsid w:val="0092150D"/>
    <w:rsid w:val="0092151A"/>
    <w:rsid w:val="009215AB"/>
    <w:rsid w:val="009218CA"/>
    <w:rsid w:val="00921C3E"/>
    <w:rsid w:val="00921CF7"/>
    <w:rsid w:val="00921DA6"/>
    <w:rsid w:val="009222C0"/>
    <w:rsid w:val="009227C7"/>
    <w:rsid w:val="00922D85"/>
    <w:rsid w:val="00922E12"/>
    <w:rsid w:val="00922E49"/>
    <w:rsid w:val="00922FAF"/>
    <w:rsid w:val="00922FE9"/>
    <w:rsid w:val="00923167"/>
    <w:rsid w:val="009232D9"/>
    <w:rsid w:val="0092359F"/>
    <w:rsid w:val="009235D9"/>
    <w:rsid w:val="00923709"/>
    <w:rsid w:val="0092383A"/>
    <w:rsid w:val="00923858"/>
    <w:rsid w:val="00923A86"/>
    <w:rsid w:val="00923F86"/>
    <w:rsid w:val="00924006"/>
    <w:rsid w:val="0092405B"/>
    <w:rsid w:val="00924521"/>
    <w:rsid w:val="00924680"/>
    <w:rsid w:val="0092483E"/>
    <w:rsid w:val="00924879"/>
    <w:rsid w:val="00924A16"/>
    <w:rsid w:val="00924B1B"/>
    <w:rsid w:val="00924BA8"/>
    <w:rsid w:val="00924C96"/>
    <w:rsid w:val="00924DA5"/>
    <w:rsid w:val="00924E16"/>
    <w:rsid w:val="00925600"/>
    <w:rsid w:val="00925638"/>
    <w:rsid w:val="00925690"/>
    <w:rsid w:val="00925880"/>
    <w:rsid w:val="00925B6A"/>
    <w:rsid w:val="00925B7E"/>
    <w:rsid w:val="00925D85"/>
    <w:rsid w:val="00925F54"/>
    <w:rsid w:val="009264CF"/>
    <w:rsid w:val="0092652C"/>
    <w:rsid w:val="009267D3"/>
    <w:rsid w:val="0092693A"/>
    <w:rsid w:val="00926A0C"/>
    <w:rsid w:val="00926B02"/>
    <w:rsid w:val="00926B30"/>
    <w:rsid w:val="00926C28"/>
    <w:rsid w:val="00926D8D"/>
    <w:rsid w:val="00926DA0"/>
    <w:rsid w:val="0092709B"/>
    <w:rsid w:val="009270BB"/>
    <w:rsid w:val="00927102"/>
    <w:rsid w:val="00927317"/>
    <w:rsid w:val="009273C8"/>
    <w:rsid w:val="009275BF"/>
    <w:rsid w:val="009275D2"/>
    <w:rsid w:val="009276D1"/>
    <w:rsid w:val="00927A6F"/>
    <w:rsid w:val="00927D14"/>
    <w:rsid w:val="00927D27"/>
    <w:rsid w:val="00927D34"/>
    <w:rsid w:val="00927F55"/>
    <w:rsid w:val="009304EE"/>
    <w:rsid w:val="0093054C"/>
    <w:rsid w:val="00930C6E"/>
    <w:rsid w:val="00930EAE"/>
    <w:rsid w:val="00930F9A"/>
    <w:rsid w:val="00931429"/>
    <w:rsid w:val="0093150C"/>
    <w:rsid w:val="009318DA"/>
    <w:rsid w:val="009319A4"/>
    <w:rsid w:val="00931AAF"/>
    <w:rsid w:val="00931C46"/>
    <w:rsid w:val="00931D50"/>
    <w:rsid w:val="00932173"/>
    <w:rsid w:val="00932316"/>
    <w:rsid w:val="009324A7"/>
    <w:rsid w:val="009328F8"/>
    <w:rsid w:val="00932A3E"/>
    <w:rsid w:val="00932B11"/>
    <w:rsid w:val="00932BA6"/>
    <w:rsid w:val="00932BDF"/>
    <w:rsid w:val="00932C37"/>
    <w:rsid w:val="00932CE2"/>
    <w:rsid w:val="00932D09"/>
    <w:rsid w:val="00933010"/>
    <w:rsid w:val="009330FB"/>
    <w:rsid w:val="009331D4"/>
    <w:rsid w:val="0093341E"/>
    <w:rsid w:val="009334D2"/>
    <w:rsid w:val="009335BE"/>
    <w:rsid w:val="009335EE"/>
    <w:rsid w:val="00933802"/>
    <w:rsid w:val="0093395B"/>
    <w:rsid w:val="00933960"/>
    <w:rsid w:val="00933C0B"/>
    <w:rsid w:val="00933D0B"/>
    <w:rsid w:val="00933DCA"/>
    <w:rsid w:val="00933DED"/>
    <w:rsid w:val="00934016"/>
    <w:rsid w:val="00934615"/>
    <w:rsid w:val="00934A9F"/>
    <w:rsid w:val="00934D7F"/>
    <w:rsid w:val="00934FDF"/>
    <w:rsid w:val="0093518F"/>
    <w:rsid w:val="0093536D"/>
    <w:rsid w:val="009355B7"/>
    <w:rsid w:val="00935A3E"/>
    <w:rsid w:val="00935AB3"/>
    <w:rsid w:val="00935B39"/>
    <w:rsid w:val="00935D78"/>
    <w:rsid w:val="00935D9A"/>
    <w:rsid w:val="00935EAE"/>
    <w:rsid w:val="00935FE9"/>
    <w:rsid w:val="00936023"/>
    <w:rsid w:val="009363D0"/>
    <w:rsid w:val="009367AC"/>
    <w:rsid w:val="0093699D"/>
    <w:rsid w:val="00936B29"/>
    <w:rsid w:val="00936DC6"/>
    <w:rsid w:val="00936E71"/>
    <w:rsid w:val="00936E7E"/>
    <w:rsid w:val="009372E2"/>
    <w:rsid w:val="009374F5"/>
    <w:rsid w:val="0093754B"/>
    <w:rsid w:val="0093770A"/>
    <w:rsid w:val="0093787E"/>
    <w:rsid w:val="00937AD1"/>
    <w:rsid w:val="00937B72"/>
    <w:rsid w:val="00937B76"/>
    <w:rsid w:val="00937C19"/>
    <w:rsid w:val="00937D47"/>
    <w:rsid w:val="00940135"/>
    <w:rsid w:val="009402BB"/>
    <w:rsid w:val="009402D5"/>
    <w:rsid w:val="0094057A"/>
    <w:rsid w:val="0094067A"/>
    <w:rsid w:val="009407C7"/>
    <w:rsid w:val="009409C8"/>
    <w:rsid w:val="00940BAC"/>
    <w:rsid w:val="00940BD4"/>
    <w:rsid w:val="00940BD7"/>
    <w:rsid w:val="00940CC8"/>
    <w:rsid w:val="00940D4F"/>
    <w:rsid w:val="00940E50"/>
    <w:rsid w:val="00940EB5"/>
    <w:rsid w:val="00940EF2"/>
    <w:rsid w:val="00940F27"/>
    <w:rsid w:val="00941026"/>
    <w:rsid w:val="00941099"/>
    <w:rsid w:val="0094132C"/>
    <w:rsid w:val="0094151C"/>
    <w:rsid w:val="00941705"/>
    <w:rsid w:val="00941A19"/>
    <w:rsid w:val="00941A67"/>
    <w:rsid w:val="00941B40"/>
    <w:rsid w:val="00941D9E"/>
    <w:rsid w:val="00941F6F"/>
    <w:rsid w:val="00941FC8"/>
    <w:rsid w:val="0094208B"/>
    <w:rsid w:val="00942139"/>
    <w:rsid w:val="009421AC"/>
    <w:rsid w:val="0094222B"/>
    <w:rsid w:val="0094228C"/>
    <w:rsid w:val="009424E3"/>
    <w:rsid w:val="00942610"/>
    <w:rsid w:val="00942690"/>
    <w:rsid w:val="0094269A"/>
    <w:rsid w:val="00942996"/>
    <w:rsid w:val="00942F6A"/>
    <w:rsid w:val="009431BD"/>
    <w:rsid w:val="00943246"/>
    <w:rsid w:val="00943730"/>
    <w:rsid w:val="009437B0"/>
    <w:rsid w:val="009437E2"/>
    <w:rsid w:val="00943D05"/>
    <w:rsid w:val="00943EEA"/>
    <w:rsid w:val="00943FDB"/>
    <w:rsid w:val="00944239"/>
    <w:rsid w:val="00944270"/>
    <w:rsid w:val="009442E0"/>
    <w:rsid w:val="00944315"/>
    <w:rsid w:val="00944370"/>
    <w:rsid w:val="009443FF"/>
    <w:rsid w:val="00944537"/>
    <w:rsid w:val="009448F9"/>
    <w:rsid w:val="00944BB9"/>
    <w:rsid w:val="00944E5B"/>
    <w:rsid w:val="00944EB1"/>
    <w:rsid w:val="00945125"/>
    <w:rsid w:val="009454A9"/>
    <w:rsid w:val="009456EB"/>
    <w:rsid w:val="009458C8"/>
    <w:rsid w:val="0094592A"/>
    <w:rsid w:val="00945AFA"/>
    <w:rsid w:val="00945C5C"/>
    <w:rsid w:val="00945CD1"/>
    <w:rsid w:val="00945E1E"/>
    <w:rsid w:val="00945F2E"/>
    <w:rsid w:val="00945F91"/>
    <w:rsid w:val="009460D9"/>
    <w:rsid w:val="009461A8"/>
    <w:rsid w:val="00946403"/>
    <w:rsid w:val="00946538"/>
    <w:rsid w:val="0094662B"/>
    <w:rsid w:val="00946A26"/>
    <w:rsid w:val="00946A77"/>
    <w:rsid w:val="00946CCC"/>
    <w:rsid w:val="00946D50"/>
    <w:rsid w:val="00946DD0"/>
    <w:rsid w:val="0094787F"/>
    <w:rsid w:val="009479D1"/>
    <w:rsid w:val="00947AFD"/>
    <w:rsid w:val="00947B26"/>
    <w:rsid w:val="00947B70"/>
    <w:rsid w:val="00947BAE"/>
    <w:rsid w:val="009500E5"/>
    <w:rsid w:val="0095026D"/>
    <w:rsid w:val="009504D6"/>
    <w:rsid w:val="00950772"/>
    <w:rsid w:val="009509F4"/>
    <w:rsid w:val="00950A5F"/>
    <w:rsid w:val="00950B9F"/>
    <w:rsid w:val="00950CEC"/>
    <w:rsid w:val="00950E1C"/>
    <w:rsid w:val="00950E78"/>
    <w:rsid w:val="0095101A"/>
    <w:rsid w:val="009510D5"/>
    <w:rsid w:val="00951185"/>
    <w:rsid w:val="009511D8"/>
    <w:rsid w:val="00951448"/>
    <w:rsid w:val="009514A7"/>
    <w:rsid w:val="009514E3"/>
    <w:rsid w:val="00951A97"/>
    <w:rsid w:val="00951C54"/>
    <w:rsid w:val="00951E49"/>
    <w:rsid w:val="00951EE6"/>
    <w:rsid w:val="009520CB"/>
    <w:rsid w:val="0095244E"/>
    <w:rsid w:val="00952873"/>
    <w:rsid w:val="009528B9"/>
    <w:rsid w:val="009529C8"/>
    <w:rsid w:val="00952B6C"/>
    <w:rsid w:val="00952CC0"/>
    <w:rsid w:val="00952EE7"/>
    <w:rsid w:val="00952F8D"/>
    <w:rsid w:val="00953133"/>
    <w:rsid w:val="00953194"/>
    <w:rsid w:val="0095323C"/>
    <w:rsid w:val="00953253"/>
    <w:rsid w:val="0095354F"/>
    <w:rsid w:val="0095373D"/>
    <w:rsid w:val="00953A37"/>
    <w:rsid w:val="00953A91"/>
    <w:rsid w:val="00953B91"/>
    <w:rsid w:val="00953BDB"/>
    <w:rsid w:val="00953D0F"/>
    <w:rsid w:val="0095407B"/>
    <w:rsid w:val="009543D1"/>
    <w:rsid w:val="009545AE"/>
    <w:rsid w:val="009547C0"/>
    <w:rsid w:val="00954937"/>
    <w:rsid w:val="00954A14"/>
    <w:rsid w:val="00954ABD"/>
    <w:rsid w:val="00954B78"/>
    <w:rsid w:val="00954CDA"/>
    <w:rsid w:val="009550E4"/>
    <w:rsid w:val="00955263"/>
    <w:rsid w:val="009556FC"/>
    <w:rsid w:val="00955787"/>
    <w:rsid w:val="009557DD"/>
    <w:rsid w:val="00955AF5"/>
    <w:rsid w:val="00955BAB"/>
    <w:rsid w:val="00955C48"/>
    <w:rsid w:val="00955CC8"/>
    <w:rsid w:val="00955D48"/>
    <w:rsid w:val="00955E17"/>
    <w:rsid w:val="00955E73"/>
    <w:rsid w:val="00955E7E"/>
    <w:rsid w:val="00955F24"/>
    <w:rsid w:val="00955F3A"/>
    <w:rsid w:val="009561A3"/>
    <w:rsid w:val="0095620A"/>
    <w:rsid w:val="009562E5"/>
    <w:rsid w:val="00956433"/>
    <w:rsid w:val="009564F9"/>
    <w:rsid w:val="0095660A"/>
    <w:rsid w:val="0095695E"/>
    <w:rsid w:val="00956A7F"/>
    <w:rsid w:val="00956CD7"/>
    <w:rsid w:val="00956DAE"/>
    <w:rsid w:val="0095703A"/>
    <w:rsid w:val="0095713A"/>
    <w:rsid w:val="009573C9"/>
    <w:rsid w:val="0095745B"/>
    <w:rsid w:val="009574DC"/>
    <w:rsid w:val="00957560"/>
    <w:rsid w:val="00957B03"/>
    <w:rsid w:val="0096021D"/>
    <w:rsid w:val="009603B1"/>
    <w:rsid w:val="009603C7"/>
    <w:rsid w:val="0096058E"/>
    <w:rsid w:val="009609D4"/>
    <w:rsid w:val="00960BE1"/>
    <w:rsid w:val="00960D99"/>
    <w:rsid w:val="00960EE6"/>
    <w:rsid w:val="00961231"/>
    <w:rsid w:val="0096140D"/>
    <w:rsid w:val="009616AB"/>
    <w:rsid w:val="00961731"/>
    <w:rsid w:val="0096185A"/>
    <w:rsid w:val="0096193E"/>
    <w:rsid w:val="009619CD"/>
    <w:rsid w:val="00961C6B"/>
    <w:rsid w:val="00961D07"/>
    <w:rsid w:val="00961FFD"/>
    <w:rsid w:val="00962002"/>
    <w:rsid w:val="0096201F"/>
    <w:rsid w:val="009620D4"/>
    <w:rsid w:val="009620FA"/>
    <w:rsid w:val="0096228A"/>
    <w:rsid w:val="009622EC"/>
    <w:rsid w:val="00962341"/>
    <w:rsid w:val="0096235A"/>
    <w:rsid w:val="009623CE"/>
    <w:rsid w:val="009624AF"/>
    <w:rsid w:val="0096277D"/>
    <w:rsid w:val="009627E6"/>
    <w:rsid w:val="00962830"/>
    <w:rsid w:val="00962AE1"/>
    <w:rsid w:val="00962EC7"/>
    <w:rsid w:val="00963116"/>
    <w:rsid w:val="009631AC"/>
    <w:rsid w:val="009631C0"/>
    <w:rsid w:val="00963224"/>
    <w:rsid w:val="00963242"/>
    <w:rsid w:val="009632DB"/>
    <w:rsid w:val="0096371E"/>
    <w:rsid w:val="0096383B"/>
    <w:rsid w:val="00963AE8"/>
    <w:rsid w:val="00963B9C"/>
    <w:rsid w:val="00963EFF"/>
    <w:rsid w:val="00963FA2"/>
    <w:rsid w:val="009640F3"/>
    <w:rsid w:val="0096420C"/>
    <w:rsid w:val="00964570"/>
    <w:rsid w:val="009647B6"/>
    <w:rsid w:val="00964ACD"/>
    <w:rsid w:val="00964B8D"/>
    <w:rsid w:val="00964E74"/>
    <w:rsid w:val="00964F49"/>
    <w:rsid w:val="00964FF2"/>
    <w:rsid w:val="009650A0"/>
    <w:rsid w:val="009651AF"/>
    <w:rsid w:val="0096532A"/>
    <w:rsid w:val="009653E7"/>
    <w:rsid w:val="0096545C"/>
    <w:rsid w:val="00965A60"/>
    <w:rsid w:val="00965D69"/>
    <w:rsid w:val="00966184"/>
    <w:rsid w:val="009665E5"/>
    <w:rsid w:val="00966729"/>
    <w:rsid w:val="00966ABE"/>
    <w:rsid w:val="00966ED4"/>
    <w:rsid w:val="0096701D"/>
    <w:rsid w:val="0096713F"/>
    <w:rsid w:val="0096715F"/>
    <w:rsid w:val="0096734C"/>
    <w:rsid w:val="009677CE"/>
    <w:rsid w:val="00967903"/>
    <w:rsid w:val="00967907"/>
    <w:rsid w:val="009679CE"/>
    <w:rsid w:val="00967A35"/>
    <w:rsid w:val="00967AAE"/>
    <w:rsid w:val="00967D76"/>
    <w:rsid w:val="00967DAA"/>
    <w:rsid w:val="00967FCD"/>
    <w:rsid w:val="00970237"/>
    <w:rsid w:val="0097023D"/>
    <w:rsid w:val="00970357"/>
    <w:rsid w:val="009706C4"/>
    <w:rsid w:val="00970762"/>
    <w:rsid w:val="00970A05"/>
    <w:rsid w:val="00970B1F"/>
    <w:rsid w:val="00970B6D"/>
    <w:rsid w:val="00970B86"/>
    <w:rsid w:val="00970D7A"/>
    <w:rsid w:val="00970F70"/>
    <w:rsid w:val="00971179"/>
    <w:rsid w:val="009711A1"/>
    <w:rsid w:val="00971447"/>
    <w:rsid w:val="0097145A"/>
    <w:rsid w:val="009715F5"/>
    <w:rsid w:val="009716ED"/>
    <w:rsid w:val="009718F7"/>
    <w:rsid w:val="009719D7"/>
    <w:rsid w:val="00971B96"/>
    <w:rsid w:val="00971D04"/>
    <w:rsid w:val="00971ED1"/>
    <w:rsid w:val="00971FBA"/>
    <w:rsid w:val="00972095"/>
    <w:rsid w:val="009722F8"/>
    <w:rsid w:val="0097239F"/>
    <w:rsid w:val="009723F1"/>
    <w:rsid w:val="0097245F"/>
    <w:rsid w:val="009725A2"/>
    <w:rsid w:val="0097295D"/>
    <w:rsid w:val="009729CC"/>
    <w:rsid w:val="00972A1B"/>
    <w:rsid w:val="00972B17"/>
    <w:rsid w:val="00972B9D"/>
    <w:rsid w:val="00972C50"/>
    <w:rsid w:val="00972CAB"/>
    <w:rsid w:val="00972CE4"/>
    <w:rsid w:val="00972D45"/>
    <w:rsid w:val="00972F67"/>
    <w:rsid w:val="00973115"/>
    <w:rsid w:val="009731A7"/>
    <w:rsid w:val="00973201"/>
    <w:rsid w:val="0097376A"/>
    <w:rsid w:val="00973819"/>
    <w:rsid w:val="00973B34"/>
    <w:rsid w:val="00973CED"/>
    <w:rsid w:val="00973D0C"/>
    <w:rsid w:val="0097444A"/>
    <w:rsid w:val="00974626"/>
    <w:rsid w:val="00974670"/>
    <w:rsid w:val="009746CC"/>
    <w:rsid w:val="0097474D"/>
    <w:rsid w:val="00974835"/>
    <w:rsid w:val="00974920"/>
    <w:rsid w:val="00974C42"/>
    <w:rsid w:val="00974CD3"/>
    <w:rsid w:val="00975175"/>
    <w:rsid w:val="009751FF"/>
    <w:rsid w:val="0097523F"/>
    <w:rsid w:val="009753A7"/>
    <w:rsid w:val="009754C7"/>
    <w:rsid w:val="00975613"/>
    <w:rsid w:val="0097570F"/>
    <w:rsid w:val="00975718"/>
    <w:rsid w:val="0097571F"/>
    <w:rsid w:val="0097585F"/>
    <w:rsid w:val="00975B2C"/>
    <w:rsid w:val="00975B86"/>
    <w:rsid w:val="00975C91"/>
    <w:rsid w:val="00975D9D"/>
    <w:rsid w:val="00975DF7"/>
    <w:rsid w:val="00975EAD"/>
    <w:rsid w:val="0097606C"/>
    <w:rsid w:val="009762C0"/>
    <w:rsid w:val="0097646F"/>
    <w:rsid w:val="00976ADA"/>
    <w:rsid w:val="00976ADB"/>
    <w:rsid w:val="00976B0D"/>
    <w:rsid w:val="00976B25"/>
    <w:rsid w:val="00976CFA"/>
    <w:rsid w:val="00976D94"/>
    <w:rsid w:val="00976E61"/>
    <w:rsid w:val="00976EDE"/>
    <w:rsid w:val="00976EEE"/>
    <w:rsid w:val="00976F21"/>
    <w:rsid w:val="00977075"/>
    <w:rsid w:val="00977121"/>
    <w:rsid w:val="009774AB"/>
    <w:rsid w:val="009776CC"/>
    <w:rsid w:val="009776D7"/>
    <w:rsid w:val="00977740"/>
    <w:rsid w:val="009777B2"/>
    <w:rsid w:val="00977C00"/>
    <w:rsid w:val="00977C01"/>
    <w:rsid w:val="00977D95"/>
    <w:rsid w:val="00977F91"/>
    <w:rsid w:val="0098002A"/>
    <w:rsid w:val="009801A2"/>
    <w:rsid w:val="0098027E"/>
    <w:rsid w:val="0098061C"/>
    <w:rsid w:val="00980688"/>
    <w:rsid w:val="00980B98"/>
    <w:rsid w:val="00980D0D"/>
    <w:rsid w:val="00980D55"/>
    <w:rsid w:val="00980E13"/>
    <w:rsid w:val="00980F3A"/>
    <w:rsid w:val="009814D2"/>
    <w:rsid w:val="0098160D"/>
    <w:rsid w:val="0098190B"/>
    <w:rsid w:val="00981B4A"/>
    <w:rsid w:val="00981DB0"/>
    <w:rsid w:val="00981E32"/>
    <w:rsid w:val="00981ECE"/>
    <w:rsid w:val="009821BC"/>
    <w:rsid w:val="009824AC"/>
    <w:rsid w:val="00982604"/>
    <w:rsid w:val="00982768"/>
    <w:rsid w:val="009827FE"/>
    <w:rsid w:val="00982AFC"/>
    <w:rsid w:val="00982B5E"/>
    <w:rsid w:val="00982D44"/>
    <w:rsid w:val="0098308F"/>
    <w:rsid w:val="00983190"/>
    <w:rsid w:val="009834F4"/>
    <w:rsid w:val="00983648"/>
    <w:rsid w:val="0098384F"/>
    <w:rsid w:val="00983855"/>
    <w:rsid w:val="00983C0E"/>
    <w:rsid w:val="00983C3C"/>
    <w:rsid w:val="00983C52"/>
    <w:rsid w:val="00983F23"/>
    <w:rsid w:val="0098403E"/>
    <w:rsid w:val="009841B6"/>
    <w:rsid w:val="00984409"/>
    <w:rsid w:val="0098466E"/>
    <w:rsid w:val="009847C4"/>
    <w:rsid w:val="0098486B"/>
    <w:rsid w:val="00984876"/>
    <w:rsid w:val="0098488A"/>
    <w:rsid w:val="0098488D"/>
    <w:rsid w:val="009849AD"/>
    <w:rsid w:val="00984B4B"/>
    <w:rsid w:val="00984C67"/>
    <w:rsid w:val="00984CAC"/>
    <w:rsid w:val="00984CC5"/>
    <w:rsid w:val="00984D33"/>
    <w:rsid w:val="00984F34"/>
    <w:rsid w:val="00984F52"/>
    <w:rsid w:val="00985137"/>
    <w:rsid w:val="009851A5"/>
    <w:rsid w:val="00985343"/>
    <w:rsid w:val="0098539A"/>
    <w:rsid w:val="00985457"/>
    <w:rsid w:val="00985465"/>
    <w:rsid w:val="00985518"/>
    <w:rsid w:val="00985642"/>
    <w:rsid w:val="00985753"/>
    <w:rsid w:val="00985942"/>
    <w:rsid w:val="00985967"/>
    <w:rsid w:val="00985BC4"/>
    <w:rsid w:val="00985E08"/>
    <w:rsid w:val="00985E12"/>
    <w:rsid w:val="00985EEB"/>
    <w:rsid w:val="00985FB5"/>
    <w:rsid w:val="00985FDF"/>
    <w:rsid w:val="009862D8"/>
    <w:rsid w:val="00986328"/>
    <w:rsid w:val="00986370"/>
    <w:rsid w:val="0098649C"/>
    <w:rsid w:val="00986541"/>
    <w:rsid w:val="0098683D"/>
    <w:rsid w:val="00986915"/>
    <w:rsid w:val="00986BEA"/>
    <w:rsid w:val="00986D85"/>
    <w:rsid w:val="00986F99"/>
    <w:rsid w:val="00986FCD"/>
    <w:rsid w:val="00987025"/>
    <w:rsid w:val="00987048"/>
    <w:rsid w:val="00987082"/>
    <w:rsid w:val="00987147"/>
    <w:rsid w:val="009871F3"/>
    <w:rsid w:val="009872DD"/>
    <w:rsid w:val="0098731E"/>
    <w:rsid w:val="009873FB"/>
    <w:rsid w:val="00987597"/>
    <w:rsid w:val="009876BE"/>
    <w:rsid w:val="00987724"/>
    <w:rsid w:val="00987975"/>
    <w:rsid w:val="00987FAA"/>
    <w:rsid w:val="009900F6"/>
    <w:rsid w:val="00990282"/>
    <w:rsid w:val="009902E7"/>
    <w:rsid w:val="00990306"/>
    <w:rsid w:val="0099033E"/>
    <w:rsid w:val="0099066E"/>
    <w:rsid w:val="00990821"/>
    <w:rsid w:val="00990906"/>
    <w:rsid w:val="0099090C"/>
    <w:rsid w:val="00990A48"/>
    <w:rsid w:val="00990AFD"/>
    <w:rsid w:val="00990B82"/>
    <w:rsid w:val="00990C3E"/>
    <w:rsid w:val="00990E58"/>
    <w:rsid w:val="00990E8F"/>
    <w:rsid w:val="00991043"/>
    <w:rsid w:val="0099112E"/>
    <w:rsid w:val="00991132"/>
    <w:rsid w:val="00991266"/>
    <w:rsid w:val="00991420"/>
    <w:rsid w:val="0099142D"/>
    <w:rsid w:val="00991501"/>
    <w:rsid w:val="00991516"/>
    <w:rsid w:val="00991B4A"/>
    <w:rsid w:val="00991C53"/>
    <w:rsid w:val="00991CC1"/>
    <w:rsid w:val="00991DAB"/>
    <w:rsid w:val="009921CB"/>
    <w:rsid w:val="009921F6"/>
    <w:rsid w:val="009922F7"/>
    <w:rsid w:val="00992432"/>
    <w:rsid w:val="009924EF"/>
    <w:rsid w:val="00992563"/>
    <w:rsid w:val="009926AE"/>
    <w:rsid w:val="00992A87"/>
    <w:rsid w:val="00992D34"/>
    <w:rsid w:val="009932AB"/>
    <w:rsid w:val="00993689"/>
    <w:rsid w:val="009937B9"/>
    <w:rsid w:val="00993C6B"/>
    <w:rsid w:val="00993D61"/>
    <w:rsid w:val="00993F94"/>
    <w:rsid w:val="0099421C"/>
    <w:rsid w:val="00994450"/>
    <w:rsid w:val="009944AF"/>
    <w:rsid w:val="00994549"/>
    <w:rsid w:val="009945F6"/>
    <w:rsid w:val="009948DB"/>
    <w:rsid w:val="00994D86"/>
    <w:rsid w:val="00994FF0"/>
    <w:rsid w:val="009950ED"/>
    <w:rsid w:val="009952D1"/>
    <w:rsid w:val="009952F6"/>
    <w:rsid w:val="00995865"/>
    <w:rsid w:val="00995914"/>
    <w:rsid w:val="00995B84"/>
    <w:rsid w:val="00995B9C"/>
    <w:rsid w:val="00995BD0"/>
    <w:rsid w:val="00995F0A"/>
    <w:rsid w:val="00995FDF"/>
    <w:rsid w:val="0099601A"/>
    <w:rsid w:val="009961D2"/>
    <w:rsid w:val="00996447"/>
    <w:rsid w:val="0099688A"/>
    <w:rsid w:val="00996B48"/>
    <w:rsid w:val="00996BED"/>
    <w:rsid w:val="00996C57"/>
    <w:rsid w:val="0099701C"/>
    <w:rsid w:val="00997240"/>
    <w:rsid w:val="009973AD"/>
    <w:rsid w:val="00997490"/>
    <w:rsid w:val="0099749B"/>
    <w:rsid w:val="009977D4"/>
    <w:rsid w:val="00997B5D"/>
    <w:rsid w:val="00997DEB"/>
    <w:rsid w:val="00997E0B"/>
    <w:rsid w:val="00997E56"/>
    <w:rsid w:val="00997F2E"/>
    <w:rsid w:val="00997F65"/>
    <w:rsid w:val="00997F86"/>
    <w:rsid w:val="00997FF0"/>
    <w:rsid w:val="009A019D"/>
    <w:rsid w:val="009A02DF"/>
    <w:rsid w:val="009A0351"/>
    <w:rsid w:val="009A04D9"/>
    <w:rsid w:val="009A0501"/>
    <w:rsid w:val="009A0534"/>
    <w:rsid w:val="009A06B5"/>
    <w:rsid w:val="009A0953"/>
    <w:rsid w:val="009A0BF5"/>
    <w:rsid w:val="009A0D66"/>
    <w:rsid w:val="009A0D80"/>
    <w:rsid w:val="009A1263"/>
    <w:rsid w:val="009A1500"/>
    <w:rsid w:val="009A1682"/>
    <w:rsid w:val="009A172F"/>
    <w:rsid w:val="009A17CE"/>
    <w:rsid w:val="009A19A1"/>
    <w:rsid w:val="009A1DBD"/>
    <w:rsid w:val="009A1F53"/>
    <w:rsid w:val="009A2287"/>
    <w:rsid w:val="009A240A"/>
    <w:rsid w:val="009A2430"/>
    <w:rsid w:val="009A2437"/>
    <w:rsid w:val="009A2639"/>
    <w:rsid w:val="009A27B7"/>
    <w:rsid w:val="009A28C4"/>
    <w:rsid w:val="009A2939"/>
    <w:rsid w:val="009A2965"/>
    <w:rsid w:val="009A2A9B"/>
    <w:rsid w:val="009A2C21"/>
    <w:rsid w:val="009A2CC1"/>
    <w:rsid w:val="009A2D9B"/>
    <w:rsid w:val="009A2DA3"/>
    <w:rsid w:val="009A2FB3"/>
    <w:rsid w:val="009A30FC"/>
    <w:rsid w:val="009A3623"/>
    <w:rsid w:val="009A36E5"/>
    <w:rsid w:val="009A3727"/>
    <w:rsid w:val="009A37F7"/>
    <w:rsid w:val="009A3862"/>
    <w:rsid w:val="009A40A1"/>
    <w:rsid w:val="009A424F"/>
    <w:rsid w:val="009A45B8"/>
    <w:rsid w:val="009A47FB"/>
    <w:rsid w:val="009A48B0"/>
    <w:rsid w:val="009A4933"/>
    <w:rsid w:val="009A4A75"/>
    <w:rsid w:val="009A4D1A"/>
    <w:rsid w:val="009A4DBB"/>
    <w:rsid w:val="009A4FFC"/>
    <w:rsid w:val="009A5041"/>
    <w:rsid w:val="009A539F"/>
    <w:rsid w:val="009A5525"/>
    <w:rsid w:val="009A563C"/>
    <w:rsid w:val="009A57C3"/>
    <w:rsid w:val="009A598F"/>
    <w:rsid w:val="009A59A3"/>
    <w:rsid w:val="009A5E1E"/>
    <w:rsid w:val="009A5EA9"/>
    <w:rsid w:val="009A60CB"/>
    <w:rsid w:val="009A61F5"/>
    <w:rsid w:val="009A632C"/>
    <w:rsid w:val="009A648C"/>
    <w:rsid w:val="009A64B8"/>
    <w:rsid w:val="009A662E"/>
    <w:rsid w:val="009A6664"/>
    <w:rsid w:val="009A68AD"/>
    <w:rsid w:val="009A6994"/>
    <w:rsid w:val="009A69A6"/>
    <w:rsid w:val="009A6A6A"/>
    <w:rsid w:val="009A6B4B"/>
    <w:rsid w:val="009A6B6F"/>
    <w:rsid w:val="009A6C56"/>
    <w:rsid w:val="009A6F57"/>
    <w:rsid w:val="009A7099"/>
    <w:rsid w:val="009A72B9"/>
    <w:rsid w:val="009A731F"/>
    <w:rsid w:val="009A758F"/>
    <w:rsid w:val="009A7CB6"/>
    <w:rsid w:val="009A7F67"/>
    <w:rsid w:val="009B0009"/>
    <w:rsid w:val="009B0010"/>
    <w:rsid w:val="009B005C"/>
    <w:rsid w:val="009B0073"/>
    <w:rsid w:val="009B01A1"/>
    <w:rsid w:val="009B063E"/>
    <w:rsid w:val="009B0799"/>
    <w:rsid w:val="009B0812"/>
    <w:rsid w:val="009B0C7B"/>
    <w:rsid w:val="009B0D49"/>
    <w:rsid w:val="009B0EA2"/>
    <w:rsid w:val="009B0EF8"/>
    <w:rsid w:val="009B10F9"/>
    <w:rsid w:val="009B1177"/>
    <w:rsid w:val="009B120E"/>
    <w:rsid w:val="009B153F"/>
    <w:rsid w:val="009B1AA7"/>
    <w:rsid w:val="009B1B8D"/>
    <w:rsid w:val="009B1FED"/>
    <w:rsid w:val="009B20A7"/>
    <w:rsid w:val="009B2116"/>
    <w:rsid w:val="009B2173"/>
    <w:rsid w:val="009B25EB"/>
    <w:rsid w:val="009B26F3"/>
    <w:rsid w:val="009B2769"/>
    <w:rsid w:val="009B295C"/>
    <w:rsid w:val="009B2C2C"/>
    <w:rsid w:val="009B2CEF"/>
    <w:rsid w:val="009B3008"/>
    <w:rsid w:val="009B322C"/>
    <w:rsid w:val="009B34BE"/>
    <w:rsid w:val="009B3558"/>
    <w:rsid w:val="009B3600"/>
    <w:rsid w:val="009B3628"/>
    <w:rsid w:val="009B37ED"/>
    <w:rsid w:val="009B3AB5"/>
    <w:rsid w:val="009B3CCF"/>
    <w:rsid w:val="009B3CFB"/>
    <w:rsid w:val="009B3D8D"/>
    <w:rsid w:val="009B41A8"/>
    <w:rsid w:val="009B49D8"/>
    <w:rsid w:val="009B4A8A"/>
    <w:rsid w:val="009B4B49"/>
    <w:rsid w:val="009B4C17"/>
    <w:rsid w:val="009B4F33"/>
    <w:rsid w:val="009B4F47"/>
    <w:rsid w:val="009B5141"/>
    <w:rsid w:val="009B525E"/>
    <w:rsid w:val="009B5614"/>
    <w:rsid w:val="009B56DE"/>
    <w:rsid w:val="009B598C"/>
    <w:rsid w:val="009B59BB"/>
    <w:rsid w:val="009B5A5C"/>
    <w:rsid w:val="009B5BAD"/>
    <w:rsid w:val="009B5BCF"/>
    <w:rsid w:val="009B5EAB"/>
    <w:rsid w:val="009B5EB1"/>
    <w:rsid w:val="009B5ECD"/>
    <w:rsid w:val="009B5ED0"/>
    <w:rsid w:val="009B5F27"/>
    <w:rsid w:val="009B5F50"/>
    <w:rsid w:val="009B5F70"/>
    <w:rsid w:val="009B5FBD"/>
    <w:rsid w:val="009B6033"/>
    <w:rsid w:val="009B6222"/>
    <w:rsid w:val="009B62E8"/>
    <w:rsid w:val="009B652B"/>
    <w:rsid w:val="009B6766"/>
    <w:rsid w:val="009B6807"/>
    <w:rsid w:val="009B687C"/>
    <w:rsid w:val="009B6A20"/>
    <w:rsid w:val="009B6ED8"/>
    <w:rsid w:val="009B727F"/>
    <w:rsid w:val="009B7449"/>
    <w:rsid w:val="009B772A"/>
    <w:rsid w:val="009B7C2B"/>
    <w:rsid w:val="009B7D18"/>
    <w:rsid w:val="009B7E2C"/>
    <w:rsid w:val="009C0164"/>
    <w:rsid w:val="009C0215"/>
    <w:rsid w:val="009C05D1"/>
    <w:rsid w:val="009C069B"/>
    <w:rsid w:val="009C079A"/>
    <w:rsid w:val="009C07AC"/>
    <w:rsid w:val="009C07EC"/>
    <w:rsid w:val="009C08F5"/>
    <w:rsid w:val="009C09C4"/>
    <w:rsid w:val="009C0A9F"/>
    <w:rsid w:val="009C0D00"/>
    <w:rsid w:val="009C0D74"/>
    <w:rsid w:val="009C0FC4"/>
    <w:rsid w:val="009C102B"/>
    <w:rsid w:val="009C1053"/>
    <w:rsid w:val="009C11B5"/>
    <w:rsid w:val="009C12A3"/>
    <w:rsid w:val="009C12D0"/>
    <w:rsid w:val="009C1413"/>
    <w:rsid w:val="009C14C9"/>
    <w:rsid w:val="009C15E6"/>
    <w:rsid w:val="009C1773"/>
    <w:rsid w:val="009C1813"/>
    <w:rsid w:val="009C1894"/>
    <w:rsid w:val="009C1BAC"/>
    <w:rsid w:val="009C1C80"/>
    <w:rsid w:val="009C1D5A"/>
    <w:rsid w:val="009C1DD8"/>
    <w:rsid w:val="009C2025"/>
    <w:rsid w:val="009C205E"/>
    <w:rsid w:val="009C2155"/>
    <w:rsid w:val="009C2247"/>
    <w:rsid w:val="009C22A5"/>
    <w:rsid w:val="009C2360"/>
    <w:rsid w:val="009C25B7"/>
    <w:rsid w:val="009C25F4"/>
    <w:rsid w:val="009C2ABA"/>
    <w:rsid w:val="009C2B47"/>
    <w:rsid w:val="009C2E1B"/>
    <w:rsid w:val="009C308A"/>
    <w:rsid w:val="009C30A9"/>
    <w:rsid w:val="009C31E0"/>
    <w:rsid w:val="009C322D"/>
    <w:rsid w:val="009C32AF"/>
    <w:rsid w:val="009C3354"/>
    <w:rsid w:val="009C3871"/>
    <w:rsid w:val="009C3A93"/>
    <w:rsid w:val="009C3C19"/>
    <w:rsid w:val="009C3EB4"/>
    <w:rsid w:val="009C3ED1"/>
    <w:rsid w:val="009C3F95"/>
    <w:rsid w:val="009C40A3"/>
    <w:rsid w:val="009C4567"/>
    <w:rsid w:val="009C45D2"/>
    <w:rsid w:val="009C4653"/>
    <w:rsid w:val="009C4727"/>
    <w:rsid w:val="009C4AC1"/>
    <w:rsid w:val="009C4C1F"/>
    <w:rsid w:val="009C4D0B"/>
    <w:rsid w:val="009C4DB2"/>
    <w:rsid w:val="009C4DFD"/>
    <w:rsid w:val="009C5007"/>
    <w:rsid w:val="009C50DB"/>
    <w:rsid w:val="009C50FE"/>
    <w:rsid w:val="009C54A7"/>
    <w:rsid w:val="009C555B"/>
    <w:rsid w:val="009C5612"/>
    <w:rsid w:val="009C5998"/>
    <w:rsid w:val="009C59F8"/>
    <w:rsid w:val="009C5ABA"/>
    <w:rsid w:val="009C5B13"/>
    <w:rsid w:val="009C5DBC"/>
    <w:rsid w:val="009C5F78"/>
    <w:rsid w:val="009C5FA9"/>
    <w:rsid w:val="009C5FDC"/>
    <w:rsid w:val="009C613E"/>
    <w:rsid w:val="009C62C2"/>
    <w:rsid w:val="009C633A"/>
    <w:rsid w:val="009C6370"/>
    <w:rsid w:val="009C63E7"/>
    <w:rsid w:val="009C6406"/>
    <w:rsid w:val="009C64A7"/>
    <w:rsid w:val="009C652D"/>
    <w:rsid w:val="009C666E"/>
    <w:rsid w:val="009C668F"/>
    <w:rsid w:val="009C67E1"/>
    <w:rsid w:val="009C683F"/>
    <w:rsid w:val="009C6995"/>
    <w:rsid w:val="009C6A49"/>
    <w:rsid w:val="009C6AFF"/>
    <w:rsid w:val="009C6CE8"/>
    <w:rsid w:val="009C6E7E"/>
    <w:rsid w:val="009C6EEF"/>
    <w:rsid w:val="009C7179"/>
    <w:rsid w:val="009C7730"/>
    <w:rsid w:val="009C7B64"/>
    <w:rsid w:val="009C7BA0"/>
    <w:rsid w:val="009C7BE2"/>
    <w:rsid w:val="009C7C1F"/>
    <w:rsid w:val="009C7C8C"/>
    <w:rsid w:val="009D02AE"/>
    <w:rsid w:val="009D0677"/>
    <w:rsid w:val="009D09AE"/>
    <w:rsid w:val="009D0A43"/>
    <w:rsid w:val="009D0C3D"/>
    <w:rsid w:val="009D115A"/>
    <w:rsid w:val="009D161E"/>
    <w:rsid w:val="009D17C5"/>
    <w:rsid w:val="009D18F0"/>
    <w:rsid w:val="009D1969"/>
    <w:rsid w:val="009D197D"/>
    <w:rsid w:val="009D1DBF"/>
    <w:rsid w:val="009D1F2C"/>
    <w:rsid w:val="009D1F38"/>
    <w:rsid w:val="009D206A"/>
    <w:rsid w:val="009D2211"/>
    <w:rsid w:val="009D2228"/>
    <w:rsid w:val="009D2442"/>
    <w:rsid w:val="009D2BDE"/>
    <w:rsid w:val="009D2E1A"/>
    <w:rsid w:val="009D2E29"/>
    <w:rsid w:val="009D3008"/>
    <w:rsid w:val="009D30A9"/>
    <w:rsid w:val="009D327B"/>
    <w:rsid w:val="009D3397"/>
    <w:rsid w:val="009D3593"/>
    <w:rsid w:val="009D3625"/>
    <w:rsid w:val="009D41DF"/>
    <w:rsid w:val="009D424A"/>
    <w:rsid w:val="009D43A5"/>
    <w:rsid w:val="009D459A"/>
    <w:rsid w:val="009D48C9"/>
    <w:rsid w:val="009D4A3F"/>
    <w:rsid w:val="009D4AF6"/>
    <w:rsid w:val="009D4BEB"/>
    <w:rsid w:val="009D4D09"/>
    <w:rsid w:val="009D4E35"/>
    <w:rsid w:val="009D4EF0"/>
    <w:rsid w:val="009D4FE1"/>
    <w:rsid w:val="009D5024"/>
    <w:rsid w:val="009D520A"/>
    <w:rsid w:val="009D546D"/>
    <w:rsid w:val="009D54C1"/>
    <w:rsid w:val="009D556C"/>
    <w:rsid w:val="009D5A6C"/>
    <w:rsid w:val="009D5DCD"/>
    <w:rsid w:val="009D5E79"/>
    <w:rsid w:val="009D5F79"/>
    <w:rsid w:val="009D5FB1"/>
    <w:rsid w:val="009D640A"/>
    <w:rsid w:val="009D6415"/>
    <w:rsid w:val="009D6A2D"/>
    <w:rsid w:val="009D6BE0"/>
    <w:rsid w:val="009D6C3C"/>
    <w:rsid w:val="009D6EE3"/>
    <w:rsid w:val="009D7123"/>
    <w:rsid w:val="009D765D"/>
    <w:rsid w:val="009D7698"/>
    <w:rsid w:val="009D784B"/>
    <w:rsid w:val="009D78E3"/>
    <w:rsid w:val="009D7931"/>
    <w:rsid w:val="009D7B3C"/>
    <w:rsid w:val="009D7BFD"/>
    <w:rsid w:val="009D7CD6"/>
    <w:rsid w:val="009D7EE8"/>
    <w:rsid w:val="009E00A5"/>
    <w:rsid w:val="009E022E"/>
    <w:rsid w:val="009E02A1"/>
    <w:rsid w:val="009E02D1"/>
    <w:rsid w:val="009E0491"/>
    <w:rsid w:val="009E0B47"/>
    <w:rsid w:val="009E0BF3"/>
    <w:rsid w:val="009E0E69"/>
    <w:rsid w:val="009E0F96"/>
    <w:rsid w:val="009E1058"/>
    <w:rsid w:val="009E11AC"/>
    <w:rsid w:val="009E11F9"/>
    <w:rsid w:val="009E130D"/>
    <w:rsid w:val="009E13E1"/>
    <w:rsid w:val="009E1413"/>
    <w:rsid w:val="009E14EB"/>
    <w:rsid w:val="009E1519"/>
    <w:rsid w:val="009E17E6"/>
    <w:rsid w:val="009E1869"/>
    <w:rsid w:val="009E1E41"/>
    <w:rsid w:val="009E1E98"/>
    <w:rsid w:val="009E20AA"/>
    <w:rsid w:val="009E20C4"/>
    <w:rsid w:val="009E23D7"/>
    <w:rsid w:val="009E2602"/>
    <w:rsid w:val="009E2648"/>
    <w:rsid w:val="009E2653"/>
    <w:rsid w:val="009E275A"/>
    <w:rsid w:val="009E28AB"/>
    <w:rsid w:val="009E2942"/>
    <w:rsid w:val="009E2A96"/>
    <w:rsid w:val="009E2BA1"/>
    <w:rsid w:val="009E2FBF"/>
    <w:rsid w:val="009E3249"/>
    <w:rsid w:val="009E327B"/>
    <w:rsid w:val="009E337E"/>
    <w:rsid w:val="009E34B9"/>
    <w:rsid w:val="009E3604"/>
    <w:rsid w:val="009E37E1"/>
    <w:rsid w:val="009E37F3"/>
    <w:rsid w:val="009E3B92"/>
    <w:rsid w:val="009E3DDE"/>
    <w:rsid w:val="009E3F6A"/>
    <w:rsid w:val="009E42F9"/>
    <w:rsid w:val="009E42FB"/>
    <w:rsid w:val="009E4329"/>
    <w:rsid w:val="009E4374"/>
    <w:rsid w:val="009E43AF"/>
    <w:rsid w:val="009E43EF"/>
    <w:rsid w:val="009E4488"/>
    <w:rsid w:val="009E44D3"/>
    <w:rsid w:val="009E45B7"/>
    <w:rsid w:val="009E47D0"/>
    <w:rsid w:val="009E488C"/>
    <w:rsid w:val="009E4C4A"/>
    <w:rsid w:val="009E4C9D"/>
    <w:rsid w:val="009E4D5A"/>
    <w:rsid w:val="009E4F12"/>
    <w:rsid w:val="009E4FD1"/>
    <w:rsid w:val="009E50C6"/>
    <w:rsid w:val="009E516C"/>
    <w:rsid w:val="009E5221"/>
    <w:rsid w:val="009E52C6"/>
    <w:rsid w:val="009E545E"/>
    <w:rsid w:val="009E565E"/>
    <w:rsid w:val="009E59FD"/>
    <w:rsid w:val="009E5AD8"/>
    <w:rsid w:val="009E5B10"/>
    <w:rsid w:val="009E5B3B"/>
    <w:rsid w:val="009E5C09"/>
    <w:rsid w:val="009E5D62"/>
    <w:rsid w:val="009E5DE5"/>
    <w:rsid w:val="009E5DFF"/>
    <w:rsid w:val="009E607F"/>
    <w:rsid w:val="009E60EE"/>
    <w:rsid w:val="009E625D"/>
    <w:rsid w:val="009E6459"/>
    <w:rsid w:val="009E6834"/>
    <w:rsid w:val="009E695C"/>
    <w:rsid w:val="009E69E2"/>
    <w:rsid w:val="009E6A09"/>
    <w:rsid w:val="009E6A31"/>
    <w:rsid w:val="009E6D02"/>
    <w:rsid w:val="009E6E92"/>
    <w:rsid w:val="009E6E94"/>
    <w:rsid w:val="009E6F72"/>
    <w:rsid w:val="009E6FA7"/>
    <w:rsid w:val="009E6FBA"/>
    <w:rsid w:val="009E70FB"/>
    <w:rsid w:val="009E7320"/>
    <w:rsid w:val="009E73D2"/>
    <w:rsid w:val="009E7415"/>
    <w:rsid w:val="009E7901"/>
    <w:rsid w:val="009E79C2"/>
    <w:rsid w:val="009E7B6B"/>
    <w:rsid w:val="009E7C35"/>
    <w:rsid w:val="009E7C3B"/>
    <w:rsid w:val="009E7D28"/>
    <w:rsid w:val="009E7E64"/>
    <w:rsid w:val="009E7F35"/>
    <w:rsid w:val="009F018B"/>
    <w:rsid w:val="009F01C8"/>
    <w:rsid w:val="009F022F"/>
    <w:rsid w:val="009F0381"/>
    <w:rsid w:val="009F03A4"/>
    <w:rsid w:val="009F0549"/>
    <w:rsid w:val="009F07E1"/>
    <w:rsid w:val="009F0958"/>
    <w:rsid w:val="009F0C03"/>
    <w:rsid w:val="009F0C1B"/>
    <w:rsid w:val="009F10EF"/>
    <w:rsid w:val="009F1274"/>
    <w:rsid w:val="009F1449"/>
    <w:rsid w:val="009F1673"/>
    <w:rsid w:val="009F18EC"/>
    <w:rsid w:val="009F1914"/>
    <w:rsid w:val="009F1961"/>
    <w:rsid w:val="009F19D4"/>
    <w:rsid w:val="009F1B93"/>
    <w:rsid w:val="009F1BFB"/>
    <w:rsid w:val="009F1C74"/>
    <w:rsid w:val="009F1EE2"/>
    <w:rsid w:val="009F1FFD"/>
    <w:rsid w:val="009F20D3"/>
    <w:rsid w:val="009F22D7"/>
    <w:rsid w:val="009F234D"/>
    <w:rsid w:val="009F2780"/>
    <w:rsid w:val="009F279E"/>
    <w:rsid w:val="009F2886"/>
    <w:rsid w:val="009F2BF9"/>
    <w:rsid w:val="009F2F1A"/>
    <w:rsid w:val="009F2F39"/>
    <w:rsid w:val="009F2F7A"/>
    <w:rsid w:val="009F3111"/>
    <w:rsid w:val="009F3213"/>
    <w:rsid w:val="009F3219"/>
    <w:rsid w:val="009F3741"/>
    <w:rsid w:val="009F3B54"/>
    <w:rsid w:val="009F3EA8"/>
    <w:rsid w:val="009F40F3"/>
    <w:rsid w:val="009F41D1"/>
    <w:rsid w:val="009F41F9"/>
    <w:rsid w:val="009F42DA"/>
    <w:rsid w:val="009F431C"/>
    <w:rsid w:val="009F444F"/>
    <w:rsid w:val="009F45E5"/>
    <w:rsid w:val="009F4723"/>
    <w:rsid w:val="009F47E9"/>
    <w:rsid w:val="009F4A47"/>
    <w:rsid w:val="009F4A58"/>
    <w:rsid w:val="009F4BD7"/>
    <w:rsid w:val="009F4CB0"/>
    <w:rsid w:val="009F4CBF"/>
    <w:rsid w:val="009F4E1A"/>
    <w:rsid w:val="009F4F3C"/>
    <w:rsid w:val="009F523C"/>
    <w:rsid w:val="009F52AF"/>
    <w:rsid w:val="009F52BC"/>
    <w:rsid w:val="009F5418"/>
    <w:rsid w:val="009F5421"/>
    <w:rsid w:val="009F542E"/>
    <w:rsid w:val="009F5524"/>
    <w:rsid w:val="009F554A"/>
    <w:rsid w:val="009F565D"/>
    <w:rsid w:val="009F5678"/>
    <w:rsid w:val="009F56E9"/>
    <w:rsid w:val="009F5896"/>
    <w:rsid w:val="009F58DF"/>
    <w:rsid w:val="009F5B1B"/>
    <w:rsid w:val="009F5DD1"/>
    <w:rsid w:val="009F604F"/>
    <w:rsid w:val="009F605F"/>
    <w:rsid w:val="009F6230"/>
    <w:rsid w:val="009F6375"/>
    <w:rsid w:val="009F6516"/>
    <w:rsid w:val="009F66FD"/>
    <w:rsid w:val="009F67B4"/>
    <w:rsid w:val="009F68A5"/>
    <w:rsid w:val="009F68E3"/>
    <w:rsid w:val="009F696F"/>
    <w:rsid w:val="009F6973"/>
    <w:rsid w:val="009F6A68"/>
    <w:rsid w:val="009F6AE4"/>
    <w:rsid w:val="009F6BB1"/>
    <w:rsid w:val="009F6CA2"/>
    <w:rsid w:val="009F6CD3"/>
    <w:rsid w:val="009F6CD7"/>
    <w:rsid w:val="009F6E64"/>
    <w:rsid w:val="009F6F6E"/>
    <w:rsid w:val="009F6FC9"/>
    <w:rsid w:val="009F6FE1"/>
    <w:rsid w:val="009F716D"/>
    <w:rsid w:val="009F72E9"/>
    <w:rsid w:val="009F7329"/>
    <w:rsid w:val="009F73FF"/>
    <w:rsid w:val="009F74EE"/>
    <w:rsid w:val="009F7801"/>
    <w:rsid w:val="009F78CC"/>
    <w:rsid w:val="009F7C6D"/>
    <w:rsid w:val="009F7E6B"/>
    <w:rsid w:val="009F7F5A"/>
    <w:rsid w:val="00A00202"/>
    <w:rsid w:val="00A00265"/>
    <w:rsid w:val="00A00435"/>
    <w:rsid w:val="00A00558"/>
    <w:rsid w:val="00A00942"/>
    <w:rsid w:val="00A00AB9"/>
    <w:rsid w:val="00A00C1C"/>
    <w:rsid w:val="00A00D03"/>
    <w:rsid w:val="00A00D2B"/>
    <w:rsid w:val="00A00DC3"/>
    <w:rsid w:val="00A00DE7"/>
    <w:rsid w:val="00A00E5E"/>
    <w:rsid w:val="00A00F42"/>
    <w:rsid w:val="00A01156"/>
    <w:rsid w:val="00A01187"/>
    <w:rsid w:val="00A011F6"/>
    <w:rsid w:val="00A014BF"/>
    <w:rsid w:val="00A01659"/>
    <w:rsid w:val="00A0165C"/>
    <w:rsid w:val="00A017A6"/>
    <w:rsid w:val="00A0186A"/>
    <w:rsid w:val="00A01902"/>
    <w:rsid w:val="00A01976"/>
    <w:rsid w:val="00A01A61"/>
    <w:rsid w:val="00A01AE2"/>
    <w:rsid w:val="00A02001"/>
    <w:rsid w:val="00A02075"/>
    <w:rsid w:val="00A021E6"/>
    <w:rsid w:val="00A0222D"/>
    <w:rsid w:val="00A0229B"/>
    <w:rsid w:val="00A0242A"/>
    <w:rsid w:val="00A02594"/>
    <w:rsid w:val="00A025EB"/>
    <w:rsid w:val="00A02627"/>
    <w:rsid w:val="00A027CF"/>
    <w:rsid w:val="00A02901"/>
    <w:rsid w:val="00A02A1B"/>
    <w:rsid w:val="00A02A29"/>
    <w:rsid w:val="00A02E32"/>
    <w:rsid w:val="00A03076"/>
    <w:rsid w:val="00A03190"/>
    <w:rsid w:val="00A033D7"/>
    <w:rsid w:val="00A03443"/>
    <w:rsid w:val="00A036BF"/>
    <w:rsid w:val="00A038AD"/>
    <w:rsid w:val="00A0398A"/>
    <w:rsid w:val="00A039EC"/>
    <w:rsid w:val="00A03A0B"/>
    <w:rsid w:val="00A03A1D"/>
    <w:rsid w:val="00A03AB1"/>
    <w:rsid w:val="00A03BA4"/>
    <w:rsid w:val="00A03D35"/>
    <w:rsid w:val="00A03EA8"/>
    <w:rsid w:val="00A041B2"/>
    <w:rsid w:val="00A041F8"/>
    <w:rsid w:val="00A043B9"/>
    <w:rsid w:val="00A0469F"/>
    <w:rsid w:val="00A04720"/>
    <w:rsid w:val="00A0477B"/>
    <w:rsid w:val="00A04919"/>
    <w:rsid w:val="00A049B1"/>
    <w:rsid w:val="00A04FEC"/>
    <w:rsid w:val="00A05157"/>
    <w:rsid w:val="00A051F4"/>
    <w:rsid w:val="00A05213"/>
    <w:rsid w:val="00A0521C"/>
    <w:rsid w:val="00A052ED"/>
    <w:rsid w:val="00A0546D"/>
    <w:rsid w:val="00A054D2"/>
    <w:rsid w:val="00A054E9"/>
    <w:rsid w:val="00A057B3"/>
    <w:rsid w:val="00A05821"/>
    <w:rsid w:val="00A0591E"/>
    <w:rsid w:val="00A059D1"/>
    <w:rsid w:val="00A05BE5"/>
    <w:rsid w:val="00A05CA6"/>
    <w:rsid w:val="00A05D75"/>
    <w:rsid w:val="00A05E38"/>
    <w:rsid w:val="00A05F07"/>
    <w:rsid w:val="00A05FB7"/>
    <w:rsid w:val="00A0606E"/>
    <w:rsid w:val="00A0627C"/>
    <w:rsid w:val="00A062E1"/>
    <w:rsid w:val="00A06568"/>
    <w:rsid w:val="00A06683"/>
    <w:rsid w:val="00A0676F"/>
    <w:rsid w:val="00A06779"/>
    <w:rsid w:val="00A06908"/>
    <w:rsid w:val="00A069C2"/>
    <w:rsid w:val="00A06ABC"/>
    <w:rsid w:val="00A06C96"/>
    <w:rsid w:val="00A06CD5"/>
    <w:rsid w:val="00A06D6C"/>
    <w:rsid w:val="00A06E72"/>
    <w:rsid w:val="00A06EB4"/>
    <w:rsid w:val="00A07373"/>
    <w:rsid w:val="00A073C4"/>
    <w:rsid w:val="00A0741A"/>
    <w:rsid w:val="00A07424"/>
    <w:rsid w:val="00A0757A"/>
    <w:rsid w:val="00A075CD"/>
    <w:rsid w:val="00A075DC"/>
    <w:rsid w:val="00A07660"/>
    <w:rsid w:val="00A07953"/>
    <w:rsid w:val="00A07B6F"/>
    <w:rsid w:val="00A07D0B"/>
    <w:rsid w:val="00A07D8C"/>
    <w:rsid w:val="00A07F5E"/>
    <w:rsid w:val="00A100A3"/>
    <w:rsid w:val="00A1011A"/>
    <w:rsid w:val="00A104D4"/>
    <w:rsid w:val="00A105D7"/>
    <w:rsid w:val="00A107DB"/>
    <w:rsid w:val="00A10859"/>
    <w:rsid w:val="00A10934"/>
    <w:rsid w:val="00A10E90"/>
    <w:rsid w:val="00A10F39"/>
    <w:rsid w:val="00A11014"/>
    <w:rsid w:val="00A111AD"/>
    <w:rsid w:val="00A11216"/>
    <w:rsid w:val="00A112B6"/>
    <w:rsid w:val="00A113A0"/>
    <w:rsid w:val="00A113C5"/>
    <w:rsid w:val="00A1145A"/>
    <w:rsid w:val="00A1185F"/>
    <w:rsid w:val="00A119AC"/>
    <w:rsid w:val="00A119DE"/>
    <w:rsid w:val="00A12231"/>
    <w:rsid w:val="00A1224A"/>
    <w:rsid w:val="00A1232A"/>
    <w:rsid w:val="00A1296E"/>
    <w:rsid w:val="00A12A43"/>
    <w:rsid w:val="00A12B11"/>
    <w:rsid w:val="00A12D94"/>
    <w:rsid w:val="00A12E4D"/>
    <w:rsid w:val="00A12FAB"/>
    <w:rsid w:val="00A13025"/>
    <w:rsid w:val="00A13034"/>
    <w:rsid w:val="00A13108"/>
    <w:rsid w:val="00A13128"/>
    <w:rsid w:val="00A13162"/>
    <w:rsid w:val="00A133D0"/>
    <w:rsid w:val="00A1362D"/>
    <w:rsid w:val="00A13728"/>
    <w:rsid w:val="00A1374B"/>
    <w:rsid w:val="00A13845"/>
    <w:rsid w:val="00A13892"/>
    <w:rsid w:val="00A13DE5"/>
    <w:rsid w:val="00A13E26"/>
    <w:rsid w:val="00A13E66"/>
    <w:rsid w:val="00A140EC"/>
    <w:rsid w:val="00A14250"/>
    <w:rsid w:val="00A142E8"/>
    <w:rsid w:val="00A146AB"/>
    <w:rsid w:val="00A1478E"/>
    <w:rsid w:val="00A148CB"/>
    <w:rsid w:val="00A1490A"/>
    <w:rsid w:val="00A14D04"/>
    <w:rsid w:val="00A14DC0"/>
    <w:rsid w:val="00A151AD"/>
    <w:rsid w:val="00A151CF"/>
    <w:rsid w:val="00A1526C"/>
    <w:rsid w:val="00A152E4"/>
    <w:rsid w:val="00A1554C"/>
    <w:rsid w:val="00A15618"/>
    <w:rsid w:val="00A157B9"/>
    <w:rsid w:val="00A159D3"/>
    <w:rsid w:val="00A15EAA"/>
    <w:rsid w:val="00A15F20"/>
    <w:rsid w:val="00A160C0"/>
    <w:rsid w:val="00A163FD"/>
    <w:rsid w:val="00A16511"/>
    <w:rsid w:val="00A165B9"/>
    <w:rsid w:val="00A16745"/>
    <w:rsid w:val="00A16763"/>
    <w:rsid w:val="00A16783"/>
    <w:rsid w:val="00A167AE"/>
    <w:rsid w:val="00A1680C"/>
    <w:rsid w:val="00A16851"/>
    <w:rsid w:val="00A168B5"/>
    <w:rsid w:val="00A1696A"/>
    <w:rsid w:val="00A16987"/>
    <w:rsid w:val="00A16B1D"/>
    <w:rsid w:val="00A16C08"/>
    <w:rsid w:val="00A16C36"/>
    <w:rsid w:val="00A16DDB"/>
    <w:rsid w:val="00A16E85"/>
    <w:rsid w:val="00A16FBE"/>
    <w:rsid w:val="00A1747B"/>
    <w:rsid w:val="00A17496"/>
    <w:rsid w:val="00A1774D"/>
    <w:rsid w:val="00A177B5"/>
    <w:rsid w:val="00A17B0D"/>
    <w:rsid w:val="00A17B42"/>
    <w:rsid w:val="00A17BA4"/>
    <w:rsid w:val="00A17C29"/>
    <w:rsid w:val="00A17C89"/>
    <w:rsid w:val="00A17E41"/>
    <w:rsid w:val="00A201AA"/>
    <w:rsid w:val="00A201EA"/>
    <w:rsid w:val="00A2043E"/>
    <w:rsid w:val="00A206A1"/>
    <w:rsid w:val="00A20BFC"/>
    <w:rsid w:val="00A20CB8"/>
    <w:rsid w:val="00A20D6C"/>
    <w:rsid w:val="00A21378"/>
    <w:rsid w:val="00A216B4"/>
    <w:rsid w:val="00A21737"/>
    <w:rsid w:val="00A218BE"/>
    <w:rsid w:val="00A21E9D"/>
    <w:rsid w:val="00A21F02"/>
    <w:rsid w:val="00A22099"/>
    <w:rsid w:val="00A220F6"/>
    <w:rsid w:val="00A221AB"/>
    <w:rsid w:val="00A223D7"/>
    <w:rsid w:val="00A225AD"/>
    <w:rsid w:val="00A22658"/>
    <w:rsid w:val="00A226B6"/>
    <w:rsid w:val="00A227C6"/>
    <w:rsid w:val="00A22EFB"/>
    <w:rsid w:val="00A23003"/>
    <w:rsid w:val="00A23407"/>
    <w:rsid w:val="00A234B5"/>
    <w:rsid w:val="00A23656"/>
    <w:rsid w:val="00A23739"/>
    <w:rsid w:val="00A23AD2"/>
    <w:rsid w:val="00A23D67"/>
    <w:rsid w:val="00A23E9F"/>
    <w:rsid w:val="00A23F20"/>
    <w:rsid w:val="00A2406C"/>
    <w:rsid w:val="00A24227"/>
    <w:rsid w:val="00A243EA"/>
    <w:rsid w:val="00A2451D"/>
    <w:rsid w:val="00A247BF"/>
    <w:rsid w:val="00A247C8"/>
    <w:rsid w:val="00A247E8"/>
    <w:rsid w:val="00A24C73"/>
    <w:rsid w:val="00A24E88"/>
    <w:rsid w:val="00A24F5B"/>
    <w:rsid w:val="00A24F83"/>
    <w:rsid w:val="00A24FDF"/>
    <w:rsid w:val="00A25273"/>
    <w:rsid w:val="00A2554D"/>
    <w:rsid w:val="00A255C1"/>
    <w:rsid w:val="00A258F7"/>
    <w:rsid w:val="00A25984"/>
    <w:rsid w:val="00A25AC0"/>
    <w:rsid w:val="00A25DC1"/>
    <w:rsid w:val="00A25E89"/>
    <w:rsid w:val="00A25ECB"/>
    <w:rsid w:val="00A2605A"/>
    <w:rsid w:val="00A26064"/>
    <w:rsid w:val="00A261D0"/>
    <w:rsid w:val="00A26E41"/>
    <w:rsid w:val="00A26EF3"/>
    <w:rsid w:val="00A2705A"/>
    <w:rsid w:val="00A272DF"/>
    <w:rsid w:val="00A273D9"/>
    <w:rsid w:val="00A27497"/>
    <w:rsid w:val="00A276D8"/>
    <w:rsid w:val="00A27724"/>
    <w:rsid w:val="00A27788"/>
    <w:rsid w:val="00A27799"/>
    <w:rsid w:val="00A27A06"/>
    <w:rsid w:val="00A27C54"/>
    <w:rsid w:val="00A27D59"/>
    <w:rsid w:val="00A27D85"/>
    <w:rsid w:val="00A27F47"/>
    <w:rsid w:val="00A30250"/>
    <w:rsid w:val="00A3033B"/>
    <w:rsid w:val="00A309D7"/>
    <w:rsid w:val="00A30B58"/>
    <w:rsid w:val="00A30BEE"/>
    <w:rsid w:val="00A30CFD"/>
    <w:rsid w:val="00A30E9E"/>
    <w:rsid w:val="00A30FAF"/>
    <w:rsid w:val="00A31048"/>
    <w:rsid w:val="00A3134A"/>
    <w:rsid w:val="00A317B6"/>
    <w:rsid w:val="00A31915"/>
    <w:rsid w:val="00A31B0B"/>
    <w:rsid w:val="00A31B4C"/>
    <w:rsid w:val="00A31C22"/>
    <w:rsid w:val="00A31C42"/>
    <w:rsid w:val="00A31FF7"/>
    <w:rsid w:val="00A32068"/>
    <w:rsid w:val="00A3208A"/>
    <w:rsid w:val="00A3214A"/>
    <w:rsid w:val="00A324CE"/>
    <w:rsid w:val="00A3257D"/>
    <w:rsid w:val="00A3258A"/>
    <w:rsid w:val="00A329A1"/>
    <w:rsid w:val="00A329C5"/>
    <w:rsid w:val="00A32E14"/>
    <w:rsid w:val="00A32ED5"/>
    <w:rsid w:val="00A333EE"/>
    <w:rsid w:val="00A336DC"/>
    <w:rsid w:val="00A33787"/>
    <w:rsid w:val="00A339FA"/>
    <w:rsid w:val="00A33B79"/>
    <w:rsid w:val="00A33C32"/>
    <w:rsid w:val="00A34241"/>
    <w:rsid w:val="00A342F2"/>
    <w:rsid w:val="00A3454B"/>
    <w:rsid w:val="00A34582"/>
    <w:rsid w:val="00A3490F"/>
    <w:rsid w:val="00A34B80"/>
    <w:rsid w:val="00A34DDE"/>
    <w:rsid w:val="00A35181"/>
    <w:rsid w:val="00A35259"/>
    <w:rsid w:val="00A35333"/>
    <w:rsid w:val="00A354A4"/>
    <w:rsid w:val="00A355A9"/>
    <w:rsid w:val="00A356D6"/>
    <w:rsid w:val="00A358BE"/>
    <w:rsid w:val="00A35999"/>
    <w:rsid w:val="00A35A53"/>
    <w:rsid w:val="00A35BA7"/>
    <w:rsid w:val="00A35BD1"/>
    <w:rsid w:val="00A35C0D"/>
    <w:rsid w:val="00A35E7C"/>
    <w:rsid w:val="00A35FD8"/>
    <w:rsid w:val="00A35FF4"/>
    <w:rsid w:val="00A3610D"/>
    <w:rsid w:val="00A3615B"/>
    <w:rsid w:val="00A361EE"/>
    <w:rsid w:val="00A36360"/>
    <w:rsid w:val="00A364C3"/>
    <w:rsid w:val="00A365B1"/>
    <w:rsid w:val="00A367AE"/>
    <w:rsid w:val="00A36946"/>
    <w:rsid w:val="00A36AF7"/>
    <w:rsid w:val="00A36F1D"/>
    <w:rsid w:val="00A371EF"/>
    <w:rsid w:val="00A3726F"/>
    <w:rsid w:val="00A37274"/>
    <w:rsid w:val="00A379AE"/>
    <w:rsid w:val="00A37A1B"/>
    <w:rsid w:val="00A37A4E"/>
    <w:rsid w:val="00A37AD7"/>
    <w:rsid w:val="00A37DDB"/>
    <w:rsid w:val="00A37EE5"/>
    <w:rsid w:val="00A40346"/>
    <w:rsid w:val="00A40646"/>
    <w:rsid w:val="00A406AA"/>
    <w:rsid w:val="00A4077B"/>
    <w:rsid w:val="00A4095F"/>
    <w:rsid w:val="00A409F1"/>
    <w:rsid w:val="00A40A51"/>
    <w:rsid w:val="00A40B62"/>
    <w:rsid w:val="00A40D06"/>
    <w:rsid w:val="00A40E03"/>
    <w:rsid w:val="00A40E64"/>
    <w:rsid w:val="00A41179"/>
    <w:rsid w:val="00A41212"/>
    <w:rsid w:val="00A41311"/>
    <w:rsid w:val="00A4145E"/>
    <w:rsid w:val="00A4170C"/>
    <w:rsid w:val="00A417D1"/>
    <w:rsid w:val="00A41A40"/>
    <w:rsid w:val="00A41A52"/>
    <w:rsid w:val="00A41ACF"/>
    <w:rsid w:val="00A41D79"/>
    <w:rsid w:val="00A41E96"/>
    <w:rsid w:val="00A421BD"/>
    <w:rsid w:val="00A4227E"/>
    <w:rsid w:val="00A4245B"/>
    <w:rsid w:val="00A4249D"/>
    <w:rsid w:val="00A4276D"/>
    <w:rsid w:val="00A42B14"/>
    <w:rsid w:val="00A42BDC"/>
    <w:rsid w:val="00A42C66"/>
    <w:rsid w:val="00A42FD1"/>
    <w:rsid w:val="00A4301F"/>
    <w:rsid w:val="00A43138"/>
    <w:rsid w:val="00A431EE"/>
    <w:rsid w:val="00A4321F"/>
    <w:rsid w:val="00A437A8"/>
    <w:rsid w:val="00A4386D"/>
    <w:rsid w:val="00A4387B"/>
    <w:rsid w:val="00A4394F"/>
    <w:rsid w:val="00A43A93"/>
    <w:rsid w:val="00A43C35"/>
    <w:rsid w:val="00A43CC7"/>
    <w:rsid w:val="00A43EB3"/>
    <w:rsid w:val="00A43ECA"/>
    <w:rsid w:val="00A43F35"/>
    <w:rsid w:val="00A43FD6"/>
    <w:rsid w:val="00A4416F"/>
    <w:rsid w:val="00A442E0"/>
    <w:rsid w:val="00A4437D"/>
    <w:rsid w:val="00A4446E"/>
    <w:rsid w:val="00A44577"/>
    <w:rsid w:val="00A445E8"/>
    <w:rsid w:val="00A446F6"/>
    <w:rsid w:val="00A44913"/>
    <w:rsid w:val="00A44A7C"/>
    <w:rsid w:val="00A44E03"/>
    <w:rsid w:val="00A44E76"/>
    <w:rsid w:val="00A44FA3"/>
    <w:rsid w:val="00A44FAC"/>
    <w:rsid w:val="00A44FF7"/>
    <w:rsid w:val="00A4509F"/>
    <w:rsid w:val="00A450FA"/>
    <w:rsid w:val="00A4522D"/>
    <w:rsid w:val="00A4540D"/>
    <w:rsid w:val="00A45509"/>
    <w:rsid w:val="00A455C3"/>
    <w:rsid w:val="00A456C4"/>
    <w:rsid w:val="00A45A17"/>
    <w:rsid w:val="00A45AEE"/>
    <w:rsid w:val="00A45C85"/>
    <w:rsid w:val="00A45D50"/>
    <w:rsid w:val="00A45F9E"/>
    <w:rsid w:val="00A461C8"/>
    <w:rsid w:val="00A464E1"/>
    <w:rsid w:val="00A46726"/>
    <w:rsid w:val="00A4675E"/>
    <w:rsid w:val="00A46A3A"/>
    <w:rsid w:val="00A46A7F"/>
    <w:rsid w:val="00A46BB7"/>
    <w:rsid w:val="00A46E2E"/>
    <w:rsid w:val="00A46F0E"/>
    <w:rsid w:val="00A470A8"/>
    <w:rsid w:val="00A470B6"/>
    <w:rsid w:val="00A472FA"/>
    <w:rsid w:val="00A473B5"/>
    <w:rsid w:val="00A47455"/>
    <w:rsid w:val="00A475C8"/>
    <w:rsid w:val="00A4770B"/>
    <w:rsid w:val="00A47952"/>
    <w:rsid w:val="00A479FF"/>
    <w:rsid w:val="00A47BAA"/>
    <w:rsid w:val="00A47DA5"/>
    <w:rsid w:val="00A47E35"/>
    <w:rsid w:val="00A500F3"/>
    <w:rsid w:val="00A50138"/>
    <w:rsid w:val="00A50184"/>
    <w:rsid w:val="00A502D6"/>
    <w:rsid w:val="00A504A3"/>
    <w:rsid w:val="00A507A0"/>
    <w:rsid w:val="00A507BD"/>
    <w:rsid w:val="00A508EF"/>
    <w:rsid w:val="00A50AF6"/>
    <w:rsid w:val="00A50AFE"/>
    <w:rsid w:val="00A50F84"/>
    <w:rsid w:val="00A50FCF"/>
    <w:rsid w:val="00A512BB"/>
    <w:rsid w:val="00A51376"/>
    <w:rsid w:val="00A51AC8"/>
    <w:rsid w:val="00A51BF8"/>
    <w:rsid w:val="00A51DF3"/>
    <w:rsid w:val="00A51E1F"/>
    <w:rsid w:val="00A51EDE"/>
    <w:rsid w:val="00A52177"/>
    <w:rsid w:val="00A521A7"/>
    <w:rsid w:val="00A5223A"/>
    <w:rsid w:val="00A52359"/>
    <w:rsid w:val="00A52368"/>
    <w:rsid w:val="00A523CB"/>
    <w:rsid w:val="00A52CFC"/>
    <w:rsid w:val="00A52F62"/>
    <w:rsid w:val="00A52F89"/>
    <w:rsid w:val="00A52F9F"/>
    <w:rsid w:val="00A52FFE"/>
    <w:rsid w:val="00A531D4"/>
    <w:rsid w:val="00A5361D"/>
    <w:rsid w:val="00A536ED"/>
    <w:rsid w:val="00A53773"/>
    <w:rsid w:val="00A5394F"/>
    <w:rsid w:val="00A53A0D"/>
    <w:rsid w:val="00A53BE4"/>
    <w:rsid w:val="00A54073"/>
    <w:rsid w:val="00A5408D"/>
    <w:rsid w:val="00A54101"/>
    <w:rsid w:val="00A54480"/>
    <w:rsid w:val="00A5466E"/>
    <w:rsid w:val="00A54ABA"/>
    <w:rsid w:val="00A54C82"/>
    <w:rsid w:val="00A54E2E"/>
    <w:rsid w:val="00A54EA1"/>
    <w:rsid w:val="00A5506E"/>
    <w:rsid w:val="00A55134"/>
    <w:rsid w:val="00A55285"/>
    <w:rsid w:val="00A55387"/>
    <w:rsid w:val="00A553EB"/>
    <w:rsid w:val="00A55549"/>
    <w:rsid w:val="00A555B0"/>
    <w:rsid w:val="00A556AA"/>
    <w:rsid w:val="00A55810"/>
    <w:rsid w:val="00A558FF"/>
    <w:rsid w:val="00A55999"/>
    <w:rsid w:val="00A55C17"/>
    <w:rsid w:val="00A56037"/>
    <w:rsid w:val="00A5604B"/>
    <w:rsid w:val="00A56273"/>
    <w:rsid w:val="00A56293"/>
    <w:rsid w:val="00A562D3"/>
    <w:rsid w:val="00A5648B"/>
    <w:rsid w:val="00A564FE"/>
    <w:rsid w:val="00A56775"/>
    <w:rsid w:val="00A56D27"/>
    <w:rsid w:val="00A56DA4"/>
    <w:rsid w:val="00A56E19"/>
    <w:rsid w:val="00A56FC3"/>
    <w:rsid w:val="00A57152"/>
    <w:rsid w:val="00A57222"/>
    <w:rsid w:val="00A572BD"/>
    <w:rsid w:val="00A572F8"/>
    <w:rsid w:val="00A5745A"/>
    <w:rsid w:val="00A577F0"/>
    <w:rsid w:val="00A57962"/>
    <w:rsid w:val="00A57A78"/>
    <w:rsid w:val="00A57BF0"/>
    <w:rsid w:val="00A57CB1"/>
    <w:rsid w:val="00A57D5F"/>
    <w:rsid w:val="00A57EF1"/>
    <w:rsid w:val="00A57FA3"/>
    <w:rsid w:val="00A6033A"/>
    <w:rsid w:val="00A604CB"/>
    <w:rsid w:val="00A605D8"/>
    <w:rsid w:val="00A60A94"/>
    <w:rsid w:val="00A60B74"/>
    <w:rsid w:val="00A60C0A"/>
    <w:rsid w:val="00A60CF0"/>
    <w:rsid w:val="00A60DDE"/>
    <w:rsid w:val="00A610BB"/>
    <w:rsid w:val="00A61547"/>
    <w:rsid w:val="00A615EA"/>
    <w:rsid w:val="00A616F5"/>
    <w:rsid w:val="00A61705"/>
    <w:rsid w:val="00A61783"/>
    <w:rsid w:val="00A617AC"/>
    <w:rsid w:val="00A61876"/>
    <w:rsid w:val="00A61947"/>
    <w:rsid w:val="00A61966"/>
    <w:rsid w:val="00A61B01"/>
    <w:rsid w:val="00A61DB4"/>
    <w:rsid w:val="00A61ED4"/>
    <w:rsid w:val="00A61FD7"/>
    <w:rsid w:val="00A6205A"/>
    <w:rsid w:val="00A625C4"/>
    <w:rsid w:val="00A6271A"/>
    <w:rsid w:val="00A6272D"/>
    <w:rsid w:val="00A62988"/>
    <w:rsid w:val="00A62B36"/>
    <w:rsid w:val="00A62C7F"/>
    <w:rsid w:val="00A62CBA"/>
    <w:rsid w:val="00A62D09"/>
    <w:rsid w:val="00A62E97"/>
    <w:rsid w:val="00A6306C"/>
    <w:rsid w:val="00A630DA"/>
    <w:rsid w:val="00A631F7"/>
    <w:rsid w:val="00A63434"/>
    <w:rsid w:val="00A6345F"/>
    <w:rsid w:val="00A6387C"/>
    <w:rsid w:val="00A63AFC"/>
    <w:rsid w:val="00A63B75"/>
    <w:rsid w:val="00A63D21"/>
    <w:rsid w:val="00A63E32"/>
    <w:rsid w:val="00A63F9C"/>
    <w:rsid w:val="00A64075"/>
    <w:rsid w:val="00A641D7"/>
    <w:rsid w:val="00A64273"/>
    <w:rsid w:val="00A64384"/>
    <w:rsid w:val="00A646E0"/>
    <w:rsid w:val="00A64918"/>
    <w:rsid w:val="00A649DA"/>
    <w:rsid w:val="00A64BEA"/>
    <w:rsid w:val="00A6543C"/>
    <w:rsid w:val="00A654A0"/>
    <w:rsid w:val="00A65532"/>
    <w:rsid w:val="00A6560E"/>
    <w:rsid w:val="00A65773"/>
    <w:rsid w:val="00A657BF"/>
    <w:rsid w:val="00A65A39"/>
    <w:rsid w:val="00A65CCE"/>
    <w:rsid w:val="00A65D45"/>
    <w:rsid w:val="00A65DD0"/>
    <w:rsid w:val="00A65E20"/>
    <w:rsid w:val="00A66261"/>
    <w:rsid w:val="00A66574"/>
    <w:rsid w:val="00A6672C"/>
    <w:rsid w:val="00A66892"/>
    <w:rsid w:val="00A66A56"/>
    <w:rsid w:val="00A66DC6"/>
    <w:rsid w:val="00A67096"/>
    <w:rsid w:val="00A671D9"/>
    <w:rsid w:val="00A6731E"/>
    <w:rsid w:val="00A6763C"/>
    <w:rsid w:val="00A67820"/>
    <w:rsid w:val="00A67C33"/>
    <w:rsid w:val="00A67C81"/>
    <w:rsid w:val="00A67CF3"/>
    <w:rsid w:val="00A67EEF"/>
    <w:rsid w:val="00A7007F"/>
    <w:rsid w:val="00A7018B"/>
    <w:rsid w:val="00A701F3"/>
    <w:rsid w:val="00A702F3"/>
    <w:rsid w:val="00A703B3"/>
    <w:rsid w:val="00A7048A"/>
    <w:rsid w:val="00A70509"/>
    <w:rsid w:val="00A70748"/>
    <w:rsid w:val="00A707B8"/>
    <w:rsid w:val="00A7080F"/>
    <w:rsid w:val="00A70BC8"/>
    <w:rsid w:val="00A70C2B"/>
    <w:rsid w:val="00A70DD6"/>
    <w:rsid w:val="00A70E44"/>
    <w:rsid w:val="00A70F01"/>
    <w:rsid w:val="00A70F60"/>
    <w:rsid w:val="00A7109F"/>
    <w:rsid w:val="00A710A1"/>
    <w:rsid w:val="00A7130E"/>
    <w:rsid w:val="00A7135E"/>
    <w:rsid w:val="00A7140D"/>
    <w:rsid w:val="00A7144A"/>
    <w:rsid w:val="00A7182A"/>
    <w:rsid w:val="00A71B71"/>
    <w:rsid w:val="00A71C2A"/>
    <w:rsid w:val="00A71CD3"/>
    <w:rsid w:val="00A71DA6"/>
    <w:rsid w:val="00A71EE4"/>
    <w:rsid w:val="00A71F5A"/>
    <w:rsid w:val="00A71F91"/>
    <w:rsid w:val="00A72297"/>
    <w:rsid w:val="00A722DD"/>
    <w:rsid w:val="00A723B1"/>
    <w:rsid w:val="00A724C8"/>
    <w:rsid w:val="00A727E4"/>
    <w:rsid w:val="00A728B3"/>
    <w:rsid w:val="00A72924"/>
    <w:rsid w:val="00A72927"/>
    <w:rsid w:val="00A7298E"/>
    <w:rsid w:val="00A72E0D"/>
    <w:rsid w:val="00A72ECE"/>
    <w:rsid w:val="00A72FA6"/>
    <w:rsid w:val="00A72FA9"/>
    <w:rsid w:val="00A734A9"/>
    <w:rsid w:val="00A73634"/>
    <w:rsid w:val="00A7374E"/>
    <w:rsid w:val="00A7376C"/>
    <w:rsid w:val="00A738B5"/>
    <w:rsid w:val="00A739B3"/>
    <w:rsid w:val="00A73BAE"/>
    <w:rsid w:val="00A73CD8"/>
    <w:rsid w:val="00A74036"/>
    <w:rsid w:val="00A741A8"/>
    <w:rsid w:val="00A74532"/>
    <w:rsid w:val="00A7481B"/>
    <w:rsid w:val="00A748A8"/>
    <w:rsid w:val="00A74964"/>
    <w:rsid w:val="00A74989"/>
    <w:rsid w:val="00A749E8"/>
    <w:rsid w:val="00A74C1F"/>
    <w:rsid w:val="00A75118"/>
    <w:rsid w:val="00A7517A"/>
    <w:rsid w:val="00A75195"/>
    <w:rsid w:val="00A751E2"/>
    <w:rsid w:val="00A75260"/>
    <w:rsid w:val="00A752C1"/>
    <w:rsid w:val="00A75352"/>
    <w:rsid w:val="00A75683"/>
    <w:rsid w:val="00A7581B"/>
    <w:rsid w:val="00A75A51"/>
    <w:rsid w:val="00A75ACE"/>
    <w:rsid w:val="00A75B06"/>
    <w:rsid w:val="00A75DFA"/>
    <w:rsid w:val="00A75E10"/>
    <w:rsid w:val="00A75E47"/>
    <w:rsid w:val="00A75EF4"/>
    <w:rsid w:val="00A760FE"/>
    <w:rsid w:val="00A76228"/>
    <w:rsid w:val="00A76794"/>
    <w:rsid w:val="00A767A0"/>
    <w:rsid w:val="00A76AF2"/>
    <w:rsid w:val="00A76BDF"/>
    <w:rsid w:val="00A76BE0"/>
    <w:rsid w:val="00A76C05"/>
    <w:rsid w:val="00A76EAB"/>
    <w:rsid w:val="00A77058"/>
    <w:rsid w:val="00A770FE"/>
    <w:rsid w:val="00A773B8"/>
    <w:rsid w:val="00A77441"/>
    <w:rsid w:val="00A7764D"/>
    <w:rsid w:val="00A77761"/>
    <w:rsid w:val="00A779E4"/>
    <w:rsid w:val="00A77C25"/>
    <w:rsid w:val="00A77F9F"/>
    <w:rsid w:val="00A77FC2"/>
    <w:rsid w:val="00A77FF9"/>
    <w:rsid w:val="00A8018A"/>
    <w:rsid w:val="00A801DA"/>
    <w:rsid w:val="00A80246"/>
    <w:rsid w:val="00A80457"/>
    <w:rsid w:val="00A80463"/>
    <w:rsid w:val="00A805AF"/>
    <w:rsid w:val="00A80971"/>
    <w:rsid w:val="00A809F7"/>
    <w:rsid w:val="00A80C00"/>
    <w:rsid w:val="00A80D1B"/>
    <w:rsid w:val="00A80DD9"/>
    <w:rsid w:val="00A80E17"/>
    <w:rsid w:val="00A810E3"/>
    <w:rsid w:val="00A812B5"/>
    <w:rsid w:val="00A81480"/>
    <w:rsid w:val="00A8148A"/>
    <w:rsid w:val="00A8155E"/>
    <w:rsid w:val="00A81713"/>
    <w:rsid w:val="00A8189C"/>
    <w:rsid w:val="00A81993"/>
    <w:rsid w:val="00A81B5F"/>
    <w:rsid w:val="00A81DD6"/>
    <w:rsid w:val="00A82037"/>
    <w:rsid w:val="00A8224D"/>
    <w:rsid w:val="00A82665"/>
    <w:rsid w:val="00A828B0"/>
    <w:rsid w:val="00A82912"/>
    <w:rsid w:val="00A82C4E"/>
    <w:rsid w:val="00A82D88"/>
    <w:rsid w:val="00A82DE5"/>
    <w:rsid w:val="00A82EB2"/>
    <w:rsid w:val="00A82F2D"/>
    <w:rsid w:val="00A83182"/>
    <w:rsid w:val="00A833E4"/>
    <w:rsid w:val="00A834B8"/>
    <w:rsid w:val="00A83507"/>
    <w:rsid w:val="00A83535"/>
    <w:rsid w:val="00A83779"/>
    <w:rsid w:val="00A837C0"/>
    <w:rsid w:val="00A838AE"/>
    <w:rsid w:val="00A83B08"/>
    <w:rsid w:val="00A83B11"/>
    <w:rsid w:val="00A83CAD"/>
    <w:rsid w:val="00A83DB8"/>
    <w:rsid w:val="00A8417B"/>
    <w:rsid w:val="00A84277"/>
    <w:rsid w:val="00A8451F"/>
    <w:rsid w:val="00A845CA"/>
    <w:rsid w:val="00A84656"/>
    <w:rsid w:val="00A84758"/>
    <w:rsid w:val="00A847C0"/>
    <w:rsid w:val="00A84839"/>
    <w:rsid w:val="00A84B5D"/>
    <w:rsid w:val="00A84DF2"/>
    <w:rsid w:val="00A84EA4"/>
    <w:rsid w:val="00A84F04"/>
    <w:rsid w:val="00A84FD4"/>
    <w:rsid w:val="00A8503F"/>
    <w:rsid w:val="00A85093"/>
    <w:rsid w:val="00A8513B"/>
    <w:rsid w:val="00A852A9"/>
    <w:rsid w:val="00A85345"/>
    <w:rsid w:val="00A85599"/>
    <w:rsid w:val="00A856A3"/>
    <w:rsid w:val="00A85CE9"/>
    <w:rsid w:val="00A85D8E"/>
    <w:rsid w:val="00A85EEB"/>
    <w:rsid w:val="00A8614B"/>
    <w:rsid w:val="00A863FA"/>
    <w:rsid w:val="00A86408"/>
    <w:rsid w:val="00A8648F"/>
    <w:rsid w:val="00A86800"/>
    <w:rsid w:val="00A868F9"/>
    <w:rsid w:val="00A8696D"/>
    <w:rsid w:val="00A86B1E"/>
    <w:rsid w:val="00A86F40"/>
    <w:rsid w:val="00A870C4"/>
    <w:rsid w:val="00A87171"/>
    <w:rsid w:val="00A871D2"/>
    <w:rsid w:val="00A8728B"/>
    <w:rsid w:val="00A87348"/>
    <w:rsid w:val="00A87404"/>
    <w:rsid w:val="00A8751A"/>
    <w:rsid w:val="00A87773"/>
    <w:rsid w:val="00A8781C"/>
    <w:rsid w:val="00A87951"/>
    <w:rsid w:val="00A879AA"/>
    <w:rsid w:val="00A87AC1"/>
    <w:rsid w:val="00A87B38"/>
    <w:rsid w:val="00A87D40"/>
    <w:rsid w:val="00A87E08"/>
    <w:rsid w:val="00A87E75"/>
    <w:rsid w:val="00A87EB1"/>
    <w:rsid w:val="00A87F4F"/>
    <w:rsid w:val="00A90002"/>
    <w:rsid w:val="00A900C6"/>
    <w:rsid w:val="00A9011E"/>
    <w:rsid w:val="00A9014B"/>
    <w:rsid w:val="00A90996"/>
    <w:rsid w:val="00A90D91"/>
    <w:rsid w:val="00A90EF2"/>
    <w:rsid w:val="00A91549"/>
    <w:rsid w:val="00A91560"/>
    <w:rsid w:val="00A91698"/>
    <w:rsid w:val="00A917EC"/>
    <w:rsid w:val="00A91800"/>
    <w:rsid w:val="00A91918"/>
    <w:rsid w:val="00A91953"/>
    <w:rsid w:val="00A919FF"/>
    <w:rsid w:val="00A91A5A"/>
    <w:rsid w:val="00A91D35"/>
    <w:rsid w:val="00A91E2D"/>
    <w:rsid w:val="00A92007"/>
    <w:rsid w:val="00A92156"/>
    <w:rsid w:val="00A921CC"/>
    <w:rsid w:val="00A92858"/>
    <w:rsid w:val="00A928BD"/>
    <w:rsid w:val="00A92A43"/>
    <w:rsid w:val="00A92AEF"/>
    <w:rsid w:val="00A92D4F"/>
    <w:rsid w:val="00A92DDD"/>
    <w:rsid w:val="00A93033"/>
    <w:rsid w:val="00A9323C"/>
    <w:rsid w:val="00A93272"/>
    <w:rsid w:val="00A932AF"/>
    <w:rsid w:val="00A934E7"/>
    <w:rsid w:val="00A93769"/>
    <w:rsid w:val="00A9399C"/>
    <w:rsid w:val="00A93AAD"/>
    <w:rsid w:val="00A93B44"/>
    <w:rsid w:val="00A93BA9"/>
    <w:rsid w:val="00A93BB3"/>
    <w:rsid w:val="00A93CF9"/>
    <w:rsid w:val="00A93D45"/>
    <w:rsid w:val="00A94017"/>
    <w:rsid w:val="00A940E9"/>
    <w:rsid w:val="00A94331"/>
    <w:rsid w:val="00A94339"/>
    <w:rsid w:val="00A94451"/>
    <w:rsid w:val="00A944C4"/>
    <w:rsid w:val="00A9469A"/>
    <w:rsid w:val="00A9475E"/>
    <w:rsid w:val="00A94A7E"/>
    <w:rsid w:val="00A94B8B"/>
    <w:rsid w:val="00A94F1A"/>
    <w:rsid w:val="00A94FD3"/>
    <w:rsid w:val="00A952FD"/>
    <w:rsid w:val="00A95AE6"/>
    <w:rsid w:val="00A95B98"/>
    <w:rsid w:val="00A95C77"/>
    <w:rsid w:val="00A95D28"/>
    <w:rsid w:val="00A96420"/>
    <w:rsid w:val="00A966BA"/>
    <w:rsid w:val="00A967D7"/>
    <w:rsid w:val="00A96B2E"/>
    <w:rsid w:val="00A96B3B"/>
    <w:rsid w:val="00A96E85"/>
    <w:rsid w:val="00A97034"/>
    <w:rsid w:val="00A9714D"/>
    <w:rsid w:val="00A972DB"/>
    <w:rsid w:val="00A972E6"/>
    <w:rsid w:val="00A97327"/>
    <w:rsid w:val="00A974C5"/>
    <w:rsid w:val="00A976E3"/>
    <w:rsid w:val="00A97833"/>
    <w:rsid w:val="00A97B02"/>
    <w:rsid w:val="00A97CBE"/>
    <w:rsid w:val="00AA00B9"/>
    <w:rsid w:val="00AA01CE"/>
    <w:rsid w:val="00AA02D2"/>
    <w:rsid w:val="00AA0360"/>
    <w:rsid w:val="00AA0437"/>
    <w:rsid w:val="00AA05A3"/>
    <w:rsid w:val="00AA0783"/>
    <w:rsid w:val="00AA07AA"/>
    <w:rsid w:val="00AA0949"/>
    <w:rsid w:val="00AA0A66"/>
    <w:rsid w:val="00AA0B1E"/>
    <w:rsid w:val="00AA0E3F"/>
    <w:rsid w:val="00AA111C"/>
    <w:rsid w:val="00AA132A"/>
    <w:rsid w:val="00AA133F"/>
    <w:rsid w:val="00AA1468"/>
    <w:rsid w:val="00AA156A"/>
    <w:rsid w:val="00AA16C8"/>
    <w:rsid w:val="00AA173D"/>
    <w:rsid w:val="00AA18B3"/>
    <w:rsid w:val="00AA195A"/>
    <w:rsid w:val="00AA1A31"/>
    <w:rsid w:val="00AA1A7A"/>
    <w:rsid w:val="00AA1AD7"/>
    <w:rsid w:val="00AA1CBB"/>
    <w:rsid w:val="00AA1DA4"/>
    <w:rsid w:val="00AA1FBD"/>
    <w:rsid w:val="00AA2203"/>
    <w:rsid w:val="00AA23E7"/>
    <w:rsid w:val="00AA257F"/>
    <w:rsid w:val="00AA26DA"/>
    <w:rsid w:val="00AA29A9"/>
    <w:rsid w:val="00AA29DA"/>
    <w:rsid w:val="00AA2CC7"/>
    <w:rsid w:val="00AA2E9E"/>
    <w:rsid w:val="00AA2EBC"/>
    <w:rsid w:val="00AA3103"/>
    <w:rsid w:val="00AA3269"/>
    <w:rsid w:val="00AA32B0"/>
    <w:rsid w:val="00AA3A8E"/>
    <w:rsid w:val="00AA3BC8"/>
    <w:rsid w:val="00AA3F69"/>
    <w:rsid w:val="00AA40A0"/>
    <w:rsid w:val="00AA40D6"/>
    <w:rsid w:val="00AA4168"/>
    <w:rsid w:val="00AA4444"/>
    <w:rsid w:val="00AA456C"/>
    <w:rsid w:val="00AA459C"/>
    <w:rsid w:val="00AA46B2"/>
    <w:rsid w:val="00AA47E3"/>
    <w:rsid w:val="00AA483F"/>
    <w:rsid w:val="00AA4942"/>
    <w:rsid w:val="00AA4A06"/>
    <w:rsid w:val="00AA4CAA"/>
    <w:rsid w:val="00AA4FD9"/>
    <w:rsid w:val="00AA502E"/>
    <w:rsid w:val="00AA514E"/>
    <w:rsid w:val="00AA533B"/>
    <w:rsid w:val="00AA5616"/>
    <w:rsid w:val="00AA562F"/>
    <w:rsid w:val="00AA563D"/>
    <w:rsid w:val="00AA5861"/>
    <w:rsid w:val="00AA5B06"/>
    <w:rsid w:val="00AA5F61"/>
    <w:rsid w:val="00AA610E"/>
    <w:rsid w:val="00AA6135"/>
    <w:rsid w:val="00AA62AD"/>
    <w:rsid w:val="00AA6348"/>
    <w:rsid w:val="00AA68B1"/>
    <w:rsid w:val="00AA68FE"/>
    <w:rsid w:val="00AA69A4"/>
    <w:rsid w:val="00AA69E7"/>
    <w:rsid w:val="00AA6A00"/>
    <w:rsid w:val="00AA6AD0"/>
    <w:rsid w:val="00AA6E27"/>
    <w:rsid w:val="00AA6E79"/>
    <w:rsid w:val="00AA6FA5"/>
    <w:rsid w:val="00AA74DB"/>
    <w:rsid w:val="00AA74FA"/>
    <w:rsid w:val="00AA7562"/>
    <w:rsid w:val="00AA75A9"/>
    <w:rsid w:val="00AA7849"/>
    <w:rsid w:val="00AA7873"/>
    <w:rsid w:val="00AA7957"/>
    <w:rsid w:val="00AA79EC"/>
    <w:rsid w:val="00AA7AEB"/>
    <w:rsid w:val="00AA7C43"/>
    <w:rsid w:val="00AB002E"/>
    <w:rsid w:val="00AB00F1"/>
    <w:rsid w:val="00AB021E"/>
    <w:rsid w:val="00AB03C1"/>
    <w:rsid w:val="00AB07CB"/>
    <w:rsid w:val="00AB08F5"/>
    <w:rsid w:val="00AB0B28"/>
    <w:rsid w:val="00AB0C16"/>
    <w:rsid w:val="00AB0F83"/>
    <w:rsid w:val="00AB13B2"/>
    <w:rsid w:val="00AB14C9"/>
    <w:rsid w:val="00AB1519"/>
    <w:rsid w:val="00AB1590"/>
    <w:rsid w:val="00AB1847"/>
    <w:rsid w:val="00AB1BA2"/>
    <w:rsid w:val="00AB1E73"/>
    <w:rsid w:val="00AB1EDF"/>
    <w:rsid w:val="00AB1EF4"/>
    <w:rsid w:val="00AB1F0A"/>
    <w:rsid w:val="00AB1F3B"/>
    <w:rsid w:val="00AB1F4E"/>
    <w:rsid w:val="00AB1F5E"/>
    <w:rsid w:val="00AB209F"/>
    <w:rsid w:val="00AB2178"/>
    <w:rsid w:val="00AB218D"/>
    <w:rsid w:val="00AB22D6"/>
    <w:rsid w:val="00AB2340"/>
    <w:rsid w:val="00AB251F"/>
    <w:rsid w:val="00AB2673"/>
    <w:rsid w:val="00AB2A08"/>
    <w:rsid w:val="00AB2AFF"/>
    <w:rsid w:val="00AB2B61"/>
    <w:rsid w:val="00AB2B9B"/>
    <w:rsid w:val="00AB2BDA"/>
    <w:rsid w:val="00AB2CCB"/>
    <w:rsid w:val="00AB2E88"/>
    <w:rsid w:val="00AB2FF5"/>
    <w:rsid w:val="00AB3469"/>
    <w:rsid w:val="00AB3927"/>
    <w:rsid w:val="00AB3A19"/>
    <w:rsid w:val="00AB3ABA"/>
    <w:rsid w:val="00AB3AE0"/>
    <w:rsid w:val="00AB3CAA"/>
    <w:rsid w:val="00AB3E41"/>
    <w:rsid w:val="00AB3ECE"/>
    <w:rsid w:val="00AB42DD"/>
    <w:rsid w:val="00AB43F8"/>
    <w:rsid w:val="00AB442A"/>
    <w:rsid w:val="00AB49D7"/>
    <w:rsid w:val="00AB4A01"/>
    <w:rsid w:val="00AB4AA2"/>
    <w:rsid w:val="00AB4C43"/>
    <w:rsid w:val="00AB4CA1"/>
    <w:rsid w:val="00AB4EDB"/>
    <w:rsid w:val="00AB4FF3"/>
    <w:rsid w:val="00AB5030"/>
    <w:rsid w:val="00AB5122"/>
    <w:rsid w:val="00AB51F2"/>
    <w:rsid w:val="00AB5254"/>
    <w:rsid w:val="00AB5446"/>
    <w:rsid w:val="00AB55DD"/>
    <w:rsid w:val="00AB5C2B"/>
    <w:rsid w:val="00AB5DB9"/>
    <w:rsid w:val="00AB5DD9"/>
    <w:rsid w:val="00AB5F8D"/>
    <w:rsid w:val="00AB6070"/>
    <w:rsid w:val="00AB6662"/>
    <w:rsid w:val="00AB672E"/>
    <w:rsid w:val="00AB6783"/>
    <w:rsid w:val="00AB697E"/>
    <w:rsid w:val="00AB69C0"/>
    <w:rsid w:val="00AB6A62"/>
    <w:rsid w:val="00AB6C6E"/>
    <w:rsid w:val="00AB702D"/>
    <w:rsid w:val="00AB703F"/>
    <w:rsid w:val="00AB761A"/>
    <w:rsid w:val="00AB781D"/>
    <w:rsid w:val="00AB790C"/>
    <w:rsid w:val="00AB7F1E"/>
    <w:rsid w:val="00AB7FA7"/>
    <w:rsid w:val="00AC000B"/>
    <w:rsid w:val="00AC018D"/>
    <w:rsid w:val="00AC02BE"/>
    <w:rsid w:val="00AC02FA"/>
    <w:rsid w:val="00AC0534"/>
    <w:rsid w:val="00AC06DE"/>
    <w:rsid w:val="00AC0827"/>
    <w:rsid w:val="00AC0A8A"/>
    <w:rsid w:val="00AC0B3D"/>
    <w:rsid w:val="00AC0C53"/>
    <w:rsid w:val="00AC1107"/>
    <w:rsid w:val="00AC1207"/>
    <w:rsid w:val="00AC123F"/>
    <w:rsid w:val="00AC16F2"/>
    <w:rsid w:val="00AC17E0"/>
    <w:rsid w:val="00AC1871"/>
    <w:rsid w:val="00AC20D0"/>
    <w:rsid w:val="00AC2170"/>
    <w:rsid w:val="00AC21D1"/>
    <w:rsid w:val="00AC24C3"/>
    <w:rsid w:val="00AC2598"/>
    <w:rsid w:val="00AC275A"/>
    <w:rsid w:val="00AC27C8"/>
    <w:rsid w:val="00AC298E"/>
    <w:rsid w:val="00AC2F78"/>
    <w:rsid w:val="00AC2FAF"/>
    <w:rsid w:val="00AC2FBE"/>
    <w:rsid w:val="00AC3056"/>
    <w:rsid w:val="00AC3156"/>
    <w:rsid w:val="00AC31C9"/>
    <w:rsid w:val="00AC32EB"/>
    <w:rsid w:val="00AC3395"/>
    <w:rsid w:val="00AC3443"/>
    <w:rsid w:val="00AC34D9"/>
    <w:rsid w:val="00AC3696"/>
    <w:rsid w:val="00AC37E1"/>
    <w:rsid w:val="00AC3945"/>
    <w:rsid w:val="00AC3A56"/>
    <w:rsid w:val="00AC3D64"/>
    <w:rsid w:val="00AC3DB0"/>
    <w:rsid w:val="00AC424C"/>
    <w:rsid w:val="00AC4359"/>
    <w:rsid w:val="00AC43AD"/>
    <w:rsid w:val="00AC445F"/>
    <w:rsid w:val="00AC4689"/>
    <w:rsid w:val="00AC4719"/>
    <w:rsid w:val="00AC4750"/>
    <w:rsid w:val="00AC49DB"/>
    <w:rsid w:val="00AC4A7C"/>
    <w:rsid w:val="00AC4D88"/>
    <w:rsid w:val="00AC4DF7"/>
    <w:rsid w:val="00AC4F35"/>
    <w:rsid w:val="00AC4F3A"/>
    <w:rsid w:val="00AC5145"/>
    <w:rsid w:val="00AC5213"/>
    <w:rsid w:val="00AC5224"/>
    <w:rsid w:val="00AC550F"/>
    <w:rsid w:val="00AC5637"/>
    <w:rsid w:val="00AC578B"/>
    <w:rsid w:val="00AC5955"/>
    <w:rsid w:val="00AC5AE5"/>
    <w:rsid w:val="00AC5B2D"/>
    <w:rsid w:val="00AC5DC6"/>
    <w:rsid w:val="00AC5FE9"/>
    <w:rsid w:val="00AC609B"/>
    <w:rsid w:val="00AC61AB"/>
    <w:rsid w:val="00AC61F0"/>
    <w:rsid w:val="00AC6235"/>
    <w:rsid w:val="00AC6484"/>
    <w:rsid w:val="00AC648E"/>
    <w:rsid w:val="00AC65D6"/>
    <w:rsid w:val="00AC666D"/>
    <w:rsid w:val="00AC66B9"/>
    <w:rsid w:val="00AC6723"/>
    <w:rsid w:val="00AC6AFD"/>
    <w:rsid w:val="00AC6D70"/>
    <w:rsid w:val="00AC6F24"/>
    <w:rsid w:val="00AC717D"/>
    <w:rsid w:val="00AC7398"/>
    <w:rsid w:val="00AC749B"/>
    <w:rsid w:val="00AC74C2"/>
    <w:rsid w:val="00AC7642"/>
    <w:rsid w:val="00AC78DB"/>
    <w:rsid w:val="00AC7A25"/>
    <w:rsid w:val="00AC7C00"/>
    <w:rsid w:val="00AC7DCD"/>
    <w:rsid w:val="00AC7ED8"/>
    <w:rsid w:val="00AD00C1"/>
    <w:rsid w:val="00AD0224"/>
    <w:rsid w:val="00AD02EE"/>
    <w:rsid w:val="00AD03B0"/>
    <w:rsid w:val="00AD070A"/>
    <w:rsid w:val="00AD07C5"/>
    <w:rsid w:val="00AD0837"/>
    <w:rsid w:val="00AD0CA3"/>
    <w:rsid w:val="00AD0D60"/>
    <w:rsid w:val="00AD0ED2"/>
    <w:rsid w:val="00AD10DE"/>
    <w:rsid w:val="00AD1140"/>
    <w:rsid w:val="00AD11E9"/>
    <w:rsid w:val="00AD1707"/>
    <w:rsid w:val="00AD1909"/>
    <w:rsid w:val="00AD19C8"/>
    <w:rsid w:val="00AD19CA"/>
    <w:rsid w:val="00AD19D1"/>
    <w:rsid w:val="00AD1DBA"/>
    <w:rsid w:val="00AD1F0D"/>
    <w:rsid w:val="00AD225D"/>
    <w:rsid w:val="00AD22EB"/>
    <w:rsid w:val="00AD233C"/>
    <w:rsid w:val="00AD2D2B"/>
    <w:rsid w:val="00AD2D36"/>
    <w:rsid w:val="00AD2E8B"/>
    <w:rsid w:val="00AD2F64"/>
    <w:rsid w:val="00AD30DD"/>
    <w:rsid w:val="00AD30E7"/>
    <w:rsid w:val="00AD325D"/>
    <w:rsid w:val="00AD3326"/>
    <w:rsid w:val="00AD33A0"/>
    <w:rsid w:val="00AD3494"/>
    <w:rsid w:val="00AD34FF"/>
    <w:rsid w:val="00AD364F"/>
    <w:rsid w:val="00AD38B5"/>
    <w:rsid w:val="00AD3C65"/>
    <w:rsid w:val="00AD3D12"/>
    <w:rsid w:val="00AD3D5E"/>
    <w:rsid w:val="00AD45E7"/>
    <w:rsid w:val="00AD469E"/>
    <w:rsid w:val="00AD4841"/>
    <w:rsid w:val="00AD4923"/>
    <w:rsid w:val="00AD49A8"/>
    <w:rsid w:val="00AD4CFA"/>
    <w:rsid w:val="00AD4D00"/>
    <w:rsid w:val="00AD4FD6"/>
    <w:rsid w:val="00AD5076"/>
    <w:rsid w:val="00AD50AE"/>
    <w:rsid w:val="00AD52A5"/>
    <w:rsid w:val="00AD559E"/>
    <w:rsid w:val="00AD59E6"/>
    <w:rsid w:val="00AD5B7B"/>
    <w:rsid w:val="00AD5FB9"/>
    <w:rsid w:val="00AD612C"/>
    <w:rsid w:val="00AD6422"/>
    <w:rsid w:val="00AD66EA"/>
    <w:rsid w:val="00AD68AF"/>
    <w:rsid w:val="00AD68B3"/>
    <w:rsid w:val="00AD690F"/>
    <w:rsid w:val="00AD6A22"/>
    <w:rsid w:val="00AD6B45"/>
    <w:rsid w:val="00AD6F64"/>
    <w:rsid w:val="00AD712E"/>
    <w:rsid w:val="00AD7324"/>
    <w:rsid w:val="00AD7358"/>
    <w:rsid w:val="00AD7431"/>
    <w:rsid w:val="00AD7585"/>
    <w:rsid w:val="00AD7688"/>
    <w:rsid w:val="00AD77CD"/>
    <w:rsid w:val="00AD783B"/>
    <w:rsid w:val="00AD78C0"/>
    <w:rsid w:val="00AD7965"/>
    <w:rsid w:val="00AD7EA0"/>
    <w:rsid w:val="00AD7F8F"/>
    <w:rsid w:val="00AE0127"/>
    <w:rsid w:val="00AE013C"/>
    <w:rsid w:val="00AE01E8"/>
    <w:rsid w:val="00AE0204"/>
    <w:rsid w:val="00AE020B"/>
    <w:rsid w:val="00AE02F7"/>
    <w:rsid w:val="00AE03AC"/>
    <w:rsid w:val="00AE054E"/>
    <w:rsid w:val="00AE0C8D"/>
    <w:rsid w:val="00AE0D5E"/>
    <w:rsid w:val="00AE0D5F"/>
    <w:rsid w:val="00AE0E65"/>
    <w:rsid w:val="00AE0F01"/>
    <w:rsid w:val="00AE0F99"/>
    <w:rsid w:val="00AE10C1"/>
    <w:rsid w:val="00AE1175"/>
    <w:rsid w:val="00AE1253"/>
    <w:rsid w:val="00AE1378"/>
    <w:rsid w:val="00AE15B3"/>
    <w:rsid w:val="00AE1649"/>
    <w:rsid w:val="00AE1847"/>
    <w:rsid w:val="00AE188F"/>
    <w:rsid w:val="00AE1911"/>
    <w:rsid w:val="00AE1AF4"/>
    <w:rsid w:val="00AE1E5E"/>
    <w:rsid w:val="00AE20BC"/>
    <w:rsid w:val="00AE2121"/>
    <w:rsid w:val="00AE24EA"/>
    <w:rsid w:val="00AE2588"/>
    <w:rsid w:val="00AE25E2"/>
    <w:rsid w:val="00AE2CB7"/>
    <w:rsid w:val="00AE2CFE"/>
    <w:rsid w:val="00AE301D"/>
    <w:rsid w:val="00AE305E"/>
    <w:rsid w:val="00AE3078"/>
    <w:rsid w:val="00AE30A4"/>
    <w:rsid w:val="00AE30BB"/>
    <w:rsid w:val="00AE30ED"/>
    <w:rsid w:val="00AE319C"/>
    <w:rsid w:val="00AE33A8"/>
    <w:rsid w:val="00AE35FD"/>
    <w:rsid w:val="00AE3603"/>
    <w:rsid w:val="00AE38B0"/>
    <w:rsid w:val="00AE3973"/>
    <w:rsid w:val="00AE399A"/>
    <w:rsid w:val="00AE3E53"/>
    <w:rsid w:val="00AE3F39"/>
    <w:rsid w:val="00AE409C"/>
    <w:rsid w:val="00AE4359"/>
    <w:rsid w:val="00AE451D"/>
    <w:rsid w:val="00AE4696"/>
    <w:rsid w:val="00AE46E4"/>
    <w:rsid w:val="00AE485D"/>
    <w:rsid w:val="00AE48F9"/>
    <w:rsid w:val="00AE4974"/>
    <w:rsid w:val="00AE4D40"/>
    <w:rsid w:val="00AE4DE0"/>
    <w:rsid w:val="00AE4E59"/>
    <w:rsid w:val="00AE4ED4"/>
    <w:rsid w:val="00AE5006"/>
    <w:rsid w:val="00AE5228"/>
    <w:rsid w:val="00AE5268"/>
    <w:rsid w:val="00AE52D3"/>
    <w:rsid w:val="00AE5769"/>
    <w:rsid w:val="00AE5A8A"/>
    <w:rsid w:val="00AE5D9C"/>
    <w:rsid w:val="00AE5E89"/>
    <w:rsid w:val="00AE5ED3"/>
    <w:rsid w:val="00AE5F72"/>
    <w:rsid w:val="00AE5FD3"/>
    <w:rsid w:val="00AE6105"/>
    <w:rsid w:val="00AE62D6"/>
    <w:rsid w:val="00AE63BB"/>
    <w:rsid w:val="00AE63E7"/>
    <w:rsid w:val="00AE6538"/>
    <w:rsid w:val="00AE656F"/>
    <w:rsid w:val="00AE65F2"/>
    <w:rsid w:val="00AE66E0"/>
    <w:rsid w:val="00AE692B"/>
    <w:rsid w:val="00AE6C51"/>
    <w:rsid w:val="00AE6EB3"/>
    <w:rsid w:val="00AE7061"/>
    <w:rsid w:val="00AE70A7"/>
    <w:rsid w:val="00AE73CA"/>
    <w:rsid w:val="00AE762E"/>
    <w:rsid w:val="00AE78AB"/>
    <w:rsid w:val="00AE78AF"/>
    <w:rsid w:val="00AE7AB9"/>
    <w:rsid w:val="00AE7C29"/>
    <w:rsid w:val="00AE7F97"/>
    <w:rsid w:val="00AF0038"/>
    <w:rsid w:val="00AF0167"/>
    <w:rsid w:val="00AF01BA"/>
    <w:rsid w:val="00AF0245"/>
    <w:rsid w:val="00AF0313"/>
    <w:rsid w:val="00AF034E"/>
    <w:rsid w:val="00AF0357"/>
    <w:rsid w:val="00AF0467"/>
    <w:rsid w:val="00AF049C"/>
    <w:rsid w:val="00AF0693"/>
    <w:rsid w:val="00AF0CAC"/>
    <w:rsid w:val="00AF0D5A"/>
    <w:rsid w:val="00AF0EA6"/>
    <w:rsid w:val="00AF101E"/>
    <w:rsid w:val="00AF1241"/>
    <w:rsid w:val="00AF12C7"/>
    <w:rsid w:val="00AF148F"/>
    <w:rsid w:val="00AF14A6"/>
    <w:rsid w:val="00AF1616"/>
    <w:rsid w:val="00AF16AC"/>
    <w:rsid w:val="00AF1741"/>
    <w:rsid w:val="00AF17F2"/>
    <w:rsid w:val="00AF1B8D"/>
    <w:rsid w:val="00AF1CBF"/>
    <w:rsid w:val="00AF1CDF"/>
    <w:rsid w:val="00AF1E29"/>
    <w:rsid w:val="00AF1E96"/>
    <w:rsid w:val="00AF2DA8"/>
    <w:rsid w:val="00AF2EDB"/>
    <w:rsid w:val="00AF2FBC"/>
    <w:rsid w:val="00AF3124"/>
    <w:rsid w:val="00AF336D"/>
    <w:rsid w:val="00AF33DF"/>
    <w:rsid w:val="00AF34E6"/>
    <w:rsid w:val="00AF38D0"/>
    <w:rsid w:val="00AF3A33"/>
    <w:rsid w:val="00AF3C45"/>
    <w:rsid w:val="00AF4044"/>
    <w:rsid w:val="00AF40F7"/>
    <w:rsid w:val="00AF4121"/>
    <w:rsid w:val="00AF43F3"/>
    <w:rsid w:val="00AF4552"/>
    <w:rsid w:val="00AF4AAE"/>
    <w:rsid w:val="00AF4E1C"/>
    <w:rsid w:val="00AF4E3F"/>
    <w:rsid w:val="00AF5040"/>
    <w:rsid w:val="00AF51BC"/>
    <w:rsid w:val="00AF52E0"/>
    <w:rsid w:val="00AF5458"/>
    <w:rsid w:val="00AF5474"/>
    <w:rsid w:val="00AF55A3"/>
    <w:rsid w:val="00AF57DC"/>
    <w:rsid w:val="00AF589B"/>
    <w:rsid w:val="00AF5A65"/>
    <w:rsid w:val="00AF5B9B"/>
    <w:rsid w:val="00AF5CB6"/>
    <w:rsid w:val="00AF5E43"/>
    <w:rsid w:val="00AF5ECB"/>
    <w:rsid w:val="00AF6261"/>
    <w:rsid w:val="00AF63D2"/>
    <w:rsid w:val="00AF6618"/>
    <w:rsid w:val="00AF6777"/>
    <w:rsid w:val="00AF6880"/>
    <w:rsid w:val="00AF6A0B"/>
    <w:rsid w:val="00AF6A97"/>
    <w:rsid w:val="00AF6D0C"/>
    <w:rsid w:val="00AF6E37"/>
    <w:rsid w:val="00AF73D4"/>
    <w:rsid w:val="00AF75E3"/>
    <w:rsid w:val="00AF7665"/>
    <w:rsid w:val="00AF780C"/>
    <w:rsid w:val="00AF78D3"/>
    <w:rsid w:val="00AF7A36"/>
    <w:rsid w:val="00AF7BD7"/>
    <w:rsid w:val="00AF7E57"/>
    <w:rsid w:val="00AF7EB8"/>
    <w:rsid w:val="00B0013D"/>
    <w:rsid w:val="00B00236"/>
    <w:rsid w:val="00B00255"/>
    <w:rsid w:val="00B00260"/>
    <w:rsid w:val="00B00583"/>
    <w:rsid w:val="00B006F6"/>
    <w:rsid w:val="00B007B2"/>
    <w:rsid w:val="00B00838"/>
    <w:rsid w:val="00B00A52"/>
    <w:rsid w:val="00B00ADE"/>
    <w:rsid w:val="00B00B86"/>
    <w:rsid w:val="00B00BF5"/>
    <w:rsid w:val="00B00D05"/>
    <w:rsid w:val="00B00D50"/>
    <w:rsid w:val="00B01445"/>
    <w:rsid w:val="00B01479"/>
    <w:rsid w:val="00B014F5"/>
    <w:rsid w:val="00B014FB"/>
    <w:rsid w:val="00B018FF"/>
    <w:rsid w:val="00B01985"/>
    <w:rsid w:val="00B01988"/>
    <w:rsid w:val="00B01B05"/>
    <w:rsid w:val="00B01CEB"/>
    <w:rsid w:val="00B01E40"/>
    <w:rsid w:val="00B01F55"/>
    <w:rsid w:val="00B02281"/>
    <w:rsid w:val="00B0242E"/>
    <w:rsid w:val="00B024DE"/>
    <w:rsid w:val="00B02664"/>
    <w:rsid w:val="00B026EA"/>
    <w:rsid w:val="00B0275A"/>
    <w:rsid w:val="00B02B46"/>
    <w:rsid w:val="00B02C0A"/>
    <w:rsid w:val="00B02C58"/>
    <w:rsid w:val="00B02E83"/>
    <w:rsid w:val="00B0325C"/>
    <w:rsid w:val="00B032D2"/>
    <w:rsid w:val="00B035E8"/>
    <w:rsid w:val="00B0364B"/>
    <w:rsid w:val="00B03677"/>
    <w:rsid w:val="00B03783"/>
    <w:rsid w:val="00B037AC"/>
    <w:rsid w:val="00B03889"/>
    <w:rsid w:val="00B03A84"/>
    <w:rsid w:val="00B03B15"/>
    <w:rsid w:val="00B03F0D"/>
    <w:rsid w:val="00B040A7"/>
    <w:rsid w:val="00B0416F"/>
    <w:rsid w:val="00B04184"/>
    <w:rsid w:val="00B042F1"/>
    <w:rsid w:val="00B0436F"/>
    <w:rsid w:val="00B0476B"/>
    <w:rsid w:val="00B04A8F"/>
    <w:rsid w:val="00B04C33"/>
    <w:rsid w:val="00B04D1B"/>
    <w:rsid w:val="00B04E1C"/>
    <w:rsid w:val="00B04EA8"/>
    <w:rsid w:val="00B0515C"/>
    <w:rsid w:val="00B054A5"/>
    <w:rsid w:val="00B05544"/>
    <w:rsid w:val="00B0578F"/>
    <w:rsid w:val="00B059CB"/>
    <w:rsid w:val="00B0605D"/>
    <w:rsid w:val="00B06133"/>
    <w:rsid w:val="00B0616F"/>
    <w:rsid w:val="00B06358"/>
    <w:rsid w:val="00B0637F"/>
    <w:rsid w:val="00B063AC"/>
    <w:rsid w:val="00B06441"/>
    <w:rsid w:val="00B0644B"/>
    <w:rsid w:val="00B06713"/>
    <w:rsid w:val="00B06780"/>
    <w:rsid w:val="00B0686E"/>
    <w:rsid w:val="00B068F0"/>
    <w:rsid w:val="00B06A1D"/>
    <w:rsid w:val="00B06B30"/>
    <w:rsid w:val="00B06BAC"/>
    <w:rsid w:val="00B06DCC"/>
    <w:rsid w:val="00B06DD8"/>
    <w:rsid w:val="00B06EEC"/>
    <w:rsid w:val="00B06F27"/>
    <w:rsid w:val="00B0703E"/>
    <w:rsid w:val="00B070AA"/>
    <w:rsid w:val="00B07158"/>
    <w:rsid w:val="00B0721B"/>
    <w:rsid w:val="00B0722B"/>
    <w:rsid w:val="00B07260"/>
    <w:rsid w:val="00B07544"/>
    <w:rsid w:val="00B0755C"/>
    <w:rsid w:val="00B075AC"/>
    <w:rsid w:val="00B07732"/>
    <w:rsid w:val="00B0782F"/>
    <w:rsid w:val="00B078F7"/>
    <w:rsid w:val="00B07CE1"/>
    <w:rsid w:val="00B07E7D"/>
    <w:rsid w:val="00B07EFF"/>
    <w:rsid w:val="00B07F99"/>
    <w:rsid w:val="00B10383"/>
    <w:rsid w:val="00B1060D"/>
    <w:rsid w:val="00B10687"/>
    <w:rsid w:val="00B106C4"/>
    <w:rsid w:val="00B1073C"/>
    <w:rsid w:val="00B109FB"/>
    <w:rsid w:val="00B10B1F"/>
    <w:rsid w:val="00B10D48"/>
    <w:rsid w:val="00B10E79"/>
    <w:rsid w:val="00B10F29"/>
    <w:rsid w:val="00B10FB9"/>
    <w:rsid w:val="00B1151F"/>
    <w:rsid w:val="00B116B5"/>
    <w:rsid w:val="00B11927"/>
    <w:rsid w:val="00B11A31"/>
    <w:rsid w:val="00B11D0C"/>
    <w:rsid w:val="00B11D7A"/>
    <w:rsid w:val="00B11E11"/>
    <w:rsid w:val="00B11E7B"/>
    <w:rsid w:val="00B11F61"/>
    <w:rsid w:val="00B12054"/>
    <w:rsid w:val="00B12072"/>
    <w:rsid w:val="00B121F6"/>
    <w:rsid w:val="00B126AB"/>
    <w:rsid w:val="00B12714"/>
    <w:rsid w:val="00B12837"/>
    <w:rsid w:val="00B128BB"/>
    <w:rsid w:val="00B12B07"/>
    <w:rsid w:val="00B12BFE"/>
    <w:rsid w:val="00B12CA5"/>
    <w:rsid w:val="00B12CF1"/>
    <w:rsid w:val="00B12D14"/>
    <w:rsid w:val="00B12F13"/>
    <w:rsid w:val="00B13027"/>
    <w:rsid w:val="00B1354E"/>
    <w:rsid w:val="00B1362D"/>
    <w:rsid w:val="00B136BE"/>
    <w:rsid w:val="00B1373E"/>
    <w:rsid w:val="00B13B50"/>
    <w:rsid w:val="00B13BA1"/>
    <w:rsid w:val="00B13BA7"/>
    <w:rsid w:val="00B13C61"/>
    <w:rsid w:val="00B13DD9"/>
    <w:rsid w:val="00B14061"/>
    <w:rsid w:val="00B140BF"/>
    <w:rsid w:val="00B141B4"/>
    <w:rsid w:val="00B141B6"/>
    <w:rsid w:val="00B143FC"/>
    <w:rsid w:val="00B14582"/>
    <w:rsid w:val="00B1462E"/>
    <w:rsid w:val="00B14728"/>
    <w:rsid w:val="00B14783"/>
    <w:rsid w:val="00B148F8"/>
    <w:rsid w:val="00B14982"/>
    <w:rsid w:val="00B14B23"/>
    <w:rsid w:val="00B14B41"/>
    <w:rsid w:val="00B14C64"/>
    <w:rsid w:val="00B1530C"/>
    <w:rsid w:val="00B1532F"/>
    <w:rsid w:val="00B1545C"/>
    <w:rsid w:val="00B15774"/>
    <w:rsid w:val="00B15AE0"/>
    <w:rsid w:val="00B15BDB"/>
    <w:rsid w:val="00B15DFF"/>
    <w:rsid w:val="00B15FF7"/>
    <w:rsid w:val="00B16268"/>
    <w:rsid w:val="00B16435"/>
    <w:rsid w:val="00B164B4"/>
    <w:rsid w:val="00B16858"/>
    <w:rsid w:val="00B1695C"/>
    <w:rsid w:val="00B169A8"/>
    <w:rsid w:val="00B16A1B"/>
    <w:rsid w:val="00B16B53"/>
    <w:rsid w:val="00B16EF2"/>
    <w:rsid w:val="00B16FA2"/>
    <w:rsid w:val="00B1706D"/>
    <w:rsid w:val="00B170AA"/>
    <w:rsid w:val="00B1729B"/>
    <w:rsid w:val="00B172C4"/>
    <w:rsid w:val="00B17342"/>
    <w:rsid w:val="00B173AF"/>
    <w:rsid w:val="00B173CE"/>
    <w:rsid w:val="00B17569"/>
    <w:rsid w:val="00B17678"/>
    <w:rsid w:val="00B17882"/>
    <w:rsid w:val="00B17B99"/>
    <w:rsid w:val="00B17C31"/>
    <w:rsid w:val="00B17D41"/>
    <w:rsid w:val="00B17E5F"/>
    <w:rsid w:val="00B17ED9"/>
    <w:rsid w:val="00B201F0"/>
    <w:rsid w:val="00B202F2"/>
    <w:rsid w:val="00B204B4"/>
    <w:rsid w:val="00B206FF"/>
    <w:rsid w:val="00B208B2"/>
    <w:rsid w:val="00B20B39"/>
    <w:rsid w:val="00B20C34"/>
    <w:rsid w:val="00B20DDB"/>
    <w:rsid w:val="00B20DEA"/>
    <w:rsid w:val="00B20F09"/>
    <w:rsid w:val="00B21340"/>
    <w:rsid w:val="00B21508"/>
    <w:rsid w:val="00B21528"/>
    <w:rsid w:val="00B2157F"/>
    <w:rsid w:val="00B21628"/>
    <w:rsid w:val="00B21723"/>
    <w:rsid w:val="00B21792"/>
    <w:rsid w:val="00B2179F"/>
    <w:rsid w:val="00B2192A"/>
    <w:rsid w:val="00B21D7B"/>
    <w:rsid w:val="00B21E7E"/>
    <w:rsid w:val="00B21FAC"/>
    <w:rsid w:val="00B22196"/>
    <w:rsid w:val="00B2227C"/>
    <w:rsid w:val="00B2267D"/>
    <w:rsid w:val="00B22735"/>
    <w:rsid w:val="00B22E45"/>
    <w:rsid w:val="00B22F14"/>
    <w:rsid w:val="00B2309F"/>
    <w:rsid w:val="00B2323F"/>
    <w:rsid w:val="00B23285"/>
    <w:rsid w:val="00B23439"/>
    <w:rsid w:val="00B2349A"/>
    <w:rsid w:val="00B234D1"/>
    <w:rsid w:val="00B2369A"/>
    <w:rsid w:val="00B236FB"/>
    <w:rsid w:val="00B237E1"/>
    <w:rsid w:val="00B23B04"/>
    <w:rsid w:val="00B23B22"/>
    <w:rsid w:val="00B23BA5"/>
    <w:rsid w:val="00B23CA0"/>
    <w:rsid w:val="00B23D08"/>
    <w:rsid w:val="00B23DB5"/>
    <w:rsid w:val="00B23DD6"/>
    <w:rsid w:val="00B242A1"/>
    <w:rsid w:val="00B24393"/>
    <w:rsid w:val="00B24446"/>
    <w:rsid w:val="00B246EA"/>
    <w:rsid w:val="00B24773"/>
    <w:rsid w:val="00B247D0"/>
    <w:rsid w:val="00B248A3"/>
    <w:rsid w:val="00B249C5"/>
    <w:rsid w:val="00B24A80"/>
    <w:rsid w:val="00B24ABC"/>
    <w:rsid w:val="00B24B8A"/>
    <w:rsid w:val="00B24E17"/>
    <w:rsid w:val="00B24EDC"/>
    <w:rsid w:val="00B250CA"/>
    <w:rsid w:val="00B250CC"/>
    <w:rsid w:val="00B2545C"/>
    <w:rsid w:val="00B2582A"/>
    <w:rsid w:val="00B25842"/>
    <w:rsid w:val="00B259BA"/>
    <w:rsid w:val="00B25B1C"/>
    <w:rsid w:val="00B25B75"/>
    <w:rsid w:val="00B25DE3"/>
    <w:rsid w:val="00B25FB6"/>
    <w:rsid w:val="00B25FC9"/>
    <w:rsid w:val="00B26056"/>
    <w:rsid w:val="00B260D7"/>
    <w:rsid w:val="00B26125"/>
    <w:rsid w:val="00B2635C"/>
    <w:rsid w:val="00B263B7"/>
    <w:rsid w:val="00B26663"/>
    <w:rsid w:val="00B267C4"/>
    <w:rsid w:val="00B26812"/>
    <w:rsid w:val="00B2695D"/>
    <w:rsid w:val="00B26A18"/>
    <w:rsid w:val="00B26BB4"/>
    <w:rsid w:val="00B26C93"/>
    <w:rsid w:val="00B26DAE"/>
    <w:rsid w:val="00B27402"/>
    <w:rsid w:val="00B275BF"/>
    <w:rsid w:val="00B278DB"/>
    <w:rsid w:val="00B2798F"/>
    <w:rsid w:val="00B27D59"/>
    <w:rsid w:val="00B3000B"/>
    <w:rsid w:val="00B30042"/>
    <w:rsid w:val="00B3036B"/>
    <w:rsid w:val="00B303FF"/>
    <w:rsid w:val="00B30459"/>
    <w:rsid w:val="00B305C5"/>
    <w:rsid w:val="00B308AD"/>
    <w:rsid w:val="00B31083"/>
    <w:rsid w:val="00B310A4"/>
    <w:rsid w:val="00B310EB"/>
    <w:rsid w:val="00B31231"/>
    <w:rsid w:val="00B31317"/>
    <w:rsid w:val="00B313B1"/>
    <w:rsid w:val="00B31542"/>
    <w:rsid w:val="00B315AC"/>
    <w:rsid w:val="00B3162D"/>
    <w:rsid w:val="00B317F3"/>
    <w:rsid w:val="00B318EE"/>
    <w:rsid w:val="00B31C41"/>
    <w:rsid w:val="00B32110"/>
    <w:rsid w:val="00B321BA"/>
    <w:rsid w:val="00B32256"/>
    <w:rsid w:val="00B324F6"/>
    <w:rsid w:val="00B325F5"/>
    <w:rsid w:val="00B327EE"/>
    <w:rsid w:val="00B32A4D"/>
    <w:rsid w:val="00B32C1A"/>
    <w:rsid w:val="00B32FC2"/>
    <w:rsid w:val="00B32FFF"/>
    <w:rsid w:val="00B33133"/>
    <w:rsid w:val="00B3348A"/>
    <w:rsid w:val="00B33547"/>
    <w:rsid w:val="00B3357F"/>
    <w:rsid w:val="00B335CF"/>
    <w:rsid w:val="00B33603"/>
    <w:rsid w:val="00B3376C"/>
    <w:rsid w:val="00B33953"/>
    <w:rsid w:val="00B33978"/>
    <w:rsid w:val="00B33A07"/>
    <w:rsid w:val="00B33B59"/>
    <w:rsid w:val="00B33CD4"/>
    <w:rsid w:val="00B33F32"/>
    <w:rsid w:val="00B33F72"/>
    <w:rsid w:val="00B34020"/>
    <w:rsid w:val="00B34192"/>
    <w:rsid w:val="00B34276"/>
    <w:rsid w:val="00B3469A"/>
    <w:rsid w:val="00B347FD"/>
    <w:rsid w:val="00B348B7"/>
    <w:rsid w:val="00B34A8D"/>
    <w:rsid w:val="00B34D8D"/>
    <w:rsid w:val="00B34DBF"/>
    <w:rsid w:val="00B34F66"/>
    <w:rsid w:val="00B34FD9"/>
    <w:rsid w:val="00B35208"/>
    <w:rsid w:val="00B35230"/>
    <w:rsid w:val="00B35255"/>
    <w:rsid w:val="00B3526A"/>
    <w:rsid w:val="00B353F9"/>
    <w:rsid w:val="00B3586F"/>
    <w:rsid w:val="00B3591D"/>
    <w:rsid w:val="00B35ADC"/>
    <w:rsid w:val="00B35B92"/>
    <w:rsid w:val="00B35CFB"/>
    <w:rsid w:val="00B35D11"/>
    <w:rsid w:val="00B35D12"/>
    <w:rsid w:val="00B35FEC"/>
    <w:rsid w:val="00B36009"/>
    <w:rsid w:val="00B3626D"/>
    <w:rsid w:val="00B365C7"/>
    <w:rsid w:val="00B36665"/>
    <w:rsid w:val="00B36688"/>
    <w:rsid w:val="00B36CF0"/>
    <w:rsid w:val="00B370E9"/>
    <w:rsid w:val="00B3737A"/>
    <w:rsid w:val="00B37583"/>
    <w:rsid w:val="00B378B4"/>
    <w:rsid w:val="00B37F42"/>
    <w:rsid w:val="00B40093"/>
    <w:rsid w:val="00B401D1"/>
    <w:rsid w:val="00B40294"/>
    <w:rsid w:val="00B403F8"/>
    <w:rsid w:val="00B405C4"/>
    <w:rsid w:val="00B407FB"/>
    <w:rsid w:val="00B40872"/>
    <w:rsid w:val="00B40926"/>
    <w:rsid w:val="00B409EB"/>
    <w:rsid w:val="00B40A06"/>
    <w:rsid w:val="00B40AEF"/>
    <w:rsid w:val="00B40D35"/>
    <w:rsid w:val="00B40D53"/>
    <w:rsid w:val="00B4108A"/>
    <w:rsid w:val="00B4134D"/>
    <w:rsid w:val="00B414CE"/>
    <w:rsid w:val="00B41525"/>
    <w:rsid w:val="00B41681"/>
    <w:rsid w:val="00B4175D"/>
    <w:rsid w:val="00B41896"/>
    <w:rsid w:val="00B4191E"/>
    <w:rsid w:val="00B41A35"/>
    <w:rsid w:val="00B41A88"/>
    <w:rsid w:val="00B41AE7"/>
    <w:rsid w:val="00B41B4B"/>
    <w:rsid w:val="00B41D36"/>
    <w:rsid w:val="00B41E5F"/>
    <w:rsid w:val="00B4254D"/>
    <w:rsid w:val="00B4269F"/>
    <w:rsid w:val="00B4295D"/>
    <w:rsid w:val="00B429D8"/>
    <w:rsid w:val="00B42A49"/>
    <w:rsid w:val="00B42A9E"/>
    <w:rsid w:val="00B42AF2"/>
    <w:rsid w:val="00B42BB5"/>
    <w:rsid w:val="00B42FE8"/>
    <w:rsid w:val="00B43036"/>
    <w:rsid w:val="00B4322F"/>
    <w:rsid w:val="00B43232"/>
    <w:rsid w:val="00B433DA"/>
    <w:rsid w:val="00B434C9"/>
    <w:rsid w:val="00B4350D"/>
    <w:rsid w:val="00B435A6"/>
    <w:rsid w:val="00B4369E"/>
    <w:rsid w:val="00B436FF"/>
    <w:rsid w:val="00B43FBD"/>
    <w:rsid w:val="00B4404E"/>
    <w:rsid w:val="00B440C5"/>
    <w:rsid w:val="00B44188"/>
    <w:rsid w:val="00B44274"/>
    <w:rsid w:val="00B4431B"/>
    <w:rsid w:val="00B4438F"/>
    <w:rsid w:val="00B444A0"/>
    <w:rsid w:val="00B4457A"/>
    <w:rsid w:val="00B44A2A"/>
    <w:rsid w:val="00B44B97"/>
    <w:rsid w:val="00B44D46"/>
    <w:rsid w:val="00B44F78"/>
    <w:rsid w:val="00B45858"/>
    <w:rsid w:val="00B4591D"/>
    <w:rsid w:val="00B45BF2"/>
    <w:rsid w:val="00B45D4C"/>
    <w:rsid w:val="00B45D81"/>
    <w:rsid w:val="00B45ECF"/>
    <w:rsid w:val="00B45EDD"/>
    <w:rsid w:val="00B4605C"/>
    <w:rsid w:val="00B46122"/>
    <w:rsid w:val="00B4622D"/>
    <w:rsid w:val="00B46267"/>
    <w:rsid w:val="00B462F7"/>
    <w:rsid w:val="00B46301"/>
    <w:rsid w:val="00B464D1"/>
    <w:rsid w:val="00B465A2"/>
    <w:rsid w:val="00B46A1B"/>
    <w:rsid w:val="00B46B7A"/>
    <w:rsid w:val="00B46D35"/>
    <w:rsid w:val="00B46ECD"/>
    <w:rsid w:val="00B4710B"/>
    <w:rsid w:val="00B479DF"/>
    <w:rsid w:val="00B47A0D"/>
    <w:rsid w:val="00B47A98"/>
    <w:rsid w:val="00B47BEB"/>
    <w:rsid w:val="00B47DAB"/>
    <w:rsid w:val="00B47FED"/>
    <w:rsid w:val="00B50015"/>
    <w:rsid w:val="00B501E0"/>
    <w:rsid w:val="00B507EA"/>
    <w:rsid w:val="00B50979"/>
    <w:rsid w:val="00B50AE4"/>
    <w:rsid w:val="00B50BBF"/>
    <w:rsid w:val="00B50BCC"/>
    <w:rsid w:val="00B50D48"/>
    <w:rsid w:val="00B50DC1"/>
    <w:rsid w:val="00B50EA3"/>
    <w:rsid w:val="00B50F1F"/>
    <w:rsid w:val="00B510AD"/>
    <w:rsid w:val="00B51126"/>
    <w:rsid w:val="00B51258"/>
    <w:rsid w:val="00B51284"/>
    <w:rsid w:val="00B51680"/>
    <w:rsid w:val="00B517B7"/>
    <w:rsid w:val="00B519B7"/>
    <w:rsid w:val="00B51DA8"/>
    <w:rsid w:val="00B51E0F"/>
    <w:rsid w:val="00B52028"/>
    <w:rsid w:val="00B5206A"/>
    <w:rsid w:val="00B5245A"/>
    <w:rsid w:val="00B52572"/>
    <w:rsid w:val="00B52779"/>
    <w:rsid w:val="00B528C0"/>
    <w:rsid w:val="00B52A67"/>
    <w:rsid w:val="00B52B12"/>
    <w:rsid w:val="00B52C51"/>
    <w:rsid w:val="00B52CEF"/>
    <w:rsid w:val="00B52CF2"/>
    <w:rsid w:val="00B52E20"/>
    <w:rsid w:val="00B52F03"/>
    <w:rsid w:val="00B52FF4"/>
    <w:rsid w:val="00B5314C"/>
    <w:rsid w:val="00B531BF"/>
    <w:rsid w:val="00B53235"/>
    <w:rsid w:val="00B53262"/>
    <w:rsid w:val="00B53433"/>
    <w:rsid w:val="00B534A2"/>
    <w:rsid w:val="00B5357A"/>
    <w:rsid w:val="00B537DC"/>
    <w:rsid w:val="00B53A0A"/>
    <w:rsid w:val="00B53A77"/>
    <w:rsid w:val="00B53AF4"/>
    <w:rsid w:val="00B53BB7"/>
    <w:rsid w:val="00B53E2E"/>
    <w:rsid w:val="00B53F60"/>
    <w:rsid w:val="00B546E9"/>
    <w:rsid w:val="00B54C55"/>
    <w:rsid w:val="00B54CF6"/>
    <w:rsid w:val="00B54DC6"/>
    <w:rsid w:val="00B550AD"/>
    <w:rsid w:val="00B5521B"/>
    <w:rsid w:val="00B55233"/>
    <w:rsid w:val="00B55372"/>
    <w:rsid w:val="00B55452"/>
    <w:rsid w:val="00B5545E"/>
    <w:rsid w:val="00B55499"/>
    <w:rsid w:val="00B554EB"/>
    <w:rsid w:val="00B55541"/>
    <w:rsid w:val="00B55579"/>
    <w:rsid w:val="00B55687"/>
    <w:rsid w:val="00B55693"/>
    <w:rsid w:val="00B557CC"/>
    <w:rsid w:val="00B55A4B"/>
    <w:rsid w:val="00B55D11"/>
    <w:rsid w:val="00B55D1E"/>
    <w:rsid w:val="00B55F0F"/>
    <w:rsid w:val="00B55F5E"/>
    <w:rsid w:val="00B563F9"/>
    <w:rsid w:val="00B5641D"/>
    <w:rsid w:val="00B5656C"/>
    <w:rsid w:val="00B565C3"/>
    <w:rsid w:val="00B565D3"/>
    <w:rsid w:val="00B568FA"/>
    <w:rsid w:val="00B5695E"/>
    <w:rsid w:val="00B56C6F"/>
    <w:rsid w:val="00B56CF9"/>
    <w:rsid w:val="00B57685"/>
    <w:rsid w:val="00B576A1"/>
    <w:rsid w:val="00B5770F"/>
    <w:rsid w:val="00B577CE"/>
    <w:rsid w:val="00B578A5"/>
    <w:rsid w:val="00B578F6"/>
    <w:rsid w:val="00B57D22"/>
    <w:rsid w:val="00B57D6B"/>
    <w:rsid w:val="00B57DEB"/>
    <w:rsid w:val="00B57ECD"/>
    <w:rsid w:val="00B60294"/>
    <w:rsid w:val="00B6029C"/>
    <w:rsid w:val="00B60804"/>
    <w:rsid w:val="00B60B90"/>
    <w:rsid w:val="00B60BE1"/>
    <w:rsid w:val="00B60CCE"/>
    <w:rsid w:val="00B60DC7"/>
    <w:rsid w:val="00B60EAD"/>
    <w:rsid w:val="00B6110D"/>
    <w:rsid w:val="00B6134C"/>
    <w:rsid w:val="00B61AB3"/>
    <w:rsid w:val="00B61B7B"/>
    <w:rsid w:val="00B61C29"/>
    <w:rsid w:val="00B61C5A"/>
    <w:rsid w:val="00B6202B"/>
    <w:rsid w:val="00B62438"/>
    <w:rsid w:val="00B624CD"/>
    <w:rsid w:val="00B6259F"/>
    <w:rsid w:val="00B62624"/>
    <w:rsid w:val="00B627EB"/>
    <w:rsid w:val="00B6297C"/>
    <w:rsid w:val="00B62D87"/>
    <w:rsid w:val="00B62D9B"/>
    <w:rsid w:val="00B62D9C"/>
    <w:rsid w:val="00B62E63"/>
    <w:rsid w:val="00B63019"/>
    <w:rsid w:val="00B631F9"/>
    <w:rsid w:val="00B636D9"/>
    <w:rsid w:val="00B63A1D"/>
    <w:rsid w:val="00B63B89"/>
    <w:rsid w:val="00B63EBB"/>
    <w:rsid w:val="00B640F9"/>
    <w:rsid w:val="00B6432F"/>
    <w:rsid w:val="00B6444E"/>
    <w:rsid w:val="00B644EF"/>
    <w:rsid w:val="00B64507"/>
    <w:rsid w:val="00B64895"/>
    <w:rsid w:val="00B64B72"/>
    <w:rsid w:val="00B64D95"/>
    <w:rsid w:val="00B64E36"/>
    <w:rsid w:val="00B64EED"/>
    <w:rsid w:val="00B65025"/>
    <w:rsid w:val="00B65093"/>
    <w:rsid w:val="00B65183"/>
    <w:rsid w:val="00B65879"/>
    <w:rsid w:val="00B65959"/>
    <w:rsid w:val="00B659B9"/>
    <w:rsid w:val="00B65A49"/>
    <w:rsid w:val="00B65E74"/>
    <w:rsid w:val="00B65EB5"/>
    <w:rsid w:val="00B6631A"/>
    <w:rsid w:val="00B66375"/>
    <w:rsid w:val="00B6644D"/>
    <w:rsid w:val="00B66503"/>
    <w:rsid w:val="00B665BC"/>
    <w:rsid w:val="00B6698A"/>
    <w:rsid w:val="00B66994"/>
    <w:rsid w:val="00B669A5"/>
    <w:rsid w:val="00B669AF"/>
    <w:rsid w:val="00B66C05"/>
    <w:rsid w:val="00B66D59"/>
    <w:rsid w:val="00B66F96"/>
    <w:rsid w:val="00B67327"/>
    <w:rsid w:val="00B675E9"/>
    <w:rsid w:val="00B67A8E"/>
    <w:rsid w:val="00B67CEF"/>
    <w:rsid w:val="00B700AE"/>
    <w:rsid w:val="00B70105"/>
    <w:rsid w:val="00B703B8"/>
    <w:rsid w:val="00B7055C"/>
    <w:rsid w:val="00B7056C"/>
    <w:rsid w:val="00B70708"/>
    <w:rsid w:val="00B70A79"/>
    <w:rsid w:val="00B70AF0"/>
    <w:rsid w:val="00B70B15"/>
    <w:rsid w:val="00B70B64"/>
    <w:rsid w:val="00B70D21"/>
    <w:rsid w:val="00B70DE9"/>
    <w:rsid w:val="00B70E42"/>
    <w:rsid w:val="00B711DC"/>
    <w:rsid w:val="00B71279"/>
    <w:rsid w:val="00B716DB"/>
    <w:rsid w:val="00B71953"/>
    <w:rsid w:val="00B719C2"/>
    <w:rsid w:val="00B72097"/>
    <w:rsid w:val="00B720D2"/>
    <w:rsid w:val="00B72117"/>
    <w:rsid w:val="00B724C8"/>
    <w:rsid w:val="00B72552"/>
    <w:rsid w:val="00B725DB"/>
    <w:rsid w:val="00B72672"/>
    <w:rsid w:val="00B726F6"/>
    <w:rsid w:val="00B72816"/>
    <w:rsid w:val="00B72843"/>
    <w:rsid w:val="00B72912"/>
    <w:rsid w:val="00B729F4"/>
    <w:rsid w:val="00B72B4A"/>
    <w:rsid w:val="00B72D44"/>
    <w:rsid w:val="00B73432"/>
    <w:rsid w:val="00B73455"/>
    <w:rsid w:val="00B735E1"/>
    <w:rsid w:val="00B73609"/>
    <w:rsid w:val="00B7364B"/>
    <w:rsid w:val="00B73787"/>
    <w:rsid w:val="00B7387C"/>
    <w:rsid w:val="00B73E50"/>
    <w:rsid w:val="00B73ED3"/>
    <w:rsid w:val="00B73FBE"/>
    <w:rsid w:val="00B7412B"/>
    <w:rsid w:val="00B743F0"/>
    <w:rsid w:val="00B74437"/>
    <w:rsid w:val="00B745B8"/>
    <w:rsid w:val="00B7493F"/>
    <w:rsid w:val="00B749E4"/>
    <w:rsid w:val="00B74E78"/>
    <w:rsid w:val="00B75227"/>
    <w:rsid w:val="00B753A5"/>
    <w:rsid w:val="00B7556D"/>
    <w:rsid w:val="00B75645"/>
    <w:rsid w:val="00B75976"/>
    <w:rsid w:val="00B75BF0"/>
    <w:rsid w:val="00B75F60"/>
    <w:rsid w:val="00B76018"/>
    <w:rsid w:val="00B76057"/>
    <w:rsid w:val="00B7629E"/>
    <w:rsid w:val="00B762F3"/>
    <w:rsid w:val="00B7645F"/>
    <w:rsid w:val="00B764D4"/>
    <w:rsid w:val="00B76611"/>
    <w:rsid w:val="00B7695F"/>
    <w:rsid w:val="00B769CA"/>
    <w:rsid w:val="00B76A83"/>
    <w:rsid w:val="00B76D28"/>
    <w:rsid w:val="00B76DC4"/>
    <w:rsid w:val="00B76E68"/>
    <w:rsid w:val="00B76FDC"/>
    <w:rsid w:val="00B7704B"/>
    <w:rsid w:val="00B7719B"/>
    <w:rsid w:val="00B77278"/>
    <w:rsid w:val="00B77316"/>
    <w:rsid w:val="00B77457"/>
    <w:rsid w:val="00B77504"/>
    <w:rsid w:val="00B77A47"/>
    <w:rsid w:val="00B77C16"/>
    <w:rsid w:val="00B77E42"/>
    <w:rsid w:val="00B77F35"/>
    <w:rsid w:val="00B8002C"/>
    <w:rsid w:val="00B8006B"/>
    <w:rsid w:val="00B8011A"/>
    <w:rsid w:val="00B80269"/>
    <w:rsid w:val="00B8032D"/>
    <w:rsid w:val="00B80515"/>
    <w:rsid w:val="00B806E0"/>
    <w:rsid w:val="00B80C97"/>
    <w:rsid w:val="00B80D3E"/>
    <w:rsid w:val="00B80E1F"/>
    <w:rsid w:val="00B81167"/>
    <w:rsid w:val="00B814A6"/>
    <w:rsid w:val="00B818BB"/>
    <w:rsid w:val="00B818EA"/>
    <w:rsid w:val="00B81919"/>
    <w:rsid w:val="00B81A45"/>
    <w:rsid w:val="00B81A6A"/>
    <w:rsid w:val="00B81CDB"/>
    <w:rsid w:val="00B81DA5"/>
    <w:rsid w:val="00B81ED5"/>
    <w:rsid w:val="00B82063"/>
    <w:rsid w:val="00B8248E"/>
    <w:rsid w:val="00B824B9"/>
    <w:rsid w:val="00B824D5"/>
    <w:rsid w:val="00B82878"/>
    <w:rsid w:val="00B82A09"/>
    <w:rsid w:val="00B82A46"/>
    <w:rsid w:val="00B82C34"/>
    <w:rsid w:val="00B82EC3"/>
    <w:rsid w:val="00B82F6C"/>
    <w:rsid w:val="00B8318E"/>
    <w:rsid w:val="00B8319E"/>
    <w:rsid w:val="00B83352"/>
    <w:rsid w:val="00B8362B"/>
    <w:rsid w:val="00B8377F"/>
    <w:rsid w:val="00B83A85"/>
    <w:rsid w:val="00B83B54"/>
    <w:rsid w:val="00B83C47"/>
    <w:rsid w:val="00B83C54"/>
    <w:rsid w:val="00B83C7A"/>
    <w:rsid w:val="00B83D44"/>
    <w:rsid w:val="00B83E84"/>
    <w:rsid w:val="00B84064"/>
    <w:rsid w:val="00B845CE"/>
    <w:rsid w:val="00B84617"/>
    <w:rsid w:val="00B84774"/>
    <w:rsid w:val="00B84975"/>
    <w:rsid w:val="00B84A08"/>
    <w:rsid w:val="00B84B22"/>
    <w:rsid w:val="00B84CD8"/>
    <w:rsid w:val="00B84D37"/>
    <w:rsid w:val="00B84D66"/>
    <w:rsid w:val="00B85005"/>
    <w:rsid w:val="00B85159"/>
    <w:rsid w:val="00B851C3"/>
    <w:rsid w:val="00B8529F"/>
    <w:rsid w:val="00B854E7"/>
    <w:rsid w:val="00B85556"/>
    <w:rsid w:val="00B855E1"/>
    <w:rsid w:val="00B856A8"/>
    <w:rsid w:val="00B857A1"/>
    <w:rsid w:val="00B857CA"/>
    <w:rsid w:val="00B85807"/>
    <w:rsid w:val="00B85A98"/>
    <w:rsid w:val="00B85ABA"/>
    <w:rsid w:val="00B85ED7"/>
    <w:rsid w:val="00B86082"/>
    <w:rsid w:val="00B860C5"/>
    <w:rsid w:val="00B861B5"/>
    <w:rsid w:val="00B86659"/>
    <w:rsid w:val="00B86819"/>
    <w:rsid w:val="00B8684F"/>
    <w:rsid w:val="00B86982"/>
    <w:rsid w:val="00B869FD"/>
    <w:rsid w:val="00B86A31"/>
    <w:rsid w:val="00B86F89"/>
    <w:rsid w:val="00B8712D"/>
    <w:rsid w:val="00B87195"/>
    <w:rsid w:val="00B876C8"/>
    <w:rsid w:val="00B8778B"/>
    <w:rsid w:val="00B879A9"/>
    <w:rsid w:val="00B87A3B"/>
    <w:rsid w:val="00B87A43"/>
    <w:rsid w:val="00B87BEE"/>
    <w:rsid w:val="00B87BF7"/>
    <w:rsid w:val="00B87C19"/>
    <w:rsid w:val="00B87ECD"/>
    <w:rsid w:val="00B9003A"/>
    <w:rsid w:val="00B901EF"/>
    <w:rsid w:val="00B901FC"/>
    <w:rsid w:val="00B902D1"/>
    <w:rsid w:val="00B907B7"/>
    <w:rsid w:val="00B90B31"/>
    <w:rsid w:val="00B90C4A"/>
    <w:rsid w:val="00B90FE6"/>
    <w:rsid w:val="00B91131"/>
    <w:rsid w:val="00B912C2"/>
    <w:rsid w:val="00B9169D"/>
    <w:rsid w:val="00B91733"/>
    <w:rsid w:val="00B919EB"/>
    <w:rsid w:val="00B91A2B"/>
    <w:rsid w:val="00B91BEB"/>
    <w:rsid w:val="00B91DB9"/>
    <w:rsid w:val="00B92260"/>
    <w:rsid w:val="00B92264"/>
    <w:rsid w:val="00B92314"/>
    <w:rsid w:val="00B9234E"/>
    <w:rsid w:val="00B923F2"/>
    <w:rsid w:val="00B92428"/>
    <w:rsid w:val="00B92441"/>
    <w:rsid w:val="00B92682"/>
    <w:rsid w:val="00B926D1"/>
    <w:rsid w:val="00B92744"/>
    <w:rsid w:val="00B92785"/>
    <w:rsid w:val="00B927B3"/>
    <w:rsid w:val="00B92929"/>
    <w:rsid w:val="00B92B5E"/>
    <w:rsid w:val="00B92EAF"/>
    <w:rsid w:val="00B92FEB"/>
    <w:rsid w:val="00B93040"/>
    <w:rsid w:val="00B930A4"/>
    <w:rsid w:val="00B932D0"/>
    <w:rsid w:val="00B9359B"/>
    <w:rsid w:val="00B936C5"/>
    <w:rsid w:val="00B939A8"/>
    <w:rsid w:val="00B93AD8"/>
    <w:rsid w:val="00B93D44"/>
    <w:rsid w:val="00B93D64"/>
    <w:rsid w:val="00B940B0"/>
    <w:rsid w:val="00B94288"/>
    <w:rsid w:val="00B94312"/>
    <w:rsid w:val="00B94564"/>
    <w:rsid w:val="00B948F5"/>
    <w:rsid w:val="00B94B3F"/>
    <w:rsid w:val="00B94BFF"/>
    <w:rsid w:val="00B94E8E"/>
    <w:rsid w:val="00B94EF0"/>
    <w:rsid w:val="00B94F1F"/>
    <w:rsid w:val="00B952C5"/>
    <w:rsid w:val="00B952CE"/>
    <w:rsid w:val="00B95374"/>
    <w:rsid w:val="00B95425"/>
    <w:rsid w:val="00B954CE"/>
    <w:rsid w:val="00B9581E"/>
    <w:rsid w:val="00B95B42"/>
    <w:rsid w:val="00B95D8E"/>
    <w:rsid w:val="00B95D91"/>
    <w:rsid w:val="00B95E27"/>
    <w:rsid w:val="00B95E99"/>
    <w:rsid w:val="00B9692A"/>
    <w:rsid w:val="00B96AF1"/>
    <w:rsid w:val="00B96B47"/>
    <w:rsid w:val="00B96CBB"/>
    <w:rsid w:val="00B96D87"/>
    <w:rsid w:val="00B96DAD"/>
    <w:rsid w:val="00B96E9D"/>
    <w:rsid w:val="00B96FB2"/>
    <w:rsid w:val="00B970FE"/>
    <w:rsid w:val="00B9716B"/>
    <w:rsid w:val="00B972B3"/>
    <w:rsid w:val="00B972F2"/>
    <w:rsid w:val="00B97843"/>
    <w:rsid w:val="00B9784E"/>
    <w:rsid w:val="00B97DBC"/>
    <w:rsid w:val="00BA02AC"/>
    <w:rsid w:val="00BA0450"/>
    <w:rsid w:val="00BA0582"/>
    <w:rsid w:val="00BA0585"/>
    <w:rsid w:val="00BA05BC"/>
    <w:rsid w:val="00BA069B"/>
    <w:rsid w:val="00BA0815"/>
    <w:rsid w:val="00BA0911"/>
    <w:rsid w:val="00BA0A01"/>
    <w:rsid w:val="00BA0AD9"/>
    <w:rsid w:val="00BA0F00"/>
    <w:rsid w:val="00BA0F3D"/>
    <w:rsid w:val="00BA0F6B"/>
    <w:rsid w:val="00BA120D"/>
    <w:rsid w:val="00BA1766"/>
    <w:rsid w:val="00BA18DE"/>
    <w:rsid w:val="00BA1B63"/>
    <w:rsid w:val="00BA1C4A"/>
    <w:rsid w:val="00BA1D51"/>
    <w:rsid w:val="00BA1E64"/>
    <w:rsid w:val="00BA1F9F"/>
    <w:rsid w:val="00BA24B6"/>
    <w:rsid w:val="00BA27BB"/>
    <w:rsid w:val="00BA2836"/>
    <w:rsid w:val="00BA2968"/>
    <w:rsid w:val="00BA2AF2"/>
    <w:rsid w:val="00BA2B55"/>
    <w:rsid w:val="00BA2C97"/>
    <w:rsid w:val="00BA2E51"/>
    <w:rsid w:val="00BA2EC2"/>
    <w:rsid w:val="00BA3141"/>
    <w:rsid w:val="00BA33D6"/>
    <w:rsid w:val="00BA35AF"/>
    <w:rsid w:val="00BA37FD"/>
    <w:rsid w:val="00BA392F"/>
    <w:rsid w:val="00BA39AB"/>
    <w:rsid w:val="00BA3BF2"/>
    <w:rsid w:val="00BA3C0F"/>
    <w:rsid w:val="00BA3D22"/>
    <w:rsid w:val="00BA3F32"/>
    <w:rsid w:val="00BA413A"/>
    <w:rsid w:val="00BA4207"/>
    <w:rsid w:val="00BA42E4"/>
    <w:rsid w:val="00BA4877"/>
    <w:rsid w:val="00BA4878"/>
    <w:rsid w:val="00BA49C6"/>
    <w:rsid w:val="00BA4B18"/>
    <w:rsid w:val="00BA4B2E"/>
    <w:rsid w:val="00BA4B55"/>
    <w:rsid w:val="00BA4C48"/>
    <w:rsid w:val="00BA4E45"/>
    <w:rsid w:val="00BA4EC1"/>
    <w:rsid w:val="00BA4FE4"/>
    <w:rsid w:val="00BA518B"/>
    <w:rsid w:val="00BA5286"/>
    <w:rsid w:val="00BA53D5"/>
    <w:rsid w:val="00BA548C"/>
    <w:rsid w:val="00BA55BB"/>
    <w:rsid w:val="00BA58DE"/>
    <w:rsid w:val="00BA59BC"/>
    <w:rsid w:val="00BA5BAC"/>
    <w:rsid w:val="00BA5F01"/>
    <w:rsid w:val="00BA601D"/>
    <w:rsid w:val="00BA6383"/>
    <w:rsid w:val="00BA6481"/>
    <w:rsid w:val="00BA6511"/>
    <w:rsid w:val="00BA65AD"/>
    <w:rsid w:val="00BA676E"/>
    <w:rsid w:val="00BA680D"/>
    <w:rsid w:val="00BA6903"/>
    <w:rsid w:val="00BA6980"/>
    <w:rsid w:val="00BA6AFA"/>
    <w:rsid w:val="00BA6B05"/>
    <w:rsid w:val="00BA6C14"/>
    <w:rsid w:val="00BA7033"/>
    <w:rsid w:val="00BA719F"/>
    <w:rsid w:val="00BA76C7"/>
    <w:rsid w:val="00BA7800"/>
    <w:rsid w:val="00BA7951"/>
    <w:rsid w:val="00BA7ABD"/>
    <w:rsid w:val="00BA7CA9"/>
    <w:rsid w:val="00BA7E9F"/>
    <w:rsid w:val="00BB00A5"/>
    <w:rsid w:val="00BB058C"/>
    <w:rsid w:val="00BB08F4"/>
    <w:rsid w:val="00BB09E3"/>
    <w:rsid w:val="00BB0C5E"/>
    <w:rsid w:val="00BB0D6A"/>
    <w:rsid w:val="00BB0E5E"/>
    <w:rsid w:val="00BB0EFB"/>
    <w:rsid w:val="00BB0F38"/>
    <w:rsid w:val="00BB0F86"/>
    <w:rsid w:val="00BB0FC4"/>
    <w:rsid w:val="00BB0FC8"/>
    <w:rsid w:val="00BB12DF"/>
    <w:rsid w:val="00BB144C"/>
    <w:rsid w:val="00BB14E4"/>
    <w:rsid w:val="00BB1591"/>
    <w:rsid w:val="00BB1749"/>
    <w:rsid w:val="00BB17B6"/>
    <w:rsid w:val="00BB1801"/>
    <w:rsid w:val="00BB18DE"/>
    <w:rsid w:val="00BB1B8E"/>
    <w:rsid w:val="00BB1BFC"/>
    <w:rsid w:val="00BB1E78"/>
    <w:rsid w:val="00BB200B"/>
    <w:rsid w:val="00BB232C"/>
    <w:rsid w:val="00BB2392"/>
    <w:rsid w:val="00BB23CB"/>
    <w:rsid w:val="00BB24DD"/>
    <w:rsid w:val="00BB24ED"/>
    <w:rsid w:val="00BB260A"/>
    <w:rsid w:val="00BB270E"/>
    <w:rsid w:val="00BB2787"/>
    <w:rsid w:val="00BB28B0"/>
    <w:rsid w:val="00BB2933"/>
    <w:rsid w:val="00BB2B35"/>
    <w:rsid w:val="00BB2B5D"/>
    <w:rsid w:val="00BB2D9E"/>
    <w:rsid w:val="00BB3052"/>
    <w:rsid w:val="00BB3231"/>
    <w:rsid w:val="00BB329D"/>
    <w:rsid w:val="00BB3366"/>
    <w:rsid w:val="00BB3652"/>
    <w:rsid w:val="00BB3A03"/>
    <w:rsid w:val="00BB3ADD"/>
    <w:rsid w:val="00BB45AC"/>
    <w:rsid w:val="00BB486B"/>
    <w:rsid w:val="00BB495A"/>
    <w:rsid w:val="00BB4B6F"/>
    <w:rsid w:val="00BB4D99"/>
    <w:rsid w:val="00BB4E4C"/>
    <w:rsid w:val="00BB5066"/>
    <w:rsid w:val="00BB5278"/>
    <w:rsid w:val="00BB56D1"/>
    <w:rsid w:val="00BB57B4"/>
    <w:rsid w:val="00BB5A36"/>
    <w:rsid w:val="00BB5C2F"/>
    <w:rsid w:val="00BB5DEA"/>
    <w:rsid w:val="00BB5E8B"/>
    <w:rsid w:val="00BB5F58"/>
    <w:rsid w:val="00BB5F98"/>
    <w:rsid w:val="00BB605B"/>
    <w:rsid w:val="00BB60C4"/>
    <w:rsid w:val="00BB6471"/>
    <w:rsid w:val="00BB65C5"/>
    <w:rsid w:val="00BB697B"/>
    <w:rsid w:val="00BB6B1F"/>
    <w:rsid w:val="00BB6F74"/>
    <w:rsid w:val="00BB72F7"/>
    <w:rsid w:val="00BB7522"/>
    <w:rsid w:val="00BB752F"/>
    <w:rsid w:val="00BB77B9"/>
    <w:rsid w:val="00BB77E8"/>
    <w:rsid w:val="00BB7847"/>
    <w:rsid w:val="00BB7A8F"/>
    <w:rsid w:val="00BB7B8A"/>
    <w:rsid w:val="00BB7D33"/>
    <w:rsid w:val="00BB7E39"/>
    <w:rsid w:val="00BB7FB9"/>
    <w:rsid w:val="00BC003D"/>
    <w:rsid w:val="00BC0102"/>
    <w:rsid w:val="00BC01D3"/>
    <w:rsid w:val="00BC02FB"/>
    <w:rsid w:val="00BC0384"/>
    <w:rsid w:val="00BC092C"/>
    <w:rsid w:val="00BC0981"/>
    <w:rsid w:val="00BC09D2"/>
    <w:rsid w:val="00BC0A62"/>
    <w:rsid w:val="00BC0A95"/>
    <w:rsid w:val="00BC0AA3"/>
    <w:rsid w:val="00BC1456"/>
    <w:rsid w:val="00BC1855"/>
    <w:rsid w:val="00BC1881"/>
    <w:rsid w:val="00BC1919"/>
    <w:rsid w:val="00BC1D4C"/>
    <w:rsid w:val="00BC2198"/>
    <w:rsid w:val="00BC21DB"/>
    <w:rsid w:val="00BC2302"/>
    <w:rsid w:val="00BC24BE"/>
    <w:rsid w:val="00BC280C"/>
    <w:rsid w:val="00BC285B"/>
    <w:rsid w:val="00BC2BC8"/>
    <w:rsid w:val="00BC2C30"/>
    <w:rsid w:val="00BC3060"/>
    <w:rsid w:val="00BC30A0"/>
    <w:rsid w:val="00BC33B0"/>
    <w:rsid w:val="00BC3517"/>
    <w:rsid w:val="00BC3687"/>
    <w:rsid w:val="00BC3854"/>
    <w:rsid w:val="00BC3937"/>
    <w:rsid w:val="00BC3B2F"/>
    <w:rsid w:val="00BC3D5A"/>
    <w:rsid w:val="00BC3D90"/>
    <w:rsid w:val="00BC3F8E"/>
    <w:rsid w:val="00BC3FC1"/>
    <w:rsid w:val="00BC4038"/>
    <w:rsid w:val="00BC441B"/>
    <w:rsid w:val="00BC44AC"/>
    <w:rsid w:val="00BC4592"/>
    <w:rsid w:val="00BC46D2"/>
    <w:rsid w:val="00BC474F"/>
    <w:rsid w:val="00BC482C"/>
    <w:rsid w:val="00BC48D9"/>
    <w:rsid w:val="00BC48E1"/>
    <w:rsid w:val="00BC4BF8"/>
    <w:rsid w:val="00BC4C92"/>
    <w:rsid w:val="00BC4D03"/>
    <w:rsid w:val="00BC4D0A"/>
    <w:rsid w:val="00BC4F39"/>
    <w:rsid w:val="00BC4F7D"/>
    <w:rsid w:val="00BC50E2"/>
    <w:rsid w:val="00BC5427"/>
    <w:rsid w:val="00BC5499"/>
    <w:rsid w:val="00BC5510"/>
    <w:rsid w:val="00BC57C0"/>
    <w:rsid w:val="00BC588C"/>
    <w:rsid w:val="00BC5A29"/>
    <w:rsid w:val="00BC5A79"/>
    <w:rsid w:val="00BC5B7A"/>
    <w:rsid w:val="00BC5D30"/>
    <w:rsid w:val="00BC5DCA"/>
    <w:rsid w:val="00BC5E05"/>
    <w:rsid w:val="00BC6943"/>
    <w:rsid w:val="00BC6966"/>
    <w:rsid w:val="00BC6CC7"/>
    <w:rsid w:val="00BC6FDC"/>
    <w:rsid w:val="00BC72C7"/>
    <w:rsid w:val="00BC75FC"/>
    <w:rsid w:val="00BC76E3"/>
    <w:rsid w:val="00BC7905"/>
    <w:rsid w:val="00BC7917"/>
    <w:rsid w:val="00BC7C77"/>
    <w:rsid w:val="00BC7CB0"/>
    <w:rsid w:val="00BC7E43"/>
    <w:rsid w:val="00BD0075"/>
    <w:rsid w:val="00BD00FD"/>
    <w:rsid w:val="00BD067A"/>
    <w:rsid w:val="00BD0753"/>
    <w:rsid w:val="00BD085F"/>
    <w:rsid w:val="00BD09A8"/>
    <w:rsid w:val="00BD0AED"/>
    <w:rsid w:val="00BD0B86"/>
    <w:rsid w:val="00BD0DC6"/>
    <w:rsid w:val="00BD0E15"/>
    <w:rsid w:val="00BD10F2"/>
    <w:rsid w:val="00BD132F"/>
    <w:rsid w:val="00BD1361"/>
    <w:rsid w:val="00BD13AA"/>
    <w:rsid w:val="00BD1490"/>
    <w:rsid w:val="00BD14AF"/>
    <w:rsid w:val="00BD1775"/>
    <w:rsid w:val="00BD1830"/>
    <w:rsid w:val="00BD18D8"/>
    <w:rsid w:val="00BD1A38"/>
    <w:rsid w:val="00BD1AC5"/>
    <w:rsid w:val="00BD1CC6"/>
    <w:rsid w:val="00BD1D2F"/>
    <w:rsid w:val="00BD1DE1"/>
    <w:rsid w:val="00BD1FA2"/>
    <w:rsid w:val="00BD2392"/>
    <w:rsid w:val="00BD28E4"/>
    <w:rsid w:val="00BD28FD"/>
    <w:rsid w:val="00BD2BEE"/>
    <w:rsid w:val="00BD2C86"/>
    <w:rsid w:val="00BD2EBE"/>
    <w:rsid w:val="00BD2F8D"/>
    <w:rsid w:val="00BD2FFF"/>
    <w:rsid w:val="00BD30A3"/>
    <w:rsid w:val="00BD311C"/>
    <w:rsid w:val="00BD3217"/>
    <w:rsid w:val="00BD35AC"/>
    <w:rsid w:val="00BD3650"/>
    <w:rsid w:val="00BD3673"/>
    <w:rsid w:val="00BD36D0"/>
    <w:rsid w:val="00BD36D4"/>
    <w:rsid w:val="00BD396D"/>
    <w:rsid w:val="00BD39B1"/>
    <w:rsid w:val="00BD39FF"/>
    <w:rsid w:val="00BD3B00"/>
    <w:rsid w:val="00BD3DE4"/>
    <w:rsid w:val="00BD4004"/>
    <w:rsid w:val="00BD4122"/>
    <w:rsid w:val="00BD41EC"/>
    <w:rsid w:val="00BD42EB"/>
    <w:rsid w:val="00BD437C"/>
    <w:rsid w:val="00BD44DC"/>
    <w:rsid w:val="00BD4577"/>
    <w:rsid w:val="00BD45B2"/>
    <w:rsid w:val="00BD4736"/>
    <w:rsid w:val="00BD47E8"/>
    <w:rsid w:val="00BD4C95"/>
    <w:rsid w:val="00BD4D14"/>
    <w:rsid w:val="00BD4DFF"/>
    <w:rsid w:val="00BD4FA4"/>
    <w:rsid w:val="00BD4FE1"/>
    <w:rsid w:val="00BD51E3"/>
    <w:rsid w:val="00BD57D1"/>
    <w:rsid w:val="00BD5B01"/>
    <w:rsid w:val="00BD5B03"/>
    <w:rsid w:val="00BD5BA6"/>
    <w:rsid w:val="00BD5CEF"/>
    <w:rsid w:val="00BD5E3D"/>
    <w:rsid w:val="00BD60D3"/>
    <w:rsid w:val="00BD62DE"/>
    <w:rsid w:val="00BD632C"/>
    <w:rsid w:val="00BD644E"/>
    <w:rsid w:val="00BD6590"/>
    <w:rsid w:val="00BD6844"/>
    <w:rsid w:val="00BD694B"/>
    <w:rsid w:val="00BD6A3F"/>
    <w:rsid w:val="00BD6E1C"/>
    <w:rsid w:val="00BD6FB9"/>
    <w:rsid w:val="00BD7049"/>
    <w:rsid w:val="00BD748D"/>
    <w:rsid w:val="00BD7585"/>
    <w:rsid w:val="00BD76FC"/>
    <w:rsid w:val="00BD797A"/>
    <w:rsid w:val="00BD7992"/>
    <w:rsid w:val="00BD7A1F"/>
    <w:rsid w:val="00BD7BD7"/>
    <w:rsid w:val="00BD7C77"/>
    <w:rsid w:val="00BD7E7E"/>
    <w:rsid w:val="00BD7F1C"/>
    <w:rsid w:val="00BE000F"/>
    <w:rsid w:val="00BE02F3"/>
    <w:rsid w:val="00BE033A"/>
    <w:rsid w:val="00BE0562"/>
    <w:rsid w:val="00BE08D5"/>
    <w:rsid w:val="00BE08E9"/>
    <w:rsid w:val="00BE0953"/>
    <w:rsid w:val="00BE0A65"/>
    <w:rsid w:val="00BE0C37"/>
    <w:rsid w:val="00BE0D75"/>
    <w:rsid w:val="00BE0E8F"/>
    <w:rsid w:val="00BE10D5"/>
    <w:rsid w:val="00BE1341"/>
    <w:rsid w:val="00BE1350"/>
    <w:rsid w:val="00BE1695"/>
    <w:rsid w:val="00BE16FB"/>
    <w:rsid w:val="00BE1A91"/>
    <w:rsid w:val="00BE1E6E"/>
    <w:rsid w:val="00BE1F91"/>
    <w:rsid w:val="00BE2460"/>
    <w:rsid w:val="00BE2582"/>
    <w:rsid w:val="00BE2787"/>
    <w:rsid w:val="00BE2870"/>
    <w:rsid w:val="00BE2B1F"/>
    <w:rsid w:val="00BE2B7D"/>
    <w:rsid w:val="00BE2D9C"/>
    <w:rsid w:val="00BE303F"/>
    <w:rsid w:val="00BE3363"/>
    <w:rsid w:val="00BE3A72"/>
    <w:rsid w:val="00BE3ABD"/>
    <w:rsid w:val="00BE3C3C"/>
    <w:rsid w:val="00BE3CDE"/>
    <w:rsid w:val="00BE3D00"/>
    <w:rsid w:val="00BE3E72"/>
    <w:rsid w:val="00BE3F86"/>
    <w:rsid w:val="00BE4268"/>
    <w:rsid w:val="00BE4347"/>
    <w:rsid w:val="00BE4962"/>
    <w:rsid w:val="00BE4A84"/>
    <w:rsid w:val="00BE4B0D"/>
    <w:rsid w:val="00BE4C15"/>
    <w:rsid w:val="00BE4FF0"/>
    <w:rsid w:val="00BE5614"/>
    <w:rsid w:val="00BE576C"/>
    <w:rsid w:val="00BE5791"/>
    <w:rsid w:val="00BE57A2"/>
    <w:rsid w:val="00BE5B52"/>
    <w:rsid w:val="00BE5CDD"/>
    <w:rsid w:val="00BE5E83"/>
    <w:rsid w:val="00BE5EBA"/>
    <w:rsid w:val="00BE5EE9"/>
    <w:rsid w:val="00BE60E6"/>
    <w:rsid w:val="00BE61A2"/>
    <w:rsid w:val="00BE632F"/>
    <w:rsid w:val="00BE639C"/>
    <w:rsid w:val="00BE6432"/>
    <w:rsid w:val="00BE6516"/>
    <w:rsid w:val="00BE658C"/>
    <w:rsid w:val="00BE67B2"/>
    <w:rsid w:val="00BE6884"/>
    <w:rsid w:val="00BE694B"/>
    <w:rsid w:val="00BE69CC"/>
    <w:rsid w:val="00BE6AD2"/>
    <w:rsid w:val="00BE6B32"/>
    <w:rsid w:val="00BE6CD2"/>
    <w:rsid w:val="00BE6D54"/>
    <w:rsid w:val="00BE6D67"/>
    <w:rsid w:val="00BE7031"/>
    <w:rsid w:val="00BE734F"/>
    <w:rsid w:val="00BE7693"/>
    <w:rsid w:val="00BE79E8"/>
    <w:rsid w:val="00BE7A7A"/>
    <w:rsid w:val="00BE7B1A"/>
    <w:rsid w:val="00BE7FCB"/>
    <w:rsid w:val="00BF013B"/>
    <w:rsid w:val="00BF01D9"/>
    <w:rsid w:val="00BF059E"/>
    <w:rsid w:val="00BF0AFC"/>
    <w:rsid w:val="00BF0F89"/>
    <w:rsid w:val="00BF0FB5"/>
    <w:rsid w:val="00BF1349"/>
    <w:rsid w:val="00BF145B"/>
    <w:rsid w:val="00BF16D3"/>
    <w:rsid w:val="00BF1835"/>
    <w:rsid w:val="00BF1B59"/>
    <w:rsid w:val="00BF1BAA"/>
    <w:rsid w:val="00BF1F98"/>
    <w:rsid w:val="00BF2356"/>
    <w:rsid w:val="00BF23C0"/>
    <w:rsid w:val="00BF2905"/>
    <w:rsid w:val="00BF2A8F"/>
    <w:rsid w:val="00BF2B36"/>
    <w:rsid w:val="00BF2B3C"/>
    <w:rsid w:val="00BF2BFF"/>
    <w:rsid w:val="00BF2CCC"/>
    <w:rsid w:val="00BF2D14"/>
    <w:rsid w:val="00BF2FD3"/>
    <w:rsid w:val="00BF3080"/>
    <w:rsid w:val="00BF3143"/>
    <w:rsid w:val="00BF32E9"/>
    <w:rsid w:val="00BF33B5"/>
    <w:rsid w:val="00BF3404"/>
    <w:rsid w:val="00BF357B"/>
    <w:rsid w:val="00BF366F"/>
    <w:rsid w:val="00BF37F3"/>
    <w:rsid w:val="00BF381D"/>
    <w:rsid w:val="00BF3930"/>
    <w:rsid w:val="00BF397D"/>
    <w:rsid w:val="00BF3A31"/>
    <w:rsid w:val="00BF3A61"/>
    <w:rsid w:val="00BF3B58"/>
    <w:rsid w:val="00BF3E06"/>
    <w:rsid w:val="00BF4342"/>
    <w:rsid w:val="00BF4400"/>
    <w:rsid w:val="00BF44FA"/>
    <w:rsid w:val="00BF45C5"/>
    <w:rsid w:val="00BF4954"/>
    <w:rsid w:val="00BF495B"/>
    <w:rsid w:val="00BF4BC9"/>
    <w:rsid w:val="00BF4BDE"/>
    <w:rsid w:val="00BF4D33"/>
    <w:rsid w:val="00BF4E97"/>
    <w:rsid w:val="00BF4FC8"/>
    <w:rsid w:val="00BF515F"/>
    <w:rsid w:val="00BF5247"/>
    <w:rsid w:val="00BF526A"/>
    <w:rsid w:val="00BF5471"/>
    <w:rsid w:val="00BF55E7"/>
    <w:rsid w:val="00BF5636"/>
    <w:rsid w:val="00BF567A"/>
    <w:rsid w:val="00BF56C3"/>
    <w:rsid w:val="00BF578E"/>
    <w:rsid w:val="00BF5B64"/>
    <w:rsid w:val="00BF6369"/>
    <w:rsid w:val="00BF63A0"/>
    <w:rsid w:val="00BF648A"/>
    <w:rsid w:val="00BF64A9"/>
    <w:rsid w:val="00BF6603"/>
    <w:rsid w:val="00BF6A71"/>
    <w:rsid w:val="00BF6B93"/>
    <w:rsid w:val="00BF6C17"/>
    <w:rsid w:val="00BF6CAC"/>
    <w:rsid w:val="00BF6EE4"/>
    <w:rsid w:val="00BF6F52"/>
    <w:rsid w:val="00BF71F9"/>
    <w:rsid w:val="00BF7427"/>
    <w:rsid w:val="00BF7493"/>
    <w:rsid w:val="00BF7532"/>
    <w:rsid w:val="00BF7886"/>
    <w:rsid w:val="00BF7B8E"/>
    <w:rsid w:val="00BF7BA2"/>
    <w:rsid w:val="00BF7E09"/>
    <w:rsid w:val="00C0011C"/>
    <w:rsid w:val="00C00223"/>
    <w:rsid w:val="00C00382"/>
    <w:rsid w:val="00C003E5"/>
    <w:rsid w:val="00C0069A"/>
    <w:rsid w:val="00C007F9"/>
    <w:rsid w:val="00C008A4"/>
    <w:rsid w:val="00C00AAC"/>
    <w:rsid w:val="00C00C8D"/>
    <w:rsid w:val="00C0133E"/>
    <w:rsid w:val="00C015D6"/>
    <w:rsid w:val="00C0173C"/>
    <w:rsid w:val="00C01B95"/>
    <w:rsid w:val="00C01BA1"/>
    <w:rsid w:val="00C01C5D"/>
    <w:rsid w:val="00C01CB5"/>
    <w:rsid w:val="00C01DAA"/>
    <w:rsid w:val="00C0205F"/>
    <w:rsid w:val="00C02280"/>
    <w:rsid w:val="00C02791"/>
    <w:rsid w:val="00C027FD"/>
    <w:rsid w:val="00C02867"/>
    <w:rsid w:val="00C02899"/>
    <w:rsid w:val="00C02937"/>
    <w:rsid w:val="00C02A5E"/>
    <w:rsid w:val="00C02B0B"/>
    <w:rsid w:val="00C02FAF"/>
    <w:rsid w:val="00C0307F"/>
    <w:rsid w:val="00C03083"/>
    <w:rsid w:val="00C034C6"/>
    <w:rsid w:val="00C0353F"/>
    <w:rsid w:val="00C03611"/>
    <w:rsid w:val="00C0367E"/>
    <w:rsid w:val="00C03693"/>
    <w:rsid w:val="00C0380B"/>
    <w:rsid w:val="00C03985"/>
    <w:rsid w:val="00C03C04"/>
    <w:rsid w:val="00C03DF9"/>
    <w:rsid w:val="00C03E3E"/>
    <w:rsid w:val="00C03FC8"/>
    <w:rsid w:val="00C03FF1"/>
    <w:rsid w:val="00C04138"/>
    <w:rsid w:val="00C041E2"/>
    <w:rsid w:val="00C04227"/>
    <w:rsid w:val="00C04233"/>
    <w:rsid w:val="00C0441B"/>
    <w:rsid w:val="00C045C9"/>
    <w:rsid w:val="00C04672"/>
    <w:rsid w:val="00C046C2"/>
    <w:rsid w:val="00C0489D"/>
    <w:rsid w:val="00C049BD"/>
    <w:rsid w:val="00C049D4"/>
    <w:rsid w:val="00C04B8A"/>
    <w:rsid w:val="00C04B96"/>
    <w:rsid w:val="00C04F83"/>
    <w:rsid w:val="00C05030"/>
    <w:rsid w:val="00C05232"/>
    <w:rsid w:val="00C052A1"/>
    <w:rsid w:val="00C05615"/>
    <w:rsid w:val="00C05928"/>
    <w:rsid w:val="00C059CB"/>
    <w:rsid w:val="00C059D0"/>
    <w:rsid w:val="00C059DB"/>
    <w:rsid w:val="00C05B9E"/>
    <w:rsid w:val="00C05C89"/>
    <w:rsid w:val="00C05D3B"/>
    <w:rsid w:val="00C05D52"/>
    <w:rsid w:val="00C05E98"/>
    <w:rsid w:val="00C05F58"/>
    <w:rsid w:val="00C063F1"/>
    <w:rsid w:val="00C066A2"/>
    <w:rsid w:val="00C06AB0"/>
    <w:rsid w:val="00C06D4E"/>
    <w:rsid w:val="00C06F37"/>
    <w:rsid w:val="00C06F95"/>
    <w:rsid w:val="00C071B5"/>
    <w:rsid w:val="00C07263"/>
    <w:rsid w:val="00C07376"/>
    <w:rsid w:val="00C073C2"/>
    <w:rsid w:val="00C07514"/>
    <w:rsid w:val="00C07623"/>
    <w:rsid w:val="00C076F6"/>
    <w:rsid w:val="00C07780"/>
    <w:rsid w:val="00C07794"/>
    <w:rsid w:val="00C079D6"/>
    <w:rsid w:val="00C07A7E"/>
    <w:rsid w:val="00C07C26"/>
    <w:rsid w:val="00C07D50"/>
    <w:rsid w:val="00C07F9B"/>
    <w:rsid w:val="00C101C8"/>
    <w:rsid w:val="00C10381"/>
    <w:rsid w:val="00C10507"/>
    <w:rsid w:val="00C107EF"/>
    <w:rsid w:val="00C10973"/>
    <w:rsid w:val="00C10BE6"/>
    <w:rsid w:val="00C10CA5"/>
    <w:rsid w:val="00C10F28"/>
    <w:rsid w:val="00C1114B"/>
    <w:rsid w:val="00C1122C"/>
    <w:rsid w:val="00C1128B"/>
    <w:rsid w:val="00C112C3"/>
    <w:rsid w:val="00C11562"/>
    <w:rsid w:val="00C115B4"/>
    <w:rsid w:val="00C1163C"/>
    <w:rsid w:val="00C11677"/>
    <w:rsid w:val="00C1167A"/>
    <w:rsid w:val="00C11778"/>
    <w:rsid w:val="00C11944"/>
    <w:rsid w:val="00C119E5"/>
    <w:rsid w:val="00C11AA6"/>
    <w:rsid w:val="00C11C1E"/>
    <w:rsid w:val="00C11C43"/>
    <w:rsid w:val="00C11C9A"/>
    <w:rsid w:val="00C11DA0"/>
    <w:rsid w:val="00C11EEC"/>
    <w:rsid w:val="00C11F87"/>
    <w:rsid w:val="00C11FA0"/>
    <w:rsid w:val="00C11FD0"/>
    <w:rsid w:val="00C120B6"/>
    <w:rsid w:val="00C12101"/>
    <w:rsid w:val="00C1213F"/>
    <w:rsid w:val="00C122B4"/>
    <w:rsid w:val="00C1246A"/>
    <w:rsid w:val="00C124CA"/>
    <w:rsid w:val="00C12862"/>
    <w:rsid w:val="00C129BC"/>
    <w:rsid w:val="00C12AE0"/>
    <w:rsid w:val="00C12B68"/>
    <w:rsid w:val="00C12DFB"/>
    <w:rsid w:val="00C12F2D"/>
    <w:rsid w:val="00C1305F"/>
    <w:rsid w:val="00C13061"/>
    <w:rsid w:val="00C13119"/>
    <w:rsid w:val="00C1331C"/>
    <w:rsid w:val="00C133E0"/>
    <w:rsid w:val="00C13464"/>
    <w:rsid w:val="00C1356D"/>
    <w:rsid w:val="00C135A6"/>
    <w:rsid w:val="00C13691"/>
    <w:rsid w:val="00C13711"/>
    <w:rsid w:val="00C138A4"/>
    <w:rsid w:val="00C139A5"/>
    <w:rsid w:val="00C13C7F"/>
    <w:rsid w:val="00C13D85"/>
    <w:rsid w:val="00C14003"/>
    <w:rsid w:val="00C141E0"/>
    <w:rsid w:val="00C14237"/>
    <w:rsid w:val="00C1427C"/>
    <w:rsid w:val="00C1441F"/>
    <w:rsid w:val="00C144A3"/>
    <w:rsid w:val="00C145E5"/>
    <w:rsid w:val="00C147C6"/>
    <w:rsid w:val="00C14A19"/>
    <w:rsid w:val="00C14AE4"/>
    <w:rsid w:val="00C14B26"/>
    <w:rsid w:val="00C14C93"/>
    <w:rsid w:val="00C14EAA"/>
    <w:rsid w:val="00C14F07"/>
    <w:rsid w:val="00C14FD4"/>
    <w:rsid w:val="00C152A9"/>
    <w:rsid w:val="00C153F3"/>
    <w:rsid w:val="00C15424"/>
    <w:rsid w:val="00C155C0"/>
    <w:rsid w:val="00C1570B"/>
    <w:rsid w:val="00C15985"/>
    <w:rsid w:val="00C15C2F"/>
    <w:rsid w:val="00C15C89"/>
    <w:rsid w:val="00C161DB"/>
    <w:rsid w:val="00C1630B"/>
    <w:rsid w:val="00C165A1"/>
    <w:rsid w:val="00C167E8"/>
    <w:rsid w:val="00C16A14"/>
    <w:rsid w:val="00C16A4A"/>
    <w:rsid w:val="00C16AFD"/>
    <w:rsid w:val="00C16B15"/>
    <w:rsid w:val="00C16C6A"/>
    <w:rsid w:val="00C16CC0"/>
    <w:rsid w:val="00C16D69"/>
    <w:rsid w:val="00C16E60"/>
    <w:rsid w:val="00C16F36"/>
    <w:rsid w:val="00C16F58"/>
    <w:rsid w:val="00C16F9A"/>
    <w:rsid w:val="00C171C7"/>
    <w:rsid w:val="00C176EB"/>
    <w:rsid w:val="00C17775"/>
    <w:rsid w:val="00C178B0"/>
    <w:rsid w:val="00C178DA"/>
    <w:rsid w:val="00C17911"/>
    <w:rsid w:val="00C17A48"/>
    <w:rsid w:val="00C17C4D"/>
    <w:rsid w:val="00C17C6A"/>
    <w:rsid w:val="00C17F20"/>
    <w:rsid w:val="00C20132"/>
    <w:rsid w:val="00C20979"/>
    <w:rsid w:val="00C20B26"/>
    <w:rsid w:val="00C20B2A"/>
    <w:rsid w:val="00C20BA6"/>
    <w:rsid w:val="00C20BAA"/>
    <w:rsid w:val="00C20E57"/>
    <w:rsid w:val="00C214C3"/>
    <w:rsid w:val="00C2164A"/>
    <w:rsid w:val="00C218C6"/>
    <w:rsid w:val="00C218E6"/>
    <w:rsid w:val="00C21A09"/>
    <w:rsid w:val="00C21A80"/>
    <w:rsid w:val="00C21D23"/>
    <w:rsid w:val="00C21D3D"/>
    <w:rsid w:val="00C21F55"/>
    <w:rsid w:val="00C22145"/>
    <w:rsid w:val="00C2220E"/>
    <w:rsid w:val="00C225BB"/>
    <w:rsid w:val="00C22A04"/>
    <w:rsid w:val="00C22A46"/>
    <w:rsid w:val="00C22B07"/>
    <w:rsid w:val="00C22B89"/>
    <w:rsid w:val="00C22B92"/>
    <w:rsid w:val="00C22E59"/>
    <w:rsid w:val="00C2319C"/>
    <w:rsid w:val="00C2338E"/>
    <w:rsid w:val="00C233FC"/>
    <w:rsid w:val="00C23A18"/>
    <w:rsid w:val="00C23EE3"/>
    <w:rsid w:val="00C24025"/>
    <w:rsid w:val="00C2404B"/>
    <w:rsid w:val="00C24072"/>
    <w:rsid w:val="00C24126"/>
    <w:rsid w:val="00C24456"/>
    <w:rsid w:val="00C244F7"/>
    <w:rsid w:val="00C24546"/>
    <w:rsid w:val="00C245A1"/>
    <w:rsid w:val="00C24680"/>
    <w:rsid w:val="00C246D6"/>
    <w:rsid w:val="00C24A07"/>
    <w:rsid w:val="00C24AE9"/>
    <w:rsid w:val="00C24ED1"/>
    <w:rsid w:val="00C24F75"/>
    <w:rsid w:val="00C2521B"/>
    <w:rsid w:val="00C2534B"/>
    <w:rsid w:val="00C2543C"/>
    <w:rsid w:val="00C254B2"/>
    <w:rsid w:val="00C254DB"/>
    <w:rsid w:val="00C255D7"/>
    <w:rsid w:val="00C2579F"/>
    <w:rsid w:val="00C259A8"/>
    <w:rsid w:val="00C25E91"/>
    <w:rsid w:val="00C26140"/>
    <w:rsid w:val="00C262A3"/>
    <w:rsid w:val="00C262CE"/>
    <w:rsid w:val="00C26442"/>
    <w:rsid w:val="00C26468"/>
    <w:rsid w:val="00C26477"/>
    <w:rsid w:val="00C26610"/>
    <w:rsid w:val="00C26759"/>
    <w:rsid w:val="00C267FC"/>
    <w:rsid w:val="00C26B8E"/>
    <w:rsid w:val="00C26BF2"/>
    <w:rsid w:val="00C26C22"/>
    <w:rsid w:val="00C26D5C"/>
    <w:rsid w:val="00C26D8B"/>
    <w:rsid w:val="00C270D1"/>
    <w:rsid w:val="00C27123"/>
    <w:rsid w:val="00C2718A"/>
    <w:rsid w:val="00C271B3"/>
    <w:rsid w:val="00C271F3"/>
    <w:rsid w:val="00C272AC"/>
    <w:rsid w:val="00C27476"/>
    <w:rsid w:val="00C274CC"/>
    <w:rsid w:val="00C2761B"/>
    <w:rsid w:val="00C27686"/>
    <w:rsid w:val="00C2777B"/>
    <w:rsid w:val="00C2788A"/>
    <w:rsid w:val="00C27A38"/>
    <w:rsid w:val="00C27B0D"/>
    <w:rsid w:val="00C27BE2"/>
    <w:rsid w:val="00C27D61"/>
    <w:rsid w:val="00C27D83"/>
    <w:rsid w:val="00C27FF7"/>
    <w:rsid w:val="00C30166"/>
    <w:rsid w:val="00C30288"/>
    <w:rsid w:val="00C30297"/>
    <w:rsid w:val="00C303E1"/>
    <w:rsid w:val="00C30427"/>
    <w:rsid w:val="00C304FC"/>
    <w:rsid w:val="00C30638"/>
    <w:rsid w:val="00C30AF8"/>
    <w:rsid w:val="00C30B0C"/>
    <w:rsid w:val="00C30BDC"/>
    <w:rsid w:val="00C30D50"/>
    <w:rsid w:val="00C31071"/>
    <w:rsid w:val="00C31251"/>
    <w:rsid w:val="00C312D2"/>
    <w:rsid w:val="00C316D9"/>
    <w:rsid w:val="00C31702"/>
    <w:rsid w:val="00C317A6"/>
    <w:rsid w:val="00C318F3"/>
    <w:rsid w:val="00C31B0F"/>
    <w:rsid w:val="00C31C07"/>
    <w:rsid w:val="00C31EE3"/>
    <w:rsid w:val="00C31FAE"/>
    <w:rsid w:val="00C31FEA"/>
    <w:rsid w:val="00C31FFA"/>
    <w:rsid w:val="00C32093"/>
    <w:rsid w:val="00C32476"/>
    <w:rsid w:val="00C326B6"/>
    <w:rsid w:val="00C32886"/>
    <w:rsid w:val="00C32B29"/>
    <w:rsid w:val="00C32B87"/>
    <w:rsid w:val="00C32BBC"/>
    <w:rsid w:val="00C330B1"/>
    <w:rsid w:val="00C33179"/>
    <w:rsid w:val="00C33352"/>
    <w:rsid w:val="00C336FE"/>
    <w:rsid w:val="00C33720"/>
    <w:rsid w:val="00C3380C"/>
    <w:rsid w:val="00C33919"/>
    <w:rsid w:val="00C3393F"/>
    <w:rsid w:val="00C33F89"/>
    <w:rsid w:val="00C33FC8"/>
    <w:rsid w:val="00C342D8"/>
    <w:rsid w:val="00C345A1"/>
    <w:rsid w:val="00C3495E"/>
    <w:rsid w:val="00C34A6C"/>
    <w:rsid w:val="00C34BB8"/>
    <w:rsid w:val="00C34C4C"/>
    <w:rsid w:val="00C34D0A"/>
    <w:rsid w:val="00C34D73"/>
    <w:rsid w:val="00C350A2"/>
    <w:rsid w:val="00C35467"/>
    <w:rsid w:val="00C35738"/>
    <w:rsid w:val="00C35874"/>
    <w:rsid w:val="00C358B6"/>
    <w:rsid w:val="00C35BF8"/>
    <w:rsid w:val="00C35D29"/>
    <w:rsid w:val="00C35D94"/>
    <w:rsid w:val="00C35E77"/>
    <w:rsid w:val="00C35FFB"/>
    <w:rsid w:val="00C36180"/>
    <w:rsid w:val="00C3643E"/>
    <w:rsid w:val="00C36460"/>
    <w:rsid w:val="00C36614"/>
    <w:rsid w:val="00C367AB"/>
    <w:rsid w:val="00C36C56"/>
    <w:rsid w:val="00C36DC7"/>
    <w:rsid w:val="00C36E62"/>
    <w:rsid w:val="00C36F32"/>
    <w:rsid w:val="00C3702C"/>
    <w:rsid w:val="00C3703C"/>
    <w:rsid w:val="00C372FE"/>
    <w:rsid w:val="00C37921"/>
    <w:rsid w:val="00C37DAE"/>
    <w:rsid w:val="00C400DD"/>
    <w:rsid w:val="00C4017B"/>
    <w:rsid w:val="00C4059D"/>
    <w:rsid w:val="00C4068B"/>
    <w:rsid w:val="00C406B7"/>
    <w:rsid w:val="00C40926"/>
    <w:rsid w:val="00C40A86"/>
    <w:rsid w:val="00C40B72"/>
    <w:rsid w:val="00C40B74"/>
    <w:rsid w:val="00C40E1C"/>
    <w:rsid w:val="00C40E9F"/>
    <w:rsid w:val="00C40F2C"/>
    <w:rsid w:val="00C4102A"/>
    <w:rsid w:val="00C411C3"/>
    <w:rsid w:val="00C412C4"/>
    <w:rsid w:val="00C41366"/>
    <w:rsid w:val="00C41447"/>
    <w:rsid w:val="00C41676"/>
    <w:rsid w:val="00C416FC"/>
    <w:rsid w:val="00C41A50"/>
    <w:rsid w:val="00C41BFC"/>
    <w:rsid w:val="00C41DA0"/>
    <w:rsid w:val="00C41F32"/>
    <w:rsid w:val="00C41F68"/>
    <w:rsid w:val="00C41FA1"/>
    <w:rsid w:val="00C42269"/>
    <w:rsid w:val="00C4231F"/>
    <w:rsid w:val="00C423BD"/>
    <w:rsid w:val="00C42720"/>
    <w:rsid w:val="00C427A4"/>
    <w:rsid w:val="00C429DC"/>
    <w:rsid w:val="00C42A9E"/>
    <w:rsid w:val="00C42AF8"/>
    <w:rsid w:val="00C42B17"/>
    <w:rsid w:val="00C42C02"/>
    <w:rsid w:val="00C42CD2"/>
    <w:rsid w:val="00C42F59"/>
    <w:rsid w:val="00C42FBC"/>
    <w:rsid w:val="00C4335A"/>
    <w:rsid w:val="00C435A7"/>
    <w:rsid w:val="00C436D4"/>
    <w:rsid w:val="00C438F1"/>
    <w:rsid w:val="00C43B7C"/>
    <w:rsid w:val="00C43B8C"/>
    <w:rsid w:val="00C43D1C"/>
    <w:rsid w:val="00C43DFA"/>
    <w:rsid w:val="00C43E00"/>
    <w:rsid w:val="00C43E67"/>
    <w:rsid w:val="00C43EBB"/>
    <w:rsid w:val="00C44237"/>
    <w:rsid w:val="00C442DD"/>
    <w:rsid w:val="00C444E9"/>
    <w:rsid w:val="00C44787"/>
    <w:rsid w:val="00C4492A"/>
    <w:rsid w:val="00C449D4"/>
    <w:rsid w:val="00C44A86"/>
    <w:rsid w:val="00C44BC7"/>
    <w:rsid w:val="00C44C52"/>
    <w:rsid w:val="00C44E9C"/>
    <w:rsid w:val="00C44F85"/>
    <w:rsid w:val="00C45412"/>
    <w:rsid w:val="00C4570E"/>
    <w:rsid w:val="00C45868"/>
    <w:rsid w:val="00C459C9"/>
    <w:rsid w:val="00C45C4D"/>
    <w:rsid w:val="00C45EF0"/>
    <w:rsid w:val="00C46080"/>
    <w:rsid w:val="00C4622D"/>
    <w:rsid w:val="00C4644B"/>
    <w:rsid w:val="00C466F3"/>
    <w:rsid w:val="00C467EB"/>
    <w:rsid w:val="00C4680F"/>
    <w:rsid w:val="00C4688C"/>
    <w:rsid w:val="00C468A3"/>
    <w:rsid w:val="00C46995"/>
    <w:rsid w:val="00C469F4"/>
    <w:rsid w:val="00C46ADE"/>
    <w:rsid w:val="00C46C26"/>
    <w:rsid w:val="00C46FDB"/>
    <w:rsid w:val="00C47475"/>
    <w:rsid w:val="00C4760F"/>
    <w:rsid w:val="00C4769D"/>
    <w:rsid w:val="00C47711"/>
    <w:rsid w:val="00C477D8"/>
    <w:rsid w:val="00C478CF"/>
    <w:rsid w:val="00C47BB4"/>
    <w:rsid w:val="00C47BC2"/>
    <w:rsid w:val="00C47EE3"/>
    <w:rsid w:val="00C47F87"/>
    <w:rsid w:val="00C501CF"/>
    <w:rsid w:val="00C50264"/>
    <w:rsid w:val="00C50268"/>
    <w:rsid w:val="00C50694"/>
    <w:rsid w:val="00C509AF"/>
    <w:rsid w:val="00C50A3E"/>
    <w:rsid w:val="00C50B80"/>
    <w:rsid w:val="00C50C0F"/>
    <w:rsid w:val="00C50CE5"/>
    <w:rsid w:val="00C50E3C"/>
    <w:rsid w:val="00C50E65"/>
    <w:rsid w:val="00C50F19"/>
    <w:rsid w:val="00C512F3"/>
    <w:rsid w:val="00C5171B"/>
    <w:rsid w:val="00C51994"/>
    <w:rsid w:val="00C51C9C"/>
    <w:rsid w:val="00C51CE2"/>
    <w:rsid w:val="00C51E6D"/>
    <w:rsid w:val="00C51EFD"/>
    <w:rsid w:val="00C51FF7"/>
    <w:rsid w:val="00C52020"/>
    <w:rsid w:val="00C5208A"/>
    <w:rsid w:val="00C52228"/>
    <w:rsid w:val="00C52302"/>
    <w:rsid w:val="00C52320"/>
    <w:rsid w:val="00C525A0"/>
    <w:rsid w:val="00C52823"/>
    <w:rsid w:val="00C52827"/>
    <w:rsid w:val="00C529DA"/>
    <w:rsid w:val="00C52A97"/>
    <w:rsid w:val="00C52AE1"/>
    <w:rsid w:val="00C52BF8"/>
    <w:rsid w:val="00C52D75"/>
    <w:rsid w:val="00C5316B"/>
    <w:rsid w:val="00C5352F"/>
    <w:rsid w:val="00C53597"/>
    <w:rsid w:val="00C53639"/>
    <w:rsid w:val="00C537C8"/>
    <w:rsid w:val="00C538B7"/>
    <w:rsid w:val="00C53A1D"/>
    <w:rsid w:val="00C53D9F"/>
    <w:rsid w:val="00C53DB4"/>
    <w:rsid w:val="00C53DE2"/>
    <w:rsid w:val="00C53EE6"/>
    <w:rsid w:val="00C5419D"/>
    <w:rsid w:val="00C54301"/>
    <w:rsid w:val="00C5432A"/>
    <w:rsid w:val="00C54423"/>
    <w:rsid w:val="00C54560"/>
    <w:rsid w:val="00C549BD"/>
    <w:rsid w:val="00C550BD"/>
    <w:rsid w:val="00C553E1"/>
    <w:rsid w:val="00C55419"/>
    <w:rsid w:val="00C55497"/>
    <w:rsid w:val="00C55939"/>
    <w:rsid w:val="00C559E5"/>
    <w:rsid w:val="00C55A14"/>
    <w:rsid w:val="00C55CEF"/>
    <w:rsid w:val="00C55E55"/>
    <w:rsid w:val="00C55ED8"/>
    <w:rsid w:val="00C55F91"/>
    <w:rsid w:val="00C55FA4"/>
    <w:rsid w:val="00C560CE"/>
    <w:rsid w:val="00C562A6"/>
    <w:rsid w:val="00C562EE"/>
    <w:rsid w:val="00C5650B"/>
    <w:rsid w:val="00C5660C"/>
    <w:rsid w:val="00C56844"/>
    <w:rsid w:val="00C568C5"/>
    <w:rsid w:val="00C56942"/>
    <w:rsid w:val="00C56B89"/>
    <w:rsid w:val="00C56D42"/>
    <w:rsid w:val="00C56EF8"/>
    <w:rsid w:val="00C56F4A"/>
    <w:rsid w:val="00C56FDA"/>
    <w:rsid w:val="00C57460"/>
    <w:rsid w:val="00C57497"/>
    <w:rsid w:val="00C5784A"/>
    <w:rsid w:val="00C5791F"/>
    <w:rsid w:val="00C57B0E"/>
    <w:rsid w:val="00C57D40"/>
    <w:rsid w:val="00C57E8C"/>
    <w:rsid w:val="00C601AA"/>
    <w:rsid w:val="00C602A4"/>
    <w:rsid w:val="00C60528"/>
    <w:rsid w:val="00C606FB"/>
    <w:rsid w:val="00C60839"/>
    <w:rsid w:val="00C609D6"/>
    <w:rsid w:val="00C60AE8"/>
    <w:rsid w:val="00C60AF5"/>
    <w:rsid w:val="00C60BC7"/>
    <w:rsid w:val="00C610B2"/>
    <w:rsid w:val="00C61113"/>
    <w:rsid w:val="00C61369"/>
    <w:rsid w:val="00C6152E"/>
    <w:rsid w:val="00C61938"/>
    <w:rsid w:val="00C6199D"/>
    <w:rsid w:val="00C61A2A"/>
    <w:rsid w:val="00C61AF2"/>
    <w:rsid w:val="00C61B0F"/>
    <w:rsid w:val="00C61C6E"/>
    <w:rsid w:val="00C61EBB"/>
    <w:rsid w:val="00C61F8B"/>
    <w:rsid w:val="00C621E7"/>
    <w:rsid w:val="00C62339"/>
    <w:rsid w:val="00C62453"/>
    <w:rsid w:val="00C6295C"/>
    <w:rsid w:val="00C62A0D"/>
    <w:rsid w:val="00C62A5A"/>
    <w:rsid w:val="00C62B59"/>
    <w:rsid w:val="00C62BDB"/>
    <w:rsid w:val="00C62D35"/>
    <w:rsid w:val="00C62F92"/>
    <w:rsid w:val="00C63040"/>
    <w:rsid w:val="00C6316F"/>
    <w:rsid w:val="00C631AF"/>
    <w:rsid w:val="00C6322F"/>
    <w:rsid w:val="00C6328E"/>
    <w:rsid w:val="00C6334F"/>
    <w:rsid w:val="00C63446"/>
    <w:rsid w:val="00C6346A"/>
    <w:rsid w:val="00C63558"/>
    <w:rsid w:val="00C63665"/>
    <w:rsid w:val="00C636E4"/>
    <w:rsid w:val="00C637FC"/>
    <w:rsid w:val="00C63A08"/>
    <w:rsid w:val="00C63AB6"/>
    <w:rsid w:val="00C63D86"/>
    <w:rsid w:val="00C63D97"/>
    <w:rsid w:val="00C63F73"/>
    <w:rsid w:val="00C642E3"/>
    <w:rsid w:val="00C6437D"/>
    <w:rsid w:val="00C6441B"/>
    <w:rsid w:val="00C64525"/>
    <w:rsid w:val="00C647CB"/>
    <w:rsid w:val="00C64B27"/>
    <w:rsid w:val="00C64C44"/>
    <w:rsid w:val="00C64C75"/>
    <w:rsid w:val="00C64F3E"/>
    <w:rsid w:val="00C64F64"/>
    <w:rsid w:val="00C64FC9"/>
    <w:rsid w:val="00C651E7"/>
    <w:rsid w:val="00C6523A"/>
    <w:rsid w:val="00C65679"/>
    <w:rsid w:val="00C656CA"/>
    <w:rsid w:val="00C656EF"/>
    <w:rsid w:val="00C6572D"/>
    <w:rsid w:val="00C657C8"/>
    <w:rsid w:val="00C657CD"/>
    <w:rsid w:val="00C65B93"/>
    <w:rsid w:val="00C65C4B"/>
    <w:rsid w:val="00C65C9B"/>
    <w:rsid w:val="00C660C4"/>
    <w:rsid w:val="00C66128"/>
    <w:rsid w:val="00C6628E"/>
    <w:rsid w:val="00C662DD"/>
    <w:rsid w:val="00C66424"/>
    <w:rsid w:val="00C66571"/>
    <w:rsid w:val="00C665C8"/>
    <w:rsid w:val="00C66634"/>
    <w:rsid w:val="00C667BC"/>
    <w:rsid w:val="00C667D5"/>
    <w:rsid w:val="00C6690E"/>
    <w:rsid w:val="00C6693F"/>
    <w:rsid w:val="00C669C3"/>
    <w:rsid w:val="00C66A3D"/>
    <w:rsid w:val="00C66B7D"/>
    <w:rsid w:val="00C66EED"/>
    <w:rsid w:val="00C66F7F"/>
    <w:rsid w:val="00C66F90"/>
    <w:rsid w:val="00C67050"/>
    <w:rsid w:val="00C670A9"/>
    <w:rsid w:val="00C6725B"/>
    <w:rsid w:val="00C67668"/>
    <w:rsid w:val="00C67896"/>
    <w:rsid w:val="00C678D4"/>
    <w:rsid w:val="00C67B42"/>
    <w:rsid w:val="00C67D16"/>
    <w:rsid w:val="00C67F2B"/>
    <w:rsid w:val="00C67FDD"/>
    <w:rsid w:val="00C7019E"/>
    <w:rsid w:val="00C701A4"/>
    <w:rsid w:val="00C701B6"/>
    <w:rsid w:val="00C704EC"/>
    <w:rsid w:val="00C7066B"/>
    <w:rsid w:val="00C7075C"/>
    <w:rsid w:val="00C7080F"/>
    <w:rsid w:val="00C70852"/>
    <w:rsid w:val="00C7089A"/>
    <w:rsid w:val="00C7093C"/>
    <w:rsid w:val="00C709F5"/>
    <w:rsid w:val="00C70B30"/>
    <w:rsid w:val="00C710E7"/>
    <w:rsid w:val="00C71274"/>
    <w:rsid w:val="00C7135B"/>
    <w:rsid w:val="00C71441"/>
    <w:rsid w:val="00C7147F"/>
    <w:rsid w:val="00C7149B"/>
    <w:rsid w:val="00C71595"/>
    <w:rsid w:val="00C7168C"/>
    <w:rsid w:val="00C71780"/>
    <w:rsid w:val="00C717F0"/>
    <w:rsid w:val="00C718B0"/>
    <w:rsid w:val="00C71A7A"/>
    <w:rsid w:val="00C71E75"/>
    <w:rsid w:val="00C71EA9"/>
    <w:rsid w:val="00C71F9C"/>
    <w:rsid w:val="00C72012"/>
    <w:rsid w:val="00C72074"/>
    <w:rsid w:val="00C72153"/>
    <w:rsid w:val="00C7227C"/>
    <w:rsid w:val="00C723A8"/>
    <w:rsid w:val="00C725A0"/>
    <w:rsid w:val="00C7284F"/>
    <w:rsid w:val="00C7292D"/>
    <w:rsid w:val="00C72965"/>
    <w:rsid w:val="00C729B6"/>
    <w:rsid w:val="00C72A61"/>
    <w:rsid w:val="00C730D3"/>
    <w:rsid w:val="00C73549"/>
    <w:rsid w:val="00C73664"/>
    <w:rsid w:val="00C73678"/>
    <w:rsid w:val="00C7382C"/>
    <w:rsid w:val="00C738A6"/>
    <w:rsid w:val="00C738DA"/>
    <w:rsid w:val="00C73A6E"/>
    <w:rsid w:val="00C73AE8"/>
    <w:rsid w:val="00C73E1A"/>
    <w:rsid w:val="00C74062"/>
    <w:rsid w:val="00C742DA"/>
    <w:rsid w:val="00C744E4"/>
    <w:rsid w:val="00C748FB"/>
    <w:rsid w:val="00C74A70"/>
    <w:rsid w:val="00C74BE2"/>
    <w:rsid w:val="00C75331"/>
    <w:rsid w:val="00C75387"/>
    <w:rsid w:val="00C75462"/>
    <w:rsid w:val="00C757C0"/>
    <w:rsid w:val="00C75843"/>
    <w:rsid w:val="00C75952"/>
    <w:rsid w:val="00C75A15"/>
    <w:rsid w:val="00C75A3F"/>
    <w:rsid w:val="00C75A43"/>
    <w:rsid w:val="00C75AA4"/>
    <w:rsid w:val="00C75B46"/>
    <w:rsid w:val="00C75B7A"/>
    <w:rsid w:val="00C75D5F"/>
    <w:rsid w:val="00C75E9F"/>
    <w:rsid w:val="00C75F8C"/>
    <w:rsid w:val="00C760B9"/>
    <w:rsid w:val="00C761F1"/>
    <w:rsid w:val="00C763BC"/>
    <w:rsid w:val="00C76595"/>
    <w:rsid w:val="00C765D0"/>
    <w:rsid w:val="00C76632"/>
    <w:rsid w:val="00C7678C"/>
    <w:rsid w:val="00C76948"/>
    <w:rsid w:val="00C769A5"/>
    <w:rsid w:val="00C76A17"/>
    <w:rsid w:val="00C76A61"/>
    <w:rsid w:val="00C76B2D"/>
    <w:rsid w:val="00C76B83"/>
    <w:rsid w:val="00C76BAD"/>
    <w:rsid w:val="00C76C47"/>
    <w:rsid w:val="00C76DED"/>
    <w:rsid w:val="00C76E96"/>
    <w:rsid w:val="00C76EA6"/>
    <w:rsid w:val="00C76F42"/>
    <w:rsid w:val="00C7719F"/>
    <w:rsid w:val="00C77564"/>
    <w:rsid w:val="00C77751"/>
    <w:rsid w:val="00C77811"/>
    <w:rsid w:val="00C7783A"/>
    <w:rsid w:val="00C77917"/>
    <w:rsid w:val="00C77B22"/>
    <w:rsid w:val="00C77B6F"/>
    <w:rsid w:val="00C77B90"/>
    <w:rsid w:val="00C77D8C"/>
    <w:rsid w:val="00C8005B"/>
    <w:rsid w:val="00C80060"/>
    <w:rsid w:val="00C8010D"/>
    <w:rsid w:val="00C803E4"/>
    <w:rsid w:val="00C80416"/>
    <w:rsid w:val="00C80489"/>
    <w:rsid w:val="00C806C2"/>
    <w:rsid w:val="00C8080B"/>
    <w:rsid w:val="00C80A26"/>
    <w:rsid w:val="00C80A7E"/>
    <w:rsid w:val="00C80B87"/>
    <w:rsid w:val="00C80BB4"/>
    <w:rsid w:val="00C80C68"/>
    <w:rsid w:val="00C80E22"/>
    <w:rsid w:val="00C80FB2"/>
    <w:rsid w:val="00C81049"/>
    <w:rsid w:val="00C8112B"/>
    <w:rsid w:val="00C81432"/>
    <w:rsid w:val="00C81661"/>
    <w:rsid w:val="00C81898"/>
    <w:rsid w:val="00C819D2"/>
    <w:rsid w:val="00C81D85"/>
    <w:rsid w:val="00C81DD6"/>
    <w:rsid w:val="00C81E14"/>
    <w:rsid w:val="00C82248"/>
    <w:rsid w:val="00C8242C"/>
    <w:rsid w:val="00C82453"/>
    <w:rsid w:val="00C82526"/>
    <w:rsid w:val="00C829C6"/>
    <w:rsid w:val="00C82B64"/>
    <w:rsid w:val="00C82B80"/>
    <w:rsid w:val="00C82BA3"/>
    <w:rsid w:val="00C82EAD"/>
    <w:rsid w:val="00C82EBE"/>
    <w:rsid w:val="00C83149"/>
    <w:rsid w:val="00C8328A"/>
    <w:rsid w:val="00C83346"/>
    <w:rsid w:val="00C833D7"/>
    <w:rsid w:val="00C83516"/>
    <w:rsid w:val="00C8394B"/>
    <w:rsid w:val="00C839A7"/>
    <w:rsid w:val="00C839FB"/>
    <w:rsid w:val="00C83A61"/>
    <w:rsid w:val="00C83DB4"/>
    <w:rsid w:val="00C83E19"/>
    <w:rsid w:val="00C83EC3"/>
    <w:rsid w:val="00C83F99"/>
    <w:rsid w:val="00C8402A"/>
    <w:rsid w:val="00C84162"/>
    <w:rsid w:val="00C84348"/>
    <w:rsid w:val="00C843AD"/>
    <w:rsid w:val="00C844B7"/>
    <w:rsid w:val="00C846E4"/>
    <w:rsid w:val="00C8489F"/>
    <w:rsid w:val="00C849DE"/>
    <w:rsid w:val="00C84C9B"/>
    <w:rsid w:val="00C84D6B"/>
    <w:rsid w:val="00C84FE2"/>
    <w:rsid w:val="00C85164"/>
    <w:rsid w:val="00C851B2"/>
    <w:rsid w:val="00C8539C"/>
    <w:rsid w:val="00C8587C"/>
    <w:rsid w:val="00C85933"/>
    <w:rsid w:val="00C859DC"/>
    <w:rsid w:val="00C85F1A"/>
    <w:rsid w:val="00C85FCD"/>
    <w:rsid w:val="00C8606E"/>
    <w:rsid w:val="00C861F1"/>
    <w:rsid w:val="00C862BE"/>
    <w:rsid w:val="00C863D9"/>
    <w:rsid w:val="00C864AB"/>
    <w:rsid w:val="00C8651A"/>
    <w:rsid w:val="00C86581"/>
    <w:rsid w:val="00C86658"/>
    <w:rsid w:val="00C86759"/>
    <w:rsid w:val="00C8682C"/>
    <w:rsid w:val="00C86AAB"/>
    <w:rsid w:val="00C86CC7"/>
    <w:rsid w:val="00C86DE6"/>
    <w:rsid w:val="00C86ED1"/>
    <w:rsid w:val="00C87283"/>
    <w:rsid w:val="00C87375"/>
    <w:rsid w:val="00C873B4"/>
    <w:rsid w:val="00C874EC"/>
    <w:rsid w:val="00C87551"/>
    <w:rsid w:val="00C87596"/>
    <w:rsid w:val="00C87854"/>
    <w:rsid w:val="00C878FD"/>
    <w:rsid w:val="00C87B96"/>
    <w:rsid w:val="00C87C0B"/>
    <w:rsid w:val="00C87CFC"/>
    <w:rsid w:val="00C904F8"/>
    <w:rsid w:val="00C90560"/>
    <w:rsid w:val="00C90610"/>
    <w:rsid w:val="00C907A9"/>
    <w:rsid w:val="00C90953"/>
    <w:rsid w:val="00C909ED"/>
    <w:rsid w:val="00C90A8D"/>
    <w:rsid w:val="00C90A90"/>
    <w:rsid w:val="00C90A9C"/>
    <w:rsid w:val="00C90B41"/>
    <w:rsid w:val="00C90D48"/>
    <w:rsid w:val="00C90EC8"/>
    <w:rsid w:val="00C90F3C"/>
    <w:rsid w:val="00C90F62"/>
    <w:rsid w:val="00C9119E"/>
    <w:rsid w:val="00C914AD"/>
    <w:rsid w:val="00C91724"/>
    <w:rsid w:val="00C919A5"/>
    <w:rsid w:val="00C919B3"/>
    <w:rsid w:val="00C91B66"/>
    <w:rsid w:val="00C91B76"/>
    <w:rsid w:val="00C91F1C"/>
    <w:rsid w:val="00C92070"/>
    <w:rsid w:val="00C9214A"/>
    <w:rsid w:val="00C9219C"/>
    <w:rsid w:val="00C921B1"/>
    <w:rsid w:val="00C9223F"/>
    <w:rsid w:val="00C924BF"/>
    <w:rsid w:val="00C924EC"/>
    <w:rsid w:val="00C92555"/>
    <w:rsid w:val="00C92831"/>
    <w:rsid w:val="00C92A7B"/>
    <w:rsid w:val="00C92C5C"/>
    <w:rsid w:val="00C92D26"/>
    <w:rsid w:val="00C92E80"/>
    <w:rsid w:val="00C92EF6"/>
    <w:rsid w:val="00C92EFB"/>
    <w:rsid w:val="00C93012"/>
    <w:rsid w:val="00C9303C"/>
    <w:rsid w:val="00C932B0"/>
    <w:rsid w:val="00C93336"/>
    <w:rsid w:val="00C93410"/>
    <w:rsid w:val="00C9358C"/>
    <w:rsid w:val="00C935B6"/>
    <w:rsid w:val="00C935D4"/>
    <w:rsid w:val="00C9361D"/>
    <w:rsid w:val="00C9365E"/>
    <w:rsid w:val="00C936BE"/>
    <w:rsid w:val="00C93895"/>
    <w:rsid w:val="00C938A5"/>
    <w:rsid w:val="00C93A56"/>
    <w:rsid w:val="00C93A78"/>
    <w:rsid w:val="00C93C01"/>
    <w:rsid w:val="00C93CDB"/>
    <w:rsid w:val="00C93D35"/>
    <w:rsid w:val="00C93DA1"/>
    <w:rsid w:val="00C93E64"/>
    <w:rsid w:val="00C93E89"/>
    <w:rsid w:val="00C93E8B"/>
    <w:rsid w:val="00C93FC1"/>
    <w:rsid w:val="00C94683"/>
    <w:rsid w:val="00C946E3"/>
    <w:rsid w:val="00C94736"/>
    <w:rsid w:val="00C947E4"/>
    <w:rsid w:val="00C9482A"/>
    <w:rsid w:val="00C948E8"/>
    <w:rsid w:val="00C94C9C"/>
    <w:rsid w:val="00C94D00"/>
    <w:rsid w:val="00C94D7E"/>
    <w:rsid w:val="00C94EA7"/>
    <w:rsid w:val="00C94FFC"/>
    <w:rsid w:val="00C950A2"/>
    <w:rsid w:val="00C9522D"/>
    <w:rsid w:val="00C9528E"/>
    <w:rsid w:val="00C95471"/>
    <w:rsid w:val="00C9547E"/>
    <w:rsid w:val="00C954AF"/>
    <w:rsid w:val="00C95905"/>
    <w:rsid w:val="00C9599E"/>
    <w:rsid w:val="00C95C24"/>
    <w:rsid w:val="00C95C60"/>
    <w:rsid w:val="00C95E89"/>
    <w:rsid w:val="00C95EBC"/>
    <w:rsid w:val="00C961CE"/>
    <w:rsid w:val="00C963EF"/>
    <w:rsid w:val="00C96691"/>
    <w:rsid w:val="00C96809"/>
    <w:rsid w:val="00C968B4"/>
    <w:rsid w:val="00C96A58"/>
    <w:rsid w:val="00C96F92"/>
    <w:rsid w:val="00C9710F"/>
    <w:rsid w:val="00C97182"/>
    <w:rsid w:val="00C97271"/>
    <w:rsid w:val="00C97344"/>
    <w:rsid w:val="00C97355"/>
    <w:rsid w:val="00C973C2"/>
    <w:rsid w:val="00C97436"/>
    <w:rsid w:val="00C9766F"/>
    <w:rsid w:val="00C97749"/>
    <w:rsid w:val="00C977EF"/>
    <w:rsid w:val="00C977FC"/>
    <w:rsid w:val="00C97A90"/>
    <w:rsid w:val="00C97AF1"/>
    <w:rsid w:val="00C97BED"/>
    <w:rsid w:val="00C97D9F"/>
    <w:rsid w:val="00CA013E"/>
    <w:rsid w:val="00CA0307"/>
    <w:rsid w:val="00CA036C"/>
    <w:rsid w:val="00CA04BE"/>
    <w:rsid w:val="00CA05AD"/>
    <w:rsid w:val="00CA06CA"/>
    <w:rsid w:val="00CA08D5"/>
    <w:rsid w:val="00CA0E14"/>
    <w:rsid w:val="00CA0FF7"/>
    <w:rsid w:val="00CA1080"/>
    <w:rsid w:val="00CA1214"/>
    <w:rsid w:val="00CA12E8"/>
    <w:rsid w:val="00CA1411"/>
    <w:rsid w:val="00CA15E4"/>
    <w:rsid w:val="00CA1D14"/>
    <w:rsid w:val="00CA1DC3"/>
    <w:rsid w:val="00CA1E73"/>
    <w:rsid w:val="00CA220A"/>
    <w:rsid w:val="00CA22CB"/>
    <w:rsid w:val="00CA235C"/>
    <w:rsid w:val="00CA2381"/>
    <w:rsid w:val="00CA2389"/>
    <w:rsid w:val="00CA252E"/>
    <w:rsid w:val="00CA2871"/>
    <w:rsid w:val="00CA29CB"/>
    <w:rsid w:val="00CA2A50"/>
    <w:rsid w:val="00CA2A8B"/>
    <w:rsid w:val="00CA2D82"/>
    <w:rsid w:val="00CA310C"/>
    <w:rsid w:val="00CA319E"/>
    <w:rsid w:val="00CA3320"/>
    <w:rsid w:val="00CA334B"/>
    <w:rsid w:val="00CA35C1"/>
    <w:rsid w:val="00CA361D"/>
    <w:rsid w:val="00CA363C"/>
    <w:rsid w:val="00CA3645"/>
    <w:rsid w:val="00CA3A27"/>
    <w:rsid w:val="00CA3A63"/>
    <w:rsid w:val="00CA3EB0"/>
    <w:rsid w:val="00CA3F1E"/>
    <w:rsid w:val="00CA3F26"/>
    <w:rsid w:val="00CA3FF2"/>
    <w:rsid w:val="00CA408F"/>
    <w:rsid w:val="00CA41FE"/>
    <w:rsid w:val="00CA433C"/>
    <w:rsid w:val="00CA45A7"/>
    <w:rsid w:val="00CA45EC"/>
    <w:rsid w:val="00CA482C"/>
    <w:rsid w:val="00CA4929"/>
    <w:rsid w:val="00CA4D31"/>
    <w:rsid w:val="00CA4E4C"/>
    <w:rsid w:val="00CA4F66"/>
    <w:rsid w:val="00CA50AE"/>
    <w:rsid w:val="00CA51A7"/>
    <w:rsid w:val="00CA5343"/>
    <w:rsid w:val="00CA53AD"/>
    <w:rsid w:val="00CA5600"/>
    <w:rsid w:val="00CA56A0"/>
    <w:rsid w:val="00CA595C"/>
    <w:rsid w:val="00CA59A5"/>
    <w:rsid w:val="00CA5A68"/>
    <w:rsid w:val="00CA5C6C"/>
    <w:rsid w:val="00CA5C8F"/>
    <w:rsid w:val="00CA6254"/>
    <w:rsid w:val="00CA6392"/>
    <w:rsid w:val="00CA64CF"/>
    <w:rsid w:val="00CA6507"/>
    <w:rsid w:val="00CA67B5"/>
    <w:rsid w:val="00CA6849"/>
    <w:rsid w:val="00CA69F7"/>
    <w:rsid w:val="00CA6A7C"/>
    <w:rsid w:val="00CA6B75"/>
    <w:rsid w:val="00CA722E"/>
    <w:rsid w:val="00CA7439"/>
    <w:rsid w:val="00CA745F"/>
    <w:rsid w:val="00CA7493"/>
    <w:rsid w:val="00CA7907"/>
    <w:rsid w:val="00CA7A61"/>
    <w:rsid w:val="00CA7B3E"/>
    <w:rsid w:val="00CA7D28"/>
    <w:rsid w:val="00CA7DB5"/>
    <w:rsid w:val="00CB0177"/>
    <w:rsid w:val="00CB0220"/>
    <w:rsid w:val="00CB024B"/>
    <w:rsid w:val="00CB0394"/>
    <w:rsid w:val="00CB03D2"/>
    <w:rsid w:val="00CB0844"/>
    <w:rsid w:val="00CB098D"/>
    <w:rsid w:val="00CB112E"/>
    <w:rsid w:val="00CB148F"/>
    <w:rsid w:val="00CB164C"/>
    <w:rsid w:val="00CB1785"/>
    <w:rsid w:val="00CB178B"/>
    <w:rsid w:val="00CB17B2"/>
    <w:rsid w:val="00CB1987"/>
    <w:rsid w:val="00CB1A5D"/>
    <w:rsid w:val="00CB1AC2"/>
    <w:rsid w:val="00CB1C4E"/>
    <w:rsid w:val="00CB1D06"/>
    <w:rsid w:val="00CB1F23"/>
    <w:rsid w:val="00CB2037"/>
    <w:rsid w:val="00CB20C0"/>
    <w:rsid w:val="00CB2107"/>
    <w:rsid w:val="00CB246B"/>
    <w:rsid w:val="00CB2569"/>
    <w:rsid w:val="00CB2591"/>
    <w:rsid w:val="00CB25C1"/>
    <w:rsid w:val="00CB29D9"/>
    <w:rsid w:val="00CB2A6C"/>
    <w:rsid w:val="00CB2C26"/>
    <w:rsid w:val="00CB2C6A"/>
    <w:rsid w:val="00CB2D10"/>
    <w:rsid w:val="00CB2F22"/>
    <w:rsid w:val="00CB302E"/>
    <w:rsid w:val="00CB32C1"/>
    <w:rsid w:val="00CB331B"/>
    <w:rsid w:val="00CB34DC"/>
    <w:rsid w:val="00CB368D"/>
    <w:rsid w:val="00CB3708"/>
    <w:rsid w:val="00CB37CE"/>
    <w:rsid w:val="00CB38C4"/>
    <w:rsid w:val="00CB3A01"/>
    <w:rsid w:val="00CB3B77"/>
    <w:rsid w:val="00CB3CBB"/>
    <w:rsid w:val="00CB400A"/>
    <w:rsid w:val="00CB4021"/>
    <w:rsid w:val="00CB40E3"/>
    <w:rsid w:val="00CB42FF"/>
    <w:rsid w:val="00CB434B"/>
    <w:rsid w:val="00CB43BD"/>
    <w:rsid w:val="00CB463E"/>
    <w:rsid w:val="00CB4911"/>
    <w:rsid w:val="00CB491A"/>
    <w:rsid w:val="00CB4A51"/>
    <w:rsid w:val="00CB4C0D"/>
    <w:rsid w:val="00CB5011"/>
    <w:rsid w:val="00CB50CC"/>
    <w:rsid w:val="00CB513A"/>
    <w:rsid w:val="00CB517B"/>
    <w:rsid w:val="00CB5344"/>
    <w:rsid w:val="00CB5399"/>
    <w:rsid w:val="00CB55CF"/>
    <w:rsid w:val="00CB56B7"/>
    <w:rsid w:val="00CB5865"/>
    <w:rsid w:val="00CB5AF7"/>
    <w:rsid w:val="00CB5B81"/>
    <w:rsid w:val="00CB5C3A"/>
    <w:rsid w:val="00CB5C42"/>
    <w:rsid w:val="00CB5E3B"/>
    <w:rsid w:val="00CB60B5"/>
    <w:rsid w:val="00CB60BB"/>
    <w:rsid w:val="00CB61BE"/>
    <w:rsid w:val="00CB63CA"/>
    <w:rsid w:val="00CB64DA"/>
    <w:rsid w:val="00CB661E"/>
    <w:rsid w:val="00CB6654"/>
    <w:rsid w:val="00CB66ED"/>
    <w:rsid w:val="00CB678D"/>
    <w:rsid w:val="00CB6843"/>
    <w:rsid w:val="00CB68B9"/>
    <w:rsid w:val="00CB6BBD"/>
    <w:rsid w:val="00CB6C4E"/>
    <w:rsid w:val="00CB6C94"/>
    <w:rsid w:val="00CB6CD4"/>
    <w:rsid w:val="00CB6F3A"/>
    <w:rsid w:val="00CB6FB5"/>
    <w:rsid w:val="00CB7490"/>
    <w:rsid w:val="00CB773C"/>
    <w:rsid w:val="00CB784B"/>
    <w:rsid w:val="00CB784C"/>
    <w:rsid w:val="00CB7928"/>
    <w:rsid w:val="00CB798C"/>
    <w:rsid w:val="00CB7A6E"/>
    <w:rsid w:val="00CB7B82"/>
    <w:rsid w:val="00CB7C40"/>
    <w:rsid w:val="00CB7C74"/>
    <w:rsid w:val="00CB7CAC"/>
    <w:rsid w:val="00CC0002"/>
    <w:rsid w:val="00CC0372"/>
    <w:rsid w:val="00CC0398"/>
    <w:rsid w:val="00CC0521"/>
    <w:rsid w:val="00CC0742"/>
    <w:rsid w:val="00CC09A5"/>
    <w:rsid w:val="00CC0A3D"/>
    <w:rsid w:val="00CC0B65"/>
    <w:rsid w:val="00CC0CDB"/>
    <w:rsid w:val="00CC0D3A"/>
    <w:rsid w:val="00CC0E78"/>
    <w:rsid w:val="00CC101D"/>
    <w:rsid w:val="00CC11D5"/>
    <w:rsid w:val="00CC1203"/>
    <w:rsid w:val="00CC128B"/>
    <w:rsid w:val="00CC15B7"/>
    <w:rsid w:val="00CC1620"/>
    <w:rsid w:val="00CC1634"/>
    <w:rsid w:val="00CC1A22"/>
    <w:rsid w:val="00CC1B41"/>
    <w:rsid w:val="00CC1B5C"/>
    <w:rsid w:val="00CC2002"/>
    <w:rsid w:val="00CC2003"/>
    <w:rsid w:val="00CC20BC"/>
    <w:rsid w:val="00CC217B"/>
    <w:rsid w:val="00CC22EA"/>
    <w:rsid w:val="00CC2632"/>
    <w:rsid w:val="00CC26DA"/>
    <w:rsid w:val="00CC27F5"/>
    <w:rsid w:val="00CC2B62"/>
    <w:rsid w:val="00CC2B64"/>
    <w:rsid w:val="00CC2BB4"/>
    <w:rsid w:val="00CC2E5B"/>
    <w:rsid w:val="00CC307E"/>
    <w:rsid w:val="00CC34D2"/>
    <w:rsid w:val="00CC369D"/>
    <w:rsid w:val="00CC3726"/>
    <w:rsid w:val="00CC38F0"/>
    <w:rsid w:val="00CC39CA"/>
    <w:rsid w:val="00CC3B0D"/>
    <w:rsid w:val="00CC3B11"/>
    <w:rsid w:val="00CC3DD6"/>
    <w:rsid w:val="00CC3F7B"/>
    <w:rsid w:val="00CC41B2"/>
    <w:rsid w:val="00CC4305"/>
    <w:rsid w:val="00CC44A6"/>
    <w:rsid w:val="00CC4691"/>
    <w:rsid w:val="00CC46DF"/>
    <w:rsid w:val="00CC48AF"/>
    <w:rsid w:val="00CC4A82"/>
    <w:rsid w:val="00CC4A9A"/>
    <w:rsid w:val="00CC4EB8"/>
    <w:rsid w:val="00CC50C6"/>
    <w:rsid w:val="00CC50D1"/>
    <w:rsid w:val="00CC51C0"/>
    <w:rsid w:val="00CC5329"/>
    <w:rsid w:val="00CC5364"/>
    <w:rsid w:val="00CC538B"/>
    <w:rsid w:val="00CC5513"/>
    <w:rsid w:val="00CC5643"/>
    <w:rsid w:val="00CC5EF2"/>
    <w:rsid w:val="00CC5F5F"/>
    <w:rsid w:val="00CC5FE2"/>
    <w:rsid w:val="00CC608B"/>
    <w:rsid w:val="00CC6162"/>
    <w:rsid w:val="00CC61AE"/>
    <w:rsid w:val="00CC6346"/>
    <w:rsid w:val="00CC6AB6"/>
    <w:rsid w:val="00CC6EAE"/>
    <w:rsid w:val="00CC6EFD"/>
    <w:rsid w:val="00CC7089"/>
    <w:rsid w:val="00CC7242"/>
    <w:rsid w:val="00CC7255"/>
    <w:rsid w:val="00CC73BC"/>
    <w:rsid w:val="00CC74BC"/>
    <w:rsid w:val="00CC766A"/>
    <w:rsid w:val="00CC7868"/>
    <w:rsid w:val="00CC7AA5"/>
    <w:rsid w:val="00CC7C6C"/>
    <w:rsid w:val="00CC7CD4"/>
    <w:rsid w:val="00CC7EDA"/>
    <w:rsid w:val="00CD007F"/>
    <w:rsid w:val="00CD0132"/>
    <w:rsid w:val="00CD016B"/>
    <w:rsid w:val="00CD02E9"/>
    <w:rsid w:val="00CD03D3"/>
    <w:rsid w:val="00CD0419"/>
    <w:rsid w:val="00CD0525"/>
    <w:rsid w:val="00CD09AF"/>
    <w:rsid w:val="00CD0B3C"/>
    <w:rsid w:val="00CD0CF1"/>
    <w:rsid w:val="00CD0DF6"/>
    <w:rsid w:val="00CD10C9"/>
    <w:rsid w:val="00CD139D"/>
    <w:rsid w:val="00CD1630"/>
    <w:rsid w:val="00CD1666"/>
    <w:rsid w:val="00CD194D"/>
    <w:rsid w:val="00CD1AB4"/>
    <w:rsid w:val="00CD1C73"/>
    <w:rsid w:val="00CD1CBE"/>
    <w:rsid w:val="00CD1D6A"/>
    <w:rsid w:val="00CD1F80"/>
    <w:rsid w:val="00CD2196"/>
    <w:rsid w:val="00CD220B"/>
    <w:rsid w:val="00CD2229"/>
    <w:rsid w:val="00CD225B"/>
    <w:rsid w:val="00CD249E"/>
    <w:rsid w:val="00CD276F"/>
    <w:rsid w:val="00CD291E"/>
    <w:rsid w:val="00CD2A1D"/>
    <w:rsid w:val="00CD2C39"/>
    <w:rsid w:val="00CD2C48"/>
    <w:rsid w:val="00CD2C8C"/>
    <w:rsid w:val="00CD2D2E"/>
    <w:rsid w:val="00CD2E6B"/>
    <w:rsid w:val="00CD2F2A"/>
    <w:rsid w:val="00CD313B"/>
    <w:rsid w:val="00CD3365"/>
    <w:rsid w:val="00CD35E4"/>
    <w:rsid w:val="00CD3980"/>
    <w:rsid w:val="00CD3AE9"/>
    <w:rsid w:val="00CD3FEB"/>
    <w:rsid w:val="00CD41EB"/>
    <w:rsid w:val="00CD496C"/>
    <w:rsid w:val="00CD49D3"/>
    <w:rsid w:val="00CD4C21"/>
    <w:rsid w:val="00CD4C8F"/>
    <w:rsid w:val="00CD4CF9"/>
    <w:rsid w:val="00CD5027"/>
    <w:rsid w:val="00CD505C"/>
    <w:rsid w:val="00CD5081"/>
    <w:rsid w:val="00CD518F"/>
    <w:rsid w:val="00CD51E0"/>
    <w:rsid w:val="00CD52BE"/>
    <w:rsid w:val="00CD52D0"/>
    <w:rsid w:val="00CD539E"/>
    <w:rsid w:val="00CD54F0"/>
    <w:rsid w:val="00CD55C4"/>
    <w:rsid w:val="00CD55CD"/>
    <w:rsid w:val="00CD59FC"/>
    <w:rsid w:val="00CD5CF7"/>
    <w:rsid w:val="00CD5DA0"/>
    <w:rsid w:val="00CD5F24"/>
    <w:rsid w:val="00CD6000"/>
    <w:rsid w:val="00CD60CE"/>
    <w:rsid w:val="00CD613C"/>
    <w:rsid w:val="00CD6659"/>
    <w:rsid w:val="00CD6E6E"/>
    <w:rsid w:val="00CD6F19"/>
    <w:rsid w:val="00CD6F90"/>
    <w:rsid w:val="00CD6FAF"/>
    <w:rsid w:val="00CD6FFD"/>
    <w:rsid w:val="00CD7017"/>
    <w:rsid w:val="00CD7075"/>
    <w:rsid w:val="00CD7473"/>
    <w:rsid w:val="00CD752B"/>
    <w:rsid w:val="00CD7699"/>
    <w:rsid w:val="00CD76FB"/>
    <w:rsid w:val="00CD77B8"/>
    <w:rsid w:val="00CD7B20"/>
    <w:rsid w:val="00CD7BC3"/>
    <w:rsid w:val="00CD7C2C"/>
    <w:rsid w:val="00CD7C89"/>
    <w:rsid w:val="00CD7D93"/>
    <w:rsid w:val="00CD7FC0"/>
    <w:rsid w:val="00CE0155"/>
    <w:rsid w:val="00CE0214"/>
    <w:rsid w:val="00CE0307"/>
    <w:rsid w:val="00CE0589"/>
    <w:rsid w:val="00CE082F"/>
    <w:rsid w:val="00CE0947"/>
    <w:rsid w:val="00CE0DA3"/>
    <w:rsid w:val="00CE0E17"/>
    <w:rsid w:val="00CE0FD8"/>
    <w:rsid w:val="00CE0FD9"/>
    <w:rsid w:val="00CE10A0"/>
    <w:rsid w:val="00CE14A8"/>
    <w:rsid w:val="00CE162C"/>
    <w:rsid w:val="00CE18DB"/>
    <w:rsid w:val="00CE1DDF"/>
    <w:rsid w:val="00CE1FB8"/>
    <w:rsid w:val="00CE2140"/>
    <w:rsid w:val="00CE21CE"/>
    <w:rsid w:val="00CE235E"/>
    <w:rsid w:val="00CE24C7"/>
    <w:rsid w:val="00CE2692"/>
    <w:rsid w:val="00CE28F9"/>
    <w:rsid w:val="00CE29F5"/>
    <w:rsid w:val="00CE2B7D"/>
    <w:rsid w:val="00CE2BF4"/>
    <w:rsid w:val="00CE2C80"/>
    <w:rsid w:val="00CE301E"/>
    <w:rsid w:val="00CE31D9"/>
    <w:rsid w:val="00CE31E8"/>
    <w:rsid w:val="00CE32E2"/>
    <w:rsid w:val="00CE33A4"/>
    <w:rsid w:val="00CE33FF"/>
    <w:rsid w:val="00CE34A8"/>
    <w:rsid w:val="00CE34A9"/>
    <w:rsid w:val="00CE3554"/>
    <w:rsid w:val="00CE35C7"/>
    <w:rsid w:val="00CE36B5"/>
    <w:rsid w:val="00CE3832"/>
    <w:rsid w:val="00CE386D"/>
    <w:rsid w:val="00CE3899"/>
    <w:rsid w:val="00CE38C0"/>
    <w:rsid w:val="00CE3C21"/>
    <w:rsid w:val="00CE421F"/>
    <w:rsid w:val="00CE42A6"/>
    <w:rsid w:val="00CE42AB"/>
    <w:rsid w:val="00CE4467"/>
    <w:rsid w:val="00CE45CD"/>
    <w:rsid w:val="00CE48BF"/>
    <w:rsid w:val="00CE4BFD"/>
    <w:rsid w:val="00CE4CE0"/>
    <w:rsid w:val="00CE4D30"/>
    <w:rsid w:val="00CE4DAA"/>
    <w:rsid w:val="00CE5116"/>
    <w:rsid w:val="00CE5133"/>
    <w:rsid w:val="00CE5192"/>
    <w:rsid w:val="00CE522F"/>
    <w:rsid w:val="00CE5350"/>
    <w:rsid w:val="00CE563D"/>
    <w:rsid w:val="00CE5902"/>
    <w:rsid w:val="00CE5A7B"/>
    <w:rsid w:val="00CE5AD4"/>
    <w:rsid w:val="00CE5BF4"/>
    <w:rsid w:val="00CE5DDA"/>
    <w:rsid w:val="00CE602F"/>
    <w:rsid w:val="00CE60AA"/>
    <w:rsid w:val="00CE61DF"/>
    <w:rsid w:val="00CE63BD"/>
    <w:rsid w:val="00CE63CC"/>
    <w:rsid w:val="00CE647D"/>
    <w:rsid w:val="00CE6493"/>
    <w:rsid w:val="00CE6541"/>
    <w:rsid w:val="00CE67A2"/>
    <w:rsid w:val="00CE68B3"/>
    <w:rsid w:val="00CE6AEE"/>
    <w:rsid w:val="00CE6B3C"/>
    <w:rsid w:val="00CE6C08"/>
    <w:rsid w:val="00CE6E9C"/>
    <w:rsid w:val="00CE6EAE"/>
    <w:rsid w:val="00CE6FEC"/>
    <w:rsid w:val="00CE72A4"/>
    <w:rsid w:val="00CE72CA"/>
    <w:rsid w:val="00CE7311"/>
    <w:rsid w:val="00CE73B4"/>
    <w:rsid w:val="00CE744D"/>
    <w:rsid w:val="00CE762F"/>
    <w:rsid w:val="00CE787A"/>
    <w:rsid w:val="00CE7908"/>
    <w:rsid w:val="00CE791C"/>
    <w:rsid w:val="00CE798F"/>
    <w:rsid w:val="00CE7CA1"/>
    <w:rsid w:val="00CE7DB7"/>
    <w:rsid w:val="00CE7E7E"/>
    <w:rsid w:val="00CE7F46"/>
    <w:rsid w:val="00CE7F7D"/>
    <w:rsid w:val="00CF0104"/>
    <w:rsid w:val="00CF01AB"/>
    <w:rsid w:val="00CF01D6"/>
    <w:rsid w:val="00CF0341"/>
    <w:rsid w:val="00CF038A"/>
    <w:rsid w:val="00CF03F2"/>
    <w:rsid w:val="00CF053D"/>
    <w:rsid w:val="00CF0733"/>
    <w:rsid w:val="00CF0B27"/>
    <w:rsid w:val="00CF0D9B"/>
    <w:rsid w:val="00CF0DF3"/>
    <w:rsid w:val="00CF0EA3"/>
    <w:rsid w:val="00CF0EB1"/>
    <w:rsid w:val="00CF0F68"/>
    <w:rsid w:val="00CF10E6"/>
    <w:rsid w:val="00CF10FA"/>
    <w:rsid w:val="00CF12BB"/>
    <w:rsid w:val="00CF13F5"/>
    <w:rsid w:val="00CF14E6"/>
    <w:rsid w:val="00CF152C"/>
    <w:rsid w:val="00CF15CE"/>
    <w:rsid w:val="00CF15CF"/>
    <w:rsid w:val="00CF1816"/>
    <w:rsid w:val="00CF1859"/>
    <w:rsid w:val="00CF18B1"/>
    <w:rsid w:val="00CF1B27"/>
    <w:rsid w:val="00CF1BA2"/>
    <w:rsid w:val="00CF1C76"/>
    <w:rsid w:val="00CF1CB8"/>
    <w:rsid w:val="00CF1D4E"/>
    <w:rsid w:val="00CF1D69"/>
    <w:rsid w:val="00CF20DE"/>
    <w:rsid w:val="00CF21CA"/>
    <w:rsid w:val="00CF233E"/>
    <w:rsid w:val="00CF2380"/>
    <w:rsid w:val="00CF23E4"/>
    <w:rsid w:val="00CF2508"/>
    <w:rsid w:val="00CF27B4"/>
    <w:rsid w:val="00CF27CC"/>
    <w:rsid w:val="00CF2C2A"/>
    <w:rsid w:val="00CF2C87"/>
    <w:rsid w:val="00CF30B3"/>
    <w:rsid w:val="00CF34A3"/>
    <w:rsid w:val="00CF358A"/>
    <w:rsid w:val="00CF383D"/>
    <w:rsid w:val="00CF3936"/>
    <w:rsid w:val="00CF3B31"/>
    <w:rsid w:val="00CF3C71"/>
    <w:rsid w:val="00CF3C73"/>
    <w:rsid w:val="00CF3D1F"/>
    <w:rsid w:val="00CF3D51"/>
    <w:rsid w:val="00CF3EFD"/>
    <w:rsid w:val="00CF3F3F"/>
    <w:rsid w:val="00CF3FEF"/>
    <w:rsid w:val="00CF4006"/>
    <w:rsid w:val="00CF44A5"/>
    <w:rsid w:val="00CF4629"/>
    <w:rsid w:val="00CF4689"/>
    <w:rsid w:val="00CF4765"/>
    <w:rsid w:val="00CF47D1"/>
    <w:rsid w:val="00CF4877"/>
    <w:rsid w:val="00CF48D2"/>
    <w:rsid w:val="00CF4A68"/>
    <w:rsid w:val="00CF4B93"/>
    <w:rsid w:val="00CF4C20"/>
    <w:rsid w:val="00CF4C81"/>
    <w:rsid w:val="00CF4D27"/>
    <w:rsid w:val="00CF4DA0"/>
    <w:rsid w:val="00CF4DAD"/>
    <w:rsid w:val="00CF503F"/>
    <w:rsid w:val="00CF50DF"/>
    <w:rsid w:val="00CF51E4"/>
    <w:rsid w:val="00CF523F"/>
    <w:rsid w:val="00CF5339"/>
    <w:rsid w:val="00CF53B4"/>
    <w:rsid w:val="00CF5407"/>
    <w:rsid w:val="00CF54B9"/>
    <w:rsid w:val="00CF5690"/>
    <w:rsid w:val="00CF56DE"/>
    <w:rsid w:val="00CF5A25"/>
    <w:rsid w:val="00CF5CA9"/>
    <w:rsid w:val="00CF5EAE"/>
    <w:rsid w:val="00CF6148"/>
    <w:rsid w:val="00CF6165"/>
    <w:rsid w:val="00CF6234"/>
    <w:rsid w:val="00CF6281"/>
    <w:rsid w:val="00CF64E0"/>
    <w:rsid w:val="00CF64FE"/>
    <w:rsid w:val="00CF672E"/>
    <w:rsid w:val="00CF6959"/>
    <w:rsid w:val="00CF69D4"/>
    <w:rsid w:val="00CF6AF4"/>
    <w:rsid w:val="00CF6B92"/>
    <w:rsid w:val="00CF6F9D"/>
    <w:rsid w:val="00CF708A"/>
    <w:rsid w:val="00CF71FC"/>
    <w:rsid w:val="00CF724A"/>
    <w:rsid w:val="00CF73E1"/>
    <w:rsid w:val="00CF764D"/>
    <w:rsid w:val="00CF7681"/>
    <w:rsid w:val="00CF77F5"/>
    <w:rsid w:val="00CF787F"/>
    <w:rsid w:val="00CF7C7B"/>
    <w:rsid w:val="00CF7FDC"/>
    <w:rsid w:val="00D003CA"/>
    <w:rsid w:val="00D0052A"/>
    <w:rsid w:val="00D00ADD"/>
    <w:rsid w:val="00D00B8C"/>
    <w:rsid w:val="00D0154F"/>
    <w:rsid w:val="00D01594"/>
    <w:rsid w:val="00D01671"/>
    <w:rsid w:val="00D01675"/>
    <w:rsid w:val="00D016C5"/>
    <w:rsid w:val="00D01854"/>
    <w:rsid w:val="00D019D1"/>
    <w:rsid w:val="00D01A4C"/>
    <w:rsid w:val="00D01B00"/>
    <w:rsid w:val="00D01DB1"/>
    <w:rsid w:val="00D01DD8"/>
    <w:rsid w:val="00D01E53"/>
    <w:rsid w:val="00D01F83"/>
    <w:rsid w:val="00D02302"/>
    <w:rsid w:val="00D0240D"/>
    <w:rsid w:val="00D02656"/>
    <w:rsid w:val="00D027A8"/>
    <w:rsid w:val="00D02809"/>
    <w:rsid w:val="00D02889"/>
    <w:rsid w:val="00D028E8"/>
    <w:rsid w:val="00D029F5"/>
    <w:rsid w:val="00D030DC"/>
    <w:rsid w:val="00D031ED"/>
    <w:rsid w:val="00D03292"/>
    <w:rsid w:val="00D03302"/>
    <w:rsid w:val="00D034F8"/>
    <w:rsid w:val="00D03779"/>
    <w:rsid w:val="00D03AC8"/>
    <w:rsid w:val="00D03D95"/>
    <w:rsid w:val="00D0425A"/>
    <w:rsid w:val="00D043B1"/>
    <w:rsid w:val="00D044C1"/>
    <w:rsid w:val="00D046DF"/>
    <w:rsid w:val="00D04890"/>
    <w:rsid w:val="00D049FC"/>
    <w:rsid w:val="00D04AD8"/>
    <w:rsid w:val="00D04CD4"/>
    <w:rsid w:val="00D04F61"/>
    <w:rsid w:val="00D0503C"/>
    <w:rsid w:val="00D05168"/>
    <w:rsid w:val="00D051C0"/>
    <w:rsid w:val="00D052B1"/>
    <w:rsid w:val="00D052D4"/>
    <w:rsid w:val="00D053B1"/>
    <w:rsid w:val="00D053B9"/>
    <w:rsid w:val="00D055A4"/>
    <w:rsid w:val="00D05600"/>
    <w:rsid w:val="00D056E0"/>
    <w:rsid w:val="00D05705"/>
    <w:rsid w:val="00D05887"/>
    <w:rsid w:val="00D05B20"/>
    <w:rsid w:val="00D05E05"/>
    <w:rsid w:val="00D05E8D"/>
    <w:rsid w:val="00D05EE8"/>
    <w:rsid w:val="00D05FD3"/>
    <w:rsid w:val="00D060AD"/>
    <w:rsid w:val="00D0632B"/>
    <w:rsid w:val="00D064A7"/>
    <w:rsid w:val="00D065CE"/>
    <w:rsid w:val="00D06695"/>
    <w:rsid w:val="00D06836"/>
    <w:rsid w:val="00D06C77"/>
    <w:rsid w:val="00D06EFE"/>
    <w:rsid w:val="00D070A7"/>
    <w:rsid w:val="00D071EF"/>
    <w:rsid w:val="00D0733B"/>
    <w:rsid w:val="00D073A7"/>
    <w:rsid w:val="00D07476"/>
    <w:rsid w:val="00D074DD"/>
    <w:rsid w:val="00D07858"/>
    <w:rsid w:val="00D07876"/>
    <w:rsid w:val="00D079DF"/>
    <w:rsid w:val="00D07ABC"/>
    <w:rsid w:val="00D07B7B"/>
    <w:rsid w:val="00D07BFB"/>
    <w:rsid w:val="00D07C12"/>
    <w:rsid w:val="00D07D33"/>
    <w:rsid w:val="00D07EE9"/>
    <w:rsid w:val="00D07FDD"/>
    <w:rsid w:val="00D1007B"/>
    <w:rsid w:val="00D1017B"/>
    <w:rsid w:val="00D101C3"/>
    <w:rsid w:val="00D10267"/>
    <w:rsid w:val="00D102FB"/>
    <w:rsid w:val="00D1033D"/>
    <w:rsid w:val="00D1045F"/>
    <w:rsid w:val="00D104F0"/>
    <w:rsid w:val="00D10528"/>
    <w:rsid w:val="00D105B7"/>
    <w:rsid w:val="00D10747"/>
    <w:rsid w:val="00D1087B"/>
    <w:rsid w:val="00D108EB"/>
    <w:rsid w:val="00D10A42"/>
    <w:rsid w:val="00D10C78"/>
    <w:rsid w:val="00D10CB8"/>
    <w:rsid w:val="00D10EAC"/>
    <w:rsid w:val="00D10EEB"/>
    <w:rsid w:val="00D1119F"/>
    <w:rsid w:val="00D111E6"/>
    <w:rsid w:val="00D11498"/>
    <w:rsid w:val="00D11738"/>
    <w:rsid w:val="00D11AA5"/>
    <w:rsid w:val="00D11C8C"/>
    <w:rsid w:val="00D11CC0"/>
    <w:rsid w:val="00D11DF2"/>
    <w:rsid w:val="00D11E45"/>
    <w:rsid w:val="00D11E4C"/>
    <w:rsid w:val="00D11EE0"/>
    <w:rsid w:val="00D11F00"/>
    <w:rsid w:val="00D1207E"/>
    <w:rsid w:val="00D1215E"/>
    <w:rsid w:val="00D12259"/>
    <w:rsid w:val="00D1235A"/>
    <w:rsid w:val="00D12666"/>
    <w:rsid w:val="00D12ADD"/>
    <w:rsid w:val="00D12C5C"/>
    <w:rsid w:val="00D13000"/>
    <w:rsid w:val="00D130F9"/>
    <w:rsid w:val="00D1335D"/>
    <w:rsid w:val="00D13417"/>
    <w:rsid w:val="00D13598"/>
    <w:rsid w:val="00D13775"/>
    <w:rsid w:val="00D137DC"/>
    <w:rsid w:val="00D13B48"/>
    <w:rsid w:val="00D13D5E"/>
    <w:rsid w:val="00D13E4D"/>
    <w:rsid w:val="00D13F12"/>
    <w:rsid w:val="00D13F4E"/>
    <w:rsid w:val="00D13FC9"/>
    <w:rsid w:val="00D141B6"/>
    <w:rsid w:val="00D141C5"/>
    <w:rsid w:val="00D141CD"/>
    <w:rsid w:val="00D14358"/>
    <w:rsid w:val="00D14568"/>
    <w:rsid w:val="00D14572"/>
    <w:rsid w:val="00D1459F"/>
    <w:rsid w:val="00D1462D"/>
    <w:rsid w:val="00D14B58"/>
    <w:rsid w:val="00D14B88"/>
    <w:rsid w:val="00D14ED5"/>
    <w:rsid w:val="00D14F7F"/>
    <w:rsid w:val="00D14F9F"/>
    <w:rsid w:val="00D15180"/>
    <w:rsid w:val="00D154FB"/>
    <w:rsid w:val="00D1579F"/>
    <w:rsid w:val="00D15A9E"/>
    <w:rsid w:val="00D15D76"/>
    <w:rsid w:val="00D15DEF"/>
    <w:rsid w:val="00D15E2B"/>
    <w:rsid w:val="00D15F36"/>
    <w:rsid w:val="00D16011"/>
    <w:rsid w:val="00D1609B"/>
    <w:rsid w:val="00D162A1"/>
    <w:rsid w:val="00D162FC"/>
    <w:rsid w:val="00D16306"/>
    <w:rsid w:val="00D165DA"/>
    <w:rsid w:val="00D16625"/>
    <w:rsid w:val="00D16710"/>
    <w:rsid w:val="00D16903"/>
    <w:rsid w:val="00D16904"/>
    <w:rsid w:val="00D16C41"/>
    <w:rsid w:val="00D16EA5"/>
    <w:rsid w:val="00D16FE4"/>
    <w:rsid w:val="00D1727A"/>
    <w:rsid w:val="00D1737F"/>
    <w:rsid w:val="00D174AE"/>
    <w:rsid w:val="00D1751E"/>
    <w:rsid w:val="00D1760C"/>
    <w:rsid w:val="00D177CC"/>
    <w:rsid w:val="00D17818"/>
    <w:rsid w:val="00D1786A"/>
    <w:rsid w:val="00D178EB"/>
    <w:rsid w:val="00D179FE"/>
    <w:rsid w:val="00D17A5D"/>
    <w:rsid w:val="00D17B5B"/>
    <w:rsid w:val="00D17C79"/>
    <w:rsid w:val="00D17E90"/>
    <w:rsid w:val="00D17FCD"/>
    <w:rsid w:val="00D2003B"/>
    <w:rsid w:val="00D203DB"/>
    <w:rsid w:val="00D203FC"/>
    <w:rsid w:val="00D20505"/>
    <w:rsid w:val="00D20528"/>
    <w:rsid w:val="00D206F4"/>
    <w:rsid w:val="00D2092F"/>
    <w:rsid w:val="00D20933"/>
    <w:rsid w:val="00D20AF1"/>
    <w:rsid w:val="00D20B01"/>
    <w:rsid w:val="00D20B7D"/>
    <w:rsid w:val="00D20C88"/>
    <w:rsid w:val="00D20DFB"/>
    <w:rsid w:val="00D21047"/>
    <w:rsid w:val="00D211D6"/>
    <w:rsid w:val="00D2133F"/>
    <w:rsid w:val="00D21363"/>
    <w:rsid w:val="00D214D0"/>
    <w:rsid w:val="00D2168B"/>
    <w:rsid w:val="00D21856"/>
    <w:rsid w:val="00D218A3"/>
    <w:rsid w:val="00D2190D"/>
    <w:rsid w:val="00D21A6E"/>
    <w:rsid w:val="00D21AD8"/>
    <w:rsid w:val="00D21BBD"/>
    <w:rsid w:val="00D21CA0"/>
    <w:rsid w:val="00D21D46"/>
    <w:rsid w:val="00D21DE4"/>
    <w:rsid w:val="00D21EB3"/>
    <w:rsid w:val="00D21F18"/>
    <w:rsid w:val="00D21F62"/>
    <w:rsid w:val="00D2209C"/>
    <w:rsid w:val="00D223C9"/>
    <w:rsid w:val="00D22402"/>
    <w:rsid w:val="00D224F9"/>
    <w:rsid w:val="00D2253C"/>
    <w:rsid w:val="00D22938"/>
    <w:rsid w:val="00D22CC8"/>
    <w:rsid w:val="00D22CD8"/>
    <w:rsid w:val="00D22DC4"/>
    <w:rsid w:val="00D22F99"/>
    <w:rsid w:val="00D232A9"/>
    <w:rsid w:val="00D233A5"/>
    <w:rsid w:val="00D235F8"/>
    <w:rsid w:val="00D23A24"/>
    <w:rsid w:val="00D23B14"/>
    <w:rsid w:val="00D23D96"/>
    <w:rsid w:val="00D23FBA"/>
    <w:rsid w:val="00D24071"/>
    <w:rsid w:val="00D240B9"/>
    <w:rsid w:val="00D2428A"/>
    <w:rsid w:val="00D2438C"/>
    <w:rsid w:val="00D24476"/>
    <w:rsid w:val="00D245CC"/>
    <w:rsid w:val="00D245F8"/>
    <w:rsid w:val="00D24702"/>
    <w:rsid w:val="00D2475A"/>
    <w:rsid w:val="00D24BEE"/>
    <w:rsid w:val="00D24C19"/>
    <w:rsid w:val="00D24C49"/>
    <w:rsid w:val="00D24DC3"/>
    <w:rsid w:val="00D24FF1"/>
    <w:rsid w:val="00D2514C"/>
    <w:rsid w:val="00D2538E"/>
    <w:rsid w:val="00D25468"/>
    <w:rsid w:val="00D254D1"/>
    <w:rsid w:val="00D25729"/>
    <w:rsid w:val="00D25765"/>
    <w:rsid w:val="00D2580C"/>
    <w:rsid w:val="00D25886"/>
    <w:rsid w:val="00D258D6"/>
    <w:rsid w:val="00D25961"/>
    <w:rsid w:val="00D25A3D"/>
    <w:rsid w:val="00D25C37"/>
    <w:rsid w:val="00D25C95"/>
    <w:rsid w:val="00D25D79"/>
    <w:rsid w:val="00D25F1D"/>
    <w:rsid w:val="00D25F7C"/>
    <w:rsid w:val="00D26200"/>
    <w:rsid w:val="00D266A6"/>
    <w:rsid w:val="00D26D4B"/>
    <w:rsid w:val="00D27461"/>
    <w:rsid w:val="00D27529"/>
    <w:rsid w:val="00D276A2"/>
    <w:rsid w:val="00D27790"/>
    <w:rsid w:val="00D277A2"/>
    <w:rsid w:val="00D27B36"/>
    <w:rsid w:val="00D27B6E"/>
    <w:rsid w:val="00D27C2D"/>
    <w:rsid w:val="00D27E06"/>
    <w:rsid w:val="00D27E5F"/>
    <w:rsid w:val="00D27F2F"/>
    <w:rsid w:val="00D305E2"/>
    <w:rsid w:val="00D30695"/>
    <w:rsid w:val="00D306C3"/>
    <w:rsid w:val="00D3079B"/>
    <w:rsid w:val="00D30929"/>
    <w:rsid w:val="00D309AD"/>
    <w:rsid w:val="00D309E6"/>
    <w:rsid w:val="00D30B00"/>
    <w:rsid w:val="00D30B62"/>
    <w:rsid w:val="00D30BA4"/>
    <w:rsid w:val="00D30C0C"/>
    <w:rsid w:val="00D30C5F"/>
    <w:rsid w:val="00D30E2D"/>
    <w:rsid w:val="00D30F4D"/>
    <w:rsid w:val="00D31148"/>
    <w:rsid w:val="00D3154D"/>
    <w:rsid w:val="00D315EA"/>
    <w:rsid w:val="00D31725"/>
    <w:rsid w:val="00D31F69"/>
    <w:rsid w:val="00D31FAC"/>
    <w:rsid w:val="00D321C3"/>
    <w:rsid w:val="00D322FA"/>
    <w:rsid w:val="00D32307"/>
    <w:rsid w:val="00D32359"/>
    <w:rsid w:val="00D3236B"/>
    <w:rsid w:val="00D32696"/>
    <w:rsid w:val="00D326F8"/>
    <w:rsid w:val="00D329C4"/>
    <w:rsid w:val="00D32ABA"/>
    <w:rsid w:val="00D32B1E"/>
    <w:rsid w:val="00D32B93"/>
    <w:rsid w:val="00D32C20"/>
    <w:rsid w:val="00D3329F"/>
    <w:rsid w:val="00D33378"/>
    <w:rsid w:val="00D333D1"/>
    <w:rsid w:val="00D333D8"/>
    <w:rsid w:val="00D333E9"/>
    <w:rsid w:val="00D336E9"/>
    <w:rsid w:val="00D337E5"/>
    <w:rsid w:val="00D33E2C"/>
    <w:rsid w:val="00D33ECA"/>
    <w:rsid w:val="00D33F28"/>
    <w:rsid w:val="00D340B6"/>
    <w:rsid w:val="00D340ED"/>
    <w:rsid w:val="00D34292"/>
    <w:rsid w:val="00D342BD"/>
    <w:rsid w:val="00D34330"/>
    <w:rsid w:val="00D34427"/>
    <w:rsid w:val="00D34712"/>
    <w:rsid w:val="00D34762"/>
    <w:rsid w:val="00D34AA6"/>
    <w:rsid w:val="00D34D77"/>
    <w:rsid w:val="00D34F80"/>
    <w:rsid w:val="00D3502A"/>
    <w:rsid w:val="00D3562F"/>
    <w:rsid w:val="00D3584E"/>
    <w:rsid w:val="00D35930"/>
    <w:rsid w:val="00D35ACE"/>
    <w:rsid w:val="00D35DAC"/>
    <w:rsid w:val="00D35E08"/>
    <w:rsid w:val="00D35F3C"/>
    <w:rsid w:val="00D3609E"/>
    <w:rsid w:val="00D36198"/>
    <w:rsid w:val="00D363FB"/>
    <w:rsid w:val="00D367F5"/>
    <w:rsid w:val="00D36B4C"/>
    <w:rsid w:val="00D36D1A"/>
    <w:rsid w:val="00D36D88"/>
    <w:rsid w:val="00D371EB"/>
    <w:rsid w:val="00D3729F"/>
    <w:rsid w:val="00D37336"/>
    <w:rsid w:val="00D37420"/>
    <w:rsid w:val="00D3746C"/>
    <w:rsid w:val="00D374F2"/>
    <w:rsid w:val="00D37550"/>
    <w:rsid w:val="00D37705"/>
    <w:rsid w:val="00D37733"/>
    <w:rsid w:val="00D37898"/>
    <w:rsid w:val="00D378FE"/>
    <w:rsid w:val="00D37B69"/>
    <w:rsid w:val="00D400F8"/>
    <w:rsid w:val="00D4011E"/>
    <w:rsid w:val="00D40138"/>
    <w:rsid w:val="00D4027A"/>
    <w:rsid w:val="00D40372"/>
    <w:rsid w:val="00D403E9"/>
    <w:rsid w:val="00D40416"/>
    <w:rsid w:val="00D40548"/>
    <w:rsid w:val="00D406BD"/>
    <w:rsid w:val="00D40858"/>
    <w:rsid w:val="00D40A39"/>
    <w:rsid w:val="00D40D58"/>
    <w:rsid w:val="00D40E2D"/>
    <w:rsid w:val="00D40EB5"/>
    <w:rsid w:val="00D410E6"/>
    <w:rsid w:val="00D410F5"/>
    <w:rsid w:val="00D41323"/>
    <w:rsid w:val="00D4134C"/>
    <w:rsid w:val="00D41463"/>
    <w:rsid w:val="00D41576"/>
    <w:rsid w:val="00D415C5"/>
    <w:rsid w:val="00D415E1"/>
    <w:rsid w:val="00D419A4"/>
    <w:rsid w:val="00D41D32"/>
    <w:rsid w:val="00D41E28"/>
    <w:rsid w:val="00D41FA9"/>
    <w:rsid w:val="00D42065"/>
    <w:rsid w:val="00D42480"/>
    <w:rsid w:val="00D424DD"/>
    <w:rsid w:val="00D42AA0"/>
    <w:rsid w:val="00D42BA2"/>
    <w:rsid w:val="00D42C7B"/>
    <w:rsid w:val="00D43033"/>
    <w:rsid w:val="00D432CA"/>
    <w:rsid w:val="00D432CF"/>
    <w:rsid w:val="00D432EE"/>
    <w:rsid w:val="00D4334F"/>
    <w:rsid w:val="00D434FE"/>
    <w:rsid w:val="00D43529"/>
    <w:rsid w:val="00D4359B"/>
    <w:rsid w:val="00D435A5"/>
    <w:rsid w:val="00D435EF"/>
    <w:rsid w:val="00D435FA"/>
    <w:rsid w:val="00D43B2C"/>
    <w:rsid w:val="00D43B72"/>
    <w:rsid w:val="00D43FBA"/>
    <w:rsid w:val="00D43FBD"/>
    <w:rsid w:val="00D43FE9"/>
    <w:rsid w:val="00D440E6"/>
    <w:rsid w:val="00D44587"/>
    <w:rsid w:val="00D44909"/>
    <w:rsid w:val="00D44959"/>
    <w:rsid w:val="00D44C31"/>
    <w:rsid w:val="00D44CF1"/>
    <w:rsid w:val="00D44DB4"/>
    <w:rsid w:val="00D44DE4"/>
    <w:rsid w:val="00D45052"/>
    <w:rsid w:val="00D45209"/>
    <w:rsid w:val="00D4523D"/>
    <w:rsid w:val="00D45449"/>
    <w:rsid w:val="00D45590"/>
    <w:rsid w:val="00D45597"/>
    <w:rsid w:val="00D45623"/>
    <w:rsid w:val="00D45716"/>
    <w:rsid w:val="00D45947"/>
    <w:rsid w:val="00D45D74"/>
    <w:rsid w:val="00D45ED6"/>
    <w:rsid w:val="00D45F7E"/>
    <w:rsid w:val="00D46030"/>
    <w:rsid w:val="00D4619F"/>
    <w:rsid w:val="00D46242"/>
    <w:rsid w:val="00D46358"/>
    <w:rsid w:val="00D4637E"/>
    <w:rsid w:val="00D46463"/>
    <w:rsid w:val="00D464B2"/>
    <w:rsid w:val="00D465DA"/>
    <w:rsid w:val="00D4664B"/>
    <w:rsid w:val="00D466D5"/>
    <w:rsid w:val="00D46ADB"/>
    <w:rsid w:val="00D46CF0"/>
    <w:rsid w:val="00D46ECF"/>
    <w:rsid w:val="00D46EFF"/>
    <w:rsid w:val="00D47015"/>
    <w:rsid w:val="00D47368"/>
    <w:rsid w:val="00D476B7"/>
    <w:rsid w:val="00D478D7"/>
    <w:rsid w:val="00D47A06"/>
    <w:rsid w:val="00D47AEA"/>
    <w:rsid w:val="00D47BB1"/>
    <w:rsid w:val="00D47C1C"/>
    <w:rsid w:val="00D47EE5"/>
    <w:rsid w:val="00D47F13"/>
    <w:rsid w:val="00D47F79"/>
    <w:rsid w:val="00D501F1"/>
    <w:rsid w:val="00D502A0"/>
    <w:rsid w:val="00D504D3"/>
    <w:rsid w:val="00D506DB"/>
    <w:rsid w:val="00D507CA"/>
    <w:rsid w:val="00D5096B"/>
    <w:rsid w:val="00D50A33"/>
    <w:rsid w:val="00D50A63"/>
    <w:rsid w:val="00D50B74"/>
    <w:rsid w:val="00D50D20"/>
    <w:rsid w:val="00D50F4F"/>
    <w:rsid w:val="00D512BC"/>
    <w:rsid w:val="00D51765"/>
    <w:rsid w:val="00D5177C"/>
    <w:rsid w:val="00D51FB4"/>
    <w:rsid w:val="00D5208B"/>
    <w:rsid w:val="00D52115"/>
    <w:rsid w:val="00D52170"/>
    <w:rsid w:val="00D52311"/>
    <w:rsid w:val="00D523AD"/>
    <w:rsid w:val="00D523E1"/>
    <w:rsid w:val="00D5264E"/>
    <w:rsid w:val="00D526A1"/>
    <w:rsid w:val="00D5270F"/>
    <w:rsid w:val="00D52C2D"/>
    <w:rsid w:val="00D52D85"/>
    <w:rsid w:val="00D53433"/>
    <w:rsid w:val="00D5343E"/>
    <w:rsid w:val="00D535F0"/>
    <w:rsid w:val="00D536A1"/>
    <w:rsid w:val="00D536DD"/>
    <w:rsid w:val="00D53711"/>
    <w:rsid w:val="00D53E41"/>
    <w:rsid w:val="00D542A1"/>
    <w:rsid w:val="00D543D0"/>
    <w:rsid w:val="00D54474"/>
    <w:rsid w:val="00D545CF"/>
    <w:rsid w:val="00D547EE"/>
    <w:rsid w:val="00D54916"/>
    <w:rsid w:val="00D549E9"/>
    <w:rsid w:val="00D54AE6"/>
    <w:rsid w:val="00D54BE1"/>
    <w:rsid w:val="00D54C08"/>
    <w:rsid w:val="00D54D15"/>
    <w:rsid w:val="00D54D1E"/>
    <w:rsid w:val="00D55018"/>
    <w:rsid w:val="00D552F9"/>
    <w:rsid w:val="00D5549B"/>
    <w:rsid w:val="00D556EE"/>
    <w:rsid w:val="00D557F4"/>
    <w:rsid w:val="00D55A88"/>
    <w:rsid w:val="00D55B24"/>
    <w:rsid w:val="00D55C26"/>
    <w:rsid w:val="00D55EF1"/>
    <w:rsid w:val="00D5613A"/>
    <w:rsid w:val="00D56228"/>
    <w:rsid w:val="00D565C1"/>
    <w:rsid w:val="00D566BC"/>
    <w:rsid w:val="00D5682B"/>
    <w:rsid w:val="00D569C0"/>
    <w:rsid w:val="00D56BA5"/>
    <w:rsid w:val="00D56FB3"/>
    <w:rsid w:val="00D56FC6"/>
    <w:rsid w:val="00D571DF"/>
    <w:rsid w:val="00D5728B"/>
    <w:rsid w:val="00D572D8"/>
    <w:rsid w:val="00D57486"/>
    <w:rsid w:val="00D5754E"/>
    <w:rsid w:val="00D575D4"/>
    <w:rsid w:val="00D5773E"/>
    <w:rsid w:val="00D5791B"/>
    <w:rsid w:val="00D57923"/>
    <w:rsid w:val="00D57975"/>
    <w:rsid w:val="00D57C69"/>
    <w:rsid w:val="00D57C82"/>
    <w:rsid w:val="00D57CE5"/>
    <w:rsid w:val="00D57F0D"/>
    <w:rsid w:val="00D57F89"/>
    <w:rsid w:val="00D600EF"/>
    <w:rsid w:val="00D60130"/>
    <w:rsid w:val="00D6039A"/>
    <w:rsid w:val="00D60410"/>
    <w:rsid w:val="00D60971"/>
    <w:rsid w:val="00D60AD3"/>
    <w:rsid w:val="00D60CA2"/>
    <w:rsid w:val="00D60E30"/>
    <w:rsid w:val="00D60EB5"/>
    <w:rsid w:val="00D60EBB"/>
    <w:rsid w:val="00D60F29"/>
    <w:rsid w:val="00D610A5"/>
    <w:rsid w:val="00D611B7"/>
    <w:rsid w:val="00D61319"/>
    <w:rsid w:val="00D61597"/>
    <w:rsid w:val="00D616F9"/>
    <w:rsid w:val="00D6172B"/>
    <w:rsid w:val="00D61984"/>
    <w:rsid w:val="00D61B3C"/>
    <w:rsid w:val="00D61C38"/>
    <w:rsid w:val="00D61DB1"/>
    <w:rsid w:val="00D61EE9"/>
    <w:rsid w:val="00D61F2F"/>
    <w:rsid w:val="00D62029"/>
    <w:rsid w:val="00D620DC"/>
    <w:rsid w:val="00D621EA"/>
    <w:rsid w:val="00D6230E"/>
    <w:rsid w:val="00D62503"/>
    <w:rsid w:val="00D6255C"/>
    <w:rsid w:val="00D6265F"/>
    <w:rsid w:val="00D62660"/>
    <w:rsid w:val="00D62777"/>
    <w:rsid w:val="00D62824"/>
    <w:rsid w:val="00D629E2"/>
    <w:rsid w:val="00D62AB6"/>
    <w:rsid w:val="00D62D9E"/>
    <w:rsid w:val="00D62FAE"/>
    <w:rsid w:val="00D6303D"/>
    <w:rsid w:val="00D632E2"/>
    <w:rsid w:val="00D632F7"/>
    <w:rsid w:val="00D633A9"/>
    <w:rsid w:val="00D633D6"/>
    <w:rsid w:val="00D63790"/>
    <w:rsid w:val="00D637B2"/>
    <w:rsid w:val="00D63A63"/>
    <w:rsid w:val="00D63BF8"/>
    <w:rsid w:val="00D63D55"/>
    <w:rsid w:val="00D63EC5"/>
    <w:rsid w:val="00D6413D"/>
    <w:rsid w:val="00D64273"/>
    <w:rsid w:val="00D64341"/>
    <w:rsid w:val="00D6485C"/>
    <w:rsid w:val="00D64948"/>
    <w:rsid w:val="00D649B0"/>
    <w:rsid w:val="00D649BB"/>
    <w:rsid w:val="00D64CF7"/>
    <w:rsid w:val="00D64D92"/>
    <w:rsid w:val="00D64FF2"/>
    <w:rsid w:val="00D650BB"/>
    <w:rsid w:val="00D65221"/>
    <w:rsid w:val="00D65519"/>
    <w:rsid w:val="00D657A0"/>
    <w:rsid w:val="00D657EA"/>
    <w:rsid w:val="00D6598F"/>
    <w:rsid w:val="00D65D67"/>
    <w:rsid w:val="00D65D75"/>
    <w:rsid w:val="00D662C0"/>
    <w:rsid w:val="00D6642F"/>
    <w:rsid w:val="00D66470"/>
    <w:rsid w:val="00D6655D"/>
    <w:rsid w:val="00D66687"/>
    <w:rsid w:val="00D666F3"/>
    <w:rsid w:val="00D66722"/>
    <w:rsid w:val="00D6672F"/>
    <w:rsid w:val="00D66843"/>
    <w:rsid w:val="00D66A33"/>
    <w:rsid w:val="00D66A43"/>
    <w:rsid w:val="00D66A48"/>
    <w:rsid w:val="00D66C93"/>
    <w:rsid w:val="00D66CEE"/>
    <w:rsid w:val="00D66DE1"/>
    <w:rsid w:val="00D66E3C"/>
    <w:rsid w:val="00D66F63"/>
    <w:rsid w:val="00D66F72"/>
    <w:rsid w:val="00D67020"/>
    <w:rsid w:val="00D670A2"/>
    <w:rsid w:val="00D6721B"/>
    <w:rsid w:val="00D672E5"/>
    <w:rsid w:val="00D6738F"/>
    <w:rsid w:val="00D67664"/>
    <w:rsid w:val="00D677F0"/>
    <w:rsid w:val="00D67AB7"/>
    <w:rsid w:val="00D67B31"/>
    <w:rsid w:val="00D67D26"/>
    <w:rsid w:val="00D7000F"/>
    <w:rsid w:val="00D700E3"/>
    <w:rsid w:val="00D70131"/>
    <w:rsid w:val="00D7049E"/>
    <w:rsid w:val="00D70516"/>
    <w:rsid w:val="00D70525"/>
    <w:rsid w:val="00D70795"/>
    <w:rsid w:val="00D70838"/>
    <w:rsid w:val="00D70EEF"/>
    <w:rsid w:val="00D71169"/>
    <w:rsid w:val="00D717F7"/>
    <w:rsid w:val="00D7190E"/>
    <w:rsid w:val="00D719BA"/>
    <w:rsid w:val="00D71AA4"/>
    <w:rsid w:val="00D71C11"/>
    <w:rsid w:val="00D71DEB"/>
    <w:rsid w:val="00D72387"/>
    <w:rsid w:val="00D723CB"/>
    <w:rsid w:val="00D727E1"/>
    <w:rsid w:val="00D7291D"/>
    <w:rsid w:val="00D72959"/>
    <w:rsid w:val="00D72A73"/>
    <w:rsid w:val="00D72BBF"/>
    <w:rsid w:val="00D731EB"/>
    <w:rsid w:val="00D73258"/>
    <w:rsid w:val="00D7333A"/>
    <w:rsid w:val="00D733A0"/>
    <w:rsid w:val="00D73460"/>
    <w:rsid w:val="00D734DB"/>
    <w:rsid w:val="00D73531"/>
    <w:rsid w:val="00D73729"/>
    <w:rsid w:val="00D737A2"/>
    <w:rsid w:val="00D7385F"/>
    <w:rsid w:val="00D738E9"/>
    <w:rsid w:val="00D7395F"/>
    <w:rsid w:val="00D73DF5"/>
    <w:rsid w:val="00D73E45"/>
    <w:rsid w:val="00D73F60"/>
    <w:rsid w:val="00D740E7"/>
    <w:rsid w:val="00D74141"/>
    <w:rsid w:val="00D74337"/>
    <w:rsid w:val="00D743A7"/>
    <w:rsid w:val="00D744A0"/>
    <w:rsid w:val="00D7472A"/>
    <w:rsid w:val="00D7472F"/>
    <w:rsid w:val="00D74778"/>
    <w:rsid w:val="00D749D8"/>
    <w:rsid w:val="00D74BD6"/>
    <w:rsid w:val="00D74D88"/>
    <w:rsid w:val="00D75055"/>
    <w:rsid w:val="00D75366"/>
    <w:rsid w:val="00D754BB"/>
    <w:rsid w:val="00D756CE"/>
    <w:rsid w:val="00D757D2"/>
    <w:rsid w:val="00D75AF0"/>
    <w:rsid w:val="00D75B1F"/>
    <w:rsid w:val="00D75B52"/>
    <w:rsid w:val="00D75D43"/>
    <w:rsid w:val="00D75D6C"/>
    <w:rsid w:val="00D760C2"/>
    <w:rsid w:val="00D760EB"/>
    <w:rsid w:val="00D76450"/>
    <w:rsid w:val="00D765D6"/>
    <w:rsid w:val="00D76881"/>
    <w:rsid w:val="00D7694C"/>
    <w:rsid w:val="00D76B13"/>
    <w:rsid w:val="00D76B14"/>
    <w:rsid w:val="00D76C2D"/>
    <w:rsid w:val="00D76C90"/>
    <w:rsid w:val="00D76CB6"/>
    <w:rsid w:val="00D76D02"/>
    <w:rsid w:val="00D76DE5"/>
    <w:rsid w:val="00D76E89"/>
    <w:rsid w:val="00D772E1"/>
    <w:rsid w:val="00D773D2"/>
    <w:rsid w:val="00D77523"/>
    <w:rsid w:val="00D7772F"/>
    <w:rsid w:val="00D77773"/>
    <w:rsid w:val="00D77CEE"/>
    <w:rsid w:val="00D77DB0"/>
    <w:rsid w:val="00D77DBB"/>
    <w:rsid w:val="00D77E97"/>
    <w:rsid w:val="00D77FDA"/>
    <w:rsid w:val="00D8057E"/>
    <w:rsid w:val="00D80621"/>
    <w:rsid w:val="00D806F7"/>
    <w:rsid w:val="00D807B4"/>
    <w:rsid w:val="00D80809"/>
    <w:rsid w:val="00D80873"/>
    <w:rsid w:val="00D808AC"/>
    <w:rsid w:val="00D8096E"/>
    <w:rsid w:val="00D80B37"/>
    <w:rsid w:val="00D80C40"/>
    <w:rsid w:val="00D80C88"/>
    <w:rsid w:val="00D80D13"/>
    <w:rsid w:val="00D80E18"/>
    <w:rsid w:val="00D80F0A"/>
    <w:rsid w:val="00D8104D"/>
    <w:rsid w:val="00D8126A"/>
    <w:rsid w:val="00D81299"/>
    <w:rsid w:val="00D8131E"/>
    <w:rsid w:val="00D81400"/>
    <w:rsid w:val="00D814CE"/>
    <w:rsid w:val="00D815DB"/>
    <w:rsid w:val="00D8170D"/>
    <w:rsid w:val="00D819E3"/>
    <w:rsid w:val="00D81CEF"/>
    <w:rsid w:val="00D82039"/>
    <w:rsid w:val="00D821FA"/>
    <w:rsid w:val="00D8224F"/>
    <w:rsid w:val="00D8259E"/>
    <w:rsid w:val="00D826CC"/>
    <w:rsid w:val="00D827F1"/>
    <w:rsid w:val="00D82878"/>
    <w:rsid w:val="00D8287D"/>
    <w:rsid w:val="00D828C0"/>
    <w:rsid w:val="00D828EF"/>
    <w:rsid w:val="00D82AE7"/>
    <w:rsid w:val="00D82AED"/>
    <w:rsid w:val="00D82C15"/>
    <w:rsid w:val="00D82CBF"/>
    <w:rsid w:val="00D82D85"/>
    <w:rsid w:val="00D832C5"/>
    <w:rsid w:val="00D833AD"/>
    <w:rsid w:val="00D8373A"/>
    <w:rsid w:val="00D837EF"/>
    <w:rsid w:val="00D83B0B"/>
    <w:rsid w:val="00D83D4D"/>
    <w:rsid w:val="00D83E85"/>
    <w:rsid w:val="00D84403"/>
    <w:rsid w:val="00D84576"/>
    <w:rsid w:val="00D84638"/>
    <w:rsid w:val="00D846E4"/>
    <w:rsid w:val="00D84C4B"/>
    <w:rsid w:val="00D84DF1"/>
    <w:rsid w:val="00D84F6C"/>
    <w:rsid w:val="00D84FB5"/>
    <w:rsid w:val="00D850FE"/>
    <w:rsid w:val="00D85309"/>
    <w:rsid w:val="00D85482"/>
    <w:rsid w:val="00D854D4"/>
    <w:rsid w:val="00D85903"/>
    <w:rsid w:val="00D859A3"/>
    <w:rsid w:val="00D85A21"/>
    <w:rsid w:val="00D85C85"/>
    <w:rsid w:val="00D86169"/>
    <w:rsid w:val="00D86302"/>
    <w:rsid w:val="00D864B4"/>
    <w:rsid w:val="00D8650E"/>
    <w:rsid w:val="00D86733"/>
    <w:rsid w:val="00D86993"/>
    <w:rsid w:val="00D86B42"/>
    <w:rsid w:val="00D86C71"/>
    <w:rsid w:val="00D86DCC"/>
    <w:rsid w:val="00D87158"/>
    <w:rsid w:val="00D8715F"/>
    <w:rsid w:val="00D874A1"/>
    <w:rsid w:val="00D875F2"/>
    <w:rsid w:val="00D87673"/>
    <w:rsid w:val="00D87A39"/>
    <w:rsid w:val="00D87A97"/>
    <w:rsid w:val="00D87ACE"/>
    <w:rsid w:val="00D87F13"/>
    <w:rsid w:val="00D87F72"/>
    <w:rsid w:val="00D9004F"/>
    <w:rsid w:val="00D902A7"/>
    <w:rsid w:val="00D9038C"/>
    <w:rsid w:val="00D904F8"/>
    <w:rsid w:val="00D90584"/>
    <w:rsid w:val="00D9073D"/>
    <w:rsid w:val="00D907D0"/>
    <w:rsid w:val="00D9089F"/>
    <w:rsid w:val="00D908D2"/>
    <w:rsid w:val="00D90978"/>
    <w:rsid w:val="00D90B4F"/>
    <w:rsid w:val="00D90EE9"/>
    <w:rsid w:val="00D911F8"/>
    <w:rsid w:val="00D9150B"/>
    <w:rsid w:val="00D9160A"/>
    <w:rsid w:val="00D9170A"/>
    <w:rsid w:val="00D91D25"/>
    <w:rsid w:val="00D91DDF"/>
    <w:rsid w:val="00D91E43"/>
    <w:rsid w:val="00D91EBE"/>
    <w:rsid w:val="00D92050"/>
    <w:rsid w:val="00D921CB"/>
    <w:rsid w:val="00D92461"/>
    <w:rsid w:val="00D925C9"/>
    <w:rsid w:val="00D925E9"/>
    <w:rsid w:val="00D92733"/>
    <w:rsid w:val="00D92830"/>
    <w:rsid w:val="00D9298B"/>
    <w:rsid w:val="00D92A32"/>
    <w:rsid w:val="00D92AA3"/>
    <w:rsid w:val="00D92BF3"/>
    <w:rsid w:val="00D92DD9"/>
    <w:rsid w:val="00D92E5F"/>
    <w:rsid w:val="00D92E69"/>
    <w:rsid w:val="00D92F88"/>
    <w:rsid w:val="00D93009"/>
    <w:rsid w:val="00D93112"/>
    <w:rsid w:val="00D932AF"/>
    <w:rsid w:val="00D9335D"/>
    <w:rsid w:val="00D9344F"/>
    <w:rsid w:val="00D935D7"/>
    <w:rsid w:val="00D93964"/>
    <w:rsid w:val="00D93986"/>
    <w:rsid w:val="00D93A2C"/>
    <w:rsid w:val="00D93DCB"/>
    <w:rsid w:val="00D93EA4"/>
    <w:rsid w:val="00D940A4"/>
    <w:rsid w:val="00D941FA"/>
    <w:rsid w:val="00D944AF"/>
    <w:rsid w:val="00D94735"/>
    <w:rsid w:val="00D94839"/>
    <w:rsid w:val="00D94AF0"/>
    <w:rsid w:val="00D94C6B"/>
    <w:rsid w:val="00D94DA3"/>
    <w:rsid w:val="00D95195"/>
    <w:rsid w:val="00D951C2"/>
    <w:rsid w:val="00D951FC"/>
    <w:rsid w:val="00D9523C"/>
    <w:rsid w:val="00D95245"/>
    <w:rsid w:val="00D9528F"/>
    <w:rsid w:val="00D95351"/>
    <w:rsid w:val="00D953F3"/>
    <w:rsid w:val="00D9544B"/>
    <w:rsid w:val="00D9550B"/>
    <w:rsid w:val="00D9554C"/>
    <w:rsid w:val="00D9556C"/>
    <w:rsid w:val="00D9596F"/>
    <w:rsid w:val="00D959F1"/>
    <w:rsid w:val="00D95A95"/>
    <w:rsid w:val="00D95A9F"/>
    <w:rsid w:val="00D95AA2"/>
    <w:rsid w:val="00D95ADF"/>
    <w:rsid w:val="00D95BC7"/>
    <w:rsid w:val="00D95C9D"/>
    <w:rsid w:val="00D95EB0"/>
    <w:rsid w:val="00D95F34"/>
    <w:rsid w:val="00D96379"/>
    <w:rsid w:val="00D964BF"/>
    <w:rsid w:val="00D966B6"/>
    <w:rsid w:val="00D9671E"/>
    <w:rsid w:val="00D96863"/>
    <w:rsid w:val="00D9693D"/>
    <w:rsid w:val="00D96A5B"/>
    <w:rsid w:val="00D96A8C"/>
    <w:rsid w:val="00D96AC5"/>
    <w:rsid w:val="00D96BCF"/>
    <w:rsid w:val="00D96E55"/>
    <w:rsid w:val="00D9733B"/>
    <w:rsid w:val="00D97435"/>
    <w:rsid w:val="00D97663"/>
    <w:rsid w:val="00D976EF"/>
    <w:rsid w:val="00D9771F"/>
    <w:rsid w:val="00D977EB"/>
    <w:rsid w:val="00D97AAF"/>
    <w:rsid w:val="00D97DA7"/>
    <w:rsid w:val="00D97DCD"/>
    <w:rsid w:val="00D97F25"/>
    <w:rsid w:val="00D97F45"/>
    <w:rsid w:val="00D97FE9"/>
    <w:rsid w:val="00DA00DF"/>
    <w:rsid w:val="00DA02A1"/>
    <w:rsid w:val="00DA0307"/>
    <w:rsid w:val="00DA0561"/>
    <w:rsid w:val="00DA0589"/>
    <w:rsid w:val="00DA08CA"/>
    <w:rsid w:val="00DA096D"/>
    <w:rsid w:val="00DA0A68"/>
    <w:rsid w:val="00DA0AEE"/>
    <w:rsid w:val="00DA0C06"/>
    <w:rsid w:val="00DA0CC1"/>
    <w:rsid w:val="00DA0D57"/>
    <w:rsid w:val="00DA0E57"/>
    <w:rsid w:val="00DA1069"/>
    <w:rsid w:val="00DA1137"/>
    <w:rsid w:val="00DA11E7"/>
    <w:rsid w:val="00DA1223"/>
    <w:rsid w:val="00DA13EE"/>
    <w:rsid w:val="00DA140C"/>
    <w:rsid w:val="00DA1471"/>
    <w:rsid w:val="00DA1509"/>
    <w:rsid w:val="00DA15F9"/>
    <w:rsid w:val="00DA18CB"/>
    <w:rsid w:val="00DA1DB4"/>
    <w:rsid w:val="00DA1E36"/>
    <w:rsid w:val="00DA1EA2"/>
    <w:rsid w:val="00DA1F4F"/>
    <w:rsid w:val="00DA2045"/>
    <w:rsid w:val="00DA22BD"/>
    <w:rsid w:val="00DA2300"/>
    <w:rsid w:val="00DA23D7"/>
    <w:rsid w:val="00DA269B"/>
    <w:rsid w:val="00DA2A2B"/>
    <w:rsid w:val="00DA2AB4"/>
    <w:rsid w:val="00DA2ABF"/>
    <w:rsid w:val="00DA2D0F"/>
    <w:rsid w:val="00DA2DD5"/>
    <w:rsid w:val="00DA3283"/>
    <w:rsid w:val="00DA338E"/>
    <w:rsid w:val="00DA34FC"/>
    <w:rsid w:val="00DA3632"/>
    <w:rsid w:val="00DA3756"/>
    <w:rsid w:val="00DA38E9"/>
    <w:rsid w:val="00DA3962"/>
    <w:rsid w:val="00DA3BD9"/>
    <w:rsid w:val="00DA3C6B"/>
    <w:rsid w:val="00DA4283"/>
    <w:rsid w:val="00DA43A1"/>
    <w:rsid w:val="00DA4625"/>
    <w:rsid w:val="00DA478C"/>
    <w:rsid w:val="00DA4801"/>
    <w:rsid w:val="00DA496C"/>
    <w:rsid w:val="00DA4EF6"/>
    <w:rsid w:val="00DA4EFC"/>
    <w:rsid w:val="00DA4FB4"/>
    <w:rsid w:val="00DA5002"/>
    <w:rsid w:val="00DA511B"/>
    <w:rsid w:val="00DA521A"/>
    <w:rsid w:val="00DA5541"/>
    <w:rsid w:val="00DA55B4"/>
    <w:rsid w:val="00DA5619"/>
    <w:rsid w:val="00DA5803"/>
    <w:rsid w:val="00DA5888"/>
    <w:rsid w:val="00DA5918"/>
    <w:rsid w:val="00DA5AC7"/>
    <w:rsid w:val="00DA5CD5"/>
    <w:rsid w:val="00DA6179"/>
    <w:rsid w:val="00DA618B"/>
    <w:rsid w:val="00DA63AF"/>
    <w:rsid w:val="00DA6888"/>
    <w:rsid w:val="00DA6A56"/>
    <w:rsid w:val="00DA6A5A"/>
    <w:rsid w:val="00DA6AA6"/>
    <w:rsid w:val="00DA6B99"/>
    <w:rsid w:val="00DA6C90"/>
    <w:rsid w:val="00DA6ED2"/>
    <w:rsid w:val="00DA6F7B"/>
    <w:rsid w:val="00DA7063"/>
    <w:rsid w:val="00DA7178"/>
    <w:rsid w:val="00DA7630"/>
    <w:rsid w:val="00DA769B"/>
    <w:rsid w:val="00DA7860"/>
    <w:rsid w:val="00DA7999"/>
    <w:rsid w:val="00DA79C1"/>
    <w:rsid w:val="00DA79D6"/>
    <w:rsid w:val="00DA7A47"/>
    <w:rsid w:val="00DA7B7F"/>
    <w:rsid w:val="00DA7E67"/>
    <w:rsid w:val="00DA7E78"/>
    <w:rsid w:val="00DB0154"/>
    <w:rsid w:val="00DB0390"/>
    <w:rsid w:val="00DB05AC"/>
    <w:rsid w:val="00DB06B6"/>
    <w:rsid w:val="00DB087D"/>
    <w:rsid w:val="00DB0B61"/>
    <w:rsid w:val="00DB0DB7"/>
    <w:rsid w:val="00DB0E56"/>
    <w:rsid w:val="00DB135E"/>
    <w:rsid w:val="00DB157B"/>
    <w:rsid w:val="00DB1623"/>
    <w:rsid w:val="00DB1B3E"/>
    <w:rsid w:val="00DB1C8A"/>
    <w:rsid w:val="00DB21FE"/>
    <w:rsid w:val="00DB22D9"/>
    <w:rsid w:val="00DB236C"/>
    <w:rsid w:val="00DB24AD"/>
    <w:rsid w:val="00DB2530"/>
    <w:rsid w:val="00DB26D5"/>
    <w:rsid w:val="00DB2738"/>
    <w:rsid w:val="00DB2871"/>
    <w:rsid w:val="00DB2B62"/>
    <w:rsid w:val="00DB2B7A"/>
    <w:rsid w:val="00DB2CF7"/>
    <w:rsid w:val="00DB2E21"/>
    <w:rsid w:val="00DB311B"/>
    <w:rsid w:val="00DB328F"/>
    <w:rsid w:val="00DB3340"/>
    <w:rsid w:val="00DB3492"/>
    <w:rsid w:val="00DB34CD"/>
    <w:rsid w:val="00DB3820"/>
    <w:rsid w:val="00DB3833"/>
    <w:rsid w:val="00DB3885"/>
    <w:rsid w:val="00DB39B7"/>
    <w:rsid w:val="00DB3A77"/>
    <w:rsid w:val="00DB3C0E"/>
    <w:rsid w:val="00DB3CBF"/>
    <w:rsid w:val="00DB3FAF"/>
    <w:rsid w:val="00DB4015"/>
    <w:rsid w:val="00DB417E"/>
    <w:rsid w:val="00DB423C"/>
    <w:rsid w:val="00DB42DA"/>
    <w:rsid w:val="00DB44A0"/>
    <w:rsid w:val="00DB44D9"/>
    <w:rsid w:val="00DB458E"/>
    <w:rsid w:val="00DB45C0"/>
    <w:rsid w:val="00DB477C"/>
    <w:rsid w:val="00DB490E"/>
    <w:rsid w:val="00DB4B1B"/>
    <w:rsid w:val="00DB4D03"/>
    <w:rsid w:val="00DB4DB6"/>
    <w:rsid w:val="00DB4F3F"/>
    <w:rsid w:val="00DB4FEA"/>
    <w:rsid w:val="00DB5061"/>
    <w:rsid w:val="00DB5346"/>
    <w:rsid w:val="00DB550A"/>
    <w:rsid w:val="00DB5594"/>
    <w:rsid w:val="00DB55AC"/>
    <w:rsid w:val="00DB55DD"/>
    <w:rsid w:val="00DB5606"/>
    <w:rsid w:val="00DB56A1"/>
    <w:rsid w:val="00DB5A65"/>
    <w:rsid w:val="00DB60BB"/>
    <w:rsid w:val="00DB61DA"/>
    <w:rsid w:val="00DB6291"/>
    <w:rsid w:val="00DB637B"/>
    <w:rsid w:val="00DB64F2"/>
    <w:rsid w:val="00DB658B"/>
    <w:rsid w:val="00DB697F"/>
    <w:rsid w:val="00DB69A3"/>
    <w:rsid w:val="00DB69B0"/>
    <w:rsid w:val="00DB6B4A"/>
    <w:rsid w:val="00DB6D1E"/>
    <w:rsid w:val="00DB6E5E"/>
    <w:rsid w:val="00DB700D"/>
    <w:rsid w:val="00DB7254"/>
    <w:rsid w:val="00DB7638"/>
    <w:rsid w:val="00DB78A0"/>
    <w:rsid w:val="00DB78C2"/>
    <w:rsid w:val="00DB7AA9"/>
    <w:rsid w:val="00DB7C31"/>
    <w:rsid w:val="00DB7E6C"/>
    <w:rsid w:val="00DB7E76"/>
    <w:rsid w:val="00DB7FA4"/>
    <w:rsid w:val="00DC001A"/>
    <w:rsid w:val="00DC0168"/>
    <w:rsid w:val="00DC0475"/>
    <w:rsid w:val="00DC04D8"/>
    <w:rsid w:val="00DC0506"/>
    <w:rsid w:val="00DC05DB"/>
    <w:rsid w:val="00DC0671"/>
    <w:rsid w:val="00DC09D4"/>
    <w:rsid w:val="00DC0AE0"/>
    <w:rsid w:val="00DC0B3F"/>
    <w:rsid w:val="00DC0F24"/>
    <w:rsid w:val="00DC1429"/>
    <w:rsid w:val="00DC18D7"/>
    <w:rsid w:val="00DC1BEC"/>
    <w:rsid w:val="00DC1C25"/>
    <w:rsid w:val="00DC1C79"/>
    <w:rsid w:val="00DC2228"/>
    <w:rsid w:val="00DC2309"/>
    <w:rsid w:val="00DC23A9"/>
    <w:rsid w:val="00DC23FF"/>
    <w:rsid w:val="00DC251E"/>
    <w:rsid w:val="00DC2640"/>
    <w:rsid w:val="00DC28AF"/>
    <w:rsid w:val="00DC29E7"/>
    <w:rsid w:val="00DC2BC3"/>
    <w:rsid w:val="00DC2CED"/>
    <w:rsid w:val="00DC2DA0"/>
    <w:rsid w:val="00DC2E04"/>
    <w:rsid w:val="00DC3053"/>
    <w:rsid w:val="00DC307A"/>
    <w:rsid w:val="00DC3084"/>
    <w:rsid w:val="00DC35A1"/>
    <w:rsid w:val="00DC36E5"/>
    <w:rsid w:val="00DC3736"/>
    <w:rsid w:val="00DC3845"/>
    <w:rsid w:val="00DC396E"/>
    <w:rsid w:val="00DC39F0"/>
    <w:rsid w:val="00DC3AFB"/>
    <w:rsid w:val="00DC3DD0"/>
    <w:rsid w:val="00DC3F28"/>
    <w:rsid w:val="00DC4088"/>
    <w:rsid w:val="00DC40C6"/>
    <w:rsid w:val="00DC4156"/>
    <w:rsid w:val="00DC428F"/>
    <w:rsid w:val="00DC42B1"/>
    <w:rsid w:val="00DC4350"/>
    <w:rsid w:val="00DC4587"/>
    <w:rsid w:val="00DC4980"/>
    <w:rsid w:val="00DC4C42"/>
    <w:rsid w:val="00DC4D51"/>
    <w:rsid w:val="00DC4FD3"/>
    <w:rsid w:val="00DC53AD"/>
    <w:rsid w:val="00DC559D"/>
    <w:rsid w:val="00DC560A"/>
    <w:rsid w:val="00DC5635"/>
    <w:rsid w:val="00DC563F"/>
    <w:rsid w:val="00DC5689"/>
    <w:rsid w:val="00DC5728"/>
    <w:rsid w:val="00DC588A"/>
    <w:rsid w:val="00DC5896"/>
    <w:rsid w:val="00DC5953"/>
    <w:rsid w:val="00DC5AEA"/>
    <w:rsid w:val="00DC5BA1"/>
    <w:rsid w:val="00DC5BB0"/>
    <w:rsid w:val="00DC5F1D"/>
    <w:rsid w:val="00DC5F43"/>
    <w:rsid w:val="00DC6565"/>
    <w:rsid w:val="00DC69AC"/>
    <w:rsid w:val="00DC6A43"/>
    <w:rsid w:val="00DC6B64"/>
    <w:rsid w:val="00DC6E2F"/>
    <w:rsid w:val="00DC6EA6"/>
    <w:rsid w:val="00DC6F8F"/>
    <w:rsid w:val="00DC6F98"/>
    <w:rsid w:val="00DC7019"/>
    <w:rsid w:val="00DC71AF"/>
    <w:rsid w:val="00DC71F1"/>
    <w:rsid w:val="00DC7218"/>
    <w:rsid w:val="00DC7267"/>
    <w:rsid w:val="00DC7634"/>
    <w:rsid w:val="00DC7744"/>
    <w:rsid w:val="00DC7C0C"/>
    <w:rsid w:val="00DC7C7E"/>
    <w:rsid w:val="00DC7D83"/>
    <w:rsid w:val="00DC7F7A"/>
    <w:rsid w:val="00DD0133"/>
    <w:rsid w:val="00DD0486"/>
    <w:rsid w:val="00DD0548"/>
    <w:rsid w:val="00DD07C7"/>
    <w:rsid w:val="00DD084F"/>
    <w:rsid w:val="00DD0867"/>
    <w:rsid w:val="00DD0902"/>
    <w:rsid w:val="00DD0C09"/>
    <w:rsid w:val="00DD0C66"/>
    <w:rsid w:val="00DD0E23"/>
    <w:rsid w:val="00DD0EA9"/>
    <w:rsid w:val="00DD0F40"/>
    <w:rsid w:val="00DD0FFE"/>
    <w:rsid w:val="00DD1210"/>
    <w:rsid w:val="00DD123A"/>
    <w:rsid w:val="00DD1488"/>
    <w:rsid w:val="00DD18A0"/>
    <w:rsid w:val="00DD1A24"/>
    <w:rsid w:val="00DD2128"/>
    <w:rsid w:val="00DD2350"/>
    <w:rsid w:val="00DD2418"/>
    <w:rsid w:val="00DD253F"/>
    <w:rsid w:val="00DD2577"/>
    <w:rsid w:val="00DD2602"/>
    <w:rsid w:val="00DD2793"/>
    <w:rsid w:val="00DD2829"/>
    <w:rsid w:val="00DD29C0"/>
    <w:rsid w:val="00DD2B0D"/>
    <w:rsid w:val="00DD2C22"/>
    <w:rsid w:val="00DD2D43"/>
    <w:rsid w:val="00DD2DC7"/>
    <w:rsid w:val="00DD2DCD"/>
    <w:rsid w:val="00DD3395"/>
    <w:rsid w:val="00DD33C6"/>
    <w:rsid w:val="00DD347B"/>
    <w:rsid w:val="00DD365B"/>
    <w:rsid w:val="00DD36D8"/>
    <w:rsid w:val="00DD37B1"/>
    <w:rsid w:val="00DD38BF"/>
    <w:rsid w:val="00DD3927"/>
    <w:rsid w:val="00DD3B52"/>
    <w:rsid w:val="00DD3BDB"/>
    <w:rsid w:val="00DD3EC6"/>
    <w:rsid w:val="00DD4199"/>
    <w:rsid w:val="00DD4591"/>
    <w:rsid w:val="00DD45A5"/>
    <w:rsid w:val="00DD47FE"/>
    <w:rsid w:val="00DD4CE2"/>
    <w:rsid w:val="00DD50F4"/>
    <w:rsid w:val="00DD520D"/>
    <w:rsid w:val="00DD52B1"/>
    <w:rsid w:val="00DD554E"/>
    <w:rsid w:val="00DD55D0"/>
    <w:rsid w:val="00DD5694"/>
    <w:rsid w:val="00DD569E"/>
    <w:rsid w:val="00DD5705"/>
    <w:rsid w:val="00DD59F9"/>
    <w:rsid w:val="00DD5AD7"/>
    <w:rsid w:val="00DD5BAE"/>
    <w:rsid w:val="00DD5BB9"/>
    <w:rsid w:val="00DD5C10"/>
    <w:rsid w:val="00DD5CB3"/>
    <w:rsid w:val="00DD5CBC"/>
    <w:rsid w:val="00DD65A5"/>
    <w:rsid w:val="00DD6854"/>
    <w:rsid w:val="00DD6C34"/>
    <w:rsid w:val="00DD6CD8"/>
    <w:rsid w:val="00DD6D1B"/>
    <w:rsid w:val="00DD6DAE"/>
    <w:rsid w:val="00DD7622"/>
    <w:rsid w:val="00DD77F8"/>
    <w:rsid w:val="00DD7821"/>
    <w:rsid w:val="00DD7A60"/>
    <w:rsid w:val="00DD7BBD"/>
    <w:rsid w:val="00DD7E03"/>
    <w:rsid w:val="00DD7E24"/>
    <w:rsid w:val="00DD7F05"/>
    <w:rsid w:val="00DE0167"/>
    <w:rsid w:val="00DE03D2"/>
    <w:rsid w:val="00DE03E5"/>
    <w:rsid w:val="00DE06B2"/>
    <w:rsid w:val="00DE06D9"/>
    <w:rsid w:val="00DE072B"/>
    <w:rsid w:val="00DE07AA"/>
    <w:rsid w:val="00DE0812"/>
    <w:rsid w:val="00DE0DF1"/>
    <w:rsid w:val="00DE0F26"/>
    <w:rsid w:val="00DE0F4B"/>
    <w:rsid w:val="00DE119E"/>
    <w:rsid w:val="00DE1290"/>
    <w:rsid w:val="00DE13AA"/>
    <w:rsid w:val="00DE14B4"/>
    <w:rsid w:val="00DE1570"/>
    <w:rsid w:val="00DE16AA"/>
    <w:rsid w:val="00DE17AE"/>
    <w:rsid w:val="00DE187C"/>
    <w:rsid w:val="00DE1A7C"/>
    <w:rsid w:val="00DE1AD0"/>
    <w:rsid w:val="00DE1B6A"/>
    <w:rsid w:val="00DE1EC6"/>
    <w:rsid w:val="00DE220D"/>
    <w:rsid w:val="00DE2233"/>
    <w:rsid w:val="00DE243D"/>
    <w:rsid w:val="00DE2501"/>
    <w:rsid w:val="00DE250F"/>
    <w:rsid w:val="00DE261D"/>
    <w:rsid w:val="00DE2644"/>
    <w:rsid w:val="00DE26BB"/>
    <w:rsid w:val="00DE27F8"/>
    <w:rsid w:val="00DE27FD"/>
    <w:rsid w:val="00DE2951"/>
    <w:rsid w:val="00DE297C"/>
    <w:rsid w:val="00DE29C9"/>
    <w:rsid w:val="00DE2B1C"/>
    <w:rsid w:val="00DE2EC8"/>
    <w:rsid w:val="00DE2F65"/>
    <w:rsid w:val="00DE2FD7"/>
    <w:rsid w:val="00DE3105"/>
    <w:rsid w:val="00DE31AB"/>
    <w:rsid w:val="00DE3256"/>
    <w:rsid w:val="00DE32A9"/>
    <w:rsid w:val="00DE337E"/>
    <w:rsid w:val="00DE33FB"/>
    <w:rsid w:val="00DE349D"/>
    <w:rsid w:val="00DE349E"/>
    <w:rsid w:val="00DE37CC"/>
    <w:rsid w:val="00DE3932"/>
    <w:rsid w:val="00DE3941"/>
    <w:rsid w:val="00DE3A8E"/>
    <w:rsid w:val="00DE3AD9"/>
    <w:rsid w:val="00DE3B6B"/>
    <w:rsid w:val="00DE3C1B"/>
    <w:rsid w:val="00DE3CCF"/>
    <w:rsid w:val="00DE3E39"/>
    <w:rsid w:val="00DE41B4"/>
    <w:rsid w:val="00DE44D9"/>
    <w:rsid w:val="00DE454B"/>
    <w:rsid w:val="00DE4681"/>
    <w:rsid w:val="00DE4745"/>
    <w:rsid w:val="00DE47F5"/>
    <w:rsid w:val="00DE4A97"/>
    <w:rsid w:val="00DE4B61"/>
    <w:rsid w:val="00DE4E96"/>
    <w:rsid w:val="00DE5443"/>
    <w:rsid w:val="00DE54B6"/>
    <w:rsid w:val="00DE5552"/>
    <w:rsid w:val="00DE57AC"/>
    <w:rsid w:val="00DE589B"/>
    <w:rsid w:val="00DE5917"/>
    <w:rsid w:val="00DE5A2C"/>
    <w:rsid w:val="00DE5B54"/>
    <w:rsid w:val="00DE5BAB"/>
    <w:rsid w:val="00DE5E8F"/>
    <w:rsid w:val="00DE5EC3"/>
    <w:rsid w:val="00DE5FDC"/>
    <w:rsid w:val="00DE6241"/>
    <w:rsid w:val="00DE6452"/>
    <w:rsid w:val="00DE64DC"/>
    <w:rsid w:val="00DE6686"/>
    <w:rsid w:val="00DE66C6"/>
    <w:rsid w:val="00DE6C9F"/>
    <w:rsid w:val="00DE7013"/>
    <w:rsid w:val="00DE7253"/>
    <w:rsid w:val="00DE726D"/>
    <w:rsid w:val="00DE745E"/>
    <w:rsid w:val="00DE7609"/>
    <w:rsid w:val="00DE77F5"/>
    <w:rsid w:val="00DE77FE"/>
    <w:rsid w:val="00DE7873"/>
    <w:rsid w:val="00DE7A72"/>
    <w:rsid w:val="00DE7AB4"/>
    <w:rsid w:val="00DE7EFC"/>
    <w:rsid w:val="00DE7FCF"/>
    <w:rsid w:val="00DF02A7"/>
    <w:rsid w:val="00DF03D2"/>
    <w:rsid w:val="00DF0472"/>
    <w:rsid w:val="00DF04AC"/>
    <w:rsid w:val="00DF07D9"/>
    <w:rsid w:val="00DF0A6F"/>
    <w:rsid w:val="00DF0B67"/>
    <w:rsid w:val="00DF0B8A"/>
    <w:rsid w:val="00DF0D6C"/>
    <w:rsid w:val="00DF0E92"/>
    <w:rsid w:val="00DF10F5"/>
    <w:rsid w:val="00DF1179"/>
    <w:rsid w:val="00DF1236"/>
    <w:rsid w:val="00DF1393"/>
    <w:rsid w:val="00DF14D6"/>
    <w:rsid w:val="00DF150C"/>
    <w:rsid w:val="00DF15C6"/>
    <w:rsid w:val="00DF1689"/>
    <w:rsid w:val="00DF2066"/>
    <w:rsid w:val="00DF2094"/>
    <w:rsid w:val="00DF283E"/>
    <w:rsid w:val="00DF2A89"/>
    <w:rsid w:val="00DF2B57"/>
    <w:rsid w:val="00DF2BE9"/>
    <w:rsid w:val="00DF30AF"/>
    <w:rsid w:val="00DF30FA"/>
    <w:rsid w:val="00DF3135"/>
    <w:rsid w:val="00DF3277"/>
    <w:rsid w:val="00DF3386"/>
    <w:rsid w:val="00DF369F"/>
    <w:rsid w:val="00DF389C"/>
    <w:rsid w:val="00DF3A5A"/>
    <w:rsid w:val="00DF3D4F"/>
    <w:rsid w:val="00DF3EC8"/>
    <w:rsid w:val="00DF402F"/>
    <w:rsid w:val="00DF40B3"/>
    <w:rsid w:val="00DF424D"/>
    <w:rsid w:val="00DF46A4"/>
    <w:rsid w:val="00DF481B"/>
    <w:rsid w:val="00DF48B0"/>
    <w:rsid w:val="00DF4A9A"/>
    <w:rsid w:val="00DF4B48"/>
    <w:rsid w:val="00DF4D88"/>
    <w:rsid w:val="00DF4FF6"/>
    <w:rsid w:val="00DF51FE"/>
    <w:rsid w:val="00DF5344"/>
    <w:rsid w:val="00DF5A35"/>
    <w:rsid w:val="00DF5B94"/>
    <w:rsid w:val="00DF5DCF"/>
    <w:rsid w:val="00DF5E1E"/>
    <w:rsid w:val="00DF5F42"/>
    <w:rsid w:val="00DF6103"/>
    <w:rsid w:val="00DF6198"/>
    <w:rsid w:val="00DF6264"/>
    <w:rsid w:val="00DF62A3"/>
    <w:rsid w:val="00DF6300"/>
    <w:rsid w:val="00DF642D"/>
    <w:rsid w:val="00DF64F7"/>
    <w:rsid w:val="00DF6666"/>
    <w:rsid w:val="00DF6672"/>
    <w:rsid w:val="00DF66F4"/>
    <w:rsid w:val="00DF68E6"/>
    <w:rsid w:val="00DF69D4"/>
    <w:rsid w:val="00DF6D23"/>
    <w:rsid w:val="00DF6D38"/>
    <w:rsid w:val="00DF6D7A"/>
    <w:rsid w:val="00DF6E0A"/>
    <w:rsid w:val="00DF6E57"/>
    <w:rsid w:val="00DF6F2C"/>
    <w:rsid w:val="00DF6F32"/>
    <w:rsid w:val="00DF6FA5"/>
    <w:rsid w:val="00DF705A"/>
    <w:rsid w:val="00DF71DE"/>
    <w:rsid w:val="00DF72B8"/>
    <w:rsid w:val="00DF72D7"/>
    <w:rsid w:val="00DF736D"/>
    <w:rsid w:val="00DF79EE"/>
    <w:rsid w:val="00DF7C3C"/>
    <w:rsid w:val="00DF7CCF"/>
    <w:rsid w:val="00DF7F05"/>
    <w:rsid w:val="00E000F6"/>
    <w:rsid w:val="00E00280"/>
    <w:rsid w:val="00E00435"/>
    <w:rsid w:val="00E00469"/>
    <w:rsid w:val="00E00707"/>
    <w:rsid w:val="00E00739"/>
    <w:rsid w:val="00E00747"/>
    <w:rsid w:val="00E00A30"/>
    <w:rsid w:val="00E00B31"/>
    <w:rsid w:val="00E00D61"/>
    <w:rsid w:val="00E0120D"/>
    <w:rsid w:val="00E012BE"/>
    <w:rsid w:val="00E013BD"/>
    <w:rsid w:val="00E0171F"/>
    <w:rsid w:val="00E01724"/>
    <w:rsid w:val="00E01B06"/>
    <w:rsid w:val="00E01EC3"/>
    <w:rsid w:val="00E01F93"/>
    <w:rsid w:val="00E02026"/>
    <w:rsid w:val="00E0205F"/>
    <w:rsid w:val="00E022A2"/>
    <w:rsid w:val="00E022A5"/>
    <w:rsid w:val="00E0245F"/>
    <w:rsid w:val="00E0248D"/>
    <w:rsid w:val="00E0255E"/>
    <w:rsid w:val="00E0276D"/>
    <w:rsid w:val="00E0288B"/>
    <w:rsid w:val="00E02A0A"/>
    <w:rsid w:val="00E02E61"/>
    <w:rsid w:val="00E02EF0"/>
    <w:rsid w:val="00E0325D"/>
    <w:rsid w:val="00E0358F"/>
    <w:rsid w:val="00E036AC"/>
    <w:rsid w:val="00E0381E"/>
    <w:rsid w:val="00E03A66"/>
    <w:rsid w:val="00E03AF5"/>
    <w:rsid w:val="00E044C9"/>
    <w:rsid w:val="00E04554"/>
    <w:rsid w:val="00E04856"/>
    <w:rsid w:val="00E0495C"/>
    <w:rsid w:val="00E04A2B"/>
    <w:rsid w:val="00E04A5A"/>
    <w:rsid w:val="00E04A9C"/>
    <w:rsid w:val="00E04B78"/>
    <w:rsid w:val="00E04C58"/>
    <w:rsid w:val="00E04CAE"/>
    <w:rsid w:val="00E05007"/>
    <w:rsid w:val="00E0520C"/>
    <w:rsid w:val="00E052B6"/>
    <w:rsid w:val="00E05AF9"/>
    <w:rsid w:val="00E05D59"/>
    <w:rsid w:val="00E061D6"/>
    <w:rsid w:val="00E06359"/>
    <w:rsid w:val="00E06484"/>
    <w:rsid w:val="00E06507"/>
    <w:rsid w:val="00E065A4"/>
    <w:rsid w:val="00E0660C"/>
    <w:rsid w:val="00E06697"/>
    <w:rsid w:val="00E0669F"/>
    <w:rsid w:val="00E06876"/>
    <w:rsid w:val="00E068E5"/>
    <w:rsid w:val="00E06AFC"/>
    <w:rsid w:val="00E06C08"/>
    <w:rsid w:val="00E07024"/>
    <w:rsid w:val="00E07377"/>
    <w:rsid w:val="00E07484"/>
    <w:rsid w:val="00E076C6"/>
    <w:rsid w:val="00E0785E"/>
    <w:rsid w:val="00E07C42"/>
    <w:rsid w:val="00E07DA9"/>
    <w:rsid w:val="00E07EF5"/>
    <w:rsid w:val="00E10062"/>
    <w:rsid w:val="00E10259"/>
    <w:rsid w:val="00E1046C"/>
    <w:rsid w:val="00E107CE"/>
    <w:rsid w:val="00E10862"/>
    <w:rsid w:val="00E1087C"/>
    <w:rsid w:val="00E10989"/>
    <w:rsid w:val="00E10AC0"/>
    <w:rsid w:val="00E10BCD"/>
    <w:rsid w:val="00E10C60"/>
    <w:rsid w:val="00E10D3A"/>
    <w:rsid w:val="00E10D6C"/>
    <w:rsid w:val="00E11130"/>
    <w:rsid w:val="00E11257"/>
    <w:rsid w:val="00E11442"/>
    <w:rsid w:val="00E11505"/>
    <w:rsid w:val="00E11A98"/>
    <w:rsid w:val="00E11B87"/>
    <w:rsid w:val="00E11BFB"/>
    <w:rsid w:val="00E11CA2"/>
    <w:rsid w:val="00E11CE7"/>
    <w:rsid w:val="00E11F87"/>
    <w:rsid w:val="00E11F9D"/>
    <w:rsid w:val="00E12A84"/>
    <w:rsid w:val="00E12B23"/>
    <w:rsid w:val="00E132E7"/>
    <w:rsid w:val="00E13375"/>
    <w:rsid w:val="00E13461"/>
    <w:rsid w:val="00E1382D"/>
    <w:rsid w:val="00E138D8"/>
    <w:rsid w:val="00E13904"/>
    <w:rsid w:val="00E1394F"/>
    <w:rsid w:val="00E13AEB"/>
    <w:rsid w:val="00E13C79"/>
    <w:rsid w:val="00E13D8F"/>
    <w:rsid w:val="00E13F36"/>
    <w:rsid w:val="00E13FFD"/>
    <w:rsid w:val="00E1404D"/>
    <w:rsid w:val="00E140A3"/>
    <w:rsid w:val="00E1485E"/>
    <w:rsid w:val="00E149D5"/>
    <w:rsid w:val="00E14A88"/>
    <w:rsid w:val="00E14C7F"/>
    <w:rsid w:val="00E14FCB"/>
    <w:rsid w:val="00E1538F"/>
    <w:rsid w:val="00E1540E"/>
    <w:rsid w:val="00E15426"/>
    <w:rsid w:val="00E1542A"/>
    <w:rsid w:val="00E15432"/>
    <w:rsid w:val="00E154D2"/>
    <w:rsid w:val="00E1579D"/>
    <w:rsid w:val="00E15856"/>
    <w:rsid w:val="00E1586F"/>
    <w:rsid w:val="00E15884"/>
    <w:rsid w:val="00E158C3"/>
    <w:rsid w:val="00E15C6C"/>
    <w:rsid w:val="00E15CC6"/>
    <w:rsid w:val="00E16098"/>
    <w:rsid w:val="00E160FD"/>
    <w:rsid w:val="00E1634A"/>
    <w:rsid w:val="00E166DE"/>
    <w:rsid w:val="00E166FF"/>
    <w:rsid w:val="00E167F1"/>
    <w:rsid w:val="00E1690B"/>
    <w:rsid w:val="00E16A4D"/>
    <w:rsid w:val="00E16AA0"/>
    <w:rsid w:val="00E16C11"/>
    <w:rsid w:val="00E17095"/>
    <w:rsid w:val="00E170C0"/>
    <w:rsid w:val="00E171F9"/>
    <w:rsid w:val="00E172FB"/>
    <w:rsid w:val="00E17331"/>
    <w:rsid w:val="00E17468"/>
    <w:rsid w:val="00E17526"/>
    <w:rsid w:val="00E1764B"/>
    <w:rsid w:val="00E1768D"/>
    <w:rsid w:val="00E1773A"/>
    <w:rsid w:val="00E178D6"/>
    <w:rsid w:val="00E17B90"/>
    <w:rsid w:val="00E17BCB"/>
    <w:rsid w:val="00E17D6A"/>
    <w:rsid w:val="00E17D8B"/>
    <w:rsid w:val="00E17DDA"/>
    <w:rsid w:val="00E17E91"/>
    <w:rsid w:val="00E20092"/>
    <w:rsid w:val="00E20193"/>
    <w:rsid w:val="00E20375"/>
    <w:rsid w:val="00E2051A"/>
    <w:rsid w:val="00E206E5"/>
    <w:rsid w:val="00E207D1"/>
    <w:rsid w:val="00E208D7"/>
    <w:rsid w:val="00E20D11"/>
    <w:rsid w:val="00E20FA7"/>
    <w:rsid w:val="00E211A9"/>
    <w:rsid w:val="00E211E2"/>
    <w:rsid w:val="00E21220"/>
    <w:rsid w:val="00E212F0"/>
    <w:rsid w:val="00E21493"/>
    <w:rsid w:val="00E214E6"/>
    <w:rsid w:val="00E216BC"/>
    <w:rsid w:val="00E216F6"/>
    <w:rsid w:val="00E2191B"/>
    <w:rsid w:val="00E21B75"/>
    <w:rsid w:val="00E21E3B"/>
    <w:rsid w:val="00E21EB9"/>
    <w:rsid w:val="00E21F74"/>
    <w:rsid w:val="00E21FAC"/>
    <w:rsid w:val="00E21FE6"/>
    <w:rsid w:val="00E221BF"/>
    <w:rsid w:val="00E22228"/>
    <w:rsid w:val="00E22326"/>
    <w:rsid w:val="00E2252A"/>
    <w:rsid w:val="00E2253F"/>
    <w:rsid w:val="00E225B7"/>
    <w:rsid w:val="00E2277C"/>
    <w:rsid w:val="00E22790"/>
    <w:rsid w:val="00E22C58"/>
    <w:rsid w:val="00E22C81"/>
    <w:rsid w:val="00E22CF2"/>
    <w:rsid w:val="00E22DFE"/>
    <w:rsid w:val="00E22F21"/>
    <w:rsid w:val="00E23036"/>
    <w:rsid w:val="00E23087"/>
    <w:rsid w:val="00E23089"/>
    <w:rsid w:val="00E23155"/>
    <w:rsid w:val="00E232DC"/>
    <w:rsid w:val="00E23602"/>
    <w:rsid w:val="00E236EB"/>
    <w:rsid w:val="00E23761"/>
    <w:rsid w:val="00E23848"/>
    <w:rsid w:val="00E2394E"/>
    <w:rsid w:val="00E23A55"/>
    <w:rsid w:val="00E23A72"/>
    <w:rsid w:val="00E23C10"/>
    <w:rsid w:val="00E23DA9"/>
    <w:rsid w:val="00E23F33"/>
    <w:rsid w:val="00E23F80"/>
    <w:rsid w:val="00E24000"/>
    <w:rsid w:val="00E244BE"/>
    <w:rsid w:val="00E24505"/>
    <w:rsid w:val="00E2451C"/>
    <w:rsid w:val="00E248D7"/>
    <w:rsid w:val="00E24972"/>
    <w:rsid w:val="00E249E1"/>
    <w:rsid w:val="00E24B0B"/>
    <w:rsid w:val="00E24BB1"/>
    <w:rsid w:val="00E24D78"/>
    <w:rsid w:val="00E24E1A"/>
    <w:rsid w:val="00E24ED3"/>
    <w:rsid w:val="00E24F9C"/>
    <w:rsid w:val="00E2500A"/>
    <w:rsid w:val="00E2500E"/>
    <w:rsid w:val="00E2536C"/>
    <w:rsid w:val="00E25403"/>
    <w:rsid w:val="00E25824"/>
    <w:rsid w:val="00E25848"/>
    <w:rsid w:val="00E258E8"/>
    <w:rsid w:val="00E25E3E"/>
    <w:rsid w:val="00E25F86"/>
    <w:rsid w:val="00E261AB"/>
    <w:rsid w:val="00E2623A"/>
    <w:rsid w:val="00E2651F"/>
    <w:rsid w:val="00E266A0"/>
    <w:rsid w:val="00E2692C"/>
    <w:rsid w:val="00E26B7E"/>
    <w:rsid w:val="00E26BAB"/>
    <w:rsid w:val="00E26CF4"/>
    <w:rsid w:val="00E26D98"/>
    <w:rsid w:val="00E26DD9"/>
    <w:rsid w:val="00E26EB9"/>
    <w:rsid w:val="00E274EC"/>
    <w:rsid w:val="00E27506"/>
    <w:rsid w:val="00E27B7D"/>
    <w:rsid w:val="00E27C64"/>
    <w:rsid w:val="00E27D66"/>
    <w:rsid w:val="00E3007E"/>
    <w:rsid w:val="00E3008F"/>
    <w:rsid w:val="00E30091"/>
    <w:rsid w:val="00E3029E"/>
    <w:rsid w:val="00E30494"/>
    <w:rsid w:val="00E30566"/>
    <w:rsid w:val="00E306B2"/>
    <w:rsid w:val="00E307F4"/>
    <w:rsid w:val="00E30898"/>
    <w:rsid w:val="00E30960"/>
    <w:rsid w:val="00E309B2"/>
    <w:rsid w:val="00E30B54"/>
    <w:rsid w:val="00E30BD6"/>
    <w:rsid w:val="00E30CF7"/>
    <w:rsid w:val="00E30E9C"/>
    <w:rsid w:val="00E30F27"/>
    <w:rsid w:val="00E314D3"/>
    <w:rsid w:val="00E31677"/>
    <w:rsid w:val="00E3171E"/>
    <w:rsid w:val="00E31921"/>
    <w:rsid w:val="00E31BA1"/>
    <w:rsid w:val="00E31C63"/>
    <w:rsid w:val="00E31C67"/>
    <w:rsid w:val="00E31C81"/>
    <w:rsid w:val="00E323DF"/>
    <w:rsid w:val="00E32822"/>
    <w:rsid w:val="00E32C09"/>
    <w:rsid w:val="00E32DA7"/>
    <w:rsid w:val="00E32F95"/>
    <w:rsid w:val="00E32FC8"/>
    <w:rsid w:val="00E32FD2"/>
    <w:rsid w:val="00E32FEC"/>
    <w:rsid w:val="00E33072"/>
    <w:rsid w:val="00E33178"/>
    <w:rsid w:val="00E335BA"/>
    <w:rsid w:val="00E3367F"/>
    <w:rsid w:val="00E33989"/>
    <w:rsid w:val="00E339D3"/>
    <w:rsid w:val="00E33A1F"/>
    <w:rsid w:val="00E33AA3"/>
    <w:rsid w:val="00E33C3B"/>
    <w:rsid w:val="00E33D3C"/>
    <w:rsid w:val="00E33F97"/>
    <w:rsid w:val="00E3411C"/>
    <w:rsid w:val="00E34135"/>
    <w:rsid w:val="00E343B1"/>
    <w:rsid w:val="00E344C3"/>
    <w:rsid w:val="00E34615"/>
    <w:rsid w:val="00E347A6"/>
    <w:rsid w:val="00E34A88"/>
    <w:rsid w:val="00E34AB9"/>
    <w:rsid w:val="00E34F3E"/>
    <w:rsid w:val="00E34F95"/>
    <w:rsid w:val="00E3527A"/>
    <w:rsid w:val="00E35467"/>
    <w:rsid w:val="00E355FF"/>
    <w:rsid w:val="00E35763"/>
    <w:rsid w:val="00E35A41"/>
    <w:rsid w:val="00E35B70"/>
    <w:rsid w:val="00E35CA2"/>
    <w:rsid w:val="00E35CD2"/>
    <w:rsid w:val="00E35D0C"/>
    <w:rsid w:val="00E36294"/>
    <w:rsid w:val="00E362C2"/>
    <w:rsid w:val="00E363D4"/>
    <w:rsid w:val="00E364FF"/>
    <w:rsid w:val="00E366CA"/>
    <w:rsid w:val="00E3677F"/>
    <w:rsid w:val="00E3685E"/>
    <w:rsid w:val="00E36B7E"/>
    <w:rsid w:val="00E36BE9"/>
    <w:rsid w:val="00E36C4F"/>
    <w:rsid w:val="00E36C6D"/>
    <w:rsid w:val="00E36DE4"/>
    <w:rsid w:val="00E36EC6"/>
    <w:rsid w:val="00E370BD"/>
    <w:rsid w:val="00E3725A"/>
    <w:rsid w:val="00E3729F"/>
    <w:rsid w:val="00E37475"/>
    <w:rsid w:val="00E37515"/>
    <w:rsid w:val="00E37686"/>
    <w:rsid w:val="00E376C2"/>
    <w:rsid w:val="00E376D8"/>
    <w:rsid w:val="00E37873"/>
    <w:rsid w:val="00E378D8"/>
    <w:rsid w:val="00E37CA3"/>
    <w:rsid w:val="00E37D16"/>
    <w:rsid w:val="00E37E1C"/>
    <w:rsid w:val="00E37F01"/>
    <w:rsid w:val="00E4001A"/>
    <w:rsid w:val="00E401BF"/>
    <w:rsid w:val="00E40333"/>
    <w:rsid w:val="00E40669"/>
    <w:rsid w:val="00E40B50"/>
    <w:rsid w:val="00E40D68"/>
    <w:rsid w:val="00E40E33"/>
    <w:rsid w:val="00E40E46"/>
    <w:rsid w:val="00E4130B"/>
    <w:rsid w:val="00E4141F"/>
    <w:rsid w:val="00E41582"/>
    <w:rsid w:val="00E415DB"/>
    <w:rsid w:val="00E415EC"/>
    <w:rsid w:val="00E41727"/>
    <w:rsid w:val="00E41A6E"/>
    <w:rsid w:val="00E41EC0"/>
    <w:rsid w:val="00E41ECE"/>
    <w:rsid w:val="00E42011"/>
    <w:rsid w:val="00E42029"/>
    <w:rsid w:val="00E4205A"/>
    <w:rsid w:val="00E42147"/>
    <w:rsid w:val="00E424CB"/>
    <w:rsid w:val="00E425BB"/>
    <w:rsid w:val="00E425E5"/>
    <w:rsid w:val="00E428BE"/>
    <w:rsid w:val="00E428C0"/>
    <w:rsid w:val="00E4297B"/>
    <w:rsid w:val="00E42A49"/>
    <w:rsid w:val="00E42CFF"/>
    <w:rsid w:val="00E42E32"/>
    <w:rsid w:val="00E42F4D"/>
    <w:rsid w:val="00E430AB"/>
    <w:rsid w:val="00E43126"/>
    <w:rsid w:val="00E4318B"/>
    <w:rsid w:val="00E431B1"/>
    <w:rsid w:val="00E431CB"/>
    <w:rsid w:val="00E43480"/>
    <w:rsid w:val="00E437A2"/>
    <w:rsid w:val="00E4393C"/>
    <w:rsid w:val="00E43AE4"/>
    <w:rsid w:val="00E43C9A"/>
    <w:rsid w:val="00E43DD8"/>
    <w:rsid w:val="00E43F13"/>
    <w:rsid w:val="00E44242"/>
    <w:rsid w:val="00E44561"/>
    <w:rsid w:val="00E4458D"/>
    <w:rsid w:val="00E44758"/>
    <w:rsid w:val="00E44E45"/>
    <w:rsid w:val="00E44EA5"/>
    <w:rsid w:val="00E44FB1"/>
    <w:rsid w:val="00E4503D"/>
    <w:rsid w:val="00E45061"/>
    <w:rsid w:val="00E45067"/>
    <w:rsid w:val="00E45070"/>
    <w:rsid w:val="00E4508A"/>
    <w:rsid w:val="00E4536A"/>
    <w:rsid w:val="00E4550B"/>
    <w:rsid w:val="00E455CF"/>
    <w:rsid w:val="00E45AA1"/>
    <w:rsid w:val="00E45B0C"/>
    <w:rsid w:val="00E45F4D"/>
    <w:rsid w:val="00E4606B"/>
    <w:rsid w:val="00E460C7"/>
    <w:rsid w:val="00E461DB"/>
    <w:rsid w:val="00E463EC"/>
    <w:rsid w:val="00E464CA"/>
    <w:rsid w:val="00E466B2"/>
    <w:rsid w:val="00E467A7"/>
    <w:rsid w:val="00E467F2"/>
    <w:rsid w:val="00E4688E"/>
    <w:rsid w:val="00E468CF"/>
    <w:rsid w:val="00E46B64"/>
    <w:rsid w:val="00E46D09"/>
    <w:rsid w:val="00E46E89"/>
    <w:rsid w:val="00E46F58"/>
    <w:rsid w:val="00E46FAD"/>
    <w:rsid w:val="00E471A7"/>
    <w:rsid w:val="00E47227"/>
    <w:rsid w:val="00E4727D"/>
    <w:rsid w:val="00E47283"/>
    <w:rsid w:val="00E475AA"/>
    <w:rsid w:val="00E47762"/>
    <w:rsid w:val="00E4777A"/>
    <w:rsid w:val="00E477D0"/>
    <w:rsid w:val="00E478A8"/>
    <w:rsid w:val="00E478B8"/>
    <w:rsid w:val="00E47A67"/>
    <w:rsid w:val="00E47A80"/>
    <w:rsid w:val="00E47AE9"/>
    <w:rsid w:val="00E47B36"/>
    <w:rsid w:val="00E47C03"/>
    <w:rsid w:val="00E47C0B"/>
    <w:rsid w:val="00E47CCE"/>
    <w:rsid w:val="00E47DC3"/>
    <w:rsid w:val="00E47DDC"/>
    <w:rsid w:val="00E47E55"/>
    <w:rsid w:val="00E47EB5"/>
    <w:rsid w:val="00E47FFA"/>
    <w:rsid w:val="00E50084"/>
    <w:rsid w:val="00E5013D"/>
    <w:rsid w:val="00E501DB"/>
    <w:rsid w:val="00E504F7"/>
    <w:rsid w:val="00E50559"/>
    <w:rsid w:val="00E50886"/>
    <w:rsid w:val="00E50976"/>
    <w:rsid w:val="00E50C33"/>
    <w:rsid w:val="00E50C78"/>
    <w:rsid w:val="00E50D73"/>
    <w:rsid w:val="00E5100A"/>
    <w:rsid w:val="00E511CA"/>
    <w:rsid w:val="00E51230"/>
    <w:rsid w:val="00E5128E"/>
    <w:rsid w:val="00E512E8"/>
    <w:rsid w:val="00E513F2"/>
    <w:rsid w:val="00E5185D"/>
    <w:rsid w:val="00E518A8"/>
    <w:rsid w:val="00E52435"/>
    <w:rsid w:val="00E524A9"/>
    <w:rsid w:val="00E528F9"/>
    <w:rsid w:val="00E52A7A"/>
    <w:rsid w:val="00E52A88"/>
    <w:rsid w:val="00E52B83"/>
    <w:rsid w:val="00E52D82"/>
    <w:rsid w:val="00E52DA9"/>
    <w:rsid w:val="00E531A0"/>
    <w:rsid w:val="00E531FB"/>
    <w:rsid w:val="00E531FF"/>
    <w:rsid w:val="00E532B0"/>
    <w:rsid w:val="00E53315"/>
    <w:rsid w:val="00E5332C"/>
    <w:rsid w:val="00E53391"/>
    <w:rsid w:val="00E53508"/>
    <w:rsid w:val="00E53809"/>
    <w:rsid w:val="00E53822"/>
    <w:rsid w:val="00E5396E"/>
    <w:rsid w:val="00E539BC"/>
    <w:rsid w:val="00E53F0D"/>
    <w:rsid w:val="00E53F13"/>
    <w:rsid w:val="00E54035"/>
    <w:rsid w:val="00E5405D"/>
    <w:rsid w:val="00E540C3"/>
    <w:rsid w:val="00E54483"/>
    <w:rsid w:val="00E54B0E"/>
    <w:rsid w:val="00E552AF"/>
    <w:rsid w:val="00E55D42"/>
    <w:rsid w:val="00E5600B"/>
    <w:rsid w:val="00E560FE"/>
    <w:rsid w:val="00E56146"/>
    <w:rsid w:val="00E56245"/>
    <w:rsid w:val="00E5631E"/>
    <w:rsid w:val="00E5636D"/>
    <w:rsid w:val="00E563B1"/>
    <w:rsid w:val="00E563BD"/>
    <w:rsid w:val="00E5648D"/>
    <w:rsid w:val="00E567D7"/>
    <w:rsid w:val="00E56806"/>
    <w:rsid w:val="00E56D9B"/>
    <w:rsid w:val="00E56E9A"/>
    <w:rsid w:val="00E57308"/>
    <w:rsid w:val="00E57317"/>
    <w:rsid w:val="00E57326"/>
    <w:rsid w:val="00E574D6"/>
    <w:rsid w:val="00E57617"/>
    <w:rsid w:val="00E57739"/>
    <w:rsid w:val="00E57933"/>
    <w:rsid w:val="00E57B2F"/>
    <w:rsid w:val="00E57C51"/>
    <w:rsid w:val="00E57C67"/>
    <w:rsid w:val="00E57D12"/>
    <w:rsid w:val="00E57D28"/>
    <w:rsid w:val="00E57E23"/>
    <w:rsid w:val="00E57FB2"/>
    <w:rsid w:val="00E60023"/>
    <w:rsid w:val="00E60060"/>
    <w:rsid w:val="00E6009E"/>
    <w:rsid w:val="00E601E0"/>
    <w:rsid w:val="00E6020C"/>
    <w:rsid w:val="00E603BA"/>
    <w:rsid w:val="00E60435"/>
    <w:rsid w:val="00E60457"/>
    <w:rsid w:val="00E60494"/>
    <w:rsid w:val="00E60809"/>
    <w:rsid w:val="00E608A4"/>
    <w:rsid w:val="00E608D7"/>
    <w:rsid w:val="00E60C85"/>
    <w:rsid w:val="00E60DEB"/>
    <w:rsid w:val="00E60F9B"/>
    <w:rsid w:val="00E60FE3"/>
    <w:rsid w:val="00E61063"/>
    <w:rsid w:val="00E61089"/>
    <w:rsid w:val="00E610BD"/>
    <w:rsid w:val="00E61101"/>
    <w:rsid w:val="00E612E7"/>
    <w:rsid w:val="00E612E8"/>
    <w:rsid w:val="00E61303"/>
    <w:rsid w:val="00E613AE"/>
    <w:rsid w:val="00E613DE"/>
    <w:rsid w:val="00E615E6"/>
    <w:rsid w:val="00E616A3"/>
    <w:rsid w:val="00E61848"/>
    <w:rsid w:val="00E61ACD"/>
    <w:rsid w:val="00E61CD7"/>
    <w:rsid w:val="00E61DD9"/>
    <w:rsid w:val="00E61DDD"/>
    <w:rsid w:val="00E61EE9"/>
    <w:rsid w:val="00E62094"/>
    <w:rsid w:val="00E621F9"/>
    <w:rsid w:val="00E6244A"/>
    <w:rsid w:val="00E6248A"/>
    <w:rsid w:val="00E62C57"/>
    <w:rsid w:val="00E62CA8"/>
    <w:rsid w:val="00E62EC5"/>
    <w:rsid w:val="00E632AD"/>
    <w:rsid w:val="00E6330D"/>
    <w:rsid w:val="00E63388"/>
    <w:rsid w:val="00E63394"/>
    <w:rsid w:val="00E6355C"/>
    <w:rsid w:val="00E63E8B"/>
    <w:rsid w:val="00E63FAE"/>
    <w:rsid w:val="00E6423E"/>
    <w:rsid w:val="00E642A2"/>
    <w:rsid w:val="00E642F1"/>
    <w:rsid w:val="00E64637"/>
    <w:rsid w:val="00E646FA"/>
    <w:rsid w:val="00E647F3"/>
    <w:rsid w:val="00E64913"/>
    <w:rsid w:val="00E64933"/>
    <w:rsid w:val="00E64A1A"/>
    <w:rsid w:val="00E64D59"/>
    <w:rsid w:val="00E64D9E"/>
    <w:rsid w:val="00E64DBE"/>
    <w:rsid w:val="00E650FD"/>
    <w:rsid w:val="00E651C7"/>
    <w:rsid w:val="00E651F4"/>
    <w:rsid w:val="00E6543F"/>
    <w:rsid w:val="00E655FF"/>
    <w:rsid w:val="00E65669"/>
    <w:rsid w:val="00E6570C"/>
    <w:rsid w:val="00E6591E"/>
    <w:rsid w:val="00E6595E"/>
    <w:rsid w:val="00E65C32"/>
    <w:rsid w:val="00E65C9B"/>
    <w:rsid w:val="00E65D55"/>
    <w:rsid w:val="00E65D92"/>
    <w:rsid w:val="00E66149"/>
    <w:rsid w:val="00E66210"/>
    <w:rsid w:val="00E6631B"/>
    <w:rsid w:val="00E66407"/>
    <w:rsid w:val="00E665E1"/>
    <w:rsid w:val="00E6671E"/>
    <w:rsid w:val="00E66875"/>
    <w:rsid w:val="00E66899"/>
    <w:rsid w:val="00E668DC"/>
    <w:rsid w:val="00E66A11"/>
    <w:rsid w:val="00E66A35"/>
    <w:rsid w:val="00E66AC9"/>
    <w:rsid w:val="00E66B7D"/>
    <w:rsid w:val="00E66EE4"/>
    <w:rsid w:val="00E66FD9"/>
    <w:rsid w:val="00E6700B"/>
    <w:rsid w:val="00E67089"/>
    <w:rsid w:val="00E67358"/>
    <w:rsid w:val="00E6754D"/>
    <w:rsid w:val="00E67643"/>
    <w:rsid w:val="00E6764E"/>
    <w:rsid w:val="00E677DE"/>
    <w:rsid w:val="00E678C0"/>
    <w:rsid w:val="00E67928"/>
    <w:rsid w:val="00E67AA1"/>
    <w:rsid w:val="00E67AE0"/>
    <w:rsid w:val="00E67CB9"/>
    <w:rsid w:val="00E67CC1"/>
    <w:rsid w:val="00E67CDD"/>
    <w:rsid w:val="00E67D0A"/>
    <w:rsid w:val="00E67DA4"/>
    <w:rsid w:val="00E67DFE"/>
    <w:rsid w:val="00E67F03"/>
    <w:rsid w:val="00E702F4"/>
    <w:rsid w:val="00E706AA"/>
    <w:rsid w:val="00E707B9"/>
    <w:rsid w:val="00E70843"/>
    <w:rsid w:val="00E708FC"/>
    <w:rsid w:val="00E709D2"/>
    <w:rsid w:val="00E70A51"/>
    <w:rsid w:val="00E70A5A"/>
    <w:rsid w:val="00E70AA0"/>
    <w:rsid w:val="00E70C9A"/>
    <w:rsid w:val="00E70ED8"/>
    <w:rsid w:val="00E70EFA"/>
    <w:rsid w:val="00E711FA"/>
    <w:rsid w:val="00E71336"/>
    <w:rsid w:val="00E713BB"/>
    <w:rsid w:val="00E7165C"/>
    <w:rsid w:val="00E72166"/>
    <w:rsid w:val="00E7226F"/>
    <w:rsid w:val="00E724F9"/>
    <w:rsid w:val="00E7259E"/>
    <w:rsid w:val="00E726E3"/>
    <w:rsid w:val="00E7277D"/>
    <w:rsid w:val="00E72788"/>
    <w:rsid w:val="00E727F1"/>
    <w:rsid w:val="00E7286C"/>
    <w:rsid w:val="00E7289E"/>
    <w:rsid w:val="00E72912"/>
    <w:rsid w:val="00E72939"/>
    <w:rsid w:val="00E72BAB"/>
    <w:rsid w:val="00E72BB5"/>
    <w:rsid w:val="00E72C3E"/>
    <w:rsid w:val="00E72CDF"/>
    <w:rsid w:val="00E72D39"/>
    <w:rsid w:val="00E72ED4"/>
    <w:rsid w:val="00E73009"/>
    <w:rsid w:val="00E73016"/>
    <w:rsid w:val="00E73082"/>
    <w:rsid w:val="00E730DC"/>
    <w:rsid w:val="00E73187"/>
    <w:rsid w:val="00E731CE"/>
    <w:rsid w:val="00E731D5"/>
    <w:rsid w:val="00E7334B"/>
    <w:rsid w:val="00E73463"/>
    <w:rsid w:val="00E734DB"/>
    <w:rsid w:val="00E736EB"/>
    <w:rsid w:val="00E73768"/>
    <w:rsid w:val="00E7382F"/>
    <w:rsid w:val="00E7387D"/>
    <w:rsid w:val="00E73888"/>
    <w:rsid w:val="00E73B77"/>
    <w:rsid w:val="00E73EA6"/>
    <w:rsid w:val="00E740A4"/>
    <w:rsid w:val="00E740E5"/>
    <w:rsid w:val="00E743C0"/>
    <w:rsid w:val="00E74425"/>
    <w:rsid w:val="00E74462"/>
    <w:rsid w:val="00E74522"/>
    <w:rsid w:val="00E746DB"/>
    <w:rsid w:val="00E749E0"/>
    <w:rsid w:val="00E75005"/>
    <w:rsid w:val="00E75460"/>
    <w:rsid w:val="00E758AE"/>
    <w:rsid w:val="00E758E2"/>
    <w:rsid w:val="00E75EA0"/>
    <w:rsid w:val="00E76332"/>
    <w:rsid w:val="00E7637B"/>
    <w:rsid w:val="00E765BA"/>
    <w:rsid w:val="00E765D4"/>
    <w:rsid w:val="00E76667"/>
    <w:rsid w:val="00E76750"/>
    <w:rsid w:val="00E7684D"/>
    <w:rsid w:val="00E7685E"/>
    <w:rsid w:val="00E76A80"/>
    <w:rsid w:val="00E76C37"/>
    <w:rsid w:val="00E76CB4"/>
    <w:rsid w:val="00E76CF2"/>
    <w:rsid w:val="00E76F30"/>
    <w:rsid w:val="00E76F7C"/>
    <w:rsid w:val="00E770DA"/>
    <w:rsid w:val="00E7712C"/>
    <w:rsid w:val="00E772DD"/>
    <w:rsid w:val="00E7730B"/>
    <w:rsid w:val="00E77375"/>
    <w:rsid w:val="00E776E5"/>
    <w:rsid w:val="00E77754"/>
    <w:rsid w:val="00E77850"/>
    <w:rsid w:val="00E77C3B"/>
    <w:rsid w:val="00E77CBD"/>
    <w:rsid w:val="00E77D4D"/>
    <w:rsid w:val="00E77DB4"/>
    <w:rsid w:val="00E80229"/>
    <w:rsid w:val="00E8036F"/>
    <w:rsid w:val="00E80374"/>
    <w:rsid w:val="00E80453"/>
    <w:rsid w:val="00E80463"/>
    <w:rsid w:val="00E80494"/>
    <w:rsid w:val="00E80521"/>
    <w:rsid w:val="00E8077D"/>
    <w:rsid w:val="00E80858"/>
    <w:rsid w:val="00E809A3"/>
    <w:rsid w:val="00E80A50"/>
    <w:rsid w:val="00E80BD1"/>
    <w:rsid w:val="00E80EA7"/>
    <w:rsid w:val="00E80FE7"/>
    <w:rsid w:val="00E8184C"/>
    <w:rsid w:val="00E81900"/>
    <w:rsid w:val="00E819E1"/>
    <w:rsid w:val="00E820DA"/>
    <w:rsid w:val="00E8226D"/>
    <w:rsid w:val="00E82634"/>
    <w:rsid w:val="00E82812"/>
    <w:rsid w:val="00E82963"/>
    <w:rsid w:val="00E82BBC"/>
    <w:rsid w:val="00E83084"/>
    <w:rsid w:val="00E834E4"/>
    <w:rsid w:val="00E836D8"/>
    <w:rsid w:val="00E838D7"/>
    <w:rsid w:val="00E83D97"/>
    <w:rsid w:val="00E83DE9"/>
    <w:rsid w:val="00E83F21"/>
    <w:rsid w:val="00E84242"/>
    <w:rsid w:val="00E8441C"/>
    <w:rsid w:val="00E847ED"/>
    <w:rsid w:val="00E84A6A"/>
    <w:rsid w:val="00E84ABD"/>
    <w:rsid w:val="00E84CCF"/>
    <w:rsid w:val="00E84CE8"/>
    <w:rsid w:val="00E84F9F"/>
    <w:rsid w:val="00E8506B"/>
    <w:rsid w:val="00E850AB"/>
    <w:rsid w:val="00E850B8"/>
    <w:rsid w:val="00E85188"/>
    <w:rsid w:val="00E85576"/>
    <w:rsid w:val="00E85712"/>
    <w:rsid w:val="00E857CA"/>
    <w:rsid w:val="00E85947"/>
    <w:rsid w:val="00E8597A"/>
    <w:rsid w:val="00E85FC6"/>
    <w:rsid w:val="00E86043"/>
    <w:rsid w:val="00E862CC"/>
    <w:rsid w:val="00E86357"/>
    <w:rsid w:val="00E864F1"/>
    <w:rsid w:val="00E86548"/>
    <w:rsid w:val="00E866E1"/>
    <w:rsid w:val="00E86709"/>
    <w:rsid w:val="00E867F3"/>
    <w:rsid w:val="00E86A80"/>
    <w:rsid w:val="00E86E3D"/>
    <w:rsid w:val="00E87088"/>
    <w:rsid w:val="00E870D7"/>
    <w:rsid w:val="00E8724E"/>
    <w:rsid w:val="00E872C5"/>
    <w:rsid w:val="00E8741F"/>
    <w:rsid w:val="00E87590"/>
    <w:rsid w:val="00E875E6"/>
    <w:rsid w:val="00E8768E"/>
    <w:rsid w:val="00E87840"/>
    <w:rsid w:val="00E87897"/>
    <w:rsid w:val="00E878C6"/>
    <w:rsid w:val="00E879BE"/>
    <w:rsid w:val="00E879EA"/>
    <w:rsid w:val="00E87BD1"/>
    <w:rsid w:val="00E87E49"/>
    <w:rsid w:val="00E87E9C"/>
    <w:rsid w:val="00E87FB3"/>
    <w:rsid w:val="00E901FD"/>
    <w:rsid w:val="00E90460"/>
    <w:rsid w:val="00E9057E"/>
    <w:rsid w:val="00E9085D"/>
    <w:rsid w:val="00E9087A"/>
    <w:rsid w:val="00E90930"/>
    <w:rsid w:val="00E90E26"/>
    <w:rsid w:val="00E91053"/>
    <w:rsid w:val="00E91546"/>
    <w:rsid w:val="00E917B2"/>
    <w:rsid w:val="00E9185D"/>
    <w:rsid w:val="00E9186A"/>
    <w:rsid w:val="00E91A69"/>
    <w:rsid w:val="00E91CD3"/>
    <w:rsid w:val="00E91D2E"/>
    <w:rsid w:val="00E91FD5"/>
    <w:rsid w:val="00E9215A"/>
    <w:rsid w:val="00E921DC"/>
    <w:rsid w:val="00E92295"/>
    <w:rsid w:val="00E92849"/>
    <w:rsid w:val="00E928AF"/>
    <w:rsid w:val="00E929EF"/>
    <w:rsid w:val="00E92F8E"/>
    <w:rsid w:val="00E92FDB"/>
    <w:rsid w:val="00E9303F"/>
    <w:rsid w:val="00E93498"/>
    <w:rsid w:val="00E939A6"/>
    <w:rsid w:val="00E93B48"/>
    <w:rsid w:val="00E93D0D"/>
    <w:rsid w:val="00E93DC3"/>
    <w:rsid w:val="00E93DF0"/>
    <w:rsid w:val="00E93F47"/>
    <w:rsid w:val="00E9403A"/>
    <w:rsid w:val="00E942E5"/>
    <w:rsid w:val="00E942EE"/>
    <w:rsid w:val="00E94356"/>
    <w:rsid w:val="00E943A0"/>
    <w:rsid w:val="00E944E5"/>
    <w:rsid w:val="00E944EB"/>
    <w:rsid w:val="00E947E1"/>
    <w:rsid w:val="00E947F6"/>
    <w:rsid w:val="00E94960"/>
    <w:rsid w:val="00E94CDE"/>
    <w:rsid w:val="00E94DAD"/>
    <w:rsid w:val="00E94E44"/>
    <w:rsid w:val="00E950AD"/>
    <w:rsid w:val="00E9510C"/>
    <w:rsid w:val="00E95395"/>
    <w:rsid w:val="00E954B6"/>
    <w:rsid w:val="00E9562D"/>
    <w:rsid w:val="00E9564E"/>
    <w:rsid w:val="00E95692"/>
    <w:rsid w:val="00E956AE"/>
    <w:rsid w:val="00E957AD"/>
    <w:rsid w:val="00E957D1"/>
    <w:rsid w:val="00E958D6"/>
    <w:rsid w:val="00E958D7"/>
    <w:rsid w:val="00E95B2D"/>
    <w:rsid w:val="00E95B68"/>
    <w:rsid w:val="00E95C0E"/>
    <w:rsid w:val="00E95CEE"/>
    <w:rsid w:val="00E95E7B"/>
    <w:rsid w:val="00E95FF5"/>
    <w:rsid w:val="00E96192"/>
    <w:rsid w:val="00E961A8"/>
    <w:rsid w:val="00E96355"/>
    <w:rsid w:val="00E96383"/>
    <w:rsid w:val="00E963A9"/>
    <w:rsid w:val="00E96924"/>
    <w:rsid w:val="00E96A1B"/>
    <w:rsid w:val="00E96A66"/>
    <w:rsid w:val="00E96BB9"/>
    <w:rsid w:val="00E96C33"/>
    <w:rsid w:val="00E96C60"/>
    <w:rsid w:val="00E972D3"/>
    <w:rsid w:val="00E9741B"/>
    <w:rsid w:val="00E974F0"/>
    <w:rsid w:val="00E9796F"/>
    <w:rsid w:val="00E97BD3"/>
    <w:rsid w:val="00E97CDD"/>
    <w:rsid w:val="00E97DE5"/>
    <w:rsid w:val="00E97E42"/>
    <w:rsid w:val="00E97EC7"/>
    <w:rsid w:val="00E97ED1"/>
    <w:rsid w:val="00E97F24"/>
    <w:rsid w:val="00E97FA0"/>
    <w:rsid w:val="00EA007F"/>
    <w:rsid w:val="00EA0333"/>
    <w:rsid w:val="00EA05D0"/>
    <w:rsid w:val="00EA060D"/>
    <w:rsid w:val="00EA0682"/>
    <w:rsid w:val="00EA0C83"/>
    <w:rsid w:val="00EA0D81"/>
    <w:rsid w:val="00EA0D84"/>
    <w:rsid w:val="00EA0DE2"/>
    <w:rsid w:val="00EA0E18"/>
    <w:rsid w:val="00EA1260"/>
    <w:rsid w:val="00EA129A"/>
    <w:rsid w:val="00EA12A0"/>
    <w:rsid w:val="00EA1402"/>
    <w:rsid w:val="00EA1889"/>
    <w:rsid w:val="00EA18D6"/>
    <w:rsid w:val="00EA18FF"/>
    <w:rsid w:val="00EA196D"/>
    <w:rsid w:val="00EA1A29"/>
    <w:rsid w:val="00EA1A75"/>
    <w:rsid w:val="00EA1C6D"/>
    <w:rsid w:val="00EA1D20"/>
    <w:rsid w:val="00EA1D64"/>
    <w:rsid w:val="00EA1D82"/>
    <w:rsid w:val="00EA1F8C"/>
    <w:rsid w:val="00EA2017"/>
    <w:rsid w:val="00EA2154"/>
    <w:rsid w:val="00EA29ED"/>
    <w:rsid w:val="00EA2B8A"/>
    <w:rsid w:val="00EA2BC6"/>
    <w:rsid w:val="00EA2C32"/>
    <w:rsid w:val="00EA2C4E"/>
    <w:rsid w:val="00EA2D78"/>
    <w:rsid w:val="00EA2F4B"/>
    <w:rsid w:val="00EA2FF2"/>
    <w:rsid w:val="00EA306F"/>
    <w:rsid w:val="00EA3276"/>
    <w:rsid w:val="00EA32E9"/>
    <w:rsid w:val="00EA33DF"/>
    <w:rsid w:val="00EA35DD"/>
    <w:rsid w:val="00EA3648"/>
    <w:rsid w:val="00EA38DC"/>
    <w:rsid w:val="00EA39E2"/>
    <w:rsid w:val="00EA3B21"/>
    <w:rsid w:val="00EA3C49"/>
    <w:rsid w:val="00EA3DAA"/>
    <w:rsid w:val="00EA3F84"/>
    <w:rsid w:val="00EA413A"/>
    <w:rsid w:val="00EA4170"/>
    <w:rsid w:val="00EA41D7"/>
    <w:rsid w:val="00EA437C"/>
    <w:rsid w:val="00EA43BF"/>
    <w:rsid w:val="00EA4426"/>
    <w:rsid w:val="00EA48B8"/>
    <w:rsid w:val="00EA49F0"/>
    <w:rsid w:val="00EA4AE0"/>
    <w:rsid w:val="00EA5603"/>
    <w:rsid w:val="00EA5659"/>
    <w:rsid w:val="00EA58A5"/>
    <w:rsid w:val="00EA5961"/>
    <w:rsid w:val="00EA5A33"/>
    <w:rsid w:val="00EA5BE0"/>
    <w:rsid w:val="00EA5DC7"/>
    <w:rsid w:val="00EA5E90"/>
    <w:rsid w:val="00EA60AB"/>
    <w:rsid w:val="00EA6138"/>
    <w:rsid w:val="00EA624D"/>
    <w:rsid w:val="00EA67FD"/>
    <w:rsid w:val="00EA69B3"/>
    <w:rsid w:val="00EA6A53"/>
    <w:rsid w:val="00EA6AC2"/>
    <w:rsid w:val="00EA70D5"/>
    <w:rsid w:val="00EA7338"/>
    <w:rsid w:val="00EA757F"/>
    <w:rsid w:val="00EA7643"/>
    <w:rsid w:val="00EA76DA"/>
    <w:rsid w:val="00EA7726"/>
    <w:rsid w:val="00EA77CC"/>
    <w:rsid w:val="00EA7A28"/>
    <w:rsid w:val="00EA7BAC"/>
    <w:rsid w:val="00EA7DB7"/>
    <w:rsid w:val="00EA7EA2"/>
    <w:rsid w:val="00EA7FA7"/>
    <w:rsid w:val="00EA7FD8"/>
    <w:rsid w:val="00EB00FF"/>
    <w:rsid w:val="00EB0267"/>
    <w:rsid w:val="00EB028D"/>
    <w:rsid w:val="00EB02AB"/>
    <w:rsid w:val="00EB02EB"/>
    <w:rsid w:val="00EB05E8"/>
    <w:rsid w:val="00EB0624"/>
    <w:rsid w:val="00EB062F"/>
    <w:rsid w:val="00EB06AA"/>
    <w:rsid w:val="00EB0751"/>
    <w:rsid w:val="00EB0895"/>
    <w:rsid w:val="00EB08F2"/>
    <w:rsid w:val="00EB0A73"/>
    <w:rsid w:val="00EB0AE7"/>
    <w:rsid w:val="00EB0C9F"/>
    <w:rsid w:val="00EB0EDB"/>
    <w:rsid w:val="00EB1072"/>
    <w:rsid w:val="00EB1259"/>
    <w:rsid w:val="00EB13A3"/>
    <w:rsid w:val="00EB1484"/>
    <w:rsid w:val="00EB14EC"/>
    <w:rsid w:val="00EB1831"/>
    <w:rsid w:val="00EB1AE7"/>
    <w:rsid w:val="00EB1C89"/>
    <w:rsid w:val="00EB1FF4"/>
    <w:rsid w:val="00EB223C"/>
    <w:rsid w:val="00EB2272"/>
    <w:rsid w:val="00EB2402"/>
    <w:rsid w:val="00EB249A"/>
    <w:rsid w:val="00EB2A19"/>
    <w:rsid w:val="00EB2DF3"/>
    <w:rsid w:val="00EB2EEC"/>
    <w:rsid w:val="00EB2F99"/>
    <w:rsid w:val="00EB2FF2"/>
    <w:rsid w:val="00EB31C9"/>
    <w:rsid w:val="00EB324C"/>
    <w:rsid w:val="00EB32B5"/>
    <w:rsid w:val="00EB32F8"/>
    <w:rsid w:val="00EB3603"/>
    <w:rsid w:val="00EB392E"/>
    <w:rsid w:val="00EB39F6"/>
    <w:rsid w:val="00EB3C3A"/>
    <w:rsid w:val="00EB3E48"/>
    <w:rsid w:val="00EB3E4A"/>
    <w:rsid w:val="00EB3E5A"/>
    <w:rsid w:val="00EB3EC4"/>
    <w:rsid w:val="00EB4749"/>
    <w:rsid w:val="00EB4A2C"/>
    <w:rsid w:val="00EB4C30"/>
    <w:rsid w:val="00EB4C3D"/>
    <w:rsid w:val="00EB4D1D"/>
    <w:rsid w:val="00EB4D34"/>
    <w:rsid w:val="00EB4FFC"/>
    <w:rsid w:val="00EB5076"/>
    <w:rsid w:val="00EB5086"/>
    <w:rsid w:val="00EB5256"/>
    <w:rsid w:val="00EB532C"/>
    <w:rsid w:val="00EB593C"/>
    <w:rsid w:val="00EB5A20"/>
    <w:rsid w:val="00EB5E63"/>
    <w:rsid w:val="00EB6070"/>
    <w:rsid w:val="00EB60FD"/>
    <w:rsid w:val="00EB61F8"/>
    <w:rsid w:val="00EB6228"/>
    <w:rsid w:val="00EB625D"/>
    <w:rsid w:val="00EB63AC"/>
    <w:rsid w:val="00EB645A"/>
    <w:rsid w:val="00EB6950"/>
    <w:rsid w:val="00EB699D"/>
    <w:rsid w:val="00EB6AFE"/>
    <w:rsid w:val="00EB6BF8"/>
    <w:rsid w:val="00EB6CAC"/>
    <w:rsid w:val="00EB6CE3"/>
    <w:rsid w:val="00EB6E4D"/>
    <w:rsid w:val="00EB6FF0"/>
    <w:rsid w:val="00EB6FF9"/>
    <w:rsid w:val="00EB72EA"/>
    <w:rsid w:val="00EB7513"/>
    <w:rsid w:val="00EB76E7"/>
    <w:rsid w:val="00EB7883"/>
    <w:rsid w:val="00EB7A15"/>
    <w:rsid w:val="00EB7CC3"/>
    <w:rsid w:val="00EB7E28"/>
    <w:rsid w:val="00EC001B"/>
    <w:rsid w:val="00EC0063"/>
    <w:rsid w:val="00EC0186"/>
    <w:rsid w:val="00EC024A"/>
    <w:rsid w:val="00EC03CD"/>
    <w:rsid w:val="00EC07E0"/>
    <w:rsid w:val="00EC0874"/>
    <w:rsid w:val="00EC08E8"/>
    <w:rsid w:val="00EC0ADF"/>
    <w:rsid w:val="00EC0AF2"/>
    <w:rsid w:val="00EC0BD3"/>
    <w:rsid w:val="00EC0D7C"/>
    <w:rsid w:val="00EC0D8C"/>
    <w:rsid w:val="00EC0F62"/>
    <w:rsid w:val="00EC1098"/>
    <w:rsid w:val="00EC10F7"/>
    <w:rsid w:val="00EC12AA"/>
    <w:rsid w:val="00EC133D"/>
    <w:rsid w:val="00EC135B"/>
    <w:rsid w:val="00EC1366"/>
    <w:rsid w:val="00EC1430"/>
    <w:rsid w:val="00EC1469"/>
    <w:rsid w:val="00EC1882"/>
    <w:rsid w:val="00EC19C1"/>
    <w:rsid w:val="00EC1A79"/>
    <w:rsid w:val="00EC1B33"/>
    <w:rsid w:val="00EC1DC4"/>
    <w:rsid w:val="00EC1E73"/>
    <w:rsid w:val="00EC2178"/>
    <w:rsid w:val="00EC2403"/>
    <w:rsid w:val="00EC277C"/>
    <w:rsid w:val="00EC27A2"/>
    <w:rsid w:val="00EC2833"/>
    <w:rsid w:val="00EC2B0F"/>
    <w:rsid w:val="00EC2CAF"/>
    <w:rsid w:val="00EC2CC7"/>
    <w:rsid w:val="00EC2CD9"/>
    <w:rsid w:val="00EC3183"/>
    <w:rsid w:val="00EC3186"/>
    <w:rsid w:val="00EC3314"/>
    <w:rsid w:val="00EC3763"/>
    <w:rsid w:val="00EC38CD"/>
    <w:rsid w:val="00EC3902"/>
    <w:rsid w:val="00EC3B93"/>
    <w:rsid w:val="00EC3D0B"/>
    <w:rsid w:val="00EC3D62"/>
    <w:rsid w:val="00EC3EB8"/>
    <w:rsid w:val="00EC4025"/>
    <w:rsid w:val="00EC4212"/>
    <w:rsid w:val="00EC4348"/>
    <w:rsid w:val="00EC4393"/>
    <w:rsid w:val="00EC4401"/>
    <w:rsid w:val="00EC4433"/>
    <w:rsid w:val="00EC4665"/>
    <w:rsid w:val="00EC467C"/>
    <w:rsid w:val="00EC475F"/>
    <w:rsid w:val="00EC47C9"/>
    <w:rsid w:val="00EC4847"/>
    <w:rsid w:val="00EC486C"/>
    <w:rsid w:val="00EC4B9C"/>
    <w:rsid w:val="00EC4CDE"/>
    <w:rsid w:val="00EC4E58"/>
    <w:rsid w:val="00EC4EF2"/>
    <w:rsid w:val="00EC4FA8"/>
    <w:rsid w:val="00EC4FC2"/>
    <w:rsid w:val="00EC5335"/>
    <w:rsid w:val="00EC537A"/>
    <w:rsid w:val="00EC54B2"/>
    <w:rsid w:val="00EC572B"/>
    <w:rsid w:val="00EC5840"/>
    <w:rsid w:val="00EC5995"/>
    <w:rsid w:val="00EC59C6"/>
    <w:rsid w:val="00EC59D6"/>
    <w:rsid w:val="00EC5CD3"/>
    <w:rsid w:val="00EC5CF6"/>
    <w:rsid w:val="00EC5E30"/>
    <w:rsid w:val="00EC5E74"/>
    <w:rsid w:val="00EC5EC8"/>
    <w:rsid w:val="00EC6142"/>
    <w:rsid w:val="00EC6343"/>
    <w:rsid w:val="00EC65D0"/>
    <w:rsid w:val="00EC68DA"/>
    <w:rsid w:val="00EC6A19"/>
    <w:rsid w:val="00EC6ABF"/>
    <w:rsid w:val="00EC7123"/>
    <w:rsid w:val="00EC7130"/>
    <w:rsid w:val="00EC728D"/>
    <w:rsid w:val="00EC73DF"/>
    <w:rsid w:val="00EC74AD"/>
    <w:rsid w:val="00EC7574"/>
    <w:rsid w:val="00EC7692"/>
    <w:rsid w:val="00EC781D"/>
    <w:rsid w:val="00EC796A"/>
    <w:rsid w:val="00EC79ED"/>
    <w:rsid w:val="00EC7A47"/>
    <w:rsid w:val="00EC7BE9"/>
    <w:rsid w:val="00EC7CAF"/>
    <w:rsid w:val="00EC7DB0"/>
    <w:rsid w:val="00EC7DF5"/>
    <w:rsid w:val="00ED02E3"/>
    <w:rsid w:val="00ED0433"/>
    <w:rsid w:val="00ED09A9"/>
    <w:rsid w:val="00ED0AC9"/>
    <w:rsid w:val="00ED0E2C"/>
    <w:rsid w:val="00ED0EB9"/>
    <w:rsid w:val="00ED0ED7"/>
    <w:rsid w:val="00ED0FD5"/>
    <w:rsid w:val="00ED107F"/>
    <w:rsid w:val="00ED108C"/>
    <w:rsid w:val="00ED117F"/>
    <w:rsid w:val="00ED119F"/>
    <w:rsid w:val="00ED11E7"/>
    <w:rsid w:val="00ED1432"/>
    <w:rsid w:val="00ED1A1C"/>
    <w:rsid w:val="00ED1CAB"/>
    <w:rsid w:val="00ED1F1E"/>
    <w:rsid w:val="00ED2051"/>
    <w:rsid w:val="00ED22F1"/>
    <w:rsid w:val="00ED235F"/>
    <w:rsid w:val="00ED23F8"/>
    <w:rsid w:val="00ED2417"/>
    <w:rsid w:val="00ED24A1"/>
    <w:rsid w:val="00ED2568"/>
    <w:rsid w:val="00ED264A"/>
    <w:rsid w:val="00ED27BF"/>
    <w:rsid w:val="00ED2867"/>
    <w:rsid w:val="00ED2A8E"/>
    <w:rsid w:val="00ED2AED"/>
    <w:rsid w:val="00ED2D7F"/>
    <w:rsid w:val="00ED2E33"/>
    <w:rsid w:val="00ED2E93"/>
    <w:rsid w:val="00ED2EA8"/>
    <w:rsid w:val="00ED3040"/>
    <w:rsid w:val="00ED320A"/>
    <w:rsid w:val="00ED3870"/>
    <w:rsid w:val="00ED39A7"/>
    <w:rsid w:val="00ED3C4A"/>
    <w:rsid w:val="00ED3D23"/>
    <w:rsid w:val="00ED3FA5"/>
    <w:rsid w:val="00ED41C5"/>
    <w:rsid w:val="00ED41EF"/>
    <w:rsid w:val="00ED4236"/>
    <w:rsid w:val="00ED4478"/>
    <w:rsid w:val="00ED44DF"/>
    <w:rsid w:val="00ED4554"/>
    <w:rsid w:val="00ED45B6"/>
    <w:rsid w:val="00ED478D"/>
    <w:rsid w:val="00ED4847"/>
    <w:rsid w:val="00ED48FB"/>
    <w:rsid w:val="00ED4A2C"/>
    <w:rsid w:val="00ED4A33"/>
    <w:rsid w:val="00ED4A42"/>
    <w:rsid w:val="00ED4EA3"/>
    <w:rsid w:val="00ED5030"/>
    <w:rsid w:val="00ED507E"/>
    <w:rsid w:val="00ED50F6"/>
    <w:rsid w:val="00ED5103"/>
    <w:rsid w:val="00ED51DE"/>
    <w:rsid w:val="00ED51EE"/>
    <w:rsid w:val="00ED5223"/>
    <w:rsid w:val="00ED54D6"/>
    <w:rsid w:val="00ED551E"/>
    <w:rsid w:val="00ED55D0"/>
    <w:rsid w:val="00ED5771"/>
    <w:rsid w:val="00ED5946"/>
    <w:rsid w:val="00ED5958"/>
    <w:rsid w:val="00ED5A18"/>
    <w:rsid w:val="00ED5B97"/>
    <w:rsid w:val="00ED5DAD"/>
    <w:rsid w:val="00ED601A"/>
    <w:rsid w:val="00ED620E"/>
    <w:rsid w:val="00ED6211"/>
    <w:rsid w:val="00ED6363"/>
    <w:rsid w:val="00ED648D"/>
    <w:rsid w:val="00ED6B89"/>
    <w:rsid w:val="00ED6EC3"/>
    <w:rsid w:val="00ED7041"/>
    <w:rsid w:val="00ED7146"/>
    <w:rsid w:val="00ED716B"/>
    <w:rsid w:val="00ED7190"/>
    <w:rsid w:val="00ED73F2"/>
    <w:rsid w:val="00ED7495"/>
    <w:rsid w:val="00ED7559"/>
    <w:rsid w:val="00ED7798"/>
    <w:rsid w:val="00ED78D3"/>
    <w:rsid w:val="00ED79C8"/>
    <w:rsid w:val="00ED7A55"/>
    <w:rsid w:val="00ED7B00"/>
    <w:rsid w:val="00ED7B1E"/>
    <w:rsid w:val="00ED7D77"/>
    <w:rsid w:val="00ED7DB5"/>
    <w:rsid w:val="00EE00BF"/>
    <w:rsid w:val="00EE016C"/>
    <w:rsid w:val="00EE01DD"/>
    <w:rsid w:val="00EE0370"/>
    <w:rsid w:val="00EE0497"/>
    <w:rsid w:val="00EE0551"/>
    <w:rsid w:val="00EE0606"/>
    <w:rsid w:val="00EE06E1"/>
    <w:rsid w:val="00EE0911"/>
    <w:rsid w:val="00EE0951"/>
    <w:rsid w:val="00EE0A7C"/>
    <w:rsid w:val="00EE0C68"/>
    <w:rsid w:val="00EE0D83"/>
    <w:rsid w:val="00EE0EB8"/>
    <w:rsid w:val="00EE0F2F"/>
    <w:rsid w:val="00EE1100"/>
    <w:rsid w:val="00EE1111"/>
    <w:rsid w:val="00EE1157"/>
    <w:rsid w:val="00EE116C"/>
    <w:rsid w:val="00EE12F8"/>
    <w:rsid w:val="00EE1768"/>
    <w:rsid w:val="00EE17BE"/>
    <w:rsid w:val="00EE1826"/>
    <w:rsid w:val="00EE18B1"/>
    <w:rsid w:val="00EE191C"/>
    <w:rsid w:val="00EE19FF"/>
    <w:rsid w:val="00EE1C42"/>
    <w:rsid w:val="00EE1C88"/>
    <w:rsid w:val="00EE1D33"/>
    <w:rsid w:val="00EE2066"/>
    <w:rsid w:val="00EE2123"/>
    <w:rsid w:val="00EE2177"/>
    <w:rsid w:val="00EE2712"/>
    <w:rsid w:val="00EE2722"/>
    <w:rsid w:val="00EE28F5"/>
    <w:rsid w:val="00EE2B71"/>
    <w:rsid w:val="00EE2D9B"/>
    <w:rsid w:val="00EE2E2F"/>
    <w:rsid w:val="00EE2E3B"/>
    <w:rsid w:val="00EE2E6D"/>
    <w:rsid w:val="00EE2FFD"/>
    <w:rsid w:val="00EE3014"/>
    <w:rsid w:val="00EE3067"/>
    <w:rsid w:val="00EE3113"/>
    <w:rsid w:val="00EE3297"/>
    <w:rsid w:val="00EE335B"/>
    <w:rsid w:val="00EE349C"/>
    <w:rsid w:val="00EE34D1"/>
    <w:rsid w:val="00EE35CF"/>
    <w:rsid w:val="00EE3768"/>
    <w:rsid w:val="00EE3775"/>
    <w:rsid w:val="00EE378D"/>
    <w:rsid w:val="00EE38B2"/>
    <w:rsid w:val="00EE3969"/>
    <w:rsid w:val="00EE3A36"/>
    <w:rsid w:val="00EE3E59"/>
    <w:rsid w:val="00EE4531"/>
    <w:rsid w:val="00EE47CB"/>
    <w:rsid w:val="00EE486C"/>
    <w:rsid w:val="00EE4914"/>
    <w:rsid w:val="00EE49A9"/>
    <w:rsid w:val="00EE49DA"/>
    <w:rsid w:val="00EE4A43"/>
    <w:rsid w:val="00EE4A4D"/>
    <w:rsid w:val="00EE4D60"/>
    <w:rsid w:val="00EE4F5F"/>
    <w:rsid w:val="00EE500C"/>
    <w:rsid w:val="00EE5106"/>
    <w:rsid w:val="00EE52FE"/>
    <w:rsid w:val="00EE5403"/>
    <w:rsid w:val="00EE547D"/>
    <w:rsid w:val="00EE5698"/>
    <w:rsid w:val="00EE5A61"/>
    <w:rsid w:val="00EE5C94"/>
    <w:rsid w:val="00EE5CB7"/>
    <w:rsid w:val="00EE61F8"/>
    <w:rsid w:val="00EE6347"/>
    <w:rsid w:val="00EE65A5"/>
    <w:rsid w:val="00EE6651"/>
    <w:rsid w:val="00EE666A"/>
    <w:rsid w:val="00EE6860"/>
    <w:rsid w:val="00EE68BD"/>
    <w:rsid w:val="00EE68DF"/>
    <w:rsid w:val="00EE6975"/>
    <w:rsid w:val="00EE697A"/>
    <w:rsid w:val="00EE6AE7"/>
    <w:rsid w:val="00EE6FBC"/>
    <w:rsid w:val="00EE711D"/>
    <w:rsid w:val="00EE7170"/>
    <w:rsid w:val="00EE719D"/>
    <w:rsid w:val="00EE71E9"/>
    <w:rsid w:val="00EE722B"/>
    <w:rsid w:val="00EE7675"/>
    <w:rsid w:val="00EE76FB"/>
    <w:rsid w:val="00EE785B"/>
    <w:rsid w:val="00EE78BD"/>
    <w:rsid w:val="00EE7D34"/>
    <w:rsid w:val="00EE7E95"/>
    <w:rsid w:val="00EE7EF0"/>
    <w:rsid w:val="00EE7F33"/>
    <w:rsid w:val="00EE7FB5"/>
    <w:rsid w:val="00EF01D1"/>
    <w:rsid w:val="00EF026F"/>
    <w:rsid w:val="00EF0738"/>
    <w:rsid w:val="00EF093E"/>
    <w:rsid w:val="00EF0971"/>
    <w:rsid w:val="00EF0D6C"/>
    <w:rsid w:val="00EF113D"/>
    <w:rsid w:val="00EF11C4"/>
    <w:rsid w:val="00EF12B9"/>
    <w:rsid w:val="00EF13FC"/>
    <w:rsid w:val="00EF1519"/>
    <w:rsid w:val="00EF17E6"/>
    <w:rsid w:val="00EF1985"/>
    <w:rsid w:val="00EF1AA1"/>
    <w:rsid w:val="00EF1B10"/>
    <w:rsid w:val="00EF1C1D"/>
    <w:rsid w:val="00EF1D83"/>
    <w:rsid w:val="00EF1DCB"/>
    <w:rsid w:val="00EF1FD6"/>
    <w:rsid w:val="00EF23F6"/>
    <w:rsid w:val="00EF2837"/>
    <w:rsid w:val="00EF2869"/>
    <w:rsid w:val="00EF2907"/>
    <w:rsid w:val="00EF2963"/>
    <w:rsid w:val="00EF296E"/>
    <w:rsid w:val="00EF2A37"/>
    <w:rsid w:val="00EF2B46"/>
    <w:rsid w:val="00EF2E38"/>
    <w:rsid w:val="00EF2FEC"/>
    <w:rsid w:val="00EF3027"/>
    <w:rsid w:val="00EF3029"/>
    <w:rsid w:val="00EF3311"/>
    <w:rsid w:val="00EF3405"/>
    <w:rsid w:val="00EF34CC"/>
    <w:rsid w:val="00EF3767"/>
    <w:rsid w:val="00EF37EA"/>
    <w:rsid w:val="00EF3B6A"/>
    <w:rsid w:val="00EF3BC2"/>
    <w:rsid w:val="00EF3FAC"/>
    <w:rsid w:val="00EF42F3"/>
    <w:rsid w:val="00EF43E2"/>
    <w:rsid w:val="00EF44AE"/>
    <w:rsid w:val="00EF466E"/>
    <w:rsid w:val="00EF4701"/>
    <w:rsid w:val="00EF4955"/>
    <w:rsid w:val="00EF4B7B"/>
    <w:rsid w:val="00EF4BBF"/>
    <w:rsid w:val="00EF4BDE"/>
    <w:rsid w:val="00EF4C36"/>
    <w:rsid w:val="00EF4C72"/>
    <w:rsid w:val="00EF4CD9"/>
    <w:rsid w:val="00EF4DEA"/>
    <w:rsid w:val="00EF4EA1"/>
    <w:rsid w:val="00EF508B"/>
    <w:rsid w:val="00EF50EA"/>
    <w:rsid w:val="00EF50EC"/>
    <w:rsid w:val="00EF5186"/>
    <w:rsid w:val="00EF529B"/>
    <w:rsid w:val="00EF54F3"/>
    <w:rsid w:val="00EF5573"/>
    <w:rsid w:val="00EF5580"/>
    <w:rsid w:val="00EF5876"/>
    <w:rsid w:val="00EF58EA"/>
    <w:rsid w:val="00EF592B"/>
    <w:rsid w:val="00EF5A20"/>
    <w:rsid w:val="00EF5B24"/>
    <w:rsid w:val="00EF5B5D"/>
    <w:rsid w:val="00EF5B6A"/>
    <w:rsid w:val="00EF5C3E"/>
    <w:rsid w:val="00EF5D31"/>
    <w:rsid w:val="00EF6207"/>
    <w:rsid w:val="00EF62C4"/>
    <w:rsid w:val="00EF62E3"/>
    <w:rsid w:val="00EF647B"/>
    <w:rsid w:val="00EF686A"/>
    <w:rsid w:val="00EF69FB"/>
    <w:rsid w:val="00EF6C07"/>
    <w:rsid w:val="00EF6C50"/>
    <w:rsid w:val="00EF6D1F"/>
    <w:rsid w:val="00EF6D51"/>
    <w:rsid w:val="00EF6E84"/>
    <w:rsid w:val="00EF6E8C"/>
    <w:rsid w:val="00EF6F33"/>
    <w:rsid w:val="00EF6F3B"/>
    <w:rsid w:val="00EF6FDD"/>
    <w:rsid w:val="00EF7650"/>
    <w:rsid w:val="00EF7704"/>
    <w:rsid w:val="00EF791C"/>
    <w:rsid w:val="00EF7A2B"/>
    <w:rsid w:val="00EF7AD0"/>
    <w:rsid w:val="00EF7E96"/>
    <w:rsid w:val="00EF7F30"/>
    <w:rsid w:val="00F005F3"/>
    <w:rsid w:val="00F006FF"/>
    <w:rsid w:val="00F0091E"/>
    <w:rsid w:val="00F00A6D"/>
    <w:rsid w:val="00F00AFE"/>
    <w:rsid w:val="00F00B1C"/>
    <w:rsid w:val="00F00D2F"/>
    <w:rsid w:val="00F00DEC"/>
    <w:rsid w:val="00F00EBF"/>
    <w:rsid w:val="00F01362"/>
    <w:rsid w:val="00F01402"/>
    <w:rsid w:val="00F01520"/>
    <w:rsid w:val="00F015A9"/>
    <w:rsid w:val="00F015FE"/>
    <w:rsid w:val="00F018E8"/>
    <w:rsid w:val="00F018EF"/>
    <w:rsid w:val="00F01962"/>
    <w:rsid w:val="00F01B05"/>
    <w:rsid w:val="00F01B77"/>
    <w:rsid w:val="00F01C6D"/>
    <w:rsid w:val="00F02310"/>
    <w:rsid w:val="00F02591"/>
    <w:rsid w:val="00F0283E"/>
    <w:rsid w:val="00F02A4E"/>
    <w:rsid w:val="00F02E14"/>
    <w:rsid w:val="00F034C0"/>
    <w:rsid w:val="00F036E5"/>
    <w:rsid w:val="00F03C60"/>
    <w:rsid w:val="00F03D73"/>
    <w:rsid w:val="00F03E04"/>
    <w:rsid w:val="00F03EC8"/>
    <w:rsid w:val="00F03EE8"/>
    <w:rsid w:val="00F03F27"/>
    <w:rsid w:val="00F04132"/>
    <w:rsid w:val="00F04182"/>
    <w:rsid w:val="00F041CE"/>
    <w:rsid w:val="00F04353"/>
    <w:rsid w:val="00F04377"/>
    <w:rsid w:val="00F045CE"/>
    <w:rsid w:val="00F047FD"/>
    <w:rsid w:val="00F049D1"/>
    <w:rsid w:val="00F04A1C"/>
    <w:rsid w:val="00F04BE9"/>
    <w:rsid w:val="00F04CBE"/>
    <w:rsid w:val="00F04DCB"/>
    <w:rsid w:val="00F04F13"/>
    <w:rsid w:val="00F05201"/>
    <w:rsid w:val="00F052EC"/>
    <w:rsid w:val="00F052EE"/>
    <w:rsid w:val="00F05396"/>
    <w:rsid w:val="00F05415"/>
    <w:rsid w:val="00F05536"/>
    <w:rsid w:val="00F0560E"/>
    <w:rsid w:val="00F05765"/>
    <w:rsid w:val="00F05889"/>
    <w:rsid w:val="00F05A17"/>
    <w:rsid w:val="00F06215"/>
    <w:rsid w:val="00F064B2"/>
    <w:rsid w:val="00F0677D"/>
    <w:rsid w:val="00F0687E"/>
    <w:rsid w:val="00F06AFE"/>
    <w:rsid w:val="00F06B43"/>
    <w:rsid w:val="00F06F14"/>
    <w:rsid w:val="00F07028"/>
    <w:rsid w:val="00F0710A"/>
    <w:rsid w:val="00F07123"/>
    <w:rsid w:val="00F0715C"/>
    <w:rsid w:val="00F072ED"/>
    <w:rsid w:val="00F0736D"/>
    <w:rsid w:val="00F0743E"/>
    <w:rsid w:val="00F074F9"/>
    <w:rsid w:val="00F07602"/>
    <w:rsid w:val="00F07982"/>
    <w:rsid w:val="00F07B92"/>
    <w:rsid w:val="00F07CCA"/>
    <w:rsid w:val="00F07EC9"/>
    <w:rsid w:val="00F07FC3"/>
    <w:rsid w:val="00F10007"/>
    <w:rsid w:val="00F10040"/>
    <w:rsid w:val="00F10312"/>
    <w:rsid w:val="00F1054D"/>
    <w:rsid w:val="00F108B2"/>
    <w:rsid w:val="00F10917"/>
    <w:rsid w:val="00F10AB9"/>
    <w:rsid w:val="00F10B65"/>
    <w:rsid w:val="00F10C82"/>
    <w:rsid w:val="00F10E00"/>
    <w:rsid w:val="00F1109B"/>
    <w:rsid w:val="00F112BB"/>
    <w:rsid w:val="00F11439"/>
    <w:rsid w:val="00F11522"/>
    <w:rsid w:val="00F11606"/>
    <w:rsid w:val="00F11637"/>
    <w:rsid w:val="00F11792"/>
    <w:rsid w:val="00F11794"/>
    <w:rsid w:val="00F11ACC"/>
    <w:rsid w:val="00F11AF1"/>
    <w:rsid w:val="00F11B2F"/>
    <w:rsid w:val="00F11BD1"/>
    <w:rsid w:val="00F11CF2"/>
    <w:rsid w:val="00F11D2A"/>
    <w:rsid w:val="00F11DD9"/>
    <w:rsid w:val="00F11FFE"/>
    <w:rsid w:val="00F1203F"/>
    <w:rsid w:val="00F12072"/>
    <w:rsid w:val="00F120A1"/>
    <w:rsid w:val="00F120F1"/>
    <w:rsid w:val="00F12225"/>
    <w:rsid w:val="00F124D8"/>
    <w:rsid w:val="00F12698"/>
    <w:rsid w:val="00F129F8"/>
    <w:rsid w:val="00F12A56"/>
    <w:rsid w:val="00F12CCD"/>
    <w:rsid w:val="00F12D6A"/>
    <w:rsid w:val="00F12DE9"/>
    <w:rsid w:val="00F12F52"/>
    <w:rsid w:val="00F12FC9"/>
    <w:rsid w:val="00F130DA"/>
    <w:rsid w:val="00F1315D"/>
    <w:rsid w:val="00F1335B"/>
    <w:rsid w:val="00F133BB"/>
    <w:rsid w:val="00F138E7"/>
    <w:rsid w:val="00F13A68"/>
    <w:rsid w:val="00F13DC1"/>
    <w:rsid w:val="00F13F40"/>
    <w:rsid w:val="00F14011"/>
    <w:rsid w:val="00F140C5"/>
    <w:rsid w:val="00F14969"/>
    <w:rsid w:val="00F14991"/>
    <w:rsid w:val="00F14AD9"/>
    <w:rsid w:val="00F14AF2"/>
    <w:rsid w:val="00F14B6B"/>
    <w:rsid w:val="00F14EC7"/>
    <w:rsid w:val="00F15005"/>
    <w:rsid w:val="00F153D8"/>
    <w:rsid w:val="00F154F8"/>
    <w:rsid w:val="00F15700"/>
    <w:rsid w:val="00F15756"/>
    <w:rsid w:val="00F15771"/>
    <w:rsid w:val="00F15772"/>
    <w:rsid w:val="00F15805"/>
    <w:rsid w:val="00F15CBC"/>
    <w:rsid w:val="00F15E76"/>
    <w:rsid w:val="00F15FBE"/>
    <w:rsid w:val="00F1612B"/>
    <w:rsid w:val="00F16145"/>
    <w:rsid w:val="00F16632"/>
    <w:rsid w:val="00F16719"/>
    <w:rsid w:val="00F16741"/>
    <w:rsid w:val="00F1676C"/>
    <w:rsid w:val="00F1683A"/>
    <w:rsid w:val="00F16A15"/>
    <w:rsid w:val="00F16B04"/>
    <w:rsid w:val="00F16C67"/>
    <w:rsid w:val="00F173E7"/>
    <w:rsid w:val="00F17509"/>
    <w:rsid w:val="00F17638"/>
    <w:rsid w:val="00F1782D"/>
    <w:rsid w:val="00F178E6"/>
    <w:rsid w:val="00F17D5D"/>
    <w:rsid w:val="00F17E21"/>
    <w:rsid w:val="00F201FE"/>
    <w:rsid w:val="00F204DE"/>
    <w:rsid w:val="00F20618"/>
    <w:rsid w:val="00F207A8"/>
    <w:rsid w:val="00F20941"/>
    <w:rsid w:val="00F2094E"/>
    <w:rsid w:val="00F209DB"/>
    <w:rsid w:val="00F20DBE"/>
    <w:rsid w:val="00F20F0C"/>
    <w:rsid w:val="00F2113D"/>
    <w:rsid w:val="00F2115D"/>
    <w:rsid w:val="00F214E7"/>
    <w:rsid w:val="00F215E9"/>
    <w:rsid w:val="00F21738"/>
    <w:rsid w:val="00F21768"/>
    <w:rsid w:val="00F218F5"/>
    <w:rsid w:val="00F21B14"/>
    <w:rsid w:val="00F21C1E"/>
    <w:rsid w:val="00F21CA7"/>
    <w:rsid w:val="00F21CD9"/>
    <w:rsid w:val="00F21DD6"/>
    <w:rsid w:val="00F2207F"/>
    <w:rsid w:val="00F22096"/>
    <w:rsid w:val="00F224D4"/>
    <w:rsid w:val="00F2250A"/>
    <w:rsid w:val="00F2260A"/>
    <w:rsid w:val="00F227E7"/>
    <w:rsid w:val="00F22A4F"/>
    <w:rsid w:val="00F22AA5"/>
    <w:rsid w:val="00F22BBF"/>
    <w:rsid w:val="00F22F7C"/>
    <w:rsid w:val="00F23106"/>
    <w:rsid w:val="00F2336C"/>
    <w:rsid w:val="00F234E7"/>
    <w:rsid w:val="00F23B1A"/>
    <w:rsid w:val="00F23E2A"/>
    <w:rsid w:val="00F23E4F"/>
    <w:rsid w:val="00F23E83"/>
    <w:rsid w:val="00F241D0"/>
    <w:rsid w:val="00F24411"/>
    <w:rsid w:val="00F2461B"/>
    <w:rsid w:val="00F2461D"/>
    <w:rsid w:val="00F24726"/>
    <w:rsid w:val="00F24782"/>
    <w:rsid w:val="00F247A0"/>
    <w:rsid w:val="00F24866"/>
    <w:rsid w:val="00F248BA"/>
    <w:rsid w:val="00F24AA7"/>
    <w:rsid w:val="00F24B28"/>
    <w:rsid w:val="00F24BA1"/>
    <w:rsid w:val="00F24C6A"/>
    <w:rsid w:val="00F24E12"/>
    <w:rsid w:val="00F24E76"/>
    <w:rsid w:val="00F2518D"/>
    <w:rsid w:val="00F252FC"/>
    <w:rsid w:val="00F2537E"/>
    <w:rsid w:val="00F2567E"/>
    <w:rsid w:val="00F2576D"/>
    <w:rsid w:val="00F25801"/>
    <w:rsid w:val="00F25836"/>
    <w:rsid w:val="00F25843"/>
    <w:rsid w:val="00F258F0"/>
    <w:rsid w:val="00F259FF"/>
    <w:rsid w:val="00F25B49"/>
    <w:rsid w:val="00F26086"/>
    <w:rsid w:val="00F26102"/>
    <w:rsid w:val="00F263A3"/>
    <w:rsid w:val="00F263A5"/>
    <w:rsid w:val="00F263CC"/>
    <w:rsid w:val="00F26734"/>
    <w:rsid w:val="00F267BD"/>
    <w:rsid w:val="00F26872"/>
    <w:rsid w:val="00F26996"/>
    <w:rsid w:val="00F26A15"/>
    <w:rsid w:val="00F26AC5"/>
    <w:rsid w:val="00F26E8F"/>
    <w:rsid w:val="00F26FA2"/>
    <w:rsid w:val="00F26FB5"/>
    <w:rsid w:val="00F27266"/>
    <w:rsid w:val="00F2736E"/>
    <w:rsid w:val="00F27472"/>
    <w:rsid w:val="00F2778B"/>
    <w:rsid w:val="00F27791"/>
    <w:rsid w:val="00F2798F"/>
    <w:rsid w:val="00F27E24"/>
    <w:rsid w:val="00F27E71"/>
    <w:rsid w:val="00F27FB4"/>
    <w:rsid w:val="00F3028B"/>
    <w:rsid w:val="00F302D9"/>
    <w:rsid w:val="00F30355"/>
    <w:rsid w:val="00F303F9"/>
    <w:rsid w:val="00F3048F"/>
    <w:rsid w:val="00F30535"/>
    <w:rsid w:val="00F30690"/>
    <w:rsid w:val="00F30E69"/>
    <w:rsid w:val="00F30F66"/>
    <w:rsid w:val="00F31125"/>
    <w:rsid w:val="00F311AE"/>
    <w:rsid w:val="00F3138E"/>
    <w:rsid w:val="00F313EC"/>
    <w:rsid w:val="00F3169F"/>
    <w:rsid w:val="00F31833"/>
    <w:rsid w:val="00F3195A"/>
    <w:rsid w:val="00F3196B"/>
    <w:rsid w:val="00F31E38"/>
    <w:rsid w:val="00F31F61"/>
    <w:rsid w:val="00F32054"/>
    <w:rsid w:val="00F3224F"/>
    <w:rsid w:val="00F3240F"/>
    <w:rsid w:val="00F32452"/>
    <w:rsid w:val="00F3263E"/>
    <w:rsid w:val="00F32774"/>
    <w:rsid w:val="00F32812"/>
    <w:rsid w:val="00F328A5"/>
    <w:rsid w:val="00F328E2"/>
    <w:rsid w:val="00F32AA7"/>
    <w:rsid w:val="00F32B48"/>
    <w:rsid w:val="00F32B71"/>
    <w:rsid w:val="00F32FED"/>
    <w:rsid w:val="00F33009"/>
    <w:rsid w:val="00F33026"/>
    <w:rsid w:val="00F331DF"/>
    <w:rsid w:val="00F334BC"/>
    <w:rsid w:val="00F33581"/>
    <w:rsid w:val="00F33751"/>
    <w:rsid w:val="00F3378A"/>
    <w:rsid w:val="00F3393C"/>
    <w:rsid w:val="00F33B46"/>
    <w:rsid w:val="00F33D26"/>
    <w:rsid w:val="00F34063"/>
    <w:rsid w:val="00F340E8"/>
    <w:rsid w:val="00F34190"/>
    <w:rsid w:val="00F3449A"/>
    <w:rsid w:val="00F3457E"/>
    <w:rsid w:val="00F34A94"/>
    <w:rsid w:val="00F34BD4"/>
    <w:rsid w:val="00F35008"/>
    <w:rsid w:val="00F3501B"/>
    <w:rsid w:val="00F35264"/>
    <w:rsid w:val="00F352F2"/>
    <w:rsid w:val="00F3548F"/>
    <w:rsid w:val="00F35795"/>
    <w:rsid w:val="00F3592D"/>
    <w:rsid w:val="00F35A00"/>
    <w:rsid w:val="00F35CCB"/>
    <w:rsid w:val="00F35F6E"/>
    <w:rsid w:val="00F3620A"/>
    <w:rsid w:val="00F36466"/>
    <w:rsid w:val="00F364D8"/>
    <w:rsid w:val="00F3694A"/>
    <w:rsid w:val="00F36A2B"/>
    <w:rsid w:val="00F36C05"/>
    <w:rsid w:val="00F36D01"/>
    <w:rsid w:val="00F36F46"/>
    <w:rsid w:val="00F37023"/>
    <w:rsid w:val="00F37737"/>
    <w:rsid w:val="00F3788A"/>
    <w:rsid w:val="00F37893"/>
    <w:rsid w:val="00F379F9"/>
    <w:rsid w:val="00F37AD6"/>
    <w:rsid w:val="00F37C29"/>
    <w:rsid w:val="00F37C46"/>
    <w:rsid w:val="00F37C88"/>
    <w:rsid w:val="00F37DEA"/>
    <w:rsid w:val="00F37FEE"/>
    <w:rsid w:val="00F40050"/>
    <w:rsid w:val="00F4007C"/>
    <w:rsid w:val="00F4018B"/>
    <w:rsid w:val="00F40675"/>
    <w:rsid w:val="00F40A1F"/>
    <w:rsid w:val="00F40A78"/>
    <w:rsid w:val="00F40ACA"/>
    <w:rsid w:val="00F40D70"/>
    <w:rsid w:val="00F40F75"/>
    <w:rsid w:val="00F41091"/>
    <w:rsid w:val="00F41398"/>
    <w:rsid w:val="00F4142F"/>
    <w:rsid w:val="00F41645"/>
    <w:rsid w:val="00F418E0"/>
    <w:rsid w:val="00F4199F"/>
    <w:rsid w:val="00F41CD7"/>
    <w:rsid w:val="00F42171"/>
    <w:rsid w:val="00F42529"/>
    <w:rsid w:val="00F426DF"/>
    <w:rsid w:val="00F42815"/>
    <w:rsid w:val="00F42878"/>
    <w:rsid w:val="00F42A2E"/>
    <w:rsid w:val="00F42AF5"/>
    <w:rsid w:val="00F42C9F"/>
    <w:rsid w:val="00F42D8D"/>
    <w:rsid w:val="00F42DD1"/>
    <w:rsid w:val="00F42F33"/>
    <w:rsid w:val="00F43170"/>
    <w:rsid w:val="00F43181"/>
    <w:rsid w:val="00F434C0"/>
    <w:rsid w:val="00F435A1"/>
    <w:rsid w:val="00F43702"/>
    <w:rsid w:val="00F43AB8"/>
    <w:rsid w:val="00F43BF5"/>
    <w:rsid w:val="00F43FB2"/>
    <w:rsid w:val="00F4446E"/>
    <w:rsid w:val="00F444B2"/>
    <w:rsid w:val="00F446E4"/>
    <w:rsid w:val="00F44759"/>
    <w:rsid w:val="00F44760"/>
    <w:rsid w:val="00F4487D"/>
    <w:rsid w:val="00F44885"/>
    <w:rsid w:val="00F44A0F"/>
    <w:rsid w:val="00F44A32"/>
    <w:rsid w:val="00F44A7C"/>
    <w:rsid w:val="00F44B7D"/>
    <w:rsid w:val="00F44EFA"/>
    <w:rsid w:val="00F44F4E"/>
    <w:rsid w:val="00F450AC"/>
    <w:rsid w:val="00F45136"/>
    <w:rsid w:val="00F45176"/>
    <w:rsid w:val="00F45182"/>
    <w:rsid w:val="00F4521A"/>
    <w:rsid w:val="00F453CB"/>
    <w:rsid w:val="00F45765"/>
    <w:rsid w:val="00F45C36"/>
    <w:rsid w:val="00F45C74"/>
    <w:rsid w:val="00F45CC2"/>
    <w:rsid w:val="00F45D18"/>
    <w:rsid w:val="00F45E11"/>
    <w:rsid w:val="00F45F4E"/>
    <w:rsid w:val="00F46359"/>
    <w:rsid w:val="00F4652F"/>
    <w:rsid w:val="00F465A6"/>
    <w:rsid w:val="00F467F2"/>
    <w:rsid w:val="00F46978"/>
    <w:rsid w:val="00F46C41"/>
    <w:rsid w:val="00F46DDE"/>
    <w:rsid w:val="00F46DDF"/>
    <w:rsid w:val="00F47360"/>
    <w:rsid w:val="00F47777"/>
    <w:rsid w:val="00F4778B"/>
    <w:rsid w:val="00F4788C"/>
    <w:rsid w:val="00F478E1"/>
    <w:rsid w:val="00F47992"/>
    <w:rsid w:val="00F47A22"/>
    <w:rsid w:val="00F501C1"/>
    <w:rsid w:val="00F502C8"/>
    <w:rsid w:val="00F5032A"/>
    <w:rsid w:val="00F50875"/>
    <w:rsid w:val="00F50972"/>
    <w:rsid w:val="00F50A6D"/>
    <w:rsid w:val="00F50AEE"/>
    <w:rsid w:val="00F50D20"/>
    <w:rsid w:val="00F50D89"/>
    <w:rsid w:val="00F50FB7"/>
    <w:rsid w:val="00F51052"/>
    <w:rsid w:val="00F51056"/>
    <w:rsid w:val="00F51103"/>
    <w:rsid w:val="00F51105"/>
    <w:rsid w:val="00F511FB"/>
    <w:rsid w:val="00F5120D"/>
    <w:rsid w:val="00F51373"/>
    <w:rsid w:val="00F51440"/>
    <w:rsid w:val="00F51878"/>
    <w:rsid w:val="00F51B0D"/>
    <w:rsid w:val="00F51BFD"/>
    <w:rsid w:val="00F51C26"/>
    <w:rsid w:val="00F51E33"/>
    <w:rsid w:val="00F51E50"/>
    <w:rsid w:val="00F51F23"/>
    <w:rsid w:val="00F51FB5"/>
    <w:rsid w:val="00F523CF"/>
    <w:rsid w:val="00F5241A"/>
    <w:rsid w:val="00F524F8"/>
    <w:rsid w:val="00F526DF"/>
    <w:rsid w:val="00F527FF"/>
    <w:rsid w:val="00F52872"/>
    <w:rsid w:val="00F52AAF"/>
    <w:rsid w:val="00F52CE6"/>
    <w:rsid w:val="00F52DFA"/>
    <w:rsid w:val="00F52E08"/>
    <w:rsid w:val="00F52E74"/>
    <w:rsid w:val="00F52FAC"/>
    <w:rsid w:val="00F52FE7"/>
    <w:rsid w:val="00F5322D"/>
    <w:rsid w:val="00F5340A"/>
    <w:rsid w:val="00F53644"/>
    <w:rsid w:val="00F53AC1"/>
    <w:rsid w:val="00F53C4B"/>
    <w:rsid w:val="00F53C94"/>
    <w:rsid w:val="00F53E77"/>
    <w:rsid w:val="00F54179"/>
    <w:rsid w:val="00F54230"/>
    <w:rsid w:val="00F54500"/>
    <w:rsid w:val="00F5475A"/>
    <w:rsid w:val="00F54852"/>
    <w:rsid w:val="00F54866"/>
    <w:rsid w:val="00F54AA8"/>
    <w:rsid w:val="00F54C05"/>
    <w:rsid w:val="00F5514D"/>
    <w:rsid w:val="00F55267"/>
    <w:rsid w:val="00F554B5"/>
    <w:rsid w:val="00F55BA3"/>
    <w:rsid w:val="00F55C6D"/>
    <w:rsid w:val="00F55F5A"/>
    <w:rsid w:val="00F55F82"/>
    <w:rsid w:val="00F55F9F"/>
    <w:rsid w:val="00F5657B"/>
    <w:rsid w:val="00F566DB"/>
    <w:rsid w:val="00F56812"/>
    <w:rsid w:val="00F56986"/>
    <w:rsid w:val="00F569D3"/>
    <w:rsid w:val="00F56A94"/>
    <w:rsid w:val="00F56B03"/>
    <w:rsid w:val="00F56BEE"/>
    <w:rsid w:val="00F56C6A"/>
    <w:rsid w:val="00F56EA3"/>
    <w:rsid w:val="00F56FBD"/>
    <w:rsid w:val="00F5727F"/>
    <w:rsid w:val="00F57321"/>
    <w:rsid w:val="00F5734E"/>
    <w:rsid w:val="00F57758"/>
    <w:rsid w:val="00F57893"/>
    <w:rsid w:val="00F578BF"/>
    <w:rsid w:val="00F57A7C"/>
    <w:rsid w:val="00F57A85"/>
    <w:rsid w:val="00F57AE9"/>
    <w:rsid w:val="00F57B9B"/>
    <w:rsid w:val="00F57EBA"/>
    <w:rsid w:val="00F60131"/>
    <w:rsid w:val="00F6019A"/>
    <w:rsid w:val="00F602B0"/>
    <w:rsid w:val="00F602E9"/>
    <w:rsid w:val="00F6040A"/>
    <w:rsid w:val="00F604ED"/>
    <w:rsid w:val="00F60512"/>
    <w:rsid w:val="00F6059C"/>
    <w:rsid w:val="00F60846"/>
    <w:rsid w:val="00F60A2F"/>
    <w:rsid w:val="00F60AD7"/>
    <w:rsid w:val="00F60BDD"/>
    <w:rsid w:val="00F60CB9"/>
    <w:rsid w:val="00F60E3F"/>
    <w:rsid w:val="00F60EF7"/>
    <w:rsid w:val="00F6103B"/>
    <w:rsid w:val="00F6125B"/>
    <w:rsid w:val="00F61512"/>
    <w:rsid w:val="00F61687"/>
    <w:rsid w:val="00F6168D"/>
    <w:rsid w:val="00F61729"/>
    <w:rsid w:val="00F61870"/>
    <w:rsid w:val="00F6188F"/>
    <w:rsid w:val="00F61BA8"/>
    <w:rsid w:val="00F61BCA"/>
    <w:rsid w:val="00F61CFA"/>
    <w:rsid w:val="00F61D8C"/>
    <w:rsid w:val="00F61EEC"/>
    <w:rsid w:val="00F621FE"/>
    <w:rsid w:val="00F62353"/>
    <w:rsid w:val="00F62394"/>
    <w:rsid w:val="00F62408"/>
    <w:rsid w:val="00F624C8"/>
    <w:rsid w:val="00F62649"/>
    <w:rsid w:val="00F62BF6"/>
    <w:rsid w:val="00F62D69"/>
    <w:rsid w:val="00F62DCB"/>
    <w:rsid w:val="00F630CA"/>
    <w:rsid w:val="00F6358A"/>
    <w:rsid w:val="00F635C8"/>
    <w:rsid w:val="00F635E7"/>
    <w:rsid w:val="00F63678"/>
    <w:rsid w:val="00F63780"/>
    <w:rsid w:val="00F63C99"/>
    <w:rsid w:val="00F63CA4"/>
    <w:rsid w:val="00F63D05"/>
    <w:rsid w:val="00F641F2"/>
    <w:rsid w:val="00F6426E"/>
    <w:rsid w:val="00F64314"/>
    <w:rsid w:val="00F64467"/>
    <w:rsid w:val="00F6463E"/>
    <w:rsid w:val="00F64656"/>
    <w:rsid w:val="00F64660"/>
    <w:rsid w:val="00F649E1"/>
    <w:rsid w:val="00F64D36"/>
    <w:rsid w:val="00F65209"/>
    <w:rsid w:val="00F654FF"/>
    <w:rsid w:val="00F65523"/>
    <w:rsid w:val="00F6567C"/>
    <w:rsid w:val="00F65890"/>
    <w:rsid w:val="00F65D81"/>
    <w:rsid w:val="00F66003"/>
    <w:rsid w:val="00F6600C"/>
    <w:rsid w:val="00F661BF"/>
    <w:rsid w:val="00F661F1"/>
    <w:rsid w:val="00F66317"/>
    <w:rsid w:val="00F66378"/>
    <w:rsid w:val="00F664B9"/>
    <w:rsid w:val="00F66540"/>
    <w:rsid w:val="00F6656C"/>
    <w:rsid w:val="00F6668A"/>
    <w:rsid w:val="00F666A7"/>
    <w:rsid w:val="00F66C16"/>
    <w:rsid w:val="00F66D41"/>
    <w:rsid w:val="00F66EAD"/>
    <w:rsid w:val="00F66EED"/>
    <w:rsid w:val="00F66FF5"/>
    <w:rsid w:val="00F670D2"/>
    <w:rsid w:val="00F67297"/>
    <w:rsid w:val="00F67306"/>
    <w:rsid w:val="00F67474"/>
    <w:rsid w:val="00F67529"/>
    <w:rsid w:val="00F675DE"/>
    <w:rsid w:val="00F67866"/>
    <w:rsid w:val="00F679CD"/>
    <w:rsid w:val="00F67A71"/>
    <w:rsid w:val="00F67C05"/>
    <w:rsid w:val="00F67C83"/>
    <w:rsid w:val="00F67E77"/>
    <w:rsid w:val="00F67F92"/>
    <w:rsid w:val="00F70171"/>
    <w:rsid w:val="00F7041B"/>
    <w:rsid w:val="00F706FC"/>
    <w:rsid w:val="00F7070C"/>
    <w:rsid w:val="00F7078C"/>
    <w:rsid w:val="00F70A3A"/>
    <w:rsid w:val="00F70A60"/>
    <w:rsid w:val="00F70B27"/>
    <w:rsid w:val="00F70B90"/>
    <w:rsid w:val="00F70F89"/>
    <w:rsid w:val="00F71229"/>
    <w:rsid w:val="00F71282"/>
    <w:rsid w:val="00F71359"/>
    <w:rsid w:val="00F7143F"/>
    <w:rsid w:val="00F71451"/>
    <w:rsid w:val="00F71639"/>
    <w:rsid w:val="00F71698"/>
    <w:rsid w:val="00F71A5C"/>
    <w:rsid w:val="00F71CF7"/>
    <w:rsid w:val="00F71ED5"/>
    <w:rsid w:val="00F71F39"/>
    <w:rsid w:val="00F72169"/>
    <w:rsid w:val="00F72366"/>
    <w:rsid w:val="00F72391"/>
    <w:rsid w:val="00F7243B"/>
    <w:rsid w:val="00F724A1"/>
    <w:rsid w:val="00F72689"/>
    <w:rsid w:val="00F72BE7"/>
    <w:rsid w:val="00F72C01"/>
    <w:rsid w:val="00F72C3C"/>
    <w:rsid w:val="00F73258"/>
    <w:rsid w:val="00F732FC"/>
    <w:rsid w:val="00F73378"/>
    <w:rsid w:val="00F734AF"/>
    <w:rsid w:val="00F736A2"/>
    <w:rsid w:val="00F73849"/>
    <w:rsid w:val="00F73A17"/>
    <w:rsid w:val="00F73D09"/>
    <w:rsid w:val="00F740CD"/>
    <w:rsid w:val="00F7421F"/>
    <w:rsid w:val="00F74365"/>
    <w:rsid w:val="00F7437A"/>
    <w:rsid w:val="00F74386"/>
    <w:rsid w:val="00F7480E"/>
    <w:rsid w:val="00F748F6"/>
    <w:rsid w:val="00F74E1E"/>
    <w:rsid w:val="00F74F7B"/>
    <w:rsid w:val="00F74F9C"/>
    <w:rsid w:val="00F75089"/>
    <w:rsid w:val="00F750C5"/>
    <w:rsid w:val="00F7514F"/>
    <w:rsid w:val="00F755F3"/>
    <w:rsid w:val="00F75721"/>
    <w:rsid w:val="00F757ED"/>
    <w:rsid w:val="00F75A4D"/>
    <w:rsid w:val="00F75AD6"/>
    <w:rsid w:val="00F75AFC"/>
    <w:rsid w:val="00F75B4E"/>
    <w:rsid w:val="00F75CC1"/>
    <w:rsid w:val="00F75CF0"/>
    <w:rsid w:val="00F75D70"/>
    <w:rsid w:val="00F75EE1"/>
    <w:rsid w:val="00F7601C"/>
    <w:rsid w:val="00F760E1"/>
    <w:rsid w:val="00F76291"/>
    <w:rsid w:val="00F762A5"/>
    <w:rsid w:val="00F762E0"/>
    <w:rsid w:val="00F76386"/>
    <w:rsid w:val="00F763FE"/>
    <w:rsid w:val="00F7644D"/>
    <w:rsid w:val="00F76494"/>
    <w:rsid w:val="00F765C4"/>
    <w:rsid w:val="00F76751"/>
    <w:rsid w:val="00F767A2"/>
    <w:rsid w:val="00F76B15"/>
    <w:rsid w:val="00F76B27"/>
    <w:rsid w:val="00F76C29"/>
    <w:rsid w:val="00F76D2F"/>
    <w:rsid w:val="00F76EE6"/>
    <w:rsid w:val="00F76F01"/>
    <w:rsid w:val="00F76F26"/>
    <w:rsid w:val="00F77380"/>
    <w:rsid w:val="00F7755E"/>
    <w:rsid w:val="00F77609"/>
    <w:rsid w:val="00F777B8"/>
    <w:rsid w:val="00F77C25"/>
    <w:rsid w:val="00F77D29"/>
    <w:rsid w:val="00F77EB1"/>
    <w:rsid w:val="00F8000D"/>
    <w:rsid w:val="00F80488"/>
    <w:rsid w:val="00F80686"/>
    <w:rsid w:val="00F80691"/>
    <w:rsid w:val="00F80A2C"/>
    <w:rsid w:val="00F80A79"/>
    <w:rsid w:val="00F80A9B"/>
    <w:rsid w:val="00F80B51"/>
    <w:rsid w:val="00F811DD"/>
    <w:rsid w:val="00F812D4"/>
    <w:rsid w:val="00F8137A"/>
    <w:rsid w:val="00F818B8"/>
    <w:rsid w:val="00F819B4"/>
    <w:rsid w:val="00F81B38"/>
    <w:rsid w:val="00F81DF3"/>
    <w:rsid w:val="00F81E96"/>
    <w:rsid w:val="00F81F65"/>
    <w:rsid w:val="00F81FDA"/>
    <w:rsid w:val="00F82169"/>
    <w:rsid w:val="00F821DD"/>
    <w:rsid w:val="00F822F7"/>
    <w:rsid w:val="00F82401"/>
    <w:rsid w:val="00F82628"/>
    <w:rsid w:val="00F82750"/>
    <w:rsid w:val="00F82978"/>
    <w:rsid w:val="00F82A85"/>
    <w:rsid w:val="00F82C07"/>
    <w:rsid w:val="00F82CFC"/>
    <w:rsid w:val="00F82E95"/>
    <w:rsid w:val="00F82F38"/>
    <w:rsid w:val="00F83231"/>
    <w:rsid w:val="00F83338"/>
    <w:rsid w:val="00F8333F"/>
    <w:rsid w:val="00F83509"/>
    <w:rsid w:val="00F83561"/>
    <w:rsid w:val="00F83994"/>
    <w:rsid w:val="00F83A02"/>
    <w:rsid w:val="00F83A28"/>
    <w:rsid w:val="00F83AA8"/>
    <w:rsid w:val="00F83B11"/>
    <w:rsid w:val="00F83CFE"/>
    <w:rsid w:val="00F83F5B"/>
    <w:rsid w:val="00F8403F"/>
    <w:rsid w:val="00F84158"/>
    <w:rsid w:val="00F841B7"/>
    <w:rsid w:val="00F843C0"/>
    <w:rsid w:val="00F845A1"/>
    <w:rsid w:val="00F84725"/>
    <w:rsid w:val="00F849A9"/>
    <w:rsid w:val="00F84A66"/>
    <w:rsid w:val="00F84ADA"/>
    <w:rsid w:val="00F850C4"/>
    <w:rsid w:val="00F855B0"/>
    <w:rsid w:val="00F8569E"/>
    <w:rsid w:val="00F85AC0"/>
    <w:rsid w:val="00F85C84"/>
    <w:rsid w:val="00F85C8C"/>
    <w:rsid w:val="00F85CFA"/>
    <w:rsid w:val="00F85D02"/>
    <w:rsid w:val="00F85D15"/>
    <w:rsid w:val="00F85DA9"/>
    <w:rsid w:val="00F85FAB"/>
    <w:rsid w:val="00F85FCE"/>
    <w:rsid w:val="00F861A0"/>
    <w:rsid w:val="00F8627C"/>
    <w:rsid w:val="00F867BC"/>
    <w:rsid w:val="00F86886"/>
    <w:rsid w:val="00F868C1"/>
    <w:rsid w:val="00F86A18"/>
    <w:rsid w:val="00F86E34"/>
    <w:rsid w:val="00F86EC2"/>
    <w:rsid w:val="00F871C9"/>
    <w:rsid w:val="00F8783F"/>
    <w:rsid w:val="00F87869"/>
    <w:rsid w:val="00F87A64"/>
    <w:rsid w:val="00F87BD8"/>
    <w:rsid w:val="00F87E7E"/>
    <w:rsid w:val="00F87EBA"/>
    <w:rsid w:val="00F87F21"/>
    <w:rsid w:val="00F90306"/>
    <w:rsid w:val="00F9067A"/>
    <w:rsid w:val="00F90A21"/>
    <w:rsid w:val="00F90AA1"/>
    <w:rsid w:val="00F90BDE"/>
    <w:rsid w:val="00F90C4A"/>
    <w:rsid w:val="00F90D39"/>
    <w:rsid w:val="00F91070"/>
    <w:rsid w:val="00F91199"/>
    <w:rsid w:val="00F912CE"/>
    <w:rsid w:val="00F91355"/>
    <w:rsid w:val="00F915F4"/>
    <w:rsid w:val="00F91B80"/>
    <w:rsid w:val="00F91E23"/>
    <w:rsid w:val="00F91F90"/>
    <w:rsid w:val="00F92207"/>
    <w:rsid w:val="00F922A9"/>
    <w:rsid w:val="00F923FB"/>
    <w:rsid w:val="00F924C8"/>
    <w:rsid w:val="00F927E0"/>
    <w:rsid w:val="00F92B37"/>
    <w:rsid w:val="00F92B98"/>
    <w:rsid w:val="00F93090"/>
    <w:rsid w:val="00F93122"/>
    <w:rsid w:val="00F9318C"/>
    <w:rsid w:val="00F932FF"/>
    <w:rsid w:val="00F9336A"/>
    <w:rsid w:val="00F9350B"/>
    <w:rsid w:val="00F93529"/>
    <w:rsid w:val="00F93844"/>
    <w:rsid w:val="00F93920"/>
    <w:rsid w:val="00F93E07"/>
    <w:rsid w:val="00F93E8F"/>
    <w:rsid w:val="00F93FE9"/>
    <w:rsid w:val="00F94225"/>
    <w:rsid w:val="00F943AE"/>
    <w:rsid w:val="00F945AA"/>
    <w:rsid w:val="00F94B26"/>
    <w:rsid w:val="00F94B96"/>
    <w:rsid w:val="00F94BA1"/>
    <w:rsid w:val="00F94C35"/>
    <w:rsid w:val="00F94D02"/>
    <w:rsid w:val="00F94D6B"/>
    <w:rsid w:val="00F94DFD"/>
    <w:rsid w:val="00F94E64"/>
    <w:rsid w:val="00F951F6"/>
    <w:rsid w:val="00F95206"/>
    <w:rsid w:val="00F9520F"/>
    <w:rsid w:val="00F953F6"/>
    <w:rsid w:val="00F957A5"/>
    <w:rsid w:val="00F957BC"/>
    <w:rsid w:val="00F95836"/>
    <w:rsid w:val="00F95B48"/>
    <w:rsid w:val="00F95D1B"/>
    <w:rsid w:val="00F95DE0"/>
    <w:rsid w:val="00F95F1F"/>
    <w:rsid w:val="00F96193"/>
    <w:rsid w:val="00F9620F"/>
    <w:rsid w:val="00F9622A"/>
    <w:rsid w:val="00F96289"/>
    <w:rsid w:val="00F96394"/>
    <w:rsid w:val="00F964E8"/>
    <w:rsid w:val="00F9667D"/>
    <w:rsid w:val="00F967F4"/>
    <w:rsid w:val="00F96D4A"/>
    <w:rsid w:val="00F96D7F"/>
    <w:rsid w:val="00F96EED"/>
    <w:rsid w:val="00F96FA3"/>
    <w:rsid w:val="00F9700A"/>
    <w:rsid w:val="00F97107"/>
    <w:rsid w:val="00F9710E"/>
    <w:rsid w:val="00F97282"/>
    <w:rsid w:val="00F97597"/>
    <w:rsid w:val="00F9766D"/>
    <w:rsid w:val="00F9768F"/>
    <w:rsid w:val="00F977B4"/>
    <w:rsid w:val="00F97D10"/>
    <w:rsid w:val="00F97D47"/>
    <w:rsid w:val="00F97D4C"/>
    <w:rsid w:val="00F97D5E"/>
    <w:rsid w:val="00F97DFF"/>
    <w:rsid w:val="00F97E33"/>
    <w:rsid w:val="00FA01B6"/>
    <w:rsid w:val="00FA04B1"/>
    <w:rsid w:val="00FA0632"/>
    <w:rsid w:val="00FA0659"/>
    <w:rsid w:val="00FA0FEF"/>
    <w:rsid w:val="00FA1254"/>
    <w:rsid w:val="00FA161C"/>
    <w:rsid w:val="00FA18B8"/>
    <w:rsid w:val="00FA1A96"/>
    <w:rsid w:val="00FA1BB9"/>
    <w:rsid w:val="00FA1E00"/>
    <w:rsid w:val="00FA1EF8"/>
    <w:rsid w:val="00FA209F"/>
    <w:rsid w:val="00FA2221"/>
    <w:rsid w:val="00FA23B8"/>
    <w:rsid w:val="00FA2753"/>
    <w:rsid w:val="00FA279C"/>
    <w:rsid w:val="00FA2CD5"/>
    <w:rsid w:val="00FA2FAE"/>
    <w:rsid w:val="00FA2FB1"/>
    <w:rsid w:val="00FA3000"/>
    <w:rsid w:val="00FA3025"/>
    <w:rsid w:val="00FA3048"/>
    <w:rsid w:val="00FA3244"/>
    <w:rsid w:val="00FA328A"/>
    <w:rsid w:val="00FA329F"/>
    <w:rsid w:val="00FA343E"/>
    <w:rsid w:val="00FA353F"/>
    <w:rsid w:val="00FA3590"/>
    <w:rsid w:val="00FA36D8"/>
    <w:rsid w:val="00FA3712"/>
    <w:rsid w:val="00FA3868"/>
    <w:rsid w:val="00FA392D"/>
    <w:rsid w:val="00FA39A9"/>
    <w:rsid w:val="00FA3ABE"/>
    <w:rsid w:val="00FA3B27"/>
    <w:rsid w:val="00FA3B84"/>
    <w:rsid w:val="00FA3BFB"/>
    <w:rsid w:val="00FA3D28"/>
    <w:rsid w:val="00FA41FE"/>
    <w:rsid w:val="00FA439F"/>
    <w:rsid w:val="00FA44C2"/>
    <w:rsid w:val="00FA489F"/>
    <w:rsid w:val="00FA48B7"/>
    <w:rsid w:val="00FA4946"/>
    <w:rsid w:val="00FA4995"/>
    <w:rsid w:val="00FA49BA"/>
    <w:rsid w:val="00FA4A6C"/>
    <w:rsid w:val="00FA4D7B"/>
    <w:rsid w:val="00FA4FF1"/>
    <w:rsid w:val="00FA5045"/>
    <w:rsid w:val="00FA5113"/>
    <w:rsid w:val="00FA5157"/>
    <w:rsid w:val="00FA52B0"/>
    <w:rsid w:val="00FA5308"/>
    <w:rsid w:val="00FA56D8"/>
    <w:rsid w:val="00FA57BB"/>
    <w:rsid w:val="00FA57FD"/>
    <w:rsid w:val="00FA5AFD"/>
    <w:rsid w:val="00FA5F9A"/>
    <w:rsid w:val="00FA61E4"/>
    <w:rsid w:val="00FA62BC"/>
    <w:rsid w:val="00FA645C"/>
    <w:rsid w:val="00FA64A0"/>
    <w:rsid w:val="00FA652E"/>
    <w:rsid w:val="00FA6640"/>
    <w:rsid w:val="00FA6963"/>
    <w:rsid w:val="00FA6977"/>
    <w:rsid w:val="00FA69FB"/>
    <w:rsid w:val="00FA6A9C"/>
    <w:rsid w:val="00FA6D49"/>
    <w:rsid w:val="00FA6E0F"/>
    <w:rsid w:val="00FA6F0D"/>
    <w:rsid w:val="00FA70D6"/>
    <w:rsid w:val="00FA71E2"/>
    <w:rsid w:val="00FA7245"/>
    <w:rsid w:val="00FA72C1"/>
    <w:rsid w:val="00FA7541"/>
    <w:rsid w:val="00FA763B"/>
    <w:rsid w:val="00FA76C5"/>
    <w:rsid w:val="00FA780E"/>
    <w:rsid w:val="00FA7836"/>
    <w:rsid w:val="00FA783A"/>
    <w:rsid w:val="00FA7966"/>
    <w:rsid w:val="00FA7D72"/>
    <w:rsid w:val="00FB02C4"/>
    <w:rsid w:val="00FB0ABC"/>
    <w:rsid w:val="00FB0E0C"/>
    <w:rsid w:val="00FB0E70"/>
    <w:rsid w:val="00FB0F3F"/>
    <w:rsid w:val="00FB109D"/>
    <w:rsid w:val="00FB12B9"/>
    <w:rsid w:val="00FB12BC"/>
    <w:rsid w:val="00FB1369"/>
    <w:rsid w:val="00FB1430"/>
    <w:rsid w:val="00FB1490"/>
    <w:rsid w:val="00FB1A5F"/>
    <w:rsid w:val="00FB1B1E"/>
    <w:rsid w:val="00FB1B80"/>
    <w:rsid w:val="00FB1CF9"/>
    <w:rsid w:val="00FB1D13"/>
    <w:rsid w:val="00FB1D65"/>
    <w:rsid w:val="00FB2697"/>
    <w:rsid w:val="00FB2955"/>
    <w:rsid w:val="00FB2A9F"/>
    <w:rsid w:val="00FB2BCC"/>
    <w:rsid w:val="00FB2E74"/>
    <w:rsid w:val="00FB2EC5"/>
    <w:rsid w:val="00FB2F1E"/>
    <w:rsid w:val="00FB328F"/>
    <w:rsid w:val="00FB3427"/>
    <w:rsid w:val="00FB349E"/>
    <w:rsid w:val="00FB3701"/>
    <w:rsid w:val="00FB38DF"/>
    <w:rsid w:val="00FB3C1B"/>
    <w:rsid w:val="00FB3D32"/>
    <w:rsid w:val="00FB3D72"/>
    <w:rsid w:val="00FB3D99"/>
    <w:rsid w:val="00FB3E3E"/>
    <w:rsid w:val="00FB3E4A"/>
    <w:rsid w:val="00FB4209"/>
    <w:rsid w:val="00FB42CB"/>
    <w:rsid w:val="00FB43C5"/>
    <w:rsid w:val="00FB44A2"/>
    <w:rsid w:val="00FB4560"/>
    <w:rsid w:val="00FB4590"/>
    <w:rsid w:val="00FB4795"/>
    <w:rsid w:val="00FB4872"/>
    <w:rsid w:val="00FB49A8"/>
    <w:rsid w:val="00FB4C50"/>
    <w:rsid w:val="00FB4FA9"/>
    <w:rsid w:val="00FB53D5"/>
    <w:rsid w:val="00FB5551"/>
    <w:rsid w:val="00FB58A0"/>
    <w:rsid w:val="00FB5983"/>
    <w:rsid w:val="00FB5AB9"/>
    <w:rsid w:val="00FB5D36"/>
    <w:rsid w:val="00FB5EBA"/>
    <w:rsid w:val="00FB6076"/>
    <w:rsid w:val="00FB6150"/>
    <w:rsid w:val="00FB6264"/>
    <w:rsid w:val="00FB62BC"/>
    <w:rsid w:val="00FB6418"/>
    <w:rsid w:val="00FB6480"/>
    <w:rsid w:val="00FB6483"/>
    <w:rsid w:val="00FB65D5"/>
    <w:rsid w:val="00FB68B8"/>
    <w:rsid w:val="00FB69D0"/>
    <w:rsid w:val="00FB6BAA"/>
    <w:rsid w:val="00FB6C2D"/>
    <w:rsid w:val="00FB6E3F"/>
    <w:rsid w:val="00FB6EE1"/>
    <w:rsid w:val="00FB6EF3"/>
    <w:rsid w:val="00FB7175"/>
    <w:rsid w:val="00FB71A7"/>
    <w:rsid w:val="00FB740B"/>
    <w:rsid w:val="00FB765E"/>
    <w:rsid w:val="00FB76AB"/>
    <w:rsid w:val="00FB7719"/>
    <w:rsid w:val="00FB7796"/>
    <w:rsid w:val="00FB78B9"/>
    <w:rsid w:val="00FB7900"/>
    <w:rsid w:val="00FB7B09"/>
    <w:rsid w:val="00FB7BEC"/>
    <w:rsid w:val="00FB7D45"/>
    <w:rsid w:val="00FB7D6B"/>
    <w:rsid w:val="00FB7E05"/>
    <w:rsid w:val="00FB7E45"/>
    <w:rsid w:val="00FC0034"/>
    <w:rsid w:val="00FC0261"/>
    <w:rsid w:val="00FC037D"/>
    <w:rsid w:val="00FC03AC"/>
    <w:rsid w:val="00FC089A"/>
    <w:rsid w:val="00FC09E8"/>
    <w:rsid w:val="00FC0AD1"/>
    <w:rsid w:val="00FC0C73"/>
    <w:rsid w:val="00FC0E94"/>
    <w:rsid w:val="00FC0EF4"/>
    <w:rsid w:val="00FC124D"/>
    <w:rsid w:val="00FC133F"/>
    <w:rsid w:val="00FC199B"/>
    <w:rsid w:val="00FC1D05"/>
    <w:rsid w:val="00FC1F6C"/>
    <w:rsid w:val="00FC1FCE"/>
    <w:rsid w:val="00FC20F6"/>
    <w:rsid w:val="00FC21A9"/>
    <w:rsid w:val="00FC22D2"/>
    <w:rsid w:val="00FC2660"/>
    <w:rsid w:val="00FC291E"/>
    <w:rsid w:val="00FC2A0A"/>
    <w:rsid w:val="00FC2C8D"/>
    <w:rsid w:val="00FC3251"/>
    <w:rsid w:val="00FC351A"/>
    <w:rsid w:val="00FC37DD"/>
    <w:rsid w:val="00FC3C85"/>
    <w:rsid w:val="00FC3EAB"/>
    <w:rsid w:val="00FC3FB0"/>
    <w:rsid w:val="00FC42FD"/>
    <w:rsid w:val="00FC4426"/>
    <w:rsid w:val="00FC49A4"/>
    <w:rsid w:val="00FC4AC8"/>
    <w:rsid w:val="00FC4AE2"/>
    <w:rsid w:val="00FC4B79"/>
    <w:rsid w:val="00FC4BB6"/>
    <w:rsid w:val="00FC4C0E"/>
    <w:rsid w:val="00FC4C69"/>
    <w:rsid w:val="00FC4D6C"/>
    <w:rsid w:val="00FC528D"/>
    <w:rsid w:val="00FC548E"/>
    <w:rsid w:val="00FC56B4"/>
    <w:rsid w:val="00FC56C0"/>
    <w:rsid w:val="00FC582F"/>
    <w:rsid w:val="00FC59BE"/>
    <w:rsid w:val="00FC5B69"/>
    <w:rsid w:val="00FC5BB0"/>
    <w:rsid w:val="00FC5E69"/>
    <w:rsid w:val="00FC5ECD"/>
    <w:rsid w:val="00FC5FEA"/>
    <w:rsid w:val="00FC609B"/>
    <w:rsid w:val="00FC60BA"/>
    <w:rsid w:val="00FC6115"/>
    <w:rsid w:val="00FC6395"/>
    <w:rsid w:val="00FC64F8"/>
    <w:rsid w:val="00FC65C2"/>
    <w:rsid w:val="00FC6665"/>
    <w:rsid w:val="00FC6712"/>
    <w:rsid w:val="00FC694D"/>
    <w:rsid w:val="00FC6A2B"/>
    <w:rsid w:val="00FC6A95"/>
    <w:rsid w:val="00FC6E85"/>
    <w:rsid w:val="00FC6EDF"/>
    <w:rsid w:val="00FC7023"/>
    <w:rsid w:val="00FC70BE"/>
    <w:rsid w:val="00FC764C"/>
    <w:rsid w:val="00FC7891"/>
    <w:rsid w:val="00FC7A04"/>
    <w:rsid w:val="00FC7CF0"/>
    <w:rsid w:val="00FC7D23"/>
    <w:rsid w:val="00FC7DF6"/>
    <w:rsid w:val="00FD0047"/>
    <w:rsid w:val="00FD00E1"/>
    <w:rsid w:val="00FD0250"/>
    <w:rsid w:val="00FD063A"/>
    <w:rsid w:val="00FD0659"/>
    <w:rsid w:val="00FD0893"/>
    <w:rsid w:val="00FD09EE"/>
    <w:rsid w:val="00FD0B0F"/>
    <w:rsid w:val="00FD0C5F"/>
    <w:rsid w:val="00FD0CD8"/>
    <w:rsid w:val="00FD0E56"/>
    <w:rsid w:val="00FD0F02"/>
    <w:rsid w:val="00FD0F69"/>
    <w:rsid w:val="00FD13D8"/>
    <w:rsid w:val="00FD13DB"/>
    <w:rsid w:val="00FD1617"/>
    <w:rsid w:val="00FD1674"/>
    <w:rsid w:val="00FD1697"/>
    <w:rsid w:val="00FD1970"/>
    <w:rsid w:val="00FD1A3A"/>
    <w:rsid w:val="00FD1E3D"/>
    <w:rsid w:val="00FD2004"/>
    <w:rsid w:val="00FD22A5"/>
    <w:rsid w:val="00FD2417"/>
    <w:rsid w:val="00FD2461"/>
    <w:rsid w:val="00FD252B"/>
    <w:rsid w:val="00FD2558"/>
    <w:rsid w:val="00FD25C7"/>
    <w:rsid w:val="00FD2906"/>
    <w:rsid w:val="00FD290E"/>
    <w:rsid w:val="00FD29DB"/>
    <w:rsid w:val="00FD2B0C"/>
    <w:rsid w:val="00FD2BB4"/>
    <w:rsid w:val="00FD2E27"/>
    <w:rsid w:val="00FD2F3C"/>
    <w:rsid w:val="00FD2F7C"/>
    <w:rsid w:val="00FD2FDA"/>
    <w:rsid w:val="00FD33A7"/>
    <w:rsid w:val="00FD3430"/>
    <w:rsid w:val="00FD37A0"/>
    <w:rsid w:val="00FD37C1"/>
    <w:rsid w:val="00FD394A"/>
    <w:rsid w:val="00FD3986"/>
    <w:rsid w:val="00FD3A14"/>
    <w:rsid w:val="00FD3B43"/>
    <w:rsid w:val="00FD3C3F"/>
    <w:rsid w:val="00FD3D43"/>
    <w:rsid w:val="00FD3FFE"/>
    <w:rsid w:val="00FD4406"/>
    <w:rsid w:val="00FD44E6"/>
    <w:rsid w:val="00FD45D0"/>
    <w:rsid w:val="00FD45F2"/>
    <w:rsid w:val="00FD471F"/>
    <w:rsid w:val="00FD47D7"/>
    <w:rsid w:val="00FD49A5"/>
    <w:rsid w:val="00FD4A07"/>
    <w:rsid w:val="00FD4CB6"/>
    <w:rsid w:val="00FD4F58"/>
    <w:rsid w:val="00FD4FD6"/>
    <w:rsid w:val="00FD52CC"/>
    <w:rsid w:val="00FD577D"/>
    <w:rsid w:val="00FD57E3"/>
    <w:rsid w:val="00FD5895"/>
    <w:rsid w:val="00FD5A3F"/>
    <w:rsid w:val="00FD5D93"/>
    <w:rsid w:val="00FD5EA8"/>
    <w:rsid w:val="00FD6374"/>
    <w:rsid w:val="00FD64C3"/>
    <w:rsid w:val="00FD64EF"/>
    <w:rsid w:val="00FD65C2"/>
    <w:rsid w:val="00FD6AD9"/>
    <w:rsid w:val="00FD6B42"/>
    <w:rsid w:val="00FD6D0C"/>
    <w:rsid w:val="00FD6D76"/>
    <w:rsid w:val="00FD7257"/>
    <w:rsid w:val="00FD761E"/>
    <w:rsid w:val="00FD7662"/>
    <w:rsid w:val="00FD7768"/>
    <w:rsid w:val="00FD77CA"/>
    <w:rsid w:val="00FD77F2"/>
    <w:rsid w:val="00FD7806"/>
    <w:rsid w:val="00FD785E"/>
    <w:rsid w:val="00FD7CC4"/>
    <w:rsid w:val="00FD7D29"/>
    <w:rsid w:val="00FD7DEF"/>
    <w:rsid w:val="00FD7FA1"/>
    <w:rsid w:val="00FE007A"/>
    <w:rsid w:val="00FE017B"/>
    <w:rsid w:val="00FE03C6"/>
    <w:rsid w:val="00FE049C"/>
    <w:rsid w:val="00FE0822"/>
    <w:rsid w:val="00FE09E2"/>
    <w:rsid w:val="00FE0A29"/>
    <w:rsid w:val="00FE0B6C"/>
    <w:rsid w:val="00FE0BC8"/>
    <w:rsid w:val="00FE0CE3"/>
    <w:rsid w:val="00FE0E3D"/>
    <w:rsid w:val="00FE10DA"/>
    <w:rsid w:val="00FE1217"/>
    <w:rsid w:val="00FE12E2"/>
    <w:rsid w:val="00FE1340"/>
    <w:rsid w:val="00FE15C4"/>
    <w:rsid w:val="00FE1A86"/>
    <w:rsid w:val="00FE1C5C"/>
    <w:rsid w:val="00FE1CB9"/>
    <w:rsid w:val="00FE1E6C"/>
    <w:rsid w:val="00FE1FE3"/>
    <w:rsid w:val="00FE21E0"/>
    <w:rsid w:val="00FE2260"/>
    <w:rsid w:val="00FE2273"/>
    <w:rsid w:val="00FE2329"/>
    <w:rsid w:val="00FE24F8"/>
    <w:rsid w:val="00FE2500"/>
    <w:rsid w:val="00FE2870"/>
    <w:rsid w:val="00FE2873"/>
    <w:rsid w:val="00FE295A"/>
    <w:rsid w:val="00FE2AE1"/>
    <w:rsid w:val="00FE2F5E"/>
    <w:rsid w:val="00FE3012"/>
    <w:rsid w:val="00FE3073"/>
    <w:rsid w:val="00FE30F3"/>
    <w:rsid w:val="00FE3228"/>
    <w:rsid w:val="00FE3735"/>
    <w:rsid w:val="00FE3947"/>
    <w:rsid w:val="00FE3998"/>
    <w:rsid w:val="00FE39D9"/>
    <w:rsid w:val="00FE3A1B"/>
    <w:rsid w:val="00FE3E5A"/>
    <w:rsid w:val="00FE3EA5"/>
    <w:rsid w:val="00FE412B"/>
    <w:rsid w:val="00FE4325"/>
    <w:rsid w:val="00FE438A"/>
    <w:rsid w:val="00FE480B"/>
    <w:rsid w:val="00FE4A5F"/>
    <w:rsid w:val="00FE4B02"/>
    <w:rsid w:val="00FE4D2F"/>
    <w:rsid w:val="00FE50D7"/>
    <w:rsid w:val="00FE5102"/>
    <w:rsid w:val="00FE526F"/>
    <w:rsid w:val="00FE5598"/>
    <w:rsid w:val="00FE5675"/>
    <w:rsid w:val="00FE598E"/>
    <w:rsid w:val="00FE5E63"/>
    <w:rsid w:val="00FE6248"/>
    <w:rsid w:val="00FE62EA"/>
    <w:rsid w:val="00FE6378"/>
    <w:rsid w:val="00FE65EA"/>
    <w:rsid w:val="00FE6628"/>
    <w:rsid w:val="00FE6686"/>
    <w:rsid w:val="00FE67C6"/>
    <w:rsid w:val="00FE6A4B"/>
    <w:rsid w:val="00FE6B10"/>
    <w:rsid w:val="00FE6B18"/>
    <w:rsid w:val="00FE6BB2"/>
    <w:rsid w:val="00FE6D72"/>
    <w:rsid w:val="00FE6E8D"/>
    <w:rsid w:val="00FE6EBD"/>
    <w:rsid w:val="00FE6F1D"/>
    <w:rsid w:val="00FE711E"/>
    <w:rsid w:val="00FE742E"/>
    <w:rsid w:val="00FE749F"/>
    <w:rsid w:val="00FE7548"/>
    <w:rsid w:val="00FE75AD"/>
    <w:rsid w:val="00FE7915"/>
    <w:rsid w:val="00FE7AB3"/>
    <w:rsid w:val="00FF00A2"/>
    <w:rsid w:val="00FF055F"/>
    <w:rsid w:val="00FF05DF"/>
    <w:rsid w:val="00FF07F3"/>
    <w:rsid w:val="00FF0844"/>
    <w:rsid w:val="00FF09BD"/>
    <w:rsid w:val="00FF0D69"/>
    <w:rsid w:val="00FF0E9E"/>
    <w:rsid w:val="00FF10E6"/>
    <w:rsid w:val="00FF110D"/>
    <w:rsid w:val="00FF12B6"/>
    <w:rsid w:val="00FF14BC"/>
    <w:rsid w:val="00FF1663"/>
    <w:rsid w:val="00FF1CAE"/>
    <w:rsid w:val="00FF1E62"/>
    <w:rsid w:val="00FF1E81"/>
    <w:rsid w:val="00FF2172"/>
    <w:rsid w:val="00FF221A"/>
    <w:rsid w:val="00FF22CB"/>
    <w:rsid w:val="00FF24B5"/>
    <w:rsid w:val="00FF2954"/>
    <w:rsid w:val="00FF2A03"/>
    <w:rsid w:val="00FF2D77"/>
    <w:rsid w:val="00FF2EDC"/>
    <w:rsid w:val="00FF3271"/>
    <w:rsid w:val="00FF32BC"/>
    <w:rsid w:val="00FF33DA"/>
    <w:rsid w:val="00FF357E"/>
    <w:rsid w:val="00FF38A0"/>
    <w:rsid w:val="00FF3A87"/>
    <w:rsid w:val="00FF3AB7"/>
    <w:rsid w:val="00FF3B07"/>
    <w:rsid w:val="00FF3BE8"/>
    <w:rsid w:val="00FF3D56"/>
    <w:rsid w:val="00FF3D6D"/>
    <w:rsid w:val="00FF41AA"/>
    <w:rsid w:val="00FF41CA"/>
    <w:rsid w:val="00FF423E"/>
    <w:rsid w:val="00FF4361"/>
    <w:rsid w:val="00FF465F"/>
    <w:rsid w:val="00FF4822"/>
    <w:rsid w:val="00FF4AB9"/>
    <w:rsid w:val="00FF4B32"/>
    <w:rsid w:val="00FF4CB0"/>
    <w:rsid w:val="00FF4EE5"/>
    <w:rsid w:val="00FF4FB8"/>
    <w:rsid w:val="00FF5267"/>
    <w:rsid w:val="00FF53B9"/>
    <w:rsid w:val="00FF567E"/>
    <w:rsid w:val="00FF56DD"/>
    <w:rsid w:val="00FF5796"/>
    <w:rsid w:val="00FF581B"/>
    <w:rsid w:val="00FF5D52"/>
    <w:rsid w:val="00FF5DCA"/>
    <w:rsid w:val="00FF603C"/>
    <w:rsid w:val="00FF6303"/>
    <w:rsid w:val="00FF63AE"/>
    <w:rsid w:val="00FF6443"/>
    <w:rsid w:val="00FF64EA"/>
    <w:rsid w:val="00FF67EB"/>
    <w:rsid w:val="00FF6807"/>
    <w:rsid w:val="00FF6813"/>
    <w:rsid w:val="00FF69F8"/>
    <w:rsid w:val="00FF6C3A"/>
    <w:rsid w:val="00FF6DEF"/>
    <w:rsid w:val="00FF6EC7"/>
    <w:rsid w:val="00FF6FB9"/>
    <w:rsid w:val="00FF70F0"/>
    <w:rsid w:val="00FF7451"/>
    <w:rsid w:val="00FF7602"/>
    <w:rsid w:val="00FF778B"/>
    <w:rsid w:val="00FF788C"/>
    <w:rsid w:val="00FF78A1"/>
    <w:rsid w:val="00FF7D1A"/>
    <w:rsid w:val="00FF7D7A"/>
    <w:rsid w:val="00FF7F2F"/>
    <w:rsid w:val="014EDC62"/>
    <w:rsid w:val="0167A049"/>
    <w:rsid w:val="017EE01B"/>
    <w:rsid w:val="01ED913A"/>
    <w:rsid w:val="0221E224"/>
    <w:rsid w:val="034F14CD"/>
    <w:rsid w:val="03DC7F3C"/>
    <w:rsid w:val="044AA7AD"/>
    <w:rsid w:val="04E28EFE"/>
    <w:rsid w:val="0580C6F2"/>
    <w:rsid w:val="0603F30C"/>
    <w:rsid w:val="067ED60F"/>
    <w:rsid w:val="078AA330"/>
    <w:rsid w:val="07DC3F7F"/>
    <w:rsid w:val="08D2C595"/>
    <w:rsid w:val="09AF7205"/>
    <w:rsid w:val="09CE13C4"/>
    <w:rsid w:val="0A2302CD"/>
    <w:rsid w:val="0A86BE86"/>
    <w:rsid w:val="0AA7A6C1"/>
    <w:rsid w:val="0B5B50C7"/>
    <w:rsid w:val="0B7B8E25"/>
    <w:rsid w:val="0BC2DC2C"/>
    <w:rsid w:val="0CC6A0C6"/>
    <w:rsid w:val="0D6AF820"/>
    <w:rsid w:val="0E0E8D9F"/>
    <w:rsid w:val="0E19F1CD"/>
    <w:rsid w:val="0E27124A"/>
    <w:rsid w:val="0E8EE499"/>
    <w:rsid w:val="101FC0D0"/>
    <w:rsid w:val="102F3DA0"/>
    <w:rsid w:val="1031DB5B"/>
    <w:rsid w:val="105ECA74"/>
    <w:rsid w:val="10CDF67B"/>
    <w:rsid w:val="113F89CB"/>
    <w:rsid w:val="115FED4B"/>
    <w:rsid w:val="119A108D"/>
    <w:rsid w:val="123775DC"/>
    <w:rsid w:val="12A2132B"/>
    <w:rsid w:val="12D0642F"/>
    <w:rsid w:val="1387D9FD"/>
    <w:rsid w:val="146A53AC"/>
    <w:rsid w:val="1483C86E"/>
    <w:rsid w:val="15D899F3"/>
    <w:rsid w:val="16C50E83"/>
    <w:rsid w:val="16CC7B11"/>
    <w:rsid w:val="17342FAF"/>
    <w:rsid w:val="17F29785"/>
    <w:rsid w:val="18386E6A"/>
    <w:rsid w:val="18DEAFAD"/>
    <w:rsid w:val="1A977B70"/>
    <w:rsid w:val="1AF89F83"/>
    <w:rsid w:val="1B7BD7B8"/>
    <w:rsid w:val="1CBCF43A"/>
    <w:rsid w:val="1E433D48"/>
    <w:rsid w:val="1EAFB3CD"/>
    <w:rsid w:val="1FC36DCA"/>
    <w:rsid w:val="1FD1FB96"/>
    <w:rsid w:val="20F30560"/>
    <w:rsid w:val="219E9B26"/>
    <w:rsid w:val="2212008F"/>
    <w:rsid w:val="2350A1DE"/>
    <w:rsid w:val="23815976"/>
    <w:rsid w:val="23DC6C32"/>
    <w:rsid w:val="241764D0"/>
    <w:rsid w:val="24974902"/>
    <w:rsid w:val="24CAD905"/>
    <w:rsid w:val="24D9721A"/>
    <w:rsid w:val="267D7369"/>
    <w:rsid w:val="28566FAB"/>
    <w:rsid w:val="28EB8A25"/>
    <w:rsid w:val="2900FDD9"/>
    <w:rsid w:val="2A377768"/>
    <w:rsid w:val="2C689A84"/>
    <w:rsid w:val="2DAB08F4"/>
    <w:rsid w:val="2DC883E7"/>
    <w:rsid w:val="31DD3155"/>
    <w:rsid w:val="31E1612E"/>
    <w:rsid w:val="31F05848"/>
    <w:rsid w:val="3200615B"/>
    <w:rsid w:val="34467ACB"/>
    <w:rsid w:val="347CBE4E"/>
    <w:rsid w:val="34D23E28"/>
    <w:rsid w:val="3516E95D"/>
    <w:rsid w:val="364CD0BE"/>
    <w:rsid w:val="365461AB"/>
    <w:rsid w:val="39A18A59"/>
    <w:rsid w:val="3A0C2101"/>
    <w:rsid w:val="3A6B7F42"/>
    <w:rsid w:val="3A77601F"/>
    <w:rsid w:val="3B75ED40"/>
    <w:rsid w:val="3BC7B369"/>
    <w:rsid w:val="3EAC98C6"/>
    <w:rsid w:val="3EF0FC73"/>
    <w:rsid w:val="40D4436B"/>
    <w:rsid w:val="411CBB05"/>
    <w:rsid w:val="41336856"/>
    <w:rsid w:val="4356CF57"/>
    <w:rsid w:val="43A1A11B"/>
    <w:rsid w:val="44093506"/>
    <w:rsid w:val="4423B23F"/>
    <w:rsid w:val="44256780"/>
    <w:rsid w:val="4467B28B"/>
    <w:rsid w:val="4497B0AB"/>
    <w:rsid w:val="449D572E"/>
    <w:rsid w:val="47ADB994"/>
    <w:rsid w:val="48988580"/>
    <w:rsid w:val="48AA23B9"/>
    <w:rsid w:val="48BDA249"/>
    <w:rsid w:val="48E9D5B4"/>
    <w:rsid w:val="48F359D4"/>
    <w:rsid w:val="49313A1D"/>
    <w:rsid w:val="4967B854"/>
    <w:rsid w:val="49BA2D99"/>
    <w:rsid w:val="4BD63E28"/>
    <w:rsid w:val="4BF1A8CD"/>
    <w:rsid w:val="4DAF018C"/>
    <w:rsid w:val="4E323F3B"/>
    <w:rsid w:val="4E88F604"/>
    <w:rsid w:val="4F0B2E2D"/>
    <w:rsid w:val="4F263BED"/>
    <w:rsid w:val="4F379C68"/>
    <w:rsid w:val="4F926813"/>
    <w:rsid w:val="4FBE8F5A"/>
    <w:rsid w:val="4FF59FFF"/>
    <w:rsid w:val="5212AE49"/>
    <w:rsid w:val="5246B6AC"/>
    <w:rsid w:val="53372216"/>
    <w:rsid w:val="569CE655"/>
    <w:rsid w:val="599DFBDD"/>
    <w:rsid w:val="5C602D41"/>
    <w:rsid w:val="5C79EF5E"/>
    <w:rsid w:val="5C7D05B4"/>
    <w:rsid w:val="5D5367D7"/>
    <w:rsid w:val="5E4ABDA5"/>
    <w:rsid w:val="5E93281A"/>
    <w:rsid w:val="5F9E471C"/>
    <w:rsid w:val="601D5CF0"/>
    <w:rsid w:val="610F1DDE"/>
    <w:rsid w:val="618A5BD8"/>
    <w:rsid w:val="61C97759"/>
    <w:rsid w:val="6226C905"/>
    <w:rsid w:val="627E2D86"/>
    <w:rsid w:val="6305D0FB"/>
    <w:rsid w:val="63849F3D"/>
    <w:rsid w:val="64824FD1"/>
    <w:rsid w:val="64BD8DDB"/>
    <w:rsid w:val="65246312"/>
    <w:rsid w:val="660D800A"/>
    <w:rsid w:val="66DBB5EF"/>
    <w:rsid w:val="69C86E7E"/>
    <w:rsid w:val="6B4D2728"/>
    <w:rsid w:val="6EA34BB8"/>
    <w:rsid w:val="705DDDED"/>
    <w:rsid w:val="737F6A95"/>
    <w:rsid w:val="740F49CA"/>
    <w:rsid w:val="7544F456"/>
    <w:rsid w:val="76C6BC5E"/>
    <w:rsid w:val="76DD3F57"/>
    <w:rsid w:val="78161667"/>
    <w:rsid w:val="7AB72388"/>
    <w:rsid w:val="7C1AEDA7"/>
    <w:rsid w:val="7D1A1CBC"/>
    <w:rsid w:val="7EF492A5"/>
    <w:rsid w:val="7FD347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18B4FDA"/>
  <w15:docId w15:val="{E9F33261-0E0E-4693-920D-0941FED52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heme="minorHAnsi" w:hAnsi="Verdana" w:cs="Verdana"/>
        <w:sz w:val="18"/>
        <w:szCs w:val="18"/>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463"/>
    <w:pPr>
      <w:spacing w:after="0" w:line="240" w:lineRule="auto"/>
    </w:pPr>
  </w:style>
  <w:style w:type="paragraph" w:styleId="Heading1">
    <w:name w:val="heading 1"/>
    <w:next w:val="Normal"/>
    <w:link w:val="Heading1Char"/>
    <w:uiPriority w:val="9"/>
    <w:unhideWhenUsed/>
    <w:qFormat/>
    <w:rsid w:val="0038246C"/>
    <w:pPr>
      <w:keepNext/>
      <w:keepLines/>
      <w:spacing w:after="2" w:line="262" w:lineRule="auto"/>
      <w:ind w:left="10" w:hanging="10"/>
      <w:outlineLvl w:val="0"/>
    </w:pPr>
    <w:rPr>
      <w:rFonts w:eastAsia="Arial" w:cs="Arial"/>
      <w:b/>
      <w:color w:val="4472C4" w:themeColor="accent5"/>
      <w:lang w:val="en-IN" w:eastAsia="en-IN"/>
    </w:rPr>
  </w:style>
  <w:style w:type="paragraph" w:styleId="Heading2">
    <w:name w:val="heading 2"/>
    <w:next w:val="Normal"/>
    <w:link w:val="Heading2Char"/>
    <w:uiPriority w:val="9"/>
    <w:unhideWhenUsed/>
    <w:qFormat/>
    <w:rsid w:val="00C50A3E"/>
    <w:pPr>
      <w:keepNext/>
      <w:keepLines/>
      <w:spacing w:after="2" w:line="262" w:lineRule="auto"/>
      <w:ind w:left="10" w:hanging="10"/>
      <w:outlineLvl w:val="1"/>
    </w:pPr>
    <w:rPr>
      <w:rFonts w:ascii="Arial" w:eastAsia="Arial" w:hAnsi="Arial" w:cs="Arial"/>
      <w:b/>
      <w:color w:val="4F81BD"/>
      <w:sz w:val="36"/>
      <w:lang w:val="en-IN" w:eastAsia="en-IN"/>
    </w:rPr>
  </w:style>
  <w:style w:type="paragraph" w:styleId="Heading3">
    <w:name w:val="heading 3"/>
    <w:next w:val="Normal"/>
    <w:link w:val="Heading3Char"/>
    <w:uiPriority w:val="9"/>
    <w:unhideWhenUsed/>
    <w:qFormat/>
    <w:rsid w:val="00C50A3E"/>
    <w:pPr>
      <w:keepNext/>
      <w:keepLines/>
      <w:spacing w:after="3" w:line="360" w:lineRule="auto"/>
      <w:outlineLvl w:val="2"/>
    </w:pPr>
    <w:rPr>
      <w:rFonts w:eastAsia="Arial" w:cs="Arial"/>
      <w:b/>
      <w:color w:val="4472C4" w:themeColor="accent5"/>
      <w:sz w:val="20"/>
      <w:lang w:val="en-IN" w:eastAsia="en-IN"/>
    </w:rPr>
  </w:style>
  <w:style w:type="paragraph" w:styleId="Heading4">
    <w:name w:val="heading 4"/>
    <w:next w:val="Normal"/>
    <w:link w:val="Heading4Char"/>
    <w:uiPriority w:val="9"/>
    <w:unhideWhenUsed/>
    <w:qFormat/>
    <w:rsid w:val="00C50A3E"/>
    <w:pPr>
      <w:keepNext/>
      <w:keepLines/>
      <w:spacing w:after="3" w:line="266" w:lineRule="auto"/>
      <w:ind w:left="374" w:hanging="14"/>
      <w:outlineLvl w:val="3"/>
    </w:pPr>
    <w:rPr>
      <w:rFonts w:eastAsia="Arial" w:cs="Arial"/>
      <w:b/>
      <w:color w:val="243F60"/>
      <w:lang w:val="en-IN" w:eastAsia="en-IN"/>
    </w:rPr>
  </w:style>
  <w:style w:type="paragraph" w:styleId="Heading5">
    <w:name w:val="heading 5"/>
    <w:basedOn w:val="Normal"/>
    <w:next w:val="Normal"/>
    <w:link w:val="Heading5Char"/>
    <w:uiPriority w:val="9"/>
    <w:unhideWhenUsed/>
    <w:qFormat/>
    <w:rsid w:val="00C50A3E"/>
    <w:pPr>
      <w:keepNext/>
      <w:keepLines/>
      <w:spacing w:before="40" w:line="259" w:lineRule="auto"/>
      <w:outlineLvl w:val="4"/>
    </w:pPr>
    <w:rPr>
      <w:rFonts w:asciiTheme="majorHAnsi" w:eastAsiaTheme="majorEastAsia" w:hAnsiTheme="majorHAnsi" w:cstheme="majorBidi"/>
      <w:color w:val="2E74B5" w:themeColor="accent1" w:themeShade="BF"/>
      <w:sz w:val="20"/>
      <w:szCs w:val="22"/>
      <w:lang w:val="en-IN" w:eastAsia="en-IN"/>
    </w:rPr>
  </w:style>
  <w:style w:type="paragraph" w:styleId="Heading6">
    <w:name w:val="heading 6"/>
    <w:basedOn w:val="Normal"/>
    <w:link w:val="Heading6Char"/>
    <w:uiPriority w:val="9"/>
    <w:unhideWhenUsed/>
    <w:qFormat/>
    <w:rsid w:val="00C50A3E"/>
    <w:pPr>
      <w:widowControl w:val="0"/>
      <w:autoSpaceDE w:val="0"/>
      <w:autoSpaceDN w:val="0"/>
      <w:spacing w:before="1"/>
      <w:ind w:left="460" w:right="289"/>
      <w:outlineLvl w:val="5"/>
    </w:pPr>
    <w:rPr>
      <w:rFonts w:eastAsia="Verdana"/>
      <w:b/>
      <w:bCs/>
      <w:i/>
    </w:rPr>
  </w:style>
  <w:style w:type="paragraph" w:styleId="Heading7">
    <w:name w:val="heading 7"/>
    <w:basedOn w:val="Normal"/>
    <w:next w:val="Normal"/>
    <w:link w:val="Heading7Char"/>
    <w:uiPriority w:val="9"/>
    <w:unhideWhenUsed/>
    <w:qFormat/>
    <w:rsid w:val="007377CE"/>
    <w:pPr>
      <w:keepNext/>
      <w:keepLines/>
      <w:spacing w:before="40" w:line="279" w:lineRule="auto"/>
      <w:outlineLvl w:val="6"/>
    </w:pPr>
    <w:rPr>
      <w:rFonts w:asciiTheme="minorHAnsi" w:eastAsiaTheme="majorEastAsia" w:hAnsiTheme="minorHAnsi" w:cstheme="majorBidi"/>
      <w:color w:val="595959" w:themeColor="text1" w:themeTint="A6"/>
      <w:sz w:val="24"/>
      <w:szCs w:val="24"/>
      <w:lang w:eastAsia="ja-JP"/>
    </w:rPr>
  </w:style>
  <w:style w:type="paragraph" w:styleId="Heading8">
    <w:name w:val="heading 8"/>
    <w:basedOn w:val="Normal"/>
    <w:next w:val="Normal"/>
    <w:link w:val="Heading8Char"/>
    <w:uiPriority w:val="9"/>
    <w:unhideWhenUsed/>
    <w:qFormat/>
    <w:rsid w:val="007377CE"/>
    <w:pPr>
      <w:keepNext/>
      <w:keepLines/>
      <w:spacing w:line="279" w:lineRule="auto"/>
      <w:outlineLvl w:val="7"/>
    </w:pPr>
    <w:rPr>
      <w:rFonts w:asciiTheme="minorHAnsi" w:eastAsiaTheme="majorEastAsia" w:hAnsiTheme="minorHAnsi" w:cstheme="majorBidi"/>
      <w:i/>
      <w:iCs/>
      <w:color w:val="272727" w:themeColor="text1" w:themeTint="D8"/>
      <w:sz w:val="24"/>
      <w:szCs w:val="24"/>
      <w:lang w:eastAsia="ja-JP"/>
    </w:rPr>
  </w:style>
  <w:style w:type="paragraph" w:styleId="Heading9">
    <w:name w:val="heading 9"/>
    <w:basedOn w:val="Normal"/>
    <w:next w:val="Normal"/>
    <w:link w:val="Heading9Char"/>
    <w:uiPriority w:val="9"/>
    <w:unhideWhenUsed/>
    <w:qFormat/>
    <w:rsid w:val="007377CE"/>
    <w:pPr>
      <w:keepNext/>
      <w:keepLines/>
      <w:spacing w:line="279" w:lineRule="auto"/>
      <w:outlineLvl w:val="8"/>
    </w:pPr>
    <w:rPr>
      <w:rFonts w:asciiTheme="minorHAnsi" w:eastAsiaTheme="majorEastAsia" w:hAnsiTheme="minorHAnsi" w:cstheme="majorBidi"/>
      <w:color w:val="272727" w:themeColor="text1" w:themeTint="D8"/>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246C"/>
    <w:rPr>
      <w:rFonts w:ascii="Verdana" w:eastAsia="Arial" w:hAnsi="Verdana" w:cs="Arial"/>
      <w:b/>
      <w:color w:val="4472C4" w:themeColor="accent5"/>
      <w:lang w:val="en-IN" w:eastAsia="en-IN"/>
    </w:rPr>
  </w:style>
  <w:style w:type="character" w:customStyle="1" w:styleId="Heading2Char">
    <w:name w:val="Heading 2 Char"/>
    <w:basedOn w:val="DefaultParagraphFont"/>
    <w:link w:val="Heading2"/>
    <w:uiPriority w:val="9"/>
    <w:rsid w:val="00C50A3E"/>
    <w:rPr>
      <w:rFonts w:ascii="Arial" w:eastAsia="Arial" w:hAnsi="Arial" w:cs="Arial"/>
      <w:b/>
      <w:color w:val="4F81BD"/>
      <w:sz w:val="36"/>
      <w:lang w:val="en-IN" w:eastAsia="en-IN"/>
    </w:rPr>
  </w:style>
  <w:style w:type="character" w:customStyle="1" w:styleId="Heading3Char">
    <w:name w:val="Heading 3 Char"/>
    <w:basedOn w:val="DefaultParagraphFont"/>
    <w:link w:val="Heading3"/>
    <w:uiPriority w:val="9"/>
    <w:rsid w:val="00C50A3E"/>
    <w:rPr>
      <w:rFonts w:ascii="Verdana" w:eastAsia="Arial" w:hAnsi="Verdana" w:cs="Arial"/>
      <w:b/>
      <w:color w:val="4472C4" w:themeColor="accent5"/>
      <w:sz w:val="20"/>
      <w:lang w:val="en-IN" w:eastAsia="en-IN"/>
    </w:rPr>
  </w:style>
  <w:style w:type="character" w:customStyle="1" w:styleId="Heading4Char">
    <w:name w:val="Heading 4 Char"/>
    <w:basedOn w:val="DefaultParagraphFont"/>
    <w:link w:val="Heading4"/>
    <w:uiPriority w:val="9"/>
    <w:rsid w:val="00C50A3E"/>
    <w:rPr>
      <w:rFonts w:ascii="Verdana" w:eastAsia="Arial" w:hAnsi="Verdana" w:cs="Arial"/>
      <w:b/>
      <w:color w:val="243F60"/>
      <w:sz w:val="18"/>
      <w:lang w:val="en-IN" w:eastAsia="en-IN"/>
    </w:rPr>
  </w:style>
  <w:style w:type="character" w:customStyle="1" w:styleId="Heading5Char">
    <w:name w:val="Heading 5 Char"/>
    <w:basedOn w:val="DefaultParagraphFont"/>
    <w:link w:val="Heading5"/>
    <w:uiPriority w:val="9"/>
    <w:rsid w:val="00C50A3E"/>
    <w:rPr>
      <w:rFonts w:asciiTheme="majorHAnsi" w:eastAsiaTheme="majorEastAsia" w:hAnsiTheme="majorHAnsi" w:cstheme="majorBidi"/>
      <w:color w:val="2E74B5" w:themeColor="accent1" w:themeShade="BF"/>
      <w:sz w:val="20"/>
      <w:lang w:val="en-IN" w:eastAsia="en-IN"/>
    </w:rPr>
  </w:style>
  <w:style w:type="character" w:customStyle="1" w:styleId="Heading6Char">
    <w:name w:val="Heading 6 Char"/>
    <w:basedOn w:val="DefaultParagraphFont"/>
    <w:link w:val="Heading6"/>
    <w:uiPriority w:val="9"/>
    <w:rsid w:val="00C50A3E"/>
    <w:rPr>
      <w:rFonts w:ascii="Verdana" w:eastAsia="Verdana" w:hAnsi="Verdana" w:cs="Verdana"/>
      <w:b/>
      <w:bCs/>
      <w:i/>
      <w:sz w:val="18"/>
      <w:szCs w:val="18"/>
    </w:rPr>
  </w:style>
  <w:style w:type="paragraph" w:styleId="TOC1">
    <w:name w:val="toc 1"/>
    <w:hidden/>
    <w:uiPriority w:val="39"/>
    <w:qFormat/>
    <w:rsid w:val="00C50A3E"/>
    <w:pPr>
      <w:spacing w:after="81"/>
      <w:ind w:left="464" w:right="70" w:hanging="10"/>
    </w:pPr>
    <w:rPr>
      <w:rFonts w:ascii="Arial Rounded MT" w:eastAsia="Arial Rounded MT" w:hAnsi="Arial Rounded MT" w:cs="Arial Rounded MT"/>
      <w:b/>
      <w:color w:val="000000"/>
      <w:sz w:val="24"/>
      <w:lang w:val="en-IN" w:eastAsia="en-IN"/>
    </w:rPr>
  </w:style>
  <w:style w:type="paragraph" w:styleId="TOC2">
    <w:name w:val="toc 2"/>
    <w:hidden/>
    <w:uiPriority w:val="39"/>
    <w:qFormat/>
    <w:rsid w:val="00C50A3E"/>
    <w:pPr>
      <w:spacing w:after="80" w:line="325" w:lineRule="auto"/>
      <w:ind w:left="439" w:right="70" w:firstLine="761"/>
    </w:pPr>
    <w:rPr>
      <w:rFonts w:ascii="Arial Rounded MT" w:eastAsia="Arial Rounded MT" w:hAnsi="Arial Rounded MT" w:cs="Arial Rounded MT"/>
      <w:b/>
      <w:color w:val="000000"/>
      <w:sz w:val="24"/>
      <w:lang w:val="en-IN" w:eastAsia="en-IN"/>
    </w:rPr>
  </w:style>
  <w:style w:type="paragraph" w:styleId="TOC3">
    <w:name w:val="toc 3"/>
    <w:hidden/>
    <w:uiPriority w:val="39"/>
    <w:rsid w:val="00C50A3E"/>
    <w:pPr>
      <w:spacing w:after="85"/>
      <w:ind w:left="1225" w:right="70" w:hanging="10"/>
      <w:jc w:val="both"/>
    </w:pPr>
    <w:rPr>
      <w:rFonts w:ascii="Arial" w:eastAsia="Arial" w:hAnsi="Arial" w:cs="Arial"/>
      <w:i/>
      <w:color w:val="000000"/>
      <w:sz w:val="20"/>
      <w:lang w:val="en-IN" w:eastAsia="en-IN"/>
    </w:rPr>
  </w:style>
  <w:style w:type="paragraph" w:styleId="TOC4">
    <w:name w:val="toc 4"/>
    <w:hidden/>
    <w:uiPriority w:val="39"/>
    <w:rsid w:val="00C50A3E"/>
    <w:pPr>
      <w:spacing w:after="6" w:line="325" w:lineRule="auto"/>
      <w:ind w:left="464" w:right="70" w:hanging="10"/>
      <w:jc w:val="both"/>
    </w:pPr>
    <w:rPr>
      <w:rFonts w:ascii="Arial" w:eastAsia="Arial" w:hAnsi="Arial" w:cs="Arial"/>
      <w:i/>
      <w:color w:val="000000"/>
      <w:sz w:val="20"/>
      <w:lang w:val="en-IN" w:eastAsia="en-IN"/>
    </w:rPr>
  </w:style>
  <w:style w:type="table" w:customStyle="1" w:styleId="TableGrid">
    <w:name w:val="TableGrid"/>
    <w:rsid w:val="00C50A3E"/>
    <w:pPr>
      <w:spacing w:after="0" w:line="240" w:lineRule="auto"/>
    </w:pPr>
    <w:rPr>
      <w:rFonts w:eastAsiaTheme="minorEastAsia"/>
      <w:lang w:val="en-IN" w:eastAsia="en-IN"/>
    </w:rPr>
    <w:tblPr>
      <w:tblCellMar>
        <w:top w:w="0" w:type="dxa"/>
        <w:left w:w="0" w:type="dxa"/>
        <w:bottom w:w="0" w:type="dxa"/>
        <w:right w:w="0" w:type="dxa"/>
      </w:tblCellMar>
    </w:tblPr>
  </w:style>
  <w:style w:type="paragraph" w:styleId="NormalWeb">
    <w:name w:val="Normal (Web)"/>
    <w:basedOn w:val="Normal"/>
    <w:uiPriority w:val="99"/>
    <w:unhideWhenUsed/>
    <w:rsid w:val="00C50A3E"/>
    <w:pPr>
      <w:spacing w:before="100" w:beforeAutospacing="1" w:after="100" w:afterAutospacing="1"/>
    </w:pPr>
    <w:rPr>
      <w:lang w:val="en-IN" w:eastAsia="en-IN"/>
    </w:rPr>
  </w:style>
  <w:style w:type="character" w:styleId="Hyperlink">
    <w:name w:val="Hyperlink"/>
    <w:basedOn w:val="DefaultParagraphFont"/>
    <w:uiPriority w:val="99"/>
    <w:unhideWhenUsed/>
    <w:rsid w:val="00C50A3E"/>
    <w:rPr>
      <w:color w:val="0563C1" w:themeColor="hyperlink"/>
      <w:u w:val="single"/>
    </w:rPr>
  </w:style>
  <w:style w:type="paragraph" w:styleId="TOC5">
    <w:name w:val="toc 5"/>
    <w:basedOn w:val="Normal"/>
    <w:next w:val="Normal"/>
    <w:autoRedefine/>
    <w:uiPriority w:val="39"/>
    <w:unhideWhenUsed/>
    <w:rsid w:val="00C50A3E"/>
    <w:pPr>
      <w:spacing w:after="100" w:line="259" w:lineRule="auto"/>
      <w:ind w:left="880"/>
    </w:pPr>
    <w:rPr>
      <w:rFonts w:asciiTheme="minorHAnsi" w:eastAsiaTheme="minorEastAsia" w:hAnsiTheme="minorHAnsi" w:cstheme="minorBidi"/>
      <w:sz w:val="20"/>
      <w:szCs w:val="22"/>
      <w:lang w:val="en-IN" w:eastAsia="en-IN"/>
    </w:rPr>
  </w:style>
  <w:style w:type="paragraph" w:styleId="TOC6">
    <w:name w:val="toc 6"/>
    <w:basedOn w:val="Normal"/>
    <w:next w:val="Normal"/>
    <w:autoRedefine/>
    <w:uiPriority w:val="39"/>
    <w:unhideWhenUsed/>
    <w:rsid w:val="00C50A3E"/>
    <w:pPr>
      <w:spacing w:after="100" w:line="259" w:lineRule="auto"/>
      <w:ind w:left="1100"/>
    </w:pPr>
    <w:rPr>
      <w:rFonts w:asciiTheme="minorHAnsi" w:eastAsiaTheme="minorEastAsia" w:hAnsiTheme="minorHAnsi" w:cstheme="minorBidi"/>
      <w:sz w:val="20"/>
      <w:szCs w:val="22"/>
      <w:lang w:val="en-IN" w:eastAsia="en-IN"/>
    </w:rPr>
  </w:style>
  <w:style w:type="paragraph" w:styleId="TOC7">
    <w:name w:val="toc 7"/>
    <w:basedOn w:val="Normal"/>
    <w:next w:val="Normal"/>
    <w:autoRedefine/>
    <w:uiPriority w:val="39"/>
    <w:unhideWhenUsed/>
    <w:rsid w:val="00C50A3E"/>
    <w:pPr>
      <w:spacing w:after="100" w:line="259" w:lineRule="auto"/>
      <w:ind w:left="1320"/>
    </w:pPr>
    <w:rPr>
      <w:rFonts w:asciiTheme="minorHAnsi" w:eastAsiaTheme="minorEastAsia" w:hAnsiTheme="minorHAnsi" w:cstheme="minorBidi"/>
      <w:sz w:val="20"/>
      <w:szCs w:val="22"/>
      <w:lang w:val="en-IN" w:eastAsia="en-IN"/>
    </w:rPr>
  </w:style>
  <w:style w:type="paragraph" w:styleId="TOC8">
    <w:name w:val="toc 8"/>
    <w:basedOn w:val="Normal"/>
    <w:next w:val="Normal"/>
    <w:autoRedefine/>
    <w:uiPriority w:val="39"/>
    <w:unhideWhenUsed/>
    <w:rsid w:val="00C50A3E"/>
    <w:pPr>
      <w:spacing w:after="100" w:line="259" w:lineRule="auto"/>
      <w:ind w:left="1540"/>
    </w:pPr>
    <w:rPr>
      <w:rFonts w:asciiTheme="minorHAnsi" w:eastAsiaTheme="minorEastAsia" w:hAnsiTheme="minorHAnsi" w:cstheme="minorBidi"/>
      <w:sz w:val="20"/>
      <w:szCs w:val="22"/>
      <w:lang w:val="en-IN" w:eastAsia="en-IN"/>
    </w:rPr>
  </w:style>
  <w:style w:type="paragraph" w:styleId="TOC9">
    <w:name w:val="toc 9"/>
    <w:basedOn w:val="Normal"/>
    <w:next w:val="Normal"/>
    <w:autoRedefine/>
    <w:uiPriority w:val="39"/>
    <w:unhideWhenUsed/>
    <w:rsid w:val="00C50A3E"/>
    <w:pPr>
      <w:spacing w:after="100" w:line="259" w:lineRule="auto"/>
      <w:ind w:left="1760"/>
    </w:pPr>
    <w:rPr>
      <w:rFonts w:asciiTheme="minorHAnsi" w:eastAsiaTheme="minorEastAsia" w:hAnsiTheme="minorHAnsi" w:cstheme="minorBidi"/>
      <w:sz w:val="20"/>
      <w:szCs w:val="22"/>
      <w:lang w:val="en-IN" w:eastAsia="en-IN"/>
    </w:rPr>
  </w:style>
  <w:style w:type="character" w:customStyle="1" w:styleId="UnresolvedMention1">
    <w:name w:val="Unresolved Mention1"/>
    <w:basedOn w:val="DefaultParagraphFont"/>
    <w:uiPriority w:val="99"/>
    <w:semiHidden/>
    <w:unhideWhenUsed/>
    <w:rsid w:val="00C50A3E"/>
    <w:rPr>
      <w:color w:val="605E5C"/>
      <w:shd w:val="clear" w:color="auto" w:fill="E1DFDD"/>
    </w:rPr>
  </w:style>
  <w:style w:type="paragraph" w:styleId="Footer">
    <w:name w:val="footer"/>
    <w:basedOn w:val="Normal"/>
    <w:link w:val="FooterChar"/>
    <w:uiPriority w:val="99"/>
    <w:unhideWhenUsed/>
    <w:rsid w:val="00C50A3E"/>
    <w:pPr>
      <w:tabs>
        <w:tab w:val="center" w:pos="4513"/>
        <w:tab w:val="right" w:pos="9026"/>
      </w:tabs>
    </w:pPr>
    <w:rPr>
      <w:rFonts w:eastAsia="Calibri" w:cs="Calibri"/>
      <w:color w:val="000000"/>
      <w:sz w:val="20"/>
      <w:szCs w:val="22"/>
      <w:lang w:val="en-IN" w:eastAsia="en-IN"/>
    </w:rPr>
  </w:style>
  <w:style w:type="character" w:customStyle="1" w:styleId="FooterChar">
    <w:name w:val="Footer Char"/>
    <w:basedOn w:val="DefaultParagraphFont"/>
    <w:link w:val="Footer"/>
    <w:uiPriority w:val="99"/>
    <w:rsid w:val="00C50A3E"/>
    <w:rPr>
      <w:rFonts w:ascii="Verdana" w:eastAsia="Calibri" w:hAnsi="Verdana" w:cs="Calibri"/>
      <w:color w:val="000000"/>
      <w:sz w:val="20"/>
      <w:lang w:val="en-IN" w:eastAsia="en-IN"/>
    </w:rPr>
  </w:style>
  <w:style w:type="character" w:styleId="FollowedHyperlink">
    <w:name w:val="FollowedHyperlink"/>
    <w:basedOn w:val="DefaultParagraphFont"/>
    <w:uiPriority w:val="99"/>
    <w:semiHidden/>
    <w:unhideWhenUsed/>
    <w:rsid w:val="00C50A3E"/>
    <w:rPr>
      <w:color w:val="954F72" w:themeColor="followedHyperlink"/>
      <w:u w:val="single"/>
    </w:rPr>
  </w:style>
  <w:style w:type="character" w:customStyle="1" w:styleId="UnresolvedMention2">
    <w:name w:val="Unresolved Mention2"/>
    <w:basedOn w:val="DefaultParagraphFont"/>
    <w:uiPriority w:val="99"/>
    <w:semiHidden/>
    <w:unhideWhenUsed/>
    <w:rsid w:val="00C50A3E"/>
    <w:rPr>
      <w:color w:val="605E5C"/>
      <w:shd w:val="clear" w:color="auto" w:fill="E1DFDD"/>
    </w:rPr>
  </w:style>
  <w:style w:type="character" w:customStyle="1" w:styleId="apple-tab-span">
    <w:name w:val="apple-tab-span"/>
    <w:basedOn w:val="DefaultParagraphFont"/>
    <w:rsid w:val="00C50A3E"/>
  </w:style>
  <w:style w:type="paragraph" w:styleId="ListParagraph">
    <w:name w:val="List Paragraph"/>
    <w:basedOn w:val="Normal"/>
    <w:uiPriority w:val="34"/>
    <w:qFormat/>
    <w:rsid w:val="00C50A3E"/>
    <w:pPr>
      <w:spacing w:after="160" w:line="259" w:lineRule="auto"/>
      <w:ind w:left="720"/>
      <w:contextualSpacing/>
    </w:pPr>
    <w:rPr>
      <w:rFonts w:eastAsia="Calibri" w:cs="Calibri"/>
      <w:color w:val="000000"/>
      <w:sz w:val="20"/>
      <w:szCs w:val="22"/>
      <w:lang w:val="en-IN" w:eastAsia="en-IN"/>
    </w:rPr>
  </w:style>
  <w:style w:type="character" w:customStyle="1" w:styleId="UnresolvedMention3">
    <w:name w:val="Unresolved Mention3"/>
    <w:basedOn w:val="DefaultParagraphFont"/>
    <w:uiPriority w:val="99"/>
    <w:semiHidden/>
    <w:unhideWhenUsed/>
    <w:rsid w:val="00C50A3E"/>
    <w:rPr>
      <w:color w:val="605E5C"/>
      <w:shd w:val="clear" w:color="auto" w:fill="E1DFDD"/>
    </w:rPr>
  </w:style>
  <w:style w:type="character" w:customStyle="1" w:styleId="UnresolvedMention4">
    <w:name w:val="Unresolved Mention4"/>
    <w:basedOn w:val="DefaultParagraphFont"/>
    <w:uiPriority w:val="99"/>
    <w:semiHidden/>
    <w:unhideWhenUsed/>
    <w:rsid w:val="00C50A3E"/>
    <w:rPr>
      <w:color w:val="605E5C"/>
      <w:shd w:val="clear" w:color="auto" w:fill="E1DFDD"/>
    </w:rPr>
  </w:style>
  <w:style w:type="character" w:customStyle="1" w:styleId="UnresolvedMention5">
    <w:name w:val="Unresolved Mention5"/>
    <w:basedOn w:val="DefaultParagraphFont"/>
    <w:uiPriority w:val="99"/>
    <w:semiHidden/>
    <w:unhideWhenUsed/>
    <w:rsid w:val="00C50A3E"/>
    <w:rPr>
      <w:color w:val="605E5C"/>
      <w:shd w:val="clear" w:color="auto" w:fill="E1DFDD"/>
    </w:rPr>
  </w:style>
  <w:style w:type="character" w:customStyle="1" w:styleId="UnresolvedMention51">
    <w:name w:val="Unresolved Mention51"/>
    <w:basedOn w:val="DefaultParagraphFont"/>
    <w:uiPriority w:val="99"/>
    <w:semiHidden/>
    <w:unhideWhenUsed/>
    <w:rsid w:val="00C50A3E"/>
    <w:rPr>
      <w:color w:val="605E5C"/>
      <w:shd w:val="clear" w:color="auto" w:fill="E1DFDD"/>
    </w:rPr>
  </w:style>
  <w:style w:type="character" w:customStyle="1" w:styleId="UnresolvedMention6">
    <w:name w:val="Unresolved Mention6"/>
    <w:basedOn w:val="DefaultParagraphFont"/>
    <w:uiPriority w:val="99"/>
    <w:semiHidden/>
    <w:unhideWhenUsed/>
    <w:rsid w:val="00C50A3E"/>
    <w:rPr>
      <w:color w:val="605E5C"/>
      <w:shd w:val="clear" w:color="auto" w:fill="E1DFDD"/>
    </w:rPr>
  </w:style>
  <w:style w:type="character" w:styleId="Strong">
    <w:name w:val="Strong"/>
    <w:basedOn w:val="DefaultParagraphFont"/>
    <w:uiPriority w:val="22"/>
    <w:qFormat/>
    <w:rsid w:val="00C50A3E"/>
    <w:rPr>
      <w:b/>
      <w:bCs/>
    </w:rPr>
  </w:style>
  <w:style w:type="table" w:styleId="TableGrid0">
    <w:name w:val="Table Grid"/>
    <w:basedOn w:val="TableNormal"/>
    <w:uiPriority w:val="39"/>
    <w:rsid w:val="00C50A3E"/>
    <w:pPr>
      <w:spacing w:after="0" w:line="240" w:lineRule="auto"/>
    </w:pPr>
    <w:rPr>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7">
    <w:name w:val="Unresolved Mention7"/>
    <w:basedOn w:val="DefaultParagraphFont"/>
    <w:uiPriority w:val="99"/>
    <w:semiHidden/>
    <w:unhideWhenUsed/>
    <w:rsid w:val="00C50A3E"/>
    <w:rPr>
      <w:color w:val="605E5C"/>
      <w:shd w:val="clear" w:color="auto" w:fill="E1DFDD"/>
    </w:rPr>
  </w:style>
  <w:style w:type="character" w:customStyle="1" w:styleId="UnresolvedMention8">
    <w:name w:val="Unresolved Mention8"/>
    <w:basedOn w:val="DefaultParagraphFont"/>
    <w:uiPriority w:val="99"/>
    <w:semiHidden/>
    <w:unhideWhenUsed/>
    <w:rsid w:val="00C50A3E"/>
    <w:rPr>
      <w:color w:val="605E5C"/>
      <w:shd w:val="clear" w:color="auto" w:fill="E1DFDD"/>
    </w:rPr>
  </w:style>
  <w:style w:type="character" w:customStyle="1" w:styleId="UnresolvedMention9">
    <w:name w:val="Unresolved Mention9"/>
    <w:basedOn w:val="DefaultParagraphFont"/>
    <w:uiPriority w:val="99"/>
    <w:semiHidden/>
    <w:unhideWhenUsed/>
    <w:rsid w:val="00C50A3E"/>
    <w:rPr>
      <w:color w:val="605E5C"/>
      <w:shd w:val="clear" w:color="auto" w:fill="E1DFDD"/>
    </w:rPr>
  </w:style>
  <w:style w:type="character" w:customStyle="1" w:styleId="UnresolvedMention10">
    <w:name w:val="Unresolved Mention10"/>
    <w:basedOn w:val="DefaultParagraphFont"/>
    <w:uiPriority w:val="99"/>
    <w:semiHidden/>
    <w:unhideWhenUsed/>
    <w:rsid w:val="00C50A3E"/>
    <w:rPr>
      <w:color w:val="605E5C"/>
      <w:shd w:val="clear" w:color="auto" w:fill="E1DFDD"/>
    </w:rPr>
  </w:style>
  <w:style w:type="numbering" w:customStyle="1" w:styleId="CurrentList1">
    <w:name w:val="Current List1"/>
    <w:uiPriority w:val="99"/>
    <w:rsid w:val="00C50A3E"/>
    <w:pPr>
      <w:numPr>
        <w:numId w:val="1"/>
      </w:numPr>
    </w:pPr>
  </w:style>
  <w:style w:type="character" w:customStyle="1" w:styleId="UnresolvedMention11">
    <w:name w:val="Unresolved Mention11"/>
    <w:basedOn w:val="DefaultParagraphFont"/>
    <w:uiPriority w:val="99"/>
    <w:semiHidden/>
    <w:unhideWhenUsed/>
    <w:rsid w:val="00C50A3E"/>
    <w:rPr>
      <w:color w:val="605E5C"/>
      <w:shd w:val="clear" w:color="auto" w:fill="E1DFDD"/>
    </w:rPr>
  </w:style>
  <w:style w:type="character" w:customStyle="1" w:styleId="UnresolvedMention111">
    <w:name w:val="Unresolved Mention111"/>
    <w:basedOn w:val="DefaultParagraphFont"/>
    <w:uiPriority w:val="99"/>
    <w:semiHidden/>
    <w:unhideWhenUsed/>
    <w:rsid w:val="00C50A3E"/>
    <w:rPr>
      <w:color w:val="605E5C"/>
      <w:shd w:val="clear" w:color="auto" w:fill="E1DFDD"/>
    </w:rPr>
  </w:style>
  <w:style w:type="character" w:customStyle="1" w:styleId="UnresolvedMention12">
    <w:name w:val="Unresolved Mention12"/>
    <w:basedOn w:val="DefaultParagraphFont"/>
    <w:uiPriority w:val="99"/>
    <w:semiHidden/>
    <w:unhideWhenUsed/>
    <w:rsid w:val="00C50A3E"/>
    <w:rPr>
      <w:color w:val="605E5C"/>
      <w:shd w:val="clear" w:color="auto" w:fill="E1DFDD"/>
    </w:rPr>
  </w:style>
  <w:style w:type="character" w:customStyle="1" w:styleId="UnresolvedMention13">
    <w:name w:val="Unresolved Mention13"/>
    <w:basedOn w:val="DefaultParagraphFont"/>
    <w:uiPriority w:val="99"/>
    <w:semiHidden/>
    <w:unhideWhenUsed/>
    <w:rsid w:val="00C50A3E"/>
    <w:rPr>
      <w:color w:val="605E5C"/>
      <w:shd w:val="clear" w:color="auto" w:fill="E1DFDD"/>
    </w:rPr>
  </w:style>
  <w:style w:type="character" w:customStyle="1" w:styleId="UnresolvedMention14">
    <w:name w:val="Unresolved Mention14"/>
    <w:basedOn w:val="DefaultParagraphFont"/>
    <w:uiPriority w:val="99"/>
    <w:semiHidden/>
    <w:unhideWhenUsed/>
    <w:rsid w:val="00C50A3E"/>
    <w:rPr>
      <w:color w:val="605E5C"/>
      <w:shd w:val="clear" w:color="auto" w:fill="E1DFDD"/>
    </w:rPr>
  </w:style>
  <w:style w:type="numbering" w:customStyle="1" w:styleId="CurrentList2">
    <w:name w:val="Current List2"/>
    <w:uiPriority w:val="99"/>
    <w:rsid w:val="00C50A3E"/>
    <w:pPr>
      <w:numPr>
        <w:numId w:val="2"/>
      </w:numPr>
    </w:pPr>
  </w:style>
  <w:style w:type="numbering" w:customStyle="1" w:styleId="CurrentList3">
    <w:name w:val="Current List3"/>
    <w:uiPriority w:val="99"/>
    <w:rsid w:val="00C50A3E"/>
    <w:pPr>
      <w:numPr>
        <w:numId w:val="3"/>
      </w:numPr>
    </w:pPr>
  </w:style>
  <w:style w:type="numbering" w:customStyle="1" w:styleId="CurrentList4">
    <w:name w:val="Current List4"/>
    <w:uiPriority w:val="99"/>
    <w:rsid w:val="00C50A3E"/>
    <w:pPr>
      <w:numPr>
        <w:numId w:val="4"/>
      </w:numPr>
    </w:pPr>
  </w:style>
  <w:style w:type="character" w:customStyle="1" w:styleId="UnresolvedMention15">
    <w:name w:val="Unresolved Mention15"/>
    <w:basedOn w:val="DefaultParagraphFont"/>
    <w:uiPriority w:val="99"/>
    <w:semiHidden/>
    <w:unhideWhenUsed/>
    <w:rsid w:val="00C50A3E"/>
    <w:rPr>
      <w:color w:val="605E5C"/>
      <w:shd w:val="clear" w:color="auto" w:fill="E1DFDD"/>
    </w:rPr>
  </w:style>
  <w:style w:type="character" w:customStyle="1" w:styleId="UnresolvedMention16">
    <w:name w:val="Unresolved Mention16"/>
    <w:basedOn w:val="DefaultParagraphFont"/>
    <w:uiPriority w:val="99"/>
    <w:semiHidden/>
    <w:unhideWhenUsed/>
    <w:rsid w:val="00C50A3E"/>
    <w:rPr>
      <w:color w:val="605E5C"/>
      <w:shd w:val="clear" w:color="auto" w:fill="E1DFDD"/>
    </w:rPr>
  </w:style>
  <w:style w:type="character" w:customStyle="1" w:styleId="UnresolvedMention17">
    <w:name w:val="Unresolved Mention17"/>
    <w:basedOn w:val="DefaultParagraphFont"/>
    <w:uiPriority w:val="99"/>
    <w:semiHidden/>
    <w:unhideWhenUsed/>
    <w:rsid w:val="00C50A3E"/>
    <w:rPr>
      <w:color w:val="605E5C"/>
      <w:shd w:val="clear" w:color="auto" w:fill="E1DFDD"/>
    </w:rPr>
  </w:style>
  <w:style w:type="paragraph" w:styleId="EndnoteText">
    <w:name w:val="endnote text"/>
    <w:basedOn w:val="Normal"/>
    <w:link w:val="EndnoteTextChar"/>
    <w:uiPriority w:val="99"/>
    <w:semiHidden/>
    <w:unhideWhenUsed/>
    <w:rsid w:val="00C50A3E"/>
    <w:rPr>
      <w:rFonts w:eastAsia="Calibri" w:cs="Calibri"/>
      <w:color w:val="000000"/>
      <w:sz w:val="20"/>
      <w:szCs w:val="20"/>
      <w:lang w:val="en-IN" w:eastAsia="en-IN"/>
    </w:rPr>
  </w:style>
  <w:style w:type="character" w:customStyle="1" w:styleId="EndnoteTextChar">
    <w:name w:val="Endnote Text Char"/>
    <w:basedOn w:val="DefaultParagraphFont"/>
    <w:link w:val="EndnoteText"/>
    <w:uiPriority w:val="99"/>
    <w:semiHidden/>
    <w:rsid w:val="00C50A3E"/>
    <w:rPr>
      <w:rFonts w:ascii="Verdana" w:eastAsia="Calibri" w:hAnsi="Verdana" w:cs="Calibri"/>
      <w:color w:val="000000"/>
      <w:sz w:val="20"/>
      <w:szCs w:val="20"/>
      <w:lang w:val="en-IN" w:eastAsia="en-IN"/>
    </w:rPr>
  </w:style>
  <w:style w:type="character" w:styleId="EndnoteReference">
    <w:name w:val="endnote reference"/>
    <w:basedOn w:val="DefaultParagraphFont"/>
    <w:uiPriority w:val="99"/>
    <w:semiHidden/>
    <w:unhideWhenUsed/>
    <w:rsid w:val="00C50A3E"/>
    <w:rPr>
      <w:vertAlign w:val="superscript"/>
    </w:rPr>
  </w:style>
  <w:style w:type="character" w:customStyle="1" w:styleId="UnresolvedMention18">
    <w:name w:val="Unresolved Mention18"/>
    <w:basedOn w:val="DefaultParagraphFont"/>
    <w:uiPriority w:val="99"/>
    <w:semiHidden/>
    <w:unhideWhenUsed/>
    <w:rsid w:val="00C50A3E"/>
    <w:rPr>
      <w:color w:val="605E5C"/>
      <w:shd w:val="clear" w:color="auto" w:fill="E1DFDD"/>
    </w:rPr>
  </w:style>
  <w:style w:type="character" w:customStyle="1" w:styleId="UnresolvedMention19">
    <w:name w:val="Unresolved Mention19"/>
    <w:basedOn w:val="DefaultParagraphFont"/>
    <w:uiPriority w:val="99"/>
    <w:semiHidden/>
    <w:unhideWhenUsed/>
    <w:rsid w:val="00C50A3E"/>
    <w:rPr>
      <w:color w:val="605E5C"/>
      <w:shd w:val="clear" w:color="auto" w:fill="E1DFDD"/>
    </w:rPr>
  </w:style>
  <w:style w:type="paragraph" w:styleId="BalloonText">
    <w:name w:val="Balloon Text"/>
    <w:basedOn w:val="Normal"/>
    <w:link w:val="BalloonTextChar"/>
    <w:uiPriority w:val="99"/>
    <w:semiHidden/>
    <w:unhideWhenUsed/>
    <w:rsid w:val="00C50A3E"/>
    <w:rPr>
      <w:rFonts w:ascii="Segoe UI" w:eastAsia="Calibri" w:hAnsi="Segoe UI" w:cs="Segoe UI"/>
      <w:color w:val="000000"/>
      <w:lang w:val="en-IN" w:eastAsia="en-IN"/>
    </w:rPr>
  </w:style>
  <w:style w:type="character" w:customStyle="1" w:styleId="BalloonTextChar">
    <w:name w:val="Balloon Text Char"/>
    <w:basedOn w:val="DefaultParagraphFont"/>
    <w:link w:val="BalloonText"/>
    <w:uiPriority w:val="99"/>
    <w:semiHidden/>
    <w:rsid w:val="00C50A3E"/>
    <w:rPr>
      <w:rFonts w:ascii="Segoe UI" w:eastAsia="Calibri" w:hAnsi="Segoe UI" w:cs="Segoe UI"/>
      <w:color w:val="000000"/>
      <w:sz w:val="18"/>
      <w:szCs w:val="18"/>
      <w:lang w:val="en-IN" w:eastAsia="en-IN"/>
    </w:rPr>
  </w:style>
  <w:style w:type="character" w:customStyle="1" w:styleId="UnresolvedMention20">
    <w:name w:val="Unresolved Mention20"/>
    <w:basedOn w:val="DefaultParagraphFont"/>
    <w:uiPriority w:val="99"/>
    <w:semiHidden/>
    <w:unhideWhenUsed/>
    <w:rsid w:val="00C50A3E"/>
    <w:rPr>
      <w:color w:val="605E5C"/>
      <w:shd w:val="clear" w:color="auto" w:fill="E1DFDD"/>
    </w:rPr>
  </w:style>
  <w:style w:type="numbering" w:customStyle="1" w:styleId="CurrentList5">
    <w:name w:val="Current List5"/>
    <w:uiPriority w:val="99"/>
    <w:rsid w:val="00C50A3E"/>
    <w:pPr>
      <w:numPr>
        <w:numId w:val="5"/>
      </w:numPr>
    </w:pPr>
  </w:style>
  <w:style w:type="numbering" w:customStyle="1" w:styleId="CurrentList6">
    <w:name w:val="Current List6"/>
    <w:uiPriority w:val="99"/>
    <w:rsid w:val="00C50A3E"/>
    <w:pPr>
      <w:numPr>
        <w:numId w:val="6"/>
      </w:numPr>
    </w:pPr>
  </w:style>
  <w:style w:type="numbering" w:customStyle="1" w:styleId="CurrentList7">
    <w:name w:val="Current List7"/>
    <w:uiPriority w:val="99"/>
    <w:rsid w:val="00C50A3E"/>
    <w:pPr>
      <w:numPr>
        <w:numId w:val="7"/>
      </w:numPr>
    </w:pPr>
  </w:style>
  <w:style w:type="character" w:customStyle="1" w:styleId="UnresolvedMention21">
    <w:name w:val="Unresolved Mention21"/>
    <w:basedOn w:val="DefaultParagraphFont"/>
    <w:uiPriority w:val="99"/>
    <w:semiHidden/>
    <w:unhideWhenUsed/>
    <w:rsid w:val="00C50A3E"/>
    <w:rPr>
      <w:color w:val="605E5C"/>
      <w:shd w:val="clear" w:color="auto" w:fill="E1DFDD"/>
    </w:rPr>
  </w:style>
  <w:style w:type="character" w:customStyle="1" w:styleId="UnresolvedMention22">
    <w:name w:val="Unresolved Mention22"/>
    <w:basedOn w:val="DefaultParagraphFont"/>
    <w:uiPriority w:val="99"/>
    <w:semiHidden/>
    <w:unhideWhenUsed/>
    <w:rsid w:val="00C50A3E"/>
    <w:rPr>
      <w:color w:val="605E5C"/>
      <w:shd w:val="clear" w:color="auto" w:fill="E1DFDD"/>
    </w:rPr>
  </w:style>
  <w:style w:type="character" w:customStyle="1" w:styleId="UnresolvedMention23">
    <w:name w:val="Unresolved Mention23"/>
    <w:basedOn w:val="DefaultParagraphFont"/>
    <w:uiPriority w:val="99"/>
    <w:semiHidden/>
    <w:unhideWhenUsed/>
    <w:rsid w:val="00C50A3E"/>
    <w:rPr>
      <w:color w:val="605E5C"/>
      <w:shd w:val="clear" w:color="auto" w:fill="E1DFDD"/>
    </w:rPr>
  </w:style>
  <w:style w:type="paragraph" w:customStyle="1" w:styleId="TableParagraph">
    <w:name w:val="Table Paragraph"/>
    <w:basedOn w:val="Normal"/>
    <w:uiPriority w:val="1"/>
    <w:qFormat/>
    <w:rsid w:val="00C50A3E"/>
    <w:pPr>
      <w:widowControl w:val="0"/>
      <w:autoSpaceDE w:val="0"/>
      <w:autoSpaceDN w:val="0"/>
      <w:ind w:left="107"/>
    </w:pPr>
    <w:rPr>
      <w:rFonts w:eastAsia="Verdana"/>
      <w:sz w:val="22"/>
      <w:szCs w:val="22"/>
    </w:rPr>
  </w:style>
  <w:style w:type="paragraph" w:styleId="BodyText">
    <w:name w:val="Body Text"/>
    <w:basedOn w:val="Normal"/>
    <w:link w:val="BodyTextChar"/>
    <w:uiPriority w:val="1"/>
    <w:qFormat/>
    <w:rsid w:val="00C50A3E"/>
    <w:pPr>
      <w:widowControl w:val="0"/>
      <w:autoSpaceDE w:val="0"/>
      <w:autoSpaceDN w:val="0"/>
    </w:pPr>
    <w:rPr>
      <w:rFonts w:eastAsia="Verdana"/>
    </w:rPr>
  </w:style>
  <w:style w:type="character" w:customStyle="1" w:styleId="BodyTextChar">
    <w:name w:val="Body Text Char"/>
    <w:basedOn w:val="DefaultParagraphFont"/>
    <w:link w:val="BodyText"/>
    <w:uiPriority w:val="1"/>
    <w:rsid w:val="00C50A3E"/>
    <w:rPr>
      <w:rFonts w:ascii="Verdana" w:eastAsia="Verdana" w:hAnsi="Verdana" w:cs="Verdana"/>
      <w:sz w:val="18"/>
      <w:szCs w:val="18"/>
    </w:rPr>
  </w:style>
  <w:style w:type="paragraph" w:styleId="Title">
    <w:name w:val="Title"/>
    <w:basedOn w:val="Normal"/>
    <w:link w:val="TitleChar"/>
    <w:uiPriority w:val="10"/>
    <w:qFormat/>
    <w:rsid w:val="00C50A3E"/>
    <w:pPr>
      <w:widowControl w:val="0"/>
      <w:autoSpaceDE w:val="0"/>
      <w:autoSpaceDN w:val="0"/>
      <w:spacing w:before="1"/>
      <w:ind w:left="445"/>
    </w:pPr>
    <w:rPr>
      <w:rFonts w:eastAsia="Verdana"/>
      <w:b/>
      <w:bCs/>
      <w:sz w:val="36"/>
      <w:szCs w:val="36"/>
    </w:rPr>
  </w:style>
  <w:style w:type="character" w:customStyle="1" w:styleId="TitleChar">
    <w:name w:val="Title Char"/>
    <w:basedOn w:val="DefaultParagraphFont"/>
    <w:link w:val="Title"/>
    <w:uiPriority w:val="10"/>
    <w:rsid w:val="00C50A3E"/>
    <w:rPr>
      <w:rFonts w:ascii="Verdana" w:eastAsia="Verdana" w:hAnsi="Verdana" w:cs="Verdana"/>
      <w:b/>
      <w:bCs/>
      <w:sz w:val="36"/>
      <w:szCs w:val="36"/>
    </w:rPr>
  </w:style>
  <w:style w:type="paragraph" w:styleId="Header">
    <w:name w:val="header"/>
    <w:basedOn w:val="Normal"/>
    <w:link w:val="HeaderChar"/>
    <w:uiPriority w:val="99"/>
    <w:unhideWhenUsed/>
    <w:rsid w:val="00C50A3E"/>
    <w:pPr>
      <w:widowControl w:val="0"/>
      <w:tabs>
        <w:tab w:val="center" w:pos="4680"/>
        <w:tab w:val="right" w:pos="9360"/>
      </w:tabs>
      <w:autoSpaceDE w:val="0"/>
      <w:autoSpaceDN w:val="0"/>
    </w:pPr>
    <w:rPr>
      <w:rFonts w:eastAsia="Verdana"/>
      <w:sz w:val="22"/>
      <w:szCs w:val="22"/>
    </w:rPr>
  </w:style>
  <w:style w:type="character" w:customStyle="1" w:styleId="HeaderChar">
    <w:name w:val="Header Char"/>
    <w:basedOn w:val="DefaultParagraphFont"/>
    <w:link w:val="Header"/>
    <w:uiPriority w:val="99"/>
    <w:rsid w:val="00C50A3E"/>
    <w:rPr>
      <w:rFonts w:ascii="Verdana" w:eastAsia="Verdana" w:hAnsi="Verdana" w:cs="Verdana"/>
    </w:rPr>
  </w:style>
  <w:style w:type="paragraph" w:styleId="NoSpacing">
    <w:name w:val="No Spacing"/>
    <w:uiPriority w:val="1"/>
    <w:qFormat/>
    <w:rsid w:val="00C50A3E"/>
    <w:pPr>
      <w:widowControl w:val="0"/>
      <w:autoSpaceDE w:val="0"/>
      <w:autoSpaceDN w:val="0"/>
      <w:spacing w:after="0" w:line="240" w:lineRule="auto"/>
    </w:pPr>
    <w:rPr>
      <w:rFonts w:eastAsia="Verdana"/>
    </w:rPr>
  </w:style>
  <w:style w:type="paragraph" w:styleId="TOCHeading">
    <w:name w:val="TOC Heading"/>
    <w:basedOn w:val="Heading1"/>
    <w:next w:val="Normal"/>
    <w:uiPriority w:val="39"/>
    <w:unhideWhenUsed/>
    <w:qFormat/>
    <w:rsid w:val="00C50A3E"/>
    <w:pPr>
      <w:spacing w:before="240" w:after="0" w:line="259" w:lineRule="auto"/>
      <w:ind w:left="0" w:firstLine="0"/>
      <w:outlineLvl w:val="9"/>
    </w:pPr>
    <w:rPr>
      <w:rFonts w:asciiTheme="majorHAnsi" w:eastAsiaTheme="majorEastAsia" w:hAnsiTheme="majorHAnsi" w:cstheme="majorBidi"/>
      <w:b w:val="0"/>
      <w:color w:val="2E74B5" w:themeColor="accent1" w:themeShade="BF"/>
      <w:sz w:val="32"/>
      <w:szCs w:val="32"/>
      <w:lang w:val="en-US" w:eastAsia="en-US"/>
    </w:rPr>
  </w:style>
  <w:style w:type="character" w:customStyle="1" w:styleId="UnresolvedMention24">
    <w:name w:val="Unresolved Mention24"/>
    <w:basedOn w:val="DefaultParagraphFont"/>
    <w:uiPriority w:val="99"/>
    <w:semiHidden/>
    <w:unhideWhenUsed/>
    <w:rsid w:val="004A1B47"/>
    <w:rPr>
      <w:color w:val="605E5C"/>
      <w:shd w:val="clear" w:color="auto" w:fill="E1DFDD"/>
    </w:rPr>
  </w:style>
  <w:style w:type="character" w:customStyle="1" w:styleId="UnresolvedMention25">
    <w:name w:val="Unresolved Mention25"/>
    <w:basedOn w:val="DefaultParagraphFont"/>
    <w:uiPriority w:val="99"/>
    <w:semiHidden/>
    <w:unhideWhenUsed/>
    <w:rsid w:val="00AF5040"/>
    <w:rPr>
      <w:color w:val="605E5C"/>
      <w:shd w:val="clear" w:color="auto" w:fill="E1DFDD"/>
    </w:rPr>
  </w:style>
  <w:style w:type="paragraph" w:styleId="CommentText">
    <w:name w:val="annotation text"/>
    <w:basedOn w:val="Normal"/>
    <w:link w:val="CommentTextChar"/>
    <w:uiPriority w:val="99"/>
    <w:semiHidden/>
    <w:unhideWhenUsed/>
    <w:rsid w:val="00D62824"/>
    <w:pPr>
      <w:spacing w:after="160"/>
    </w:pPr>
    <w:rPr>
      <w:rFonts w:eastAsia="Calibri" w:cs="Calibri"/>
      <w:color w:val="000000"/>
      <w:sz w:val="20"/>
      <w:szCs w:val="20"/>
      <w:lang w:val="en-IN" w:eastAsia="en-IN"/>
    </w:rPr>
  </w:style>
  <w:style w:type="character" w:customStyle="1" w:styleId="CommentTextChar">
    <w:name w:val="Comment Text Char"/>
    <w:basedOn w:val="DefaultParagraphFont"/>
    <w:link w:val="CommentText"/>
    <w:uiPriority w:val="99"/>
    <w:semiHidden/>
    <w:rsid w:val="00D62824"/>
    <w:rPr>
      <w:rFonts w:ascii="Verdana" w:eastAsia="Calibri" w:hAnsi="Verdana" w:cs="Calibri"/>
      <w:color w:val="000000"/>
      <w:sz w:val="20"/>
      <w:szCs w:val="20"/>
      <w:lang w:val="en-IN" w:eastAsia="en-IN"/>
    </w:rPr>
  </w:style>
  <w:style w:type="paragraph" w:styleId="CommentSubject">
    <w:name w:val="annotation subject"/>
    <w:basedOn w:val="CommentText"/>
    <w:next w:val="CommentText"/>
    <w:link w:val="CommentSubjectChar"/>
    <w:uiPriority w:val="99"/>
    <w:semiHidden/>
    <w:unhideWhenUsed/>
    <w:rsid w:val="00D62824"/>
    <w:rPr>
      <w:rFonts w:asciiTheme="minorHAnsi" w:eastAsiaTheme="minorHAnsi" w:hAnsiTheme="minorHAnsi" w:cstheme="minorBidi"/>
      <w:b/>
      <w:bCs/>
      <w:color w:val="auto"/>
      <w:lang w:val="en-US" w:eastAsia="en-US"/>
    </w:rPr>
  </w:style>
  <w:style w:type="character" w:customStyle="1" w:styleId="CommentSubjectChar">
    <w:name w:val="Comment Subject Char"/>
    <w:basedOn w:val="CommentTextChar"/>
    <w:link w:val="CommentSubject"/>
    <w:uiPriority w:val="99"/>
    <w:semiHidden/>
    <w:rsid w:val="00D62824"/>
    <w:rPr>
      <w:rFonts w:ascii="Verdana" w:eastAsia="Calibri" w:hAnsi="Verdana" w:cs="Calibri"/>
      <w:b/>
      <w:bCs/>
      <w:color w:val="000000"/>
      <w:sz w:val="20"/>
      <w:szCs w:val="20"/>
      <w:lang w:val="en-IN" w:eastAsia="en-IN"/>
    </w:rPr>
  </w:style>
  <w:style w:type="character" w:customStyle="1" w:styleId="UnresolvedMention26">
    <w:name w:val="Unresolved Mention26"/>
    <w:basedOn w:val="DefaultParagraphFont"/>
    <w:uiPriority w:val="99"/>
    <w:semiHidden/>
    <w:unhideWhenUsed/>
    <w:rsid w:val="00ED24A1"/>
    <w:rPr>
      <w:color w:val="605E5C"/>
      <w:shd w:val="clear" w:color="auto" w:fill="E1DFDD"/>
    </w:rPr>
  </w:style>
  <w:style w:type="character" w:customStyle="1" w:styleId="UnresolvedMention27">
    <w:name w:val="Unresolved Mention27"/>
    <w:basedOn w:val="DefaultParagraphFont"/>
    <w:uiPriority w:val="99"/>
    <w:semiHidden/>
    <w:unhideWhenUsed/>
    <w:rsid w:val="00660D3D"/>
    <w:rPr>
      <w:color w:val="605E5C"/>
      <w:shd w:val="clear" w:color="auto" w:fill="E1DFDD"/>
    </w:rPr>
  </w:style>
  <w:style w:type="character" w:customStyle="1" w:styleId="UnresolvedMention28">
    <w:name w:val="Unresolved Mention28"/>
    <w:basedOn w:val="DefaultParagraphFont"/>
    <w:uiPriority w:val="99"/>
    <w:semiHidden/>
    <w:unhideWhenUsed/>
    <w:rsid w:val="00FB7175"/>
    <w:rPr>
      <w:color w:val="605E5C"/>
      <w:shd w:val="clear" w:color="auto" w:fill="E1DFDD"/>
    </w:rPr>
  </w:style>
  <w:style w:type="character" w:styleId="CommentReference">
    <w:name w:val="annotation reference"/>
    <w:basedOn w:val="DefaultParagraphFont"/>
    <w:uiPriority w:val="99"/>
    <w:semiHidden/>
    <w:unhideWhenUsed/>
    <w:rsid w:val="00CF3D1F"/>
    <w:rPr>
      <w:sz w:val="16"/>
      <w:szCs w:val="16"/>
    </w:rPr>
  </w:style>
  <w:style w:type="paragraph" w:customStyle="1" w:styleId="Default">
    <w:name w:val="Default"/>
    <w:rsid w:val="00CF3D1F"/>
    <w:pPr>
      <w:autoSpaceDE w:val="0"/>
      <w:autoSpaceDN w:val="0"/>
      <w:adjustRightInd w:val="0"/>
      <w:spacing w:after="0" w:line="240" w:lineRule="auto"/>
    </w:pPr>
    <w:rPr>
      <w:color w:val="000000"/>
      <w:sz w:val="24"/>
      <w:szCs w:val="24"/>
    </w:rPr>
  </w:style>
  <w:style w:type="paragraph" w:customStyle="1" w:styleId="msonormal0">
    <w:name w:val="msonormal"/>
    <w:basedOn w:val="Normal"/>
    <w:rsid w:val="00CF3D1F"/>
    <w:pPr>
      <w:spacing w:before="100" w:beforeAutospacing="1" w:after="100" w:afterAutospacing="1"/>
    </w:pPr>
  </w:style>
  <w:style w:type="paragraph" w:customStyle="1" w:styleId="font5">
    <w:name w:val="font5"/>
    <w:basedOn w:val="Normal"/>
    <w:rsid w:val="00CF3D1F"/>
    <w:pPr>
      <w:spacing w:before="100" w:beforeAutospacing="1" w:after="100" w:afterAutospacing="1"/>
    </w:pPr>
    <w:rPr>
      <w:b/>
      <w:bCs/>
      <w:color w:val="000000"/>
    </w:rPr>
  </w:style>
  <w:style w:type="paragraph" w:customStyle="1" w:styleId="font6">
    <w:name w:val="font6"/>
    <w:basedOn w:val="Normal"/>
    <w:rsid w:val="00CF3D1F"/>
    <w:pPr>
      <w:spacing w:before="100" w:beforeAutospacing="1" w:after="100" w:afterAutospacing="1"/>
    </w:pPr>
    <w:rPr>
      <w:color w:val="000000"/>
    </w:rPr>
  </w:style>
  <w:style w:type="paragraph" w:customStyle="1" w:styleId="font7">
    <w:name w:val="font7"/>
    <w:basedOn w:val="Normal"/>
    <w:rsid w:val="00CF3D1F"/>
    <w:pPr>
      <w:spacing w:before="100" w:beforeAutospacing="1" w:after="100" w:afterAutospacing="1"/>
    </w:pPr>
    <w:rPr>
      <w:color w:val="222222"/>
    </w:rPr>
  </w:style>
  <w:style w:type="paragraph" w:customStyle="1" w:styleId="font8">
    <w:name w:val="font8"/>
    <w:basedOn w:val="Normal"/>
    <w:rsid w:val="00CF3D1F"/>
    <w:pPr>
      <w:spacing w:before="100" w:beforeAutospacing="1" w:after="100" w:afterAutospacing="1"/>
    </w:pPr>
    <w:rPr>
      <w:color w:val="202124"/>
    </w:rPr>
  </w:style>
  <w:style w:type="paragraph" w:customStyle="1" w:styleId="font9">
    <w:name w:val="font9"/>
    <w:basedOn w:val="Normal"/>
    <w:rsid w:val="00CF3D1F"/>
    <w:pPr>
      <w:spacing w:before="100" w:beforeAutospacing="1" w:after="100" w:afterAutospacing="1"/>
    </w:pPr>
    <w:rPr>
      <w:color w:val="333333"/>
    </w:rPr>
  </w:style>
  <w:style w:type="paragraph" w:customStyle="1" w:styleId="font10">
    <w:name w:val="font10"/>
    <w:basedOn w:val="Normal"/>
    <w:rsid w:val="00CF3D1F"/>
    <w:pPr>
      <w:spacing w:before="100" w:beforeAutospacing="1" w:after="100" w:afterAutospacing="1"/>
    </w:pPr>
    <w:rPr>
      <w:b/>
      <w:bCs/>
      <w:color w:val="333333"/>
    </w:rPr>
  </w:style>
  <w:style w:type="paragraph" w:customStyle="1" w:styleId="font11">
    <w:name w:val="font11"/>
    <w:basedOn w:val="Normal"/>
    <w:rsid w:val="00CF3D1F"/>
    <w:pPr>
      <w:spacing w:before="100" w:beforeAutospacing="1" w:after="100" w:afterAutospacing="1"/>
    </w:pPr>
    <w:rPr>
      <w:b/>
      <w:bCs/>
      <w:color w:val="222222"/>
    </w:rPr>
  </w:style>
  <w:style w:type="paragraph" w:customStyle="1" w:styleId="font12">
    <w:name w:val="font12"/>
    <w:basedOn w:val="Normal"/>
    <w:rsid w:val="00CF3D1F"/>
    <w:pPr>
      <w:spacing w:before="100" w:beforeAutospacing="1" w:after="100" w:afterAutospacing="1"/>
    </w:pPr>
    <w:rPr>
      <w:b/>
      <w:bCs/>
      <w:color w:val="202124"/>
    </w:rPr>
  </w:style>
  <w:style w:type="paragraph" w:customStyle="1" w:styleId="font13">
    <w:name w:val="font13"/>
    <w:basedOn w:val="Normal"/>
    <w:rsid w:val="00CF3D1F"/>
    <w:pPr>
      <w:spacing w:before="100" w:beforeAutospacing="1" w:after="100" w:afterAutospacing="1"/>
    </w:pPr>
    <w:rPr>
      <w:color w:val="000000"/>
      <w:szCs w:val="20"/>
    </w:rPr>
  </w:style>
  <w:style w:type="paragraph" w:customStyle="1" w:styleId="font14">
    <w:name w:val="font14"/>
    <w:basedOn w:val="Normal"/>
    <w:rsid w:val="00CF3D1F"/>
    <w:pPr>
      <w:spacing w:before="100" w:beforeAutospacing="1" w:after="100" w:afterAutospacing="1"/>
    </w:pPr>
    <w:rPr>
      <w:rFonts w:ascii="Calibri" w:hAnsi="Calibri" w:cs="Calibri"/>
      <w:color w:val="000000"/>
      <w:sz w:val="22"/>
    </w:rPr>
  </w:style>
  <w:style w:type="paragraph" w:customStyle="1" w:styleId="xl65">
    <w:name w:val="xl65"/>
    <w:basedOn w:val="Normal"/>
    <w:rsid w:val="00CF3D1F"/>
    <w:pPr>
      <w:pBdr>
        <w:bottom w:val="single" w:sz="8" w:space="0" w:color="auto"/>
        <w:right w:val="single" w:sz="8" w:space="0" w:color="auto"/>
      </w:pBdr>
      <w:spacing w:before="100" w:beforeAutospacing="1" w:after="100" w:afterAutospacing="1"/>
      <w:textAlignment w:val="center"/>
    </w:pPr>
    <w:rPr>
      <w:color w:val="000000"/>
    </w:rPr>
  </w:style>
  <w:style w:type="paragraph" w:customStyle="1" w:styleId="xl66">
    <w:name w:val="xl66"/>
    <w:basedOn w:val="Normal"/>
    <w:rsid w:val="00CF3D1F"/>
    <w:pPr>
      <w:pBdr>
        <w:bottom w:val="single" w:sz="8" w:space="0" w:color="auto"/>
        <w:right w:val="single" w:sz="8" w:space="0" w:color="auto"/>
      </w:pBdr>
      <w:spacing w:before="100" w:beforeAutospacing="1" w:after="100" w:afterAutospacing="1"/>
      <w:textAlignment w:val="center"/>
    </w:pPr>
    <w:rPr>
      <w:color w:val="222222"/>
    </w:rPr>
  </w:style>
  <w:style w:type="paragraph" w:customStyle="1" w:styleId="xl67">
    <w:name w:val="xl67"/>
    <w:basedOn w:val="Normal"/>
    <w:rsid w:val="00CF3D1F"/>
    <w:pPr>
      <w:pBdr>
        <w:bottom w:val="single" w:sz="8" w:space="0" w:color="auto"/>
        <w:right w:val="single" w:sz="8" w:space="0" w:color="auto"/>
      </w:pBdr>
      <w:spacing w:before="100" w:beforeAutospacing="1" w:after="100" w:afterAutospacing="1"/>
      <w:textAlignment w:val="center"/>
    </w:pPr>
    <w:rPr>
      <w:color w:val="202124"/>
    </w:rPr>
  </w:style>
  <w:style w:type="paragraph" w:customStyle="1" w:styleId="xl68">
    <w:name w:val="xl68"/>
    <w:basedOn w:val="Normal"/>
    <w:rsid w:val="00CF3D1F"/>
    <w:pPr>
      <w:pBdr>
        <w:bottom w:val="single" w:sz="8" w:space="0" w:color="auto"/>
        <w:right w:val="single" w:sz="8" w:space="0" w:color="auto"/>
      </w:pBdr>
      <w:spacing w:before="100" w:beforeAutospacing="1" w:after="100" w:afterAutospacing="1"/>
      <w:textAlignment w:val="center"/>
    </w:pPr>
    <w:rPr>
      <w:color w:val="333333"/>
    </w:rPr>
  </w:style>
  <w:style w:type="paragraph" w:customStyle="1" w:styleId="xl69">
    <w:name w:val="xl69"/>
    <w:basedOn w:val="Normal"/>
    <w:rsid w:val="00CF3D1F"/>
    <w:pPr>
      <w:pBdr>
        <w:bottom w:val="single" w:sz="8" w:space="0" w:color="auto"/>
        <w:right w:val="single" w:sz="8" w:space="0" w:color="auto"/>
      </w:pBdr>
      <w:shd w:val="clear" w:color="000000" w:fill="FFFFFF"/>
      <w:spacing w:before="100" w:beforeAutospacing="1" w:after="100" w:afterAutospacing="1"/>
      <w:textAlignment w:val="center"/>
    </w:pPr>
    <w:rPr>
      <w:color w:val="222222"/>
    </w:rPr>
  </w:style>
  <w:style w:type="paragraph" w:customStyle="1" w:styleId="xl70">
    <w:name w:val="xl70"/>
    <w:basedOn w:val="Normal"/>
    <w:rsid w:val="00CF3D1F"/>
    <w:pPr>
      <w:pBdr>
        <w:bottom w:val="single" w:sz="8" w:space="0" w:color="auto"/>
        <w:right w:val="single" w:sz="8" w:space="0" w:color="auto"/>
      </w:pBdr>
      <w:shd w:val="clear" w:color="000000" w:fill="FFFFFF"/>
      <w:spacing w:before="100" w:beforeAutospacing="1" w:after="100" w:afterAutospacing="1"/>
      <w:textAlignment w:val="center"/>
    </w:pPr>
    <w:rPr>
      <w:color w:val="000000"/>
    </w:rPr>
  </w:style>
  <w:style w:type="paragraph" w:customStyle="1" w:styleId="xl71">
    <w:name w:val="xl71"/>
    <w:basedOn w:val="Normal"/>
    <w:rsid w:val="00CF3D1F"/>
    <w:pPr>
      <w:pBdr>
        <w:bottom w:val="single" w:sz="8" w:space="0" w:color="auto"/>
        <w:right w:val="single" w:sz="8" w:space="0" w:color="auto"/>
      </w:pBdr>
      <w:shd w:val="clear" w:color="000000" w:fill="FFFFFF"/>
      <w:spacing w:before="100" w:beforeAutospacing="1" w:after="100" w:afterAutospacing="1"/>
      <w:textAlignment w:val="center"/>
    </w:pPr>
    <w:rPr>
      <w:color w:val="333333"/>
    </w:rPr>
  </w:style>
  <w:style w:type="paragraph" w:customStyle="1" w:styleId="xl72">
    <w:name w:val="xl72"/>
    <w:basedOn w:val="Normal"/>
    <w:rsid w:val="00CF3D1F"/>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rPr>
  </w:style>
  <w:style w:type="paragraph" w:customStyle="1" w:styleId="xl73">
    <w:name w:val="xl73"/>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rPr>
  </w:style>
  <w:style w:type="paragraph" w:customStyle="1" w:styleId="xl74">
    <w:name w:val="xl74"/>
    <w:basedOn w:val="Normal"/>
    <w:rsid w:val="00CF3D1F"/>
    <w:pPr>
      <w:pBdr>
        <w:bottom w:val="single" w:sz="8" w:space="0" w:color="auto"/>
        <w:right w:val="single" w:sz="8" w:space="0" w:color="auto"/>
      </w:pBdr>
      <w:shd w:val="clear" w:color="000000" w:fill="FFFFFF"/>
      <w:spacing w:before="100" w:beforeAutospacing="1" w:after="100" w:afterAutospacing="1"/>
      <w:textAlignment w:val="center"/>
    </w:pPr>
    <w:rPr>
      <w:color w:val="202124"/>
    </w:rPr>
  </w:style>
  <w:style w:type="paragraph" w:customStyle="1" w:styleId="xl75">
    <w:name w:val="xl75"/>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textAlignment w:val="center"/>
    </w:pPr>
    <w:rPr>
      <w:color w:val="000000"/>
    </w:rPr>
  </w:style>
  <w:style w:type="paragraph" w:customStyle="1" w:styleId="xl76">
    <w:name w:val="xl76"/>
    <w:basedOn w:val="Normal"/>
    <w:rsid w:val="00CF3D1F"/>
    <w:pPr>
      <w:spacing w:before="100" w:beforeAutospacing="1" w:after="100" w:afterAutospacing="1"/>
      <w:textAlignment w:val="center"/>
    </w:pPr>
  </w:style>
  <w:style w:type="paragraph" w:customStyle="1" w:styleId="xl77">
    <w:name w:val="xl77"/>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78">
    <w:name w:val="xl78"/>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9">
    <w:name w:val="xl79"/>
    <w:basedOn w:val="Normal"/>
    <w:rsid w:val="00CF3D1F"/>
    <w:pPr>
      <w:pBdr>
        <w:top w:val="single" w:sz="4" w:space="0" w:color="auto"/>
        <w:left w:val="single" w:sz="4" w:space="0" w:color="auto"/>
        <w:bottom w:val="single" w:sz="4" w:space="0" w:color="auto"/>
        <w:right w:val="single" w:sz="4" w:space="0" w:color="auto"/>
      </w:pBdr>
      <w:shd w:val="clear" w:color="000000" w:fill="5B9BD5"/>
      <w:spacing w:before="100" w:beforeAutospacing="1" w:after="100" w:afterAutospacing="1"/>
      <w:jc w:val="center"/>
      <w:textAlignment w:val="center"/>
    </w:pPr>
    <w:rPr>
      <w:b/>
      <w:bCs/>
      <w:color w:val="000000"/>
    </w:rPr>
  </w:style>
  <w:style w:type="paragraph" w:customStyle="1" w:styleId="xl80">
    <w:name w:val="xl80"/>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1">
    <w:name w:val="xl81"/>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2">
    <w:name w:val="xl82"/>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202124"/>
    </w:rPr>
  </w:style>
  <w:style w:type="paragraph" w:customStyle="1" w:styleId="xl83">
    <w:name w:val="xl83"/>
    <w:basedOn w:val="Normal"/>
    <w:rsid w:val="00CF3D1F"/>
    <w:pPr>
      <w:pBdr>
        <w:bottom w:val="single" w:sz="8" w:space="0" w:color="auto"/>
        <w:right w:val="single" w:sz="8" w:space="0" w:color="auto"/>
      </w:pBdr>
      <w:shd w:val="clear" w:color="000000" w:fill="FFFF00"/>
      <w:spacing w:before="100" w:beforeAutospacing="1" w:after="100" w:afterAutospacing="1"/>
      <w:textAlignment w:val="center"/>
    </w:pPr>
    <w:rPr>
      <w:color w:val="000000"/>
    </w:rPr>
  </w:style>
  <w:style w:type="paragraph" w:customStyle="1" w:styleId="xl84">
    <w:name w:val="xl84"/>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202124"/>
    </w:rPr>
  </w:style>
  <w:style w:type="paragraph" w:customStyle="1" w:styleId="xl85">
    <w:name w:val="xl85"/>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222222"/>
    </w:rPr>
  </w:style>
  <w:style w:type="paragraph" w:customStyle="1" w:styleId="xl86">
    <w:name w:val="xl86"/>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jc w:val="both"/>
      <w:textAlignment w:val="center"/>
    </w:pPr>
    <w:rPr>
      <w:color w:val="000000"/>
    </w:rPr>
  </w:style>
  <w:style w:type="paragraph" w:customStyle="1" w:styleId="xl87">
    <w:name w:val="xl87"/>
    <w:basedOn w:val="Normal"/>
    <w:rsid w:val="00CF3D1F"/>
    <w:pPr>
      <w:pBdr>
        <w:bottom w:val="single" w:sz="8" w:space="0" w:color="auto"/>
        <w:right w:val="single" w:sz="8" w:space="0" w:color="auto"/>
      </w:pBdr>
      <w:shd w:val="clear" w:color="000000" w:fill="FFFFFF"/>
      <w:spacing w:before="100" w:beforeAutospacing="1" w:after="100" w:afterAutospacing="1"/>
      <w:jc w:val="both"/>
      <w:textAlignment w:val="center"/>
    </w:pPr>
    <w:rPr>
      <w:color w:val="000000"/>
    </w:rPr>
  </w:style>
  <w:style w:type="paragraph" w:customStyle="1" w:styleId="xl88">
    <w:name w:val="xl88"/>
    <w:basedOn w:val="Normal"/>
    <w:rsid w:val="00CF3D1F"/>
    <w:pPr>
      <w:pBdr>
        <w:bottom w:val="single" w:sz="8" w:space="0" w:color="auto"/>
        <w:right w:val="single" w:sz="8" w:space="0" w:color="auto"/>
      </w:pBdr>
      <w:shd w:val="clear" w:color="000000" w:fill="FFFFFF"/>
      <w:spacing w:before="100" w:beforeAutospacing="1" w:after="100" w:afterAutospacing="1"/>
      <w:jc w:val="both"/>
      <w:textAlignment w:val="center"/>
    </w:pPr>
    <w:rPr>
      <w:color w:val="202124"/>
    </w:rPr>
  </w:style>
  <w:style w:type="paragraph" w:customStyle="1" w:styleId="xl89">
    <w:name w:val="xl89"/>
    <w:basedOn w:val="Normal"/>
    <w:rsid w:val="00CF3D1F"/>
    <w:pPr>
      <w:pBdr>
        <w:bottom w:val="single" w:sz="8" w:space="0" w:color="auto"/>
        <w:right w:val="single" w:sz="8" w:space="0" w:color="auto"/>
      </w:pBdr>
      <w:shd w:val="clear" w:color="000000" w:fill="FFFF00"/>
      <w:spacing w:before="100" w:beforeAutospacing="1" w:after="100" w:afterAutospacing="1"/>
      <w:textAlignment w:val="center"/>
    </w:pPr>
    <w:rPr>
      <w:color w:val="333333"/>
    </w:rPr>
  </w:style>
  <w:style w:type="paragraph" w:customStyle="1" w:styleId="xl90">
    <w:name w:val="xl90"/>
    <w:basedOn w:val="Normal"/>
    <w:rsid w:val="00CF3D1F"/>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rPr>
  </w:style>
  <w:style w:type="paragraph" w:customStyle="1" w:styleId="xl91">
    <w:name w:val="xl91"/>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333333"/>
    </w:rPr>
  </w:style>
  <w:style w:type="paragraph" w:customStyle="1" w:styleId="xl92">
    <w:name w:val="xl92"/>
    <w:basedOn w:val="Normal"/>
    <w:rsid w:val="00CF3D1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rPr>
  </w:style>
  <w:style w:type="paragraph" w:customStyle="1" w:styleId="xl93">
    <w:name w:val="xl93"/>
    <w:basedOn w:val="Normal"/>
    <w:rsid w:val="00CF3D1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4">
    <w:name w:val="xl94"/>
    <w:basedOn w:val="Normal"/>
    <w:rsid w:val="00CF3D1F"/>
    <w:pPr>
      <w:pBdr>
        <w:bottom w:val="single" w:sz="8" w:space="0" w:color="auto"/>
        <w:right w:val="single" w:sz="8" w:space="0" w:color="auto"/>
      </w:pBdr>
      <w:spacing w:before="100" w:beforeAutospacing="1" w:after="100" w:afterAutospacing="1"/>
      <w:textAlignment w:val="center"/>
    </w:pPr>
  </w:style>
  <w:style w:type="paragraph" w:customStyle="1" w:styleId="xl95">
    <w:name w:val="xl95"/>
    <w:basedOn w:val="Normal"/>
    <w:rsid w:val="00CF3D1F"/>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rPr>
  </w:style>
  <w:style w:type="paragraph" w:customStyle="1" w:styleId="xl96">
    <w:name w:val="xl96"/>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textAlignment w:val="center"/>
    </w:pPr>
    <w:rPr>
      <w:color w:val="333333"/>
    </w:rPr>
  </w:style>
  <w:style w:type="paragraph" w:customStyle="1" w:styleId="xl97">
    <w:name w:val="xl97"/>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000000"/>
    </w:rPr>
  </w:style>
  <w:style w:type="paragraph" w:customStyle="1" w:styleId="xl98">
    <w:name w:val="xl98"/>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202124"/>
    </w:rPr>
  </w:style>
  <w:style w:type="paragraph" w:customStyle="1" w:styleId="xl99">
    <w:name w:val="xl99"/>
    <w:basedOn w:val="Normal"/>
    <w:rsid w:val="00CF3D1F"/>
    <w:pPr>
      <w:spacing w:before="100" w:beforeAutospacing="1" w:after="100" w:afterAutospacing="1"/>
      <w:jc w:val="center"/>
    </w:pPr>
  </w:style>
  <w:style w:type="paragraph" w:customStyle="1" w:styleId="xl100">
    <w:name w:val="xl100"/>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1">
    <w:name w:val="xl101"/>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2">
    <w:name w:val="xl102"/>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103">
    <w:name w:val="xl103"/>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104">
    <w:name w:val="xl104"/>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5">
    <w:name w:val="xl105"/>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202124"/>
    </w:rPr>
  </w:style>
  <w:style w:type="paragraph" w:customStyle="1" w:styleId="xl106">
    <w:name w:val="xl106"/>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222222"/>
    </w:rPr>
  </w:style>
  <w:style w:type="paragraph" w:customStyle="1" w:styleId="xl107">
    <w:name w:val="xl107"/>
    <w:basedOn w:val="Normal"/>
    <w:rsid w:val="00CF3D1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8">
    <w:name w:val="xl108"/>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333333"/>
    </w:rPr>
  </w:style>
  <w:style w:type="paragraph" w:customStyle="1" w:styleId="xl109">
    <w:name w:val="xl109"/>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textAlignment w:val="center"/>
    </w:pPr>
    <w:rPr>
      <w:color w:val="202124"/>
    </w:rPr>
  </w:style>
  <w:style w:type="paragraph" w:customStyle="1" w:styleId="xl110">
    <w:name w:val="xl110"/>
    <w:basedOn w:val="Normal"/>
    <w:rsid w:val="00CF3D1F"/>
    <w:pPr>
      <w:pBdr>
        <w:bottom w:val="single" w:sz="8" w:space="0" w:color="auto"/>
        <w:right w:val="single" w:sz="8" w:space="0" w:color="auto"/>
      </w:pBdr>
      <w:shd w:val="clear" w:color="000000" w:fill="FFFF00"/>
      <w:spacing w:before="100" w:beforeAutospacing="1" w:after="100" w:afterAutospacing="1"/>
      <w:textAlignment w:val="center"/>
    </w:pPr>
    <w:rPr>
      <w:color w:val="202124"/>
    </w:rPr>
  </w:style>
  <w:style w:type="paragraph" w:customStyle="1" w:styleId="xl111">
    <w:name w:val="xl111"/>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333333"/>
    </w:rPr>
  </w:style>
  <w:style w:type="paragraph" w:customStyle="1" w:styleId="xl112">
    <w:name w:val="xl112"/>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Cs w:val="20"/>
    </w:rPr>
  </w:style>
  <w:style w:type="paragraph" w:customStyle="1" w:styleId="xl113">
    <w:name w:val="xl113"/>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333333"/>
    </w:rPr>
  </w:style>
  <w:style w:type="paragraph" w:customStyle="1" w:styleId="xl114">
    <w:name w:val="xl114"/>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rPr>
  </w:style>
  <w:style w:type="paragraph" w:customStyle="1" w:styleId="xl115">
    <w:name w:val="xl115"/>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333333"/>
    </w:rPr>
  </w:style>
  <w:style w:type="paragraph" w:customStyle="1" w:styleId="xl116">
    <w:name w:val="xl116"/>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222222"/>
    </w:rPr>
  </w:style>
  <w:style w:type="paragraph" w:customStyle="1" w:styleId="xl117">
    <w:name w:val="xl117"/>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202124"/>
    </w:rPr>
  </w:style>
  <w:style w:type="paragraph" w:customStyle="1" w:styleId="xl118">
    <w:name w:val="xl118"/>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222222"/>
    </w:rPr>
  </w:style>
  <w:style w:type="paragraph" w:customStyle="1" w:styleId="xl119">
    <w:name w:val="xl119"/>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Cs w:val="20"/>
    </w:rPr>
  </w:style>
  <w:style w:type="paragraph" w:customStyle="1" w:styleId="xl120">
    <w:name w:val="xl120"/>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202124"/>
    </w:rPr>
  </w:style>
  <w:style w:type="paragraph" w:customStyle="1" w:styleId="xl121">
    <w:name w:val="xl121"/>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color w:val="222222"/>
    </w:rPr>
  </w:style>
  <w:style w:type="paragraph" w:customStyle="1" w:styleId="xl122">
    <w:name w:val="xl122"/>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both"/>
      <w:textAlignment w:val="center"/>
    </w:pPr>
    <w:rPr>
      <w:color w:val="222222"/>
    </w:rPr>
  </w:style>
  <w:style w:type="paragraph" w:customStyle="1" w:styleId="xl123">
    <w:name w:val="xl123"/>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pPr>
    <w:rPr>
      <w:szCs w:val="20"/>
    </w:rPr>
  </w:style>
  <w:style w:type="paragraph" w:customStyle="1" w:styleId="xl124">
    <w:name w:val="xl124"/>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333333"/>
    </w:rPr>
  </w:style>
  <w:style w:type="paragraph" w:customStyle="1" w:styleId="xl125">
    <w:name w:val="xl125"/>
    <w:basedOn w:val="Normal"/>
    <w:rsid w:val="00CF3D1F"/>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202124"/>
    </w:rPr>
  </w:style>
  <w:style w:type="paragraph" w:customStyle="1" w:styleId="xl126">
    <w:name w:val="xl126"/>
    <w:basedOn w:val="Normal"/>
    <w:rsid w:val="00CF3D1F"/>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rPr>
  </w:style>
  <w:style w:type="paragraph" w:customStyle="1" w:styleId="xl127">
    <w:name w:val="xl127"/>
    <w:basedOn w:val="Normal"/>
    <w:rsid w:val="00CF3D1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00000"/>
    </w:rPr>
  </w:style>
  <w:style w:type="paragraph" w:customStyle="1" w:styleId="xl128">
    <w:name w:val="xl128"/>
    <w:basedOn w:val="Normal"/>
    <w:rsid w:val="00CF3D1F"/>
    <w:pPr>
      <w:pBdr>
        <w:top w:val="single" w:sz="8" w:space="0" w:color="auto"/>
        <w:bottom w:val="single" w:sz="8" w:space="0" w:color="auto"/>
        <w:right w:val="single" w:sz="8" w:space="0" w:color="auto"/>
      </w:pBdr>
      <w:spacing w:before="100" w:beforeAutospacing="1" w:after="100" w:afterAutospacing="1"/>
      <w:textAlignment w:val="center"/>
    </w:pPr>
    <w:rPr>
      <w:color w:val="202124"/>
    </w:rPr>
  </w:style>
  <w:style w:type="paragraph" w:customStyle="1" w:styleId="xl129">
    <w:name w:val="xl129"/>
    <w:basedOn w:val="Normal"/>
    <w:rsid w:val="00CF3D1F"/>
    <w:pPr>
      <w:pBdr>
        <w:top w:val="single" w:sz="8" w:space="0" w:color="auto"/>
        <w:bottom w:val="single" w:sz="8" w:space="0" w:color="auto"/>
        <w:right w:val="single" w:sz="8" w:space="0" w:color="auto"/>
      </w:pBdr>
      <w:spacing w:before="100" w:beforeAutospacing="1" w:after="100" w:afterAutospacing="1"/>
      <w:textAlignment w:val="center"/>
    </w:pPr>
    <w:rPr>
      <w:color w:val="333333"/>
    </w:rPr>
  </w:style>
  <w:style w:type="paragraph" w:customStyle="1" w:styleId="xl130">
    <w:name w:val="xl130"/>
    <w:basedOn w:val="Normal"/>
    <w:rsid w:val="00CF3D1F"/>
    <w:pPr>
      <w:pBdr>
        <w:top w:val="single" w:sz="8" w:space="0" w:color="auto"/>
        <w:bottom w:val="single" w:sz="8" w:space="0" w:color="auto"/>
        <w:right w:val="single" w:sz="8" w:space="0" w:color="auto"/>
      </w:pBdr>
      <w:spacing w:before="100" w:beforeAutospacing="1" w:after="100" w:afterAutospacing="1"/>
      <w:jc w:val="both"/>
      <w:textAlignment w:val="center"/>
    </w:pPr>
    <w:rPr>
      <w:color w:val="202124"/>
    </w:rPr>
  </w:style>
  <w:style w:type="paragraph" w:customStyle="1" w:styleId="xl131">
    <w:name w:val="xl131"/>
    <w:basedOn w:val="Normal"/>
    <w:rsid w:val="00CF3D1F"/>
    <w:pPr>
      <w:pBdr>
        <w:top w:val="single" w:sz="8" w:space="0" w:color="auto"/>
        <w:bottom w:val="single" w:sz="8" w:space="0" w:color="auto"/>
        <w:right w:val="single" w:sz="8" w:space="0" w:color="auto"/>
      </w:pBdr>
      <w:spacing w:before="100" w:beforeAutospacing="1" w:after="100" w:afterAutospacing="1"/>
      <w:jc w:val="both"/>
      <w:textAlignment w:val="center"/>
    </w:pPr>
    <w:rPr>
      <w:color w:val="000000"/>
    </w:rPr>
  </w:style>
  <w:style w:type="paragraph" w:customStyle="1" w:styleId="xl132">
    <w:name w:val="xl132"/>
    <w:basedOn w:val="Normal"/>
    <w:rsid w:val="00CF3D1F"/>
    <w:pPr>
      <w:pBdr>
        <w:top w:val="single" w:sz="8" w:space="0" w:color="auto"/>
        <w:bottom w:val="single" w:sz="8" w:space="0" w:color="auto"/>
        <w:right w:val="single" w:sz="8" w:space="0" w:color="auto"/>
      </w:pBdr>
      <w:spacing w:before="100" w:beforeAutospacing="1" w:after="100" w:afterAutospacing="1"/>
      <w:jc w:val="center"/>
      <w:textAlignment w:val="center"/>
    </w:pPr>
    <w:rPr>
      <w:color w:val="202124"/>
    </w:rPr>
  </w:style>
  <w:style w:type="paragraph" w:customStyle="1" w:styleId="xl133">
    <w:name w:val="xl133"/>
    <w:basedOn w:val="Normal"/>
    <w:rsid w:val="00CF3D1F"/>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rPr>
  </w:style>
  <w:style w:type="paragraph" w:customStyle="1" w:styleId="xl134">
    <w:name w:val="xl134"/>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000000"/>
    </w:rPr>
  </w:style>
  <w:style w:type="paragraph" w:customStyle="1" w:styleId="xl135">
    <w:name w:val="xl135"/>
    <w:basedOn w:val="Normal"/>
    <w:rsid w:val="00CF3D1F"/>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333333"/>
    </w:rPr>
  </w:style>
  <w:style w:type="paragraph" w:customStyle="1" w:styleId="xl136">
    <w:name w:val="xl136"/>
    <w:basedOn w:val="Normal"/>
    <w:rsid w:val="00CF3D1F"/>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333333"/>
    </w:rPr>
  </w:style>
  <w:style w:type="paragraph" w:customStyle="1" w:styleId="xl137">
    <w:name w:val="xl137"/>
    <w:basedOn w:val="Normal"/>
    <w:rsid w:val="00CF3D1F"/>
    <w:pPr>
      <w:pBdr>
        <w:left w:val="single" w:sz="8" w:space="0" w:color="auto"/>
        <w:bottom w:val="single" w:sz="8" w:space="0" w:color="auto"/>
        <w:right w:val="single" w:sz="8" w:space="0" w:color="auto"/>
      </w:pBdr>
      <w:spacing w:before="100" w:beforeAutospacing="1" w:after="100" w:afterAutospacing="1"/>
      <w:jc w:val="center"/>
      <w:textAlignment w:val="center"/>
    </w:pPr>
    <w:rPr>
      <w:color w:val="000000"/>
    </w:rPr>
  </w:style>
  <w:style w:type="paragraph" w:customStyle="1" w:styleId="xl138">
    <w:name w:val="xl138"/>
    <w:basedOn w:val="Normal"/>
    <w:rsid w:val="00CF3D1F"/>
    <w:pPr>
      <w:pBdr>
        <w:bottom w:val="single" w:sz="8" w:space="0" w:color="auto"/>
        <w:right w:val="single" w:sz="8" w:space="0" w:color="auto"/>
      </w:pBdr>
      <w:spacing w:before="100" w:beforeAutospacing="1" w:after="100" w:afterAutospacing="1"/>
      <w:textAlignment w:val="center"/>
    </w:pPr>
    <w:rPr>
      <w:color w:val="000000"/>
    </w:rPr>
  </w:style>
  <w:style w:type="paragraph" w:customStyle="1" w:styleId="xl139">
    <w:name w:val="xl139"/>
    <w:basedOn w:val="Normal"/>
    <w:rsid w:val="00CF3D1F"/>
    <w:pPr>
      <w:pBdr>
        <w:bottom w:val="single" w:sz="8" w:space="0" w:color="auto"/>
        <w:right w:val="single" w:sz="8" w:space="0" w:color="auto"/>
      </w:pBdr>
      <w:shd w:val="clear" w:color="000000" w:fill="FFFF00"/>
      <w:spacing w:before="100" w:beforeAutospacing="1" w:after="100" w:afterAutospacing="1"/>
      <w:textAlignment w:val="center"/>
    </w:pPr>
    <w:rPr>
      <w:color w:val="000000"/>
    </w:rPr>
  </w:style>
  <w:style w:type="paragraph" w:customStyle="1" w:styleId="xl140">
    <w:name w:val="xl140"/>
    <w:basedOn w:val="Normal"/>
    <w:rsid w:val="00CF3D1F"/>
    <w:pPr>
      <w:pBdr>
        <w:top w:val="single" w:sz="8" w:space="0" w:color="auto"/>
        <w:bottom w:val="single" w:sz="8" w:space="0" w:color="auto"/>
        <w:right w:val="single" w:sz="8" w:space="0" w:color="auto"/>
      </w:pBdr>
      <w:spacing w:before="100" w:beforeAutospacing="1" w:after="100" w:afterAutospacing="1"/>
      <w:textAlignment w:val="center"/>
    </w:pPr>
    <w:rPr>
      <w:color w:val="000000"/>
    </w:rPr>
  </w:style>
  <w:style w:type="paragraph" w:customStyle="1" w:styleId="xl141">
    <w:name w:val="xl141"/>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textAlignment w:val="center"/>
    </w:pPr>
    <w:rPr>
      <w:b/>
      <w:bCs/>
      <w:color w:val="000000"/>
    </w:rPr>
  </w:style>
  <w:style w:type="paragraph" w:customStyle="1" w:styleId="xl142">
    <w:name w:val="xl142"/>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222222"/>
    </w:rPr>
  </w:style>
  <w:style w:type="paragraph" w:customStyle="1" w:styleId="xl143">
    <w:name w:val="xl143"/>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jc w:val="both"/>
      <w:textAlignment w:val="center"/>
    </w:pPr>
    <w:rPr>
      <w:color w:val="202124"/>
    </w:rPr>
  </w:style>
  <w:style w:type="paragraph" w:customStyle="1" w:styleId="xl144">
    <w:name w:val="xl144"/>
    <w:basedOn w:val="Normal"/>
    <w:rsid w:val="00CF3D1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202124"/>
    </w:rPr>
  </w:style>
  <w:style w:type="paragraph" w:customStyle="1" w:styleId="xl145">
    <w:name w:val="xl145"/>
    <w:basedOn w:val="Normal"/>
    <w:rsid w:val="00CF3D1F"/>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202124"/>
    </w:rPr>
  </w:style>
  <w:style w:type="paragraph" w:customStyle="1" w:styleId="xl146">
    <w:name w:val="xl146"/>
    <w:basedOn w:val="Normal"/>
    <w:rsid w:val="00CF3D1F"/>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202124"/>
    </w:rPr>
  </w:style>
  <w:style w:type="paragraph" w:customStyle="1" w:styleId="xl63">
    <w:name w:val="xl63"/>
    <w:basedOn w:val="Normal"/>
    <w:rsid w:val="00CF3D1F"/>
    <w:pPr>
      <w:pBdr>
        <w:top w:val="single" w:sz="8" w:space="0" w:color="auto"/>
        <w:left w:val="single" w:sz="8" w:space="0" w:color="auto"/>
        <w:bottom w:val="single" w:sz="8" w:space="0" w:color="auto"/>
        <w:right w:val="single" w:sz="8" w:space="0" w:color="auto"/>
      </w:pBdr>
      <w:shd w:val="clear" w:color="000000" w:fill="5B9BD5"/>
      <w:spacing w:before="100" w:beforeAutospacing="1" w:after="100" w:afterAutospacing="1"/>
      <w:jc w:val="center"/>
      <w:textAlignment w:val="center"/>
    </w:pPr>
    <w:rPr>
      <w:b/>
      <w:bCs/>
      <w:color w:val="000000"/>
    </w:rPr>
  </w:style>
  <w:style w:type="paragraph" w:customStyle="1" w:styleId="xl64">
    <w:name w:val="xl64"/>
    <w:basedOn w:val="Normal"/>
    <w:rsid w:val="00CF3D1F"/>
    <w:pPr>
      <w:pBdr>
        <w:top w:val="single" w:sz="8" w:space="0" w:color="auto"/>
        <w:bottom w:val="single" w:sz="8" w:space="0" w:color="auto"/>
        <w:right w:val="single" w:sz="8" w:space="0" w:color="auto"/>
      </w:pBdr>
      <w:shd w:val="clear" w:color="000000" w:fill="5B9BD5"/>
      <w:spacing w:before="100" w:beforeAutospacing="1" w:after="100" w:afterAutospacing="1"/>
      <w:jc w:val="center"/>
      <w:textAlignment w:val="center"/>
    </w:pPr>
    <w:rPr>
      <w:b/>
      <w:bCs/>
      <w:color w:val="000000"/>
    </w:rPr>
  </w:style>
  <w:style w:type="character" w:customStyle="1" w:styleId="UnresolvedMention29">
    <w:name w:val="Unresolved Mention29"/>
    <w:basedOn w:val="DefaultParagraphFont"/>
    <w:uiPriority w:val="99"/>
    <w:semiHidden/>
    <w:unhideWhenUsed/>
    <w:rsid w:val="007D0D1B"/>
    <w:rPr>
      <w:color w:val="605E5C"/>
      <w:shd w:val="clear" w:color="auto" w:fill="E1DFDD"/>
    </w:rPr>
  </w:style>
  <w:style w:type="character" w:customStyle="1" w:styleId="UnresolvedMention30">
    <w:name w:val="Unresolved Mention30"/>
    <w:basedOn w:val="DefaultParagraphFont"/>
    <w:uiPriority w:val="99"/>
    <w:semiHidden/>
    <w:unhideWhenUsed/>
    <w:rsid w:val="00C610B2"/>
    <w:rPr>
      <w:color w:val="605E5C"/>
      <w:shd w:val="clear" w:color="auto" w:fill="E1DFDD"/>
    </w:rPr>
  </w:style>
  <w:style w:type="character" w:customStyle="1" w:styleId="UnresolvedMention301">
    <w:name w:val="Unresolved Mention301"/>
    <w:basedOn w:val="DefaultParagraphFont"/>
    <w:uiPriority w:val="99"/>
    <w:semiHidden/>
    <w:unhideWhenUsed/>
    <w:rsid w:val="00F4007C"/>
    <w:rPr>
      <w:color w:val="605E5C"/>
      <w:shd w:val="clear" w:color="auto" w:fill="E1DFDD"/>
    </w:rPr>
  </w:style>
  <w:style w:type="character" w:customStyle="1" w:styleId="UnresolvedMention31">
    <w:name w:val="Unresolved Mention31"/>
    <w:basedOn w:val="DefaultParagraphFont"/>
    <w:uiPriority w:val="99"/>
    <w:semiHidden/>
    <w:unhideWhenUsed/>
    <w:rsid w:val="00744FB2"/>
    <w:rPr>
      <w:color w:val="605E5C"/>
      <w:shd w:val="clear" w:color="auto" w:fill="E1DFDD"/>
    </w:rPr>
  </w:style>
  <w:style w:type="character" w:customStyle="1" w:styleId="il">
    <w:name w:val="il"/>
    <w:basedOn w:val="DefaultParagraphFont"/>
    <w:rsid w:val="008522F8"/>
  </w:style>
  <w:style w:type="character" w:customStyle="1" w:styleId="UnresolvedMention32">
    <w:name w:val="Unresolved Mention32"/>
    <w:basedOn w:val="DefaultParagraphFont"/>
    <w:uiPriority w:val="99"/>
    <w:semiHidden/>
    <w:unhideWhenUsed/>
    <w:rsid w:val="00483BE9"/>
    <w:rPr>
      <w:color w:val="605E5C"/>
      <w:shd w:val="clear" w:color="auto" w:fill="E1DFDD"/>
    </w:rPr>
  </w:style>
  <w:style w:type="paragraph" w:styleId="Subtitle">
    <w:name w:val="Subtitle"/>
    <w:basedOn w:val="Normal"/>
    <w:next w:val="Normal"/>
    <w:link w:val="SubtitleChar"/>
    <w:qFormat/>
    <w:rsid w:val="00597006"/>
    <w:pPr>
      <w:keepNext/>
      <w:keepLines/>
      <w:spacing w:after="320" w:line="276" w:lineRule="auto"/>
    </w:pPr>
    <w:rPr>
      <w:rFonts w:ascii="Arial" w:eastAsia="Arial" w:hAnsi="Arial" w:cs="Arial"/>
      <w:color w:val="666666"/>
      <w:sz w:val="30"/>
      <w:szCs w:val="30"/>
    </w:rPr>
  </w:style>
  <w:style w:type="character" w:customStyle="1" w:styleId="SubtitleChar">
    <w:name w:val="Subtitle Char"/>
    <w:basedOn w:val="DefaultParagraphFont"/>
    <w:link w:val="Subtitle"/>
    <w:rsid w:val="00597006"/>
    <w:rPr>
      <w:rFonts w:ascii="Arial" w:eastAsia="Arial" w:hAnsi="Arial" w:cs="Arial"/>
      <w:color w:val="666666"/>
      <w:sz w:val="30"/>
      <w:szCs w:val="30"/>
    </w:rPr>
  </w:style>
  <w:style w:type="character" w:customStyle="1" w:styleId="UnresolvedMention33">
    <w:name w:val="Unresolved Mention33"/>
    <w:basedOn w:val="DefaultParagraphFont"/>
    <w:uiPriority w:val="99"/>
    <w:semiHidden/>
    <w:unhideWhenUsed/>
    <w:rsid w:val="003C5EAB"/>
    <w:rPr>
      <w:color w:val="605E5C"/>
      <w:shd w:val="clear" w:color="auto" w:fill="E1DFDD"/>
    </w:rPr>
  </w:style>
  <w:style w:type="character" w:customStyle="1" w:styleId="UnresolvedMention34">
    <w:name w:val="Unresolved Mention34"/>
    <w:basedOn w:val="DefaultParagraphFont"/>
    <w:uiPriority w:val="99"/>
    <w:semiHidden/>
    <w:unhideWhenUsed/>
    <w:rsid w:val="00466649"/>
    <w:rPr>
      <w:color w:val="605E5C"/>
      <w:shd w:val="clear" w:color="auto" w:fill="E1DFDD"/>
    </w:rPr>
  </w:style>
  <w:style w:type="character" w:customStyle="1" w:styleId="UnresolvedMention35">
    <w:name w:val="Unresolved Mention35"/>
    <w:basedOn w:val="DefaultParagraphFont"/>
    <w:uiPriority w:val="99"/>
    <w:semiHidden/>
    <w:unhideWhenUsed/>
    <w:rsid w:val="00FD785E"/>
    <w:rPr>
      <w:color w:val="605E5C"/>
      <w:shd w:val="clear" w:color="auto" w:fill="E1DFDD"/>
    </w:rPr>
  </w:style>
  <w:style w:type="character" w:customStyle="1" w:styleId="UnresolvedMention36">
    <w:name w:val="Unresolved Mention36"/>
    <w:basedOn w:val="DefaultParagraphFont"/>
    <w:uiPriority w:val="99"/>
    <w:semiHidden/>
    <w:unhideWhenUsed/>
    <w:rsid w:val="00964570"/>
    <w:rPr>
      <w:color w:val="605E5C"/>
      <w:shd w:val="clear" w:color="auto" w:fill="E1DFDD"/>
    </w:rPr>
  </w:style>
  <w:style w:type="character" w:customStyle="1" w:styleId="UnresolvedMention37">
    <w:name w:val="Unresolved Mention37"/>
    <w:basedOn w:val="DefaultParagraphFont"/>
    <w:uiPriority w:val="99"/>
    <w:semiHidden/>
    <w:unhideWhenUsed/>
    <w:rsid w:val="00A30250"/>
    <w:rPr>
      <w:color w:val="605E5C"/>
      <w:shd w:val="clear" w:color="auto" w:fill="E1DFDD"/>
    </w:rPr>
  </w:style>
  <w:style w:type="character" w:styleId="IntenseEmphasis">
    <w:name w:val="Intense Emphasis"/>
    <w:basedOn w:val="DefaultParagraphFont"/>
    <w:uiPriority w:val="21"/>
    <w:qFormat/>
    <w:rsid w:val="00D01671"/>
    <w:rPr>
      <w:i/>
      <w:iCs/>
      <w:color w:val="5B9BD5" w:themeColor="accent1"/>
    </w:rPr>
  </w:style>
  <w:style w:type="character" w:customStyle="1" w:styleId="UnresolvedMention38">
    <w:name w:val="Unresolved Mention38"/>
    <w:basedOn w:val="DefaultParagraphFont"/>
    <w:uiPriority w:val="99"/>
    <w:semiHidden/>
    <w:unhideWhenUsed/>
    <w:rsid w:val="001A5859"/>
    <w:rPr>
      <w:color w:val="605E5C"/>
      <w:shd w:val="clear" w:color="auto" w:fill="E1DFDD"/>
    </w:rPr>
  </w:style>
  <w:style w:type="character" w:customStyle="1" w:styleId="UnresolvedMention39">
    <w:name w:val="Unresolved Mention39"/>
    <w:basedOn w:val="DefaultParagraphFont"/>
    <w:uiPriority w:val="99"/>
    <w:semiHidden/>
    <w:unhideWhenUsed/>
    <w:rsid w:val="007F04A6"/>
    <w:rPr>
      <w:color w:val="605E5C"/>
      <w:shd w:val="clear" w:color="auto" w:fill="E1DFDD"/>
    </w:rPr>
  </w:style>
  <w:style w:type="character" w:customStyle="1" w:styleId="UnresolvedMention40">
    <w:name w:val="Unresolved Mention40"/>
    <w:basedOn w:val="DefaultParagraphFont"/>
    <w:uiPriority w:val="99"/>
    <w:semiHidden/>
    <w:unhideWhenUsed/>
    <w:rsid w:val="006C33AC"/>
    <w:rPr>
      <w:color w:val="605E5C"/>
      <w:shd w:val="clear" w:color="auto" w:fill="E1DFDD"/>
    </w:rPr>
  </w:style>
  <w:style w:type="character" w:customStyle="1" w:styleId="UnresolvedMention41">
    <w:name w:val="Unresolved Mention41"/>
    <w:basedOn w:val="DefaultParagraphFont"/>
    <w:uiPriority w:val="99"/>
    <w:semiHidden/>
    <w:unhideWhenUsed/>
    <w:rsid w:val="00495D19"/>
    <w:rPr>
      <w:color w:val="605E5C"/>
      <w:shd w:val="clear" w:color="auto" w:fill="E1DFDD"/>
    </w:rPr>
  </w:style>
  <w:style w:type="character" w:customStyle="1" w:styleId="UnresolvedMention42">
    <w:name w:val="Unresolved Mention42"/>
    <w:basedOn w:val="DefaultParagraphFont"/>
    <w:uiPriority w:val="99"/>
    <w:semiHidden/>
    <w:unhideWhenUsed/>
    <w:rsid w:val="004F5B84"/>
    <w:rPr>
      <w:color w:val="605E5C"/>
      <w:shd w:val="clear" w:color="auto" w:fill="E1DFDD"/>
    </w:rPr>
  </w:style>
  <w:style w:type="character" w:customStyle="1" w:styleId="UnresolvedMention43">
    <w:name w:val="Unresolved Mention43"/>
    <w:basedOn w:val="DefaultParagraphFont"/>
    <w:uiPriority w:val="99"/>
    <w:semiHidden/>
    <w:unhideWhenUsed/>
    <w:rsid w:val="00D5791B"/>
    <w:rPr>
      <w:color w:val="605E5C"/>
      <w:shd w:val="clear" w:color="auto" w:fill="E1DFDD"/>
    </w:rPr>
  </w:style>
  <w:style w:type="character" w:customStyle="1" w:styleId="UnresolvedMention44">
    <w:name w:val="Unresolved Mention44"/>
    <w:basedOn w:val="DefaultParagraphFont"/>
    <w:uiPriority w:val="99"/>
    <w:semiHidden/>
    <w:unhideWhenUsed/>
    <w:rsid w:val="001E3E8E"/>
    <w:rPr>
      <w:color w:val="605E5C"/>
      <w:shd w:val="clear" w:color="auto" w:fill="E1DFDD"/>
    </w:rPr>
  </w:style>
  <w:style w:type="numbering" w:customStyle="1" w:styleId="CurrentList8">
    <w:name w:val="Current List8"/>
    <w:uiPriority w:val="99"/>
    <w:rsid w:val="00EA1F8C"/>
    <w:pPr>
      <w:numPr>
        <w:numId w:val="8"/>
      </w:numPr>
    </w:pPr>
  </w:style>
  <w:style w:type="character" w:customStyle="1" w:styleId="UnresolvedMention45">
    <w:name w:val="Unresolved Mention45"/>
    <w:basedOn w:val="DefaultParagraphFont"/>
    <w:uiPriority w:val="99"/>
    <w:semiHidden/>
    <w:unhideWhenUsed/>
    <w:rsid w:val="00BE2787"/>
    <w:rPr>
      <w:color w:val="605E5C"/>
      <w:shd w:val="clear" w:color="auto" w:fill="E1DFDD"/>
    </w:rPr>
  </w:style>
  <w:style w:type="character" w:customStyle="1" w:styleId="UnresolvedMention46">
    <w:name w:val="Unresolved Mention46"/>
    <w:basedOn w:val="DefaultParagraphFont"/>
    <w:uiPriority w:val="99"/>
    <w:semiHidden/>
    <w:unhideWhenUsed/>
    <w:rsid w:val="00F37893"/>
    <w:rPr>
      <w:color w:val="605E5C"/>
      <w:shd w:val="clear" w:color="auto" w:fill="E1DFDD"/>
    </w:rPr>
  </w:style>
  <w:style w:type="character" w:customStyle="1" w:styleId="UnresolvedMention460">
    <w:name w:val="Unresolved Mention460"/>
    <w:basedOn w:val="DefaultParagraphFont"/>
    <w:uiPriority w:val="99"/>
    <w:semiHidden/>
    <w:unhideWhenUsed/>
    <w:rsid w:val="00DE2F65"/>
    <w:rPr>
      <w:color w:val="605E5C"/>
      <w:shd w:val="clear" w:color="auto" w:fill="E1DFDD"/>
    </w:rPr>
  </w:style>
  <w:style w:type="character" w:customStyle="1" w:styleId="UnresolvedMention47">
    <w:name w:val="Unresolved Mention47"/>
    <w:basedOn w:val="DefaultParagraphFont"/>
    <w:uiPriority w:val="99"/>
    <w:semiHidden/>
    <w:unhideWhenUsed/>
    <w:rsid w:val="00DE2F65"/>
    <w:rPr>
      <w:color w:val="605E5C"/>
      <w:shd w:val="clear" w:color="auto" w:fill="E1DFDD"/>
    </w:rPr>
  </w:style>
  <w:style w:type="character" w:customStyle="1" w:styleId="UnresolvedMention48">
    <w:name w:val="Unresolved Mention48"/>
    <w:basedOn w:val="DefaultParagraphFont"/>
    <w:uiPriority w:val="99"/>
    <w:semiHidden/>
    <w:unhideWhenUsed/>
    <w:rsid w:val="0089474C"/>
    <w:rPr>
      <w:color w:val="605E5C"/>
      <w:shd w:val="clear" w:color="auto" w:fill="E1DFDD"/>
    </w:rPr>
  </w:style>
  <w:style w:type="character" w:customStyle="1" w:styleId="UnresolvedMention480">
    <w:name w:val="Unresolved Mention480"/>
    <w:basedOn w:val="DefaultParagraphFont"/>
    <w:uiPriority w:val="99"/>
    <w:semiHidden/>
    <w:unhideWhenUsed/>
    <w:rsid w:val="00D808AC"/>
    <w:rPr>
      <w:color w:val="605E5C"/>
      <w:shd w:val="clear" w:color="auto" w:fill="E1DFDD"/>
    </w:rPr>
  </w:style>
  <w:style w:type="character" w:customStyle="1" w:styleId="UnresolvedMention49">
    <w:name w:val="Unresolved Mention49"/>
    <w:basedOn w:val="DefaultParagraphFont"/>
    <w:uiPriority w:val="99"/>
    <w:semiHidden/>
    <w:unhideWhenUsed/>
    <w:rsid w:val="00E97BD3"/>
    <w:rPr>
      <w:color w:val="605E5C"/>
      <w:shd w:val="clear" w:color="auto" w:fill="E1DFDD"/>
    </w:rPr>
  </w:style>
  <w:style w:type="character" w:customStyle="1" w:styleId="UnresolvedMention490">
    <w:name w:val="Unresolved Mention490"/>
    <w:basedOn w:val="DefaultParagraphFont"/>
    <w:uiPriority w:val="99"/>
    <w:semiHidden/>
    <w:unhideWhenUsed/>
    <w:rsid w:val="005F72F5"/>
    <w:rPr>
      <w:color w:val="605E5C"/>
      <w:shd w:val="clear" w:color="auto" w:fill="E1DFDD"/>
    </w:rPr>
  </w:style>
  <w:style w:type="character" w:customStyle="1" w:styleId="UnresolvedMention50">
    <w:name w:val="Unresolved Mention50"/>
    <w:basedOn w:val="DefaultParagraphFont"/>
    <w:uiPriority w:val="99"/>
    <w:semiHidden/>
    <w:unhideWhenUsed/>
    <w:rsid w:val="00C17775"/>
    <w:rPr>
      <w:color w:val="605E5C"/>
      <w:shd w:val="clear" w:color="auto" w:fill="E1DFDD"/>
    </w:rPr>
  </w:style>
  <w:style w:type="character" w:customStyle="1" w:styleId="UnresolvedMention52">
    <w:name w:val="Unresolved Mention52"/>
    <w:basedOn w:val="DefaultParagraphFont"/>
    <w:uiPriority w:val="99"/>
    <w:semiHidden/>
    <w:unhideWhenUsed/>
    <w:rsid w:val="00872CBB"/>
    <w:rPr>
      <w:color w:val="605E5C"/>
      <w:shd w:val="clear" w:color="auto" w:fill="E1DFDD"/>
    </w:rPr>
  </w:style>
  <w:style w:type="character" w:customStyle="1" w:styleId="UnresolvedMention53">
    <w:name w:val="Unresolved Mention53"/>
    <w:basedOn w:val="DefaultParagraphFont"/>
    <w:uiPriority w:val="99"/>
    <w:semiHidden/>
    <w:unhideWhenUsed/>
    <w:rsid w:val="00A77441"/>
    <w:rPr>
      <w:color w:val="605E5C"/>
      <w:shd w:val="clear" w:color="auto" w:fill="E1DFDD"/>
    </w:rPr>
  </w:style>
  <w:style w:type="character" w:customStyle="1" w:styleId="UnresolvedMention530">
    <w:name w:val="Unresolved Mention530"/>
    <w:basedOn w:val="DefaultParagraphFont"/>
    <w:uiPriority w:val="99"/>
    <w:semiHidden/>
    <w:unhideWhenUsed/>
    <w:rsid w:val="009042B4"/>
    <w:rPr>
      <w:color w:val="605E5C"/>
      <w:shd w:val="clear" w:color="auto" w:fill="E1DFDD"/>
    </w:rPr>
  </w:style>
  <w:style w:type="numbering" w:customStyle="1" w:styleId="CurrentList9">
    <w:name w:val="Current List9"/>
    <w:uiPriority w:val="99"/>
    <w:rsid w:val="00D850FE"/>
    <w:pPr>
      <w:numPr>
        <w:numId w:val="9"/>
      </w:numPr>
    </w:pPr>
  </w:style>
  <w:style w:type="character" w:customStyle="1" w:styleId="UnresolvedMention54">
    <w:name w:val="Unresolved Mention54"/>
    <w:basedOn w:val="DefaultParagraphFont"/>
    <w:uiPriority w:val="99"/>
    <w:semiHidden/>
    <w:unhideWhenUsed/>
    <w:rsid w:val="00732F50"/>
    <w:rPr>
      <w:color w:val="605E5C"/>
      <w:shd w:val="clear" w:color="auto" w:fill="E1DFDD"/>
    </w:rPr>
  </w:style>
  <w:style w:type="character" w:customStyle="1" w:styleId="UnresolvedMention461">
    <w:name w:val="Unresolved Mention461"/>
    <w:basedOn w:val="DefaultParagraphFont"/>
    <w:uiPriority w:val="99"/>
    <w:semiHidden/>
    <w:unhideWhenUsed/>
    <w:rsid w:val="008B02EC"/>
    <w:rPr>
      <w:color w:val="605E5C"/>
      <w:shd w:val="clear" w:color="auto" w:fill="E1DFDD"/>
    </w:rPr>
  </w:style>
  <w:style w:type="character" w:customStyle="1" w:styleId="UnresolvedMention481">
    <w:name w:val="Unresolved Mention481"/>
    <w:basedOn w:val="DefaultParagraphFont"/>
    <w:uiPriority w:val="99"/>
    <w:semiHidden/>
    <w:unhideWhenUsed/>
    <w:rsid w:val="008B02EC"/>
    <w:rPr>
      <w:color w:val="605E5C"/>
      <w:shd w:val="clear" w:color="auto" w:fill="E1DFDD"/>
    </w:rPr>
  </w:style>
  <w:style w:type="character" w:customStyle="1" w:styleId="UnresolvedMention491">
    <w:name w:val="Unresolved Mention491"/>
    <w:basedOn w:val="DefaultParagraphFont"/>
    <w:uiPriority w:val="99"/>
    <w:semiHidden/>
    <w:unhideWhenUsed/>
    <w:rsid w:val="008B02EC"/>
    <w:rPr>
      <w:color w:val="605E5C"/>
      <w:shd w:val="clear" w:color="auto" w:fill="E1DFDD"/>
    </w:rPr>
  </w:style>
  <w:style w:type="character" w:customStyle="1" w:styleId="UnresolvedMention531">
    <w:name w:val="Unresolved Mention531"/>
    <w:basedOn w:val="DefaultParagraphFont"/>
    <w:uiPriority w:val="99"/>
    <w:semiHidden/>
    <w:unhideWhenUsed/>
    <w:rsid w:val="008B02EC"/>
    <w:rPr>
      <w:color w:val="605E5C"/>
      <w:shd w:val="clear" w:color="auto" w:fill="E1DFDD"/>
    </w:rPr>
  </w:style>
  <w:style w:type="character" w:customStyle="1" w:styleId="UnresolvedMention55">
    <w:name w:val="Unresolved Mention55"/>
    <w:basedOn w:val="DefaultParagraphFont"/>
    <w:uiPriority w:val="99"/>
    <w:semiHidden/>
    <w:unhideWhenUsed/>
    <w:rsid w:val="008B02EC"/>
    <w:rPr>
      <w:color w:val="605E5C"/>
      <w:shd w:val="clear" w:color="auto" w:fill="E1DFDD"/>
    </w:rPr>
  </w:style>
  <w:style w:type="character" w:customStyle="1" w:styleId="UnresolvedMention550">
    <w:name w:val="Unresolved Mention550"/>
    <w:basedOn w:val="DefaultParagraphFont"/>
    <w:uiPriority w:val="99"/>
    <w:semiHidden/>
    <w:unhideWhenUsed/>
    <w:rsid w:val="009847C4"/>
    <w:rPr>
      <w:color w:val="605E5C"/>
      <w:shd w:val="clear" w:color="auto" w:fill="E1DFDD"/>
    </w:rPr>
  </w:style>
  <w:style w:type="character" w:customStyle="1" w:styleId="UnresolvedMention56">
    <w:name w:val="Unresolved Mention56"/>
    <w:basedOn w:val="DefaultParagraphFont"/>
    <w:uiPriority w:val="99"/>
    <w:semiHidden/>
    <w:unhideWhenUsed/>
    <w:rsid w:val="00F60CB9"/>
    <w:rPr>
      <w:color w:val="605E5C"/>
      <w:shd w:val="clear" w:color="auto" w:fill="E1DFDD"/>
    </w:rPr>
  </w:style>
  <w:style w:type="character" w:styleId="UnresolvedMention">
    <w:name w:val="Unresolved Mention"/>
    <w:basedOn w:val="DefaultParagraphFont"/>
    <w:uiPriority w:val="99"/>
    <w:semiHidden/>
    <w:unhideWhenUsed/>
    <w:rsid w:val="00D30BA4"/>
    <w:rPr>
      <w:color w:val="605E5C"/>
      <w:shd w:val="clear" w:color="auto" w:fill="E1DFDD"/>
    </w:rPr>
  </w:style>
  <w:style w:type="character" w:customStyle="1" w:styleId="UnresolvedMention57">
    <w:name w:val="Unresolved Mention57"/>
    <w:basedOn w:val="DefaultParagraphFont"/>
    <w:uiPriority w:val="99"/>
    <w:semiHidden/>
    <w:unhideWhenUsed/>
    <w:rsid w:val="00C06D4E"/>
    <w:rPr>
      <w:color w:val="605E5C"/>
      <w:shd w:val="clear" w:color="auto" w:fill="E1DFDD"/>
    </w:rPr>
  </w:style>
  <w:style w:type="character" w:customStyle="1" w:styleId="Heading7Char">
    <w:name w:val="Heading 7 Char"/>
    <w:basedOn w:val="DefaultParagraphFont"/>
    <w:link w:val="Heading7"/>
    <w:uiPriority w:val="9"/>
    <w:rsid w:val="007377CE"/>
    <w:rPr>
      <w:rFonts w:asciiTheme="minorHAnsi" w:eastAsiaTheme="majorEastAsia" w:hAnsiTheme="minorHAnsi" w:cstheme="majorBidi"/>
      <w:color w:val="595959" w:themeColor="text1" w:themeTint="A6"/>
      <w:sz w:val="24"/>
      <w:szCs w:val="24"/>
      <w:lang w:eastAsia="ja-JP"/>
    </w:rPr>
  </w:style>
  <w:style w:type="character" w:customStyle="1" w:styleId="Heading8Char">
    <w:name w:val="Heading 8 Char"/>
    <w:basedOn w:val="DefaultParagraphFont"/>
    <w:link w:val="Heading8"/>
    <w:uiPriority w:val="9"/>
    <w:rsid w:val="007377CE"/>
    <w:rPr>
      <w:rFonts w:asciiTheme="minorHAnsi" w:eastAsiaTheme="majorEastAsia" w:hAnsiTheme="minorHAnsi" w:cstheme="majorBidi"/>
      <w:i/>
      <w:iCs/>
      <w:color w:val="272727" w:themeColor="text1" w:themeTint="D8"/>
      <w:sz w:val="24"/>
      <w:szCs w:val="24"/>
      <w:lang w:eastAsia="ja-JP"/>
    </w:rPr>
  </w:style>
  <w:style w:type="character" w:customStyle="1" w:styleId="Heading9Char">
    <w:name w:val="Heading 9 Char"/>
    <w:basedOn w:val="DefaultParagraphFont"/>
    <w:link w:val="Heading9"/>
    <w:uiPriority w:val="9"/>
    <w:rsid w:val="007377CE"/>
    <w:rPr>
      <w:rFonts w:asciiTheme="minorHAnsi" w:eastAsiaTheme="majorEastAsia" w:hAnsiTheme="minorHAnsi" w:cstheme="majorBidi"/>
      <w:color w:val="272727" w:themeColor="text1" w:themeTint="D8"/>
      <w:sz w:val="24"/>
      <w:szCs w:val="24"/>
      <w:lang w:eastAsia="ja-JP"/>
    </w:rPr>
  </w:style>
  <w:style w:type="character" w:customStyle="1" w:styleId="QuoteChar">
    <w:name w:val="Quote Char"/>
    <w:basedOn w:val="DefaultParagraphFont"/>
    <w:link w:val="Quote"/>
    <w:uiPriority w:val="29"/>
    <w:rsid w:val="007377CE"/>
    <w:rPr>
      <w:i/>
      <w:iCs/>
      <w:color w:val="404040" w:themeColor="text1" w:themeTint="BF"/>
    </w:rPr>
  </w:style>
  <w:style w:type="paragraph" w:styleId="Quote">
    <w:name w:val="Quote"/>
    <w:basedOn w:val="Normal"/>
    <w:next w:val="Normal"/>
    <w:link w:val="QuoteChar"/>
    <w:uiPriority w:val="29"/>
    <w:qFormat/>
    <w:rsid w:val="007377CE"/>
    <w:pPr>
      <w:spacing w:before="160" w:after="160" w:line="279" w:lineRule="auto"/>
      <w:jc w:val="center"/>
    </w:pPr>
    <w:rPr>
      <w:i/>
      <w:iCs/>
      <w:color w:val="404040" w:themeColor="text1" w:themeTint="BF"/>
    </w:rPr>
  </w:style>
  <w:style w:type="character" w:customStyle="1" w:styleId="QuoteChar1">
    <w:name w:val="Quote Char1"/>
    <w:basedOn w:val="DefaultParagraphFont"/>
    <w:uiPriority w:val="29"/>
    <w:rsid w:val="007377CE"/>
    <w:rPr>
      <w:i/>
      <w:iCs/>
      <w:color w:val="404040" w:themeColor="text1" w:themeTint="BF"/>
    </w:rPr>
  </w:style>
  <w:style w:type="character" w:customStyle="1" w:styleId="IntenseQuoteChar">
    <w:name w:val="Intense Quote Char"/>
    <w:basedOn w:val="DefaultParagraphFont"/>
    <w:link w:val="IntenseQuote"/>
    <w:uiPriority w:val="30"/>
    <w:rsid w:val="007377CE"/>
    <w:rPr>
      <w:i/>
      <w:iCs/>
      <w:color w:val="2E74B5" w:themeColor="accent1" w:themeShade="BF"/>
    </w:rPr>
  </w:style>
  <w:style w:type="paragraph" w:styleId="IntenseQuote">
    <w:name w:val="Intense Quote"/>
    <w:basedOn w:val="Normal"/>
    <w:next w:val="Normal"/>
    <w:link w:val="IntenseQuoteChar"/>
    <w:uiPriority w:val="30"/>
    <w:qFormat/>
    <w:rsid w:val="007377CE"/>
    <w:pPr>
      <w:pBdr>
        <w:top w:val="single" w:sz="4" w:space="10" w:color="2E74B5" w:themeColor="accent1" w:themeShade="BF"/>
        <w:bottom w:val="single" w:sz="4" w:space="10" w:color="2E74B5" w:themeColor="accent1" w:themeShade="BF"/>
      </w:pBdr>
      <w:spacing w:before="360" w:after="360" w:line="279" w:lineRule="auto"/>
      <w:ind w:left="864" w:right="864"/>
      <w:jc w:val="center"/>
    </w:pPr>
    <w:rPr>
      <w:i/>
      <w:iCs/>
      <w:color w:val="2E74B5" w:themeColor="accent1" w:themeShade="BF"/>
    </w:rPr>
  </w:style>
  <w:style w:type="character" w:customStyle="1" w:styleId="IntenseQuoteChar1">
    <w:name w:val="Intense Quote Char1"/>
    <w:basedOn w:val="DefaultParagraphFont"/>
    <w:uiPriority w:val="30"/>
    <w:rsid w:val="007377CE"/>
    <w:rPr>
      <w:i/>
      <w:iCs/>
      <w:color w:val="5B9BD5" w:themeColor="accent1"/>
    </w:rPr>
  </w:style>
  <w:style w:type="character" w:styleId="IntenseReference">
    <w:name w:val="Intense Reference"/>
    <w:basedOn w:val="DefaultParagraphFont"/>
    <w:uiPriority w:val="32"/>
    <w:qFormat/>
    <w:rsid w:val="007377CE"/>
    <w:rPr>
      <w:b/>
      <w:bCs/>
      <w:smallCaps/>
      <w:color w:val="2E74B5" w:themeColor="accent1" w:themeShade="BF"/>
      <w:spacing w:val="5"/>
    </w:rPr>
  </w:style>
  <w:style w:type="character" w:customStyle="1" w:styleId="normaltextrun">
    <w:name w:val="normaltextrun"/>
    <w:basedOn w:val="DefaultParagraphFont"/>
    <w:rsid w:val="002861F9"/>
  </w:style>
  <w:style w:type="paragraph" w:customStyle="1" w:styleId="paragraph">
    <w:name w:val="paragraph"/>
    <w:basedOn w:val="Normal"/>
    <w:rsid w:val="001A3CA2"/>
    <w:pPr>
      <w:spacing w:before="100" w:beforeAutospacing="1" w:after="100" w:afterAutospacing="1"/>
    </w:pPr>
    <w:rPr>
      <w:rFonts w:ascii="Times New Roman" w:eastAsia="Times New Roman" w:hAnsi="Times New Roman" w:cs="Times New Roman"/>
      <w:sz w:val="24"/>
      <w:szCs w:val="24"/>
    </w:rPr>
  </w:style>
  <w:style w:type="character" w:customStyle="1" w:styleId="eop">
    <w:name w:val="eop"/>
    <w:basedOn w:val="DefaultParagraphFont"/>
    <w:rsid w:val="001A3CA2"/>
  </w:style>
  <w:style w:type="character" w:customStyle="1" w:styleId="scxw175542476">
    <w:name w:val="scxw175542476"/>
    <w:basedOn w:val="DefaultParagraphFont"/>
    <w:rsid w:val="001845FD"/>
  </w:style>
  <w:style w:type="character" w:customStyle="1" w:styleId="findhit">
    <w:name w:val="findhit"/>
    <w:basedOn w:val="DefaultParagraphFont"/>
    <w:rsid w:val="001845FD"/>
  </w:style>
  <w:style w:type="character" w:customStyle="1" w:styleId="scxw134550811">
    <w:name w:val="scxw134550811"/>
    <w:basedOn w:val="DefaultParagraphFont"/>
    <w:rsid w:val="001845FD"/>
  </w:style>
  <w:style w:type="character" w:customStyle="1" w:styleId="scxw170240137">
    <w:name w:val="scxw170240137"/>
    <w:basedOn w:val="DefaultParagraphFont"/>
    <w:rsid w:val="001845FD"/>
  </w:style>
  <w:style w:type="character" w:customStyle="1" w:styleId="scxw19575432">
    <w:name w:val="scxw19575432"/>
    <w:basedOn w:val="DefaultParagraphFont"/>
    <w:rsid w:val="001845FD"/>
  </w:style>
  <w:style w:type="character" w:customStyle="1" w:styleId="scxw46568947">
    <w:name w:val="scxw46568947"/>
    <w:basedOn w:val="DefaultParagraphFont"/>
    <w:rsid w:val="001845FD"/>
  </w:style>
  <w:style w:type="character" w:customStyle="1" w:styleId="scxw41895589">
    <w:name w:val="scxw41895589"/>
    <w:basedOn w:val="DefaultParagraphFont"/>
    <w:rsid w:val="001845FD"/>
  </w:style>
  <w:style w:type="character" w:customStyle="1" w:styleId="scxw220724997">
    <w:name w:val="scxw220724997"/>
    <w:basedOn w:val="DefaultParagraphFont"/>
    <w:rsid w:val="001845FD"/>
  </w:style>
  <w:style w:type="character" w:customStyle="1" w:styleId="scxw240209747">
    <w:name w:val="scxw240209747"/>
    <w:basedOn w:val="DefaultParagraphFont"/>
    <w:rsid w:val="001845FD"/>
  </w:style>
  <w:style w:type="character" w:customStyle="1" w:styleId="scxw20199609">
    <w:name w:val="scxw20199609"/>
    <w:basedOn w:val="DefaultParagraphFont"/>
    <w:rsid w:val="001845FD"/>
  </w:style>
  <w:style w:type="character" w:customStyle="1" w:styleId="scxw252057436">
    <w:name w:val="scxw252057436"/>
    <w:basedOn w:val="DefaultParagraphFont"/>
    <w:rsid w:val="001845FD"/>
  </w:style>
  <w:style w:type="character" w:customStyle="1" w:styleId="scxw223454285">
    <w:name w:val="scxw223454285"/>
    <w:basedOn w:val="DefaultParagraphFont"/>
    <w:rsid w:val="001845FD"/>
  </w:style>
  <w:style w:type="character" w:customStyle="1" w:styleId="scxw74668308">
    <w:name w:val="scxw74668308"/>
    <w:basedOn w:val="DefaultParagraphFont"/>
    <w:rsid w:val="001845FD"/>
  </w:style>
  <w:style w:type="character" w:customStyle="1" w:styleId="scxw221961982">
    <w:name w:val="scxw221961982"/>
    <w:basedOn w:val="DefaultParagraphFont"/>
    <w:rsid w:val="001845FD"/>
  </w:style>
  <w:style w:type="character" w:customStyle="1" w:styleId="scxw19461110">
    <w:name w:val="scxw19461110"/>
    <w:basedOn w:val="DefaultParagraphFont"/>
    <w:rsid w:val="001845FD"/>
  </w:style>
  <w:style w:type="character" w:customStyle="1" w:styleId="scxw65937275">
    <w:name w:val="scxw65937275"/>
    <w:basedOn w:val="DefaultParagraphFont"/>
    <w:rsid w:val="001845FD"/>
  </w:style>
  <w:style w:type="character" w:customStyle="1" w:styleId="scxw261318915">
    <w:name w:val="scxw261318915"/>
    <w:basedOn w:val="DefaultParagraphFont"/>
    <w:rsid w:val="001845FD"/>
  </w:style>
  <w:style w:type="character" w:customStyle="1" w:styleId="scxw144303895">
    <w:name w:val="scxw144303895"/>
    <w:basedOn w:val="DefaultParagraphFont"/>
    <w:rsid w:val="001845FD"/>
  </w:style>
  <w:style w:type="character" w:customStyle="1" w:styleId="scxw152608107">
    <w:name w:val="scxw152608107"/>
    <w:basedOn w:val="DefaultParagraphFont"/>
    <w:rsid w:val="001845FD"/>
  </w:style>
  <w:style w:type="character" w:customStyle="1" w:styleId="scxw8261713">
    <w:name w:val="scxw8261713"/>
    <w:basedOn w:val="DefaultParagraphFont"/>
    <w:rsid w:val="001845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0422">
      <w:bodyDiv w:val="1"/>
      <w:marLeft w:val="0"/>
      <w:marRight w:val="0"/>
      <w:marTop w:val="0"/>
      <w:marBottom w:val="0"/>
      <w:divBdr>
        <w:top w:val="none" w:sz="0" w:space="0" w:color="auto"/>
        <w:left w:val="none" w:sz="0" w:space="0" w:color="auto"/>
        <w:bottom w:val="none" w:sz="0" w:space="0" w:color="auto"/>
        <w:right w:val="none" w:sz="0" w:space="0" w:color="auto"/>
      </w:divBdr>
      <w:divsChild>
        <w:div w:id="1685206517">
          <w:marLeft w:val="0"/>
          <w:marRight w:val="0"/>
          <w:marTop w:val="0"/>
          <w:marBottom w:val="0"/>
          <w:divBdr>
            <w:top w:val="none" w:sz="0" w:space="0" w:color="auto"/>
            <w:left w:val="none" w:sz="0" w:space="0" w:color="auto"/>
            <w:bottom w:val="none" w:sz="0" w:space="0" w:color="auto"/>
            <w:right w:val="none" w:sz="0" w:space="0" w:color="auto"/>
          </w:divBdr>
          <w:divsChild>
            <w:div w:id="146049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387">
      <w:bodyDiv w:val="1"/>
      <w:marLeft w:val="0"/>
      <w:marRight w:val="0"/>
      <w:marTop w:val="0"/>
      <w:marBottom w:val="0"/>
      <w:divBdr>
        <w:top w:val="none" w:sz="0" w:space="0" w:color="auto"/>
        <w:left w:val="none" w:sz="0" w:space="0" w:color="auto"/>
        <w:bottom w:val="none" w:sz="0" w:space="0" w:color="auto"/>
        <w:right w:val="none" w:sz="0" w:space="0" w:color="auto"/>
      </w:divBdr>
    </w:div>
    <w:div w:id="1014453">
      <w:bodyDiv w:val="1"/>
      <w:marLeft w:val="0"/>
      <w:marRight w:val="0"/>
      <w:marTop w:val="0"/>
      <w:marBottom w:val="0"/>
      <w:divBdr>
        <w:top w:val="none" w:sz="0" w:space="0" w:color="auto"/>
        <w:left w:val="none" w:sz="0" w:space="0" w:color="auto"/>
        <w:bottom w:val="none" w:sz="0" w:space="0" w:color="auto"/>
        <w:right w:val="none" w:sz="0" w:space="0" w:color="auto"/>
      </w:divBdr>
    </w:div>
    <w:div w:id="3213434">
      <w:bodyDiv w:val="1"/>
      <w:marLeft w:val="0"/>
      <w:marRight w:val="0"/>
      <w:marTop w:val="0"/>
      <w:marBottom w:val="0"/>
      <w:divBdr>
        <w:top w:val="none" w:sz="0" w:space="0" w:color="auto"/>
        <w:left w:val="none" w:sz="0" w:space="0" w:color="auto"/>
        <w:bottom w:val="none" w:sz="0" w:space="0" w:color="auto"/>
        <w:right w:val="none" w:sz="0" w:space="0" w:color="auto"/>
      </w:divBdr>
      <w:divsChild>
        <w:div w:id="1517962192">
          <w:marLeft w:val="0"/>
          <w:marRight w:val="0"/>
          <w:marTop w:val="0"/>
          <w:marBottom w:val="0"/>
          <w:divBdr>
            <w:top w:val="none" w:sz="0" w:space="0" w:color="auto"/>
            <w:left w:val="none" w:sz="0" w:space="0" w:color="auto"/>
            <w:bottom w:val="none" w:sz="0" w:space="0" w:color="auto"/>
            <w:right w:val="none" w:sz="0" w:space="0" w:color="auto"/>
          </w:divBdr>
        </w:div>
        <w:div w:id="724375017">
          <w:marLeft w:val="0"/>
          <w:marRight w:val="0"/>
          <w:marTop w:val="0"/>
          <w:marBottom w:val="0"/>
          <w:divBdr>
            <w:top w:val="none" w:sz="0" w:space="0" w:color="auto"/>
            <w:left w:val="none" w:sz="0" w:space="0" w:color="auto"/>
            <w:bottom w:val="none" w:sz="0" w:space="0" w:color="auto"/>
            <w:right w:val="none" w:sz="0" w:space="0" w:color="auto"/>
          </w:divBdr>
        </w:div>
        <w:div w:id="571547641">
          <w:marLeft w:val="0"/>
          <w:marRight w:val="0"/>
          <w:marTop w:val="0"/>
          <w:marBottom w:val="0"/>
          <w:divBdr>
            <w:top w:val="none" w:sz="0" w:space="0" w:color="auto"/>
            <w:left w:val="none" w:sz="0" w:space="0" w:color="auto"/>
            <w:bottom w:val="none" w:sz="0" w:space="0" w:color="auto"/>
            <w:right w:val="none" w:sz="0" w:space="0" w:color="auto"/>
          </w:divBdr>
        </w:div>
        <w:div w:id="480389636">
          <w:marLeft w:val="0"/>
          <w:marRight w:val="0"/>
          <w:marTop w:val="0"/>
          <w:marBottom w:val="0"/>
          <w:divBdr>
            <w:top w:val="none" w:sz="0" w:space="0" w:color="auto"/>
            <w:left w:val="none" w:sz="0" w:space="0" w:color="auto"/>
            <w:bottom w:val="none" w:sz="0" w:space="0" w:color="auto"/>
            <w:right w:val="none" w:sz="0" w:space="0" w:color="auto"/>
          </w:divBdr>
        </w:div>
      </w:divsChild>
    </w:div>
    <w:div w:id="3214771">
      <w:bodyDiv w:val="1"/>
      <w:marLeft w:val="0"/>
      <w:marRight w:val="0"/>
      <w:marTop w:val="0"/>
      <w:marBottom w:val="0"/>
      <w:divBdr>
        <w:top w:val="none" w:sz="0" w:space="0" w:color="auto"/>
        <w:left w:val="none" w:sz="0" w:space="0" w:color="auto"/>
        <w:bottom w:val="none" w:sz="0" w:space="0" w:color="auto"/>
        <w:right w:val="none" w:sz="0" w:space="0" w:color="auto"/>
      </w:divBdr>
    </w:div>
    <w:div w:id="4792883">
      <w:bodyDiv w:val="1"/>
      <w:marLeft w:val="0"/>
      <w:marRight w:val="0"/>
      <w:marTop w:val="0"/>
      <w:marBottom w:val="0"/>
      <w:divBdr>
        <w:top w:val="none" w:sz="0" w:space="0" w:color="auto"/>
        <w:left w:val="none" w:sz="0" w:space="0" w:color="auto"/>
        <w:bottom w:val="none" w:sz="0" w:space="0" w:color="auto"/>
        <w:right w:val="none" w:sz="0" w:space="0" w:color="auto"/>
      </w:divBdr>
    </w:div>
    <w:div w:id="4980810">
      <w:bodyDiv w:val="1"/>
      <w:marLeft w:val="0"/>
      <w:marRight w:val="0"/>
      <w:marTop w:val="0"/>
      <w:marBottom w:val="0"/>
      <w:divBdr>
        <w:top w:val="none" w:sz="0" w:space="0" w:color="auto"/>
        <w:left w:val="none" w:sz="0" w:space="0" w:color="auto"/>
        <w:bottom w:val="none" w:sz="0" w:space="0" w:color="auto"/>
        <w:right w:val="none" w:sz="0" w:space="0" w:color="auto"/>
      </w:divBdr>
    </w:div>
    <w:div w:id="5065553">
      <w:bodyDiv w:val="1"/>
      <w:marLeft w:val="0"/>
      <w:marRight w:val="0"/>
      <w:marTop w:val="0"/>
      <w:marBottom w:val="0"/>
      <w:divBdr>
        <w:top w:val="none" w:sz="0" w:space="0" w:color="auto"/>
        <w:left w:val="none" w:sz="0" w:space="0" w:color="auto"/>
        <w:bottom w:val="none" w:sz="0" w:space="0" w:color="auto"/>
        <w:right w:val="none" w:sz="0" w:space="0" w:color="auto"/>
      </w:divBdr>
    </w:div>
    <w:div w:id="5984668">
      <w:bodyDiv w:val="1"/>
      <w:marLeft w:val="0"/>
      <w:marRight w:val="0"/>
      <w:marTop w:val="0"/>
      <w:marBottom w:val="0"/>
      <w:divBdr>
        <w:top w:val="none" w:sz="0" w:space="0" w:color="auto"/>
        <w:left w:val="none" w:sz="0" w:space="0" w:color="auto"/>
        <w:bottom w:val="none" w:sz="0" w:space="0" w:color="auto"/>
        <w:right w:val="none" w:sz="0" w:space="0" w:color="auto"/>
      </w:divBdr>
    </w:div>
    <w:div w:id="7488733">
      <w:bodyDiv w:val="1"/>
      <w:marLeft w:val="0"/>
      <w:marRight w:val="0"/>
      <w:marTop w:val="0"/>
      <w:marBottom w:val="0"/>
      <w:divBdr>
        <w:top w:val="none" w:sz="0" w:space="0" w:color="auto"/>
        <w:left w:val="none" w:sz="0" w:space="0" w:color="auto"/>
        <w:bottom w:val="none" w:sz="0" w:space="0" w:color="auto"/>
        <w:right w:val="none" w:sz="0" w:space="0" w:color="auto"/>
      </w:divBdr>
    </w:div>
    <w:div w:id="7949069">
      <w:bodyDiv w:val="1"/>
      <w:marLeft w:val="0"/>
      <w:marRight w:val="0"/>
      <w:marTop w:val="0"/>
      <w:marBottom w:val="0"/>
      <w:divBdr>
        <w:top w:val="none" w:sz="0" w:space="0" w:color="auto"/>
        <w:left w:val="none" w:sz="0" w:space="0" w:color="auto"/>
        <w:bottom w:val="none" w:sz="0" w:space="0" w:color="auto"/>
        <w:right w:val="none" w:sz="0" w:space="0" w:color="auto"/>
      </w:divBdr>
    </w:div>
    <w:div w:id="8333253">
      <w:bodyDiv w:val="1"/>
      <w:marLeft w:val="0"/>
      <w:marRight w:val="0"/>
      <w:marTop w:val="0"/>
      <w:marBottom w:val="0"/>
      <w:divBdr>
        <w:top w:val="none" w:sz="0" w:space="0" w:color="auto"/>
        <w:left w:val="none" w:sz="0" w:space="0" w:color="auto"/>
        <w:bottom w:val="none" w:sz="0" w:space="0" w:color="auto"/>
        <w:right w:val="none" w:sz="0" w:space="0" w:color="auto"/>
      </w:divBdr>
    </w:div>
    <w:div w:id="11031139">
      <w:bodyDiv w:val="1"/>
      <w:marLeft w:val="0"/>
      <w:marRight w:val="0"/>
      <w:marTop w:val="0"/>
      <w:marBottom w:val="0"/>
      <w:divBdr>
        <w:top w:val="none" w:sz="0" w:space="0" w:color="auto"/>
        <w:left w:val="none" w:sz="0" w:space="0" w:color="auto"/>
        <w:bottom w:val="none" w:sz="0" w:space="0" w:color="auto"/>
        <w:right w:val="none" w:sz="0" w:space="0" w:color="auto"/>
      </w:divBdr>
      <w:divsChild>
        <w:div w:id="1114714390">
          <w:marLeft w:val="0"/>
          <w:marRight w:val="0"/>
          <w:marTop w:val="0"/>
          <w:marBottom w:val="0"/>
          <w:divBdr>
            <w:top w:val="none" w:sz="0" w:space="0" w:color="auto"/>
            <w:left w:val="none" w:sz="0" w:space="0" w:color="auto"/>
            <w:bottom w:val="none" w:sz="0" w:space="0" w:color="auto"/>
            <w:right w:val="none" w:sz="0" w:space="0" w:color="auto"/>
          </w:divBdr>
        </w:div>
        <w:div w:id="717895974">
          <w:marLeft w:val="0"/>
          <w:marRight w:val="0"/>
          <w:marTop w:val="0"/>
          <w:marBottom w:val="0"/>
          <w:divBdr>
            <w:top w:val="none" w:sz="0" w:space="0" w:color="auto"/>
            <w:left w:val="none" w:sz="0" w:space="0" w:color="auto"/>
            <w:bottom w:val="none" w:sz="0" w:space="0" w:color="auto"/>
            <w:right w:val="none" w:sz="0" w:space="0" w:color="auto"/>
          </w:divBdr>
        </w:div>
        <w:div w:id="2000841719">
          <w:marLeft w:val="0"/>
          <w:marRight w:val="0"/>
          <w:marTop w:val="0"/>
          <w:marBottom w:val="0"/>
          <w:divBdr>
            <w:top w:val="none" w:sz="0" w:space="0" w:color="auto"/>
            <w:left w:val="none" w:sz="0" w:space="0" w:color="auto"/>
            <w:bottom w:val="none" w:sz="0" w:space="0" w:color="auto"/>
            <w:right w:val="none" w:sz="0" w:space="0" w:color="auto"/>
          </w:divBdr>
        </w:div>
        <w:div w:id="2104716069">
          <w:marLeft w:val="0"/>
          <w:marRight w:val="0"/>
          <w:marTop w:val="0"/>
          <w:marBottom w:val="0"/>
          <w:divBdr>
            <w:top w:val="none" w:sz="0" w:space="0" w:color="auto"/>
            <w:left w:val="none" w:sz="0" w:space="0" w:color="auto"/>
            <w:bottom w:val="none" w:sz="0" w:space="0" w:color="auto"/>
            <w:right w:val="none" w:sz="0" w:space="0" w:color="auto"/>
          </w:divBdr>
        </w:div>
      </w:divsChild>
    </w:div>
    <w:div w:id="12197550">
      <w:bodyDiv w:val="1"/>
      <w:marLeft w:val="0"/>
      <w:marRight w:val="0"/>
      <w:marTop w:val="0"/>
      <w:marBottom w:val="0"/>
      <w:divBdr>
        <w:top w:val="none" w:sz="0" w:space="0" w:color="auto"/>
        <w:left w:val="none" w:sz="0" w:space="0" w:color="auto"/>
        <w:bottom w:val="none" w:sz="0" w:space="0" w:color="auto"/>
        <w:right w:val="none" w:sz="0" w:space="0" w:color="auto"/>
      </w:divBdr>
    </w:div>
    <w:div w:id="14427867">
      <w:bodyDiv w:val="1"/>
      <w:marLeft w:val="0"/>
      <w:marRight w:val="0"/>
      <w:marTop w:val="0"/>
      <w:marBottom w:val="0"/>
      <w:divBdr>
        <w:top w:val="none" w:sz="0" w:space="0" w:color="auto"/>
        <w:left w:val="none" w:sz="0" w:space="0" w:color="auto"/>
        <w:bottom w:val="none" w:sz="0" w:space="0" w:color="auto"/>
        <w:right w:val="none" w:sz="0" w:space="0" w:color="auto"/>
      </w:divBdr>
    </w:div>
    <w:div w:id="17702585">
      <w:bodyDiv w:val="1"/>
      <w:marLeft w:val="0"/>
      <w:marRight w:val="0"/>
      <w:marTop w:val="0"/>
      <w:marBottom w:val="0"/>
      <w:divBdr>
        <w:top w:val="none" w:sz="0" w:space="0" w:color="auto"/>
        <w:left w:val="none" w:sz="0" w:space="0" w:color="auto"/>
        <w:bottom w:val="none" w:sz="0" w:space="0" w:color="auto"/>
        <w:right w:val="none" w:sz="0" w:space="0" w:color="auto"/>
      </w:divBdr>
    </w:div>
    <w:div w:id="18818243">
      <w:bodyDiv w:val="1"/>
      <w:marLeft w:val="0"/>
      <w:marRight w:val="0"/>
      <w:marTop w:val="0"/>
      <w:marBottom w:val="0"/>
      <w:divBdr>
        <w:top w:val="none" w:sz="0" w:space="0" w:color="auto"/>
        <w:left w:val="none" w:sz="0" w:space="0" w:color="auto"/>
        <w:bottom w:val="none" w:sz="0" w:space="0" w:color="auto"/>
        <w:right w:val="none" w:sz="0" w:space="0" w:color="auto"/>
      </w:divBdr>
    </w:div>
    <w:div w:id="19356171">
      <w:bodyDiv w:val="1"/>
      <w:marLeft w:val="0"/>
      <w:marRight w:val="0"/>
      <w:marTop w:val="0"/>
      <w:marBottom w:val="0"/>
      <w:divBdr>
        <w:top w:val="none" w:sz="0" w:space="0" w:color="auto"/>
        <w:left w:val="none" w:sz="0" w:space="0" w:color="auto"/>
        <w:bottom w:val="none" w:sz="0" w:space="0" w:color="auto"/>
        <w:right w:val="none" w:sz="0" w:space="0" w:color="auto"/>
      </w:divBdr>
    </w:div>
    <w:div w:id="20205631">
      <w:bodyDiv w:val="1"/>
      <w:marLeft w:val="0"/>
      <w:marRight w:val="0"/>
      <w:marTop w:val="0"/>
      <w:marBottom w:val="0"/>
      <w:divBdr>
        <w:top w:val="none" w:sz="0" w:space="0" w:color="auto"/>
        <w:left w:val="none" w:sz="0" w:space="0" w:color="auto"/>
        <w:bottom w:val="none" w:sz="0" w:space="0" w:color="auto"/>
        <w:right w:val="none" w:sz="0" w:space="0" w:color="auto"/>
      </w:divBdr>
    </w:div>
    <w:div w:id="21059017">
      <w:bodyDiv w:val="1"/>
      <w:marLeft w:val="0"/>
      <w:marRight w:val="0"/>
      <w:marTop w:val="0"/>
      <w:marBottom w:val="0"/>
      <w:divBdr>
        <w:top w:val="none" w:sz="0" w:space="0" w:color="auto"/>
        <w:left w:val="none" w:sz="0" w:space="0" w:color="auto"/>
        <w:bottom w:val="none" w:sz="0" w:space="0" w:color="auto"/>
        <w:right w:val="none" w:sz="0" w:space="0" w:color="auto"/>
      </w:divBdr>
    </w:div>
    <w:div w:id="22564415">
      <w:bodyDiv w:val="1"/>
      <w:marLeft w:val="0"/>
      <w:marRight w:val="0"/>
      <w:marTop w:val="0"/>
      <w:marBottom w:val="0"/>
      <w:divBdr>
        <w:top w:val="none" w:sz="0" w:space="0" w:color="auto"/>
        <w:left w:val="none" w:sz="0" w:space="0" w:color="auto"/>
        <w:bottom w:val="none" w:sz="0" w:space="0" w:color="auto"/>
        <w:right w:val="none" w:sz="0" w:space="0" w:color="auto"/>
      </w:divBdr>
    </w:div>
    <w:div w:id="23137187">
      <w:bodyDiv w:val="1"/>
      <w:marLeft w:val="0"/>
      <w:marRight w:val="0"/>
      <w:marTop w:val="0"/>
      <w:marBottom w:val="0"/>
      <w:divBdr>
        <w:top w:val="none" w:sz="0" w:space="0" w:color="auto"/>
        <w:left w:val="none" w:sz="0" w:space="0" w:color="auto"/>
        <w:bottom w:val="none" w:sz="0" w:space="0" w:color="auto"/>
        <w:right w:val="none" w:sz="0" w:space="0" w:color="auto"/>
      </w:divBdr>
    </w:div>
    <w:div w:id="25061280">
      <w:bodyDiv w:val="1"/>
      <w:marLeft w:val="0"/>
      <w:marRight w:val="0"/>
      <w:marTop w:val="0"/>
      <w:marBottom w:val="0"/>
      <w:divBdr>
        <w:top w:val="none" w:sz="0" w:space="0" w:color="auto"/>
        <w:left w:val="none" w:sz="0" w:space="0" w:color="auto"/>
        <w:bottom w:val="none" w:sz="0" w:space="0" w:color="auto"/>
        <w:right w:val="none" w:sz="0" w:space="0" w:color="auto"/>
      </w:divBdr>
    </w:div>
    <w:div w:id="25256996">
      <w:bodyDiv w:val="1"/>
      <w:marLeft w:val="0"/>
      <w:marRight w:val="0"/>
      <w:marTop w:val="0"/>
      <w:marBottom w:val="0"/>
      <w:divBdr>
        <w:top w:val="none" w:sz="0" w:space="0" w:color="auto"/>
        <w:left w:val="none" w:sz="0" w:space="0" w:color="auto"/>
        <w:bottom w:val="none" w:sz="0" w:space="0" w:color="auto"/>
        <w:right w:val="none" w:sz="0" w:space="0" w:color="auto"/>
      </w:divBdr>
    </w:div>
    <w:div w:id="26486454">
      <w:bodyDiv w:val="1"/>
      <w:marLeft w:val="0"/>
      <w:marRight w:val="0"/>
      <w:marTop w:val="0"/>
      <w:marBottom w:val="0"/>
      <w:divBdr>
        <w:top w:val="none" w:sz="0" w:space="0" w:color="auto"/>
        <w:left w:val="none" w:sz="0" w:space="0" w:color="auto"/>
        <w:bottom w:val="none" w:sz="0" w:space="0" w:color="auto"/>
        <w:right w:val="none" w:sz="0" w:space="0" w:color="auto"/>
      </w:divBdr>
    </w:div>
    <w:div w:id="27143787">
      <w:bodyDiv w:val="1"/>
      <w:marLeft w:val="0"/>
      <w:marRight w:val="0"/>
      <w:marTop w:val="0"/>
      <w:marBottom w:val="0"/>
      <w:divBdr>
        <w:top w:val="none" w:sz="0" w:space="0" w:color="auto"/>
        <w:left w:val="none" w:sz="0" w:space="0" w:color="auto"/>
        <w:bottom w:val="none" w:sz="0" w:space="0" w:color="auto"/>
        <w:right w:val="none" w:sz="0" w:space="0" w:color="auto"/>
      </w:divBdr>
    </w:div>
    <w:div w:id="28457721">
      <w:bodyDiv w:val="1"/>
      <w:marLeft w:val="0"/>
      <w:marRight w:val="0"/>
      <w:marTop w:val="0"/>
      <w:marBottom w:val="0"/>
      <w:divBdr>
        <w:top w:val="none" w:sz="0" w:space="0" w:color="auto"/>
        <w:left w:val="none" w:sz="0" w:space="0" w:color="auto"/>
        <w:bottom w:val="none" w:sz="0" w:space="0" w:color="auto"/>
        <w:right w:val="none" w:sz="0" w:space="0" w:color="auto"/>
      </w:divBdr>
    </w:div>
    <w:div w:id="29688248">
      <w:bodyDiv w:val="1"/>
      <w:marLeft w:val="0"/>
      <w:marRight w:val="0"/>
      <w:marTop w:val="0"/>
      <w:marBottom w:val="0"/>
      <w:divBdr>
        <w:top w:val="none" w:sz="0" w:space="0" w:color="auto"/>
        <w:left w:val="none" w:sz="0" w:space="0" w:color="auto"/>
        <w:bottom w:val="none" w:sz="0" w:space="0" w:color="auto"/>
        <w:right w:val="none" w:sz="0" w:space="0" w:color="auto"/>
      </w:divBdr>
    </w:div>
    <w:div w:id="30887833">
      <w:bodyDiv w:val="1"/>
      <w:marLeft w:val="0"/>
      <w:marRight w:val="0"/>
      <w:marTop w:val="0"/>
      <w:marBottom w:val="0"/>
      <w:divBdr>
        <w:top w:val="none" w:sz="0" w:space="0" w:color="auto"/>
        <w:left w:val="none" w:sz="0" w:space="0" w:color="auto"/>
        <w:bottom w:val="none" w:sz="0" w:space="0" w:color="auto"/>
        <w:right w:val="none" w:sz="0" w:space="0" w:color="auto"/>
      </w:divBdr>
    </w:div>
    <w:div w:id="31347865">
      <w:bodyDiv w:val="1"/>
      <w:marLeft w:val="0"/>
      <w:marRight w:val="0"/>
      <w:marTop w:val="0"/>
      <w:marBottom w:val="0"/>
      <w:divBdr>
        <w:top w:val="none" w:sz="0" w:space="0" w:color="auto"/>
        <w:left w:val="none" w:sz="0" w:space="0" w:color="auto"/>
        <w:bottom w:val="none" w:sz="0" w:space="0" w:color="auto"/>
        <w:right w:val="none" w:sz="0" w:space="0" w:color="auto"/>
      </w:divBdr>
    </w:div>
    <w:div w:id="31537767">
      <w:bodyDiv w:val="1"/>
      <w:marLeft w:val="0"/>
      <w:marRight w:val="0"/>
      <w:marTop w:val="0"/>
      <w:marBottom w:val="0"/>
      <w:divBdr>
        <w:top w:val="none" w:sz="0" w:space="0" w:color="auto"/>
        <w:left w:val="none" w:sz="0" w:space="0" w:color="auto"/>
        <w:bottom w:val="none" w:sz="0" w:space="0" w:color="auto"/>
        <w:right w:val="none" w:sz="0" w:space="0" w:color="auto"/>
      </w:divBdr>
    </w:div>
    <w:div w:id="34545040">
      <w:bodyDiv w:val="1"/>
      <w:marLeft w:val="0"/>
      <w:marRight w:val="0"/>
      <w:marTop w:val="0"/>
      <w:marBottom w:val="0"/>
      <w:divBdr>
        <w:top w:val="none" w:sz="0" w:space="0" w:color="auto"/>
        <w:left w:val="none" w:sz="0" w:space="0" w:color="auto"/>
        <w:bottom w:val="none" w:sz="0" w:space="0" w:color="auto"/>
        <w:right w:val="none" w:sz="0" w:space="0" w:color="auto"/>
      </w:divBdr>
    </w:div>
    <w:div w:id="34626984">
      <w:bodyDiv w:val="1"/>
      <w:marLeft w:val="0"/>
      <w:marRight w:val="0"/>
      <w:marTop w:val="0"/>
      <w:marBottom w:val="0"/>
      <w:divBdr>
        <w:top w:val="none" w:sz="0" w:space="0" w:color="auto"/>
        <w:left w:val="none" w:sz="0" w:space="0" w:color="auto"/>
        <w:bottom w:val="none" w:sz="0" w:space="0" w:color="auto"/>
        <w:right w:val="none" w:sz="0" w:space="0" w:color="auto"/>
      </w:divBdr>
      <w:divsChild>
        <w:div w:id="252127978">
          <w:marLeft w:val="0"/>
          <w:marRight w:val="0"/>
          <w:marTop w:val="0"/>
          <w:marBottom w:val="0"/>
          <w:divBdr>
            <w:top w:val="none" w:sz="0" w:space="0" w:color="auto"/>
            <w:left w:val="none" w:sz="0" w:space="0" w:color="auto"/>
            <w:bottom w:val="none" w:sz="0" w:space="0" w:color="auto"/>
            <w:right w:val="none" w:sz="0" w:space="0" w:color="auto"/>
          </w:divBdr>
        </w:div>
        <w:div w:id="879132080">
          <w:marLeft w:val="0"/>
          <w:marRight w:val="0"/>
          <w:marTop w:val="0"/>
          <w:marBottom w:val="0"/>
          <w:divBdr>
            <w:top w:val="none" w:sz="0" w:space="0" w:color="auto"/>
            <w:left w:val="none" w:sz="0" w:space="0" w:color="auto"/>
            <w:bottom w:val="none" w:sz="0" w:space="0" w:color="auto"/>
            <w:right w:val="none" w:sz="0" w:space="0" w:color="auto"/>
          </w:divBdr>
        </w:div>
        <w:div w:id="1573347828">
          <w:marLeft w:val="0"/>
          <w:marRight w:val="0"/>
          <w:marTop w:val="0"/>
          <w:marBottom w:val="0"/>
          <w:divBdr>
            <w:top w:val="none" w:sz="0" w:space="0" w:color="auto"/>
            <w:left w:val="none" w:sz="0" w:space="0" w:color="auto"/>
            <w:bottom w:val="none" w:sz="0" w:space="0" w:color="auto"/>
            <w:right w:val="none" w:sz="0" w:space="0" w:color="auto"/>
          </w:divBdr>
        </w:div>
        <w:div w:id="1900743240">
          <w:marLeft w:val="0"/>
          <w:marRight w:val="0"/>
          <w:marTop w:val="0"/>
          <w:marBottom w:val="0"/>
          <w:divBdr>
            <w:top w:val="none" w:sz="0" w:space="0" w:color="auto"/>
            <w:left w:val="none" w:sz="0" w:space="0" w:color="auto"/>
            <w:bottom w:val="none" w:sz="0" w:space="0" w:color="auto"/>
            <w:right w:val="none" w:sz="0" w:space="0" w:color="auto"/>
          </w:divBdr>
        </w:div>
        <w:div w:id="2063796092">
          <w:marLeft w:val="0"/>
          <w:marRight w:val="0"/>
          <w:marTop w:val="0"/>
          <w:marBottom w:val="0"/>
          <w:divBdr>
            <w:top w:val="none" w:sz="0" w:space="0" w:color="auto"/>
            <w:left w:val="none" w:sz="0" w:space="0" w:color="auto"/>
            <w:bottom w:val="none" w:sz="0" w:space="0" w:color="auto"/>
            <w:right w:val="none" w:sz="0" w:space="0" w:color="auto"/>
          </w:divBdr>
        </w:div>
      </w:divsChild>
    </w:div>
    <w:div w:id="34739122">
      <w:bodyDiv w:val="1"/>
      <w:marLeft w:val="0"/>
      <w:marRight w:val="0"/>
      <w:marTop w:val="0"/>
      <w:marBottom w:val="0"/>
      <w:divBdr>
        <w:top w:val="none" w:sz="0" w:space="0" w:color="auto"/>
        <w:left w:val="none" w:sz="0" w:space="0" w:color="auto"/>
        <w:bottom w:val="none" w:sz="0" w:space="0" w:color="auto"/>
        <w:right w:val="none" w:sz="0" w:space="0" w:color="auto"/>
      </w:divBdr>
    </w:div>
    <w:div w:id="34814045">
      <w:bodyDiv w:val="1"/>
      <w:marLeft w:val="0"/>
      <w:marRight w:val="0"/>
      <w:marTop w:val="0"/>
      <w:marBottom w:val="0"/>
      <w:divBdr>
        <w:top w:val="none" w:sz="0" w:space="0" w:color="auto"/>
        <w:left w:val="none" w:sz="0" w:space="0" w:color="auto"/>
        <w:bottom w:val="none" w:sz="0" w:space="0" w:color="auto"/>
        <w:right w:val="none" w:sz="0" w:space="0" w:color="auto"/>
      </w:divBdr>
      <w:divsChild>
        <w:div w:id="108280119">
          <w:marLeft w:val="0"/>
          <w:marRight w:val="0"/>
          <w:marTop w:val="0"/>
          <w:marBottom w:val="0"/>
          <w:divBdr>
            <w:top w:val="none" w:sz="0" w:space="0" w:color="auto"/>
            <w:left w:val="none" w:sz="0" w:space="0" w:color="auto"/>
            <w:bottom w:val="none" w:sz="0" w:space="0" w:color="auto"/>
            <w:right w:val="none" w:sz="0" w:space="0" w:color="auto"/>
          </w:divBdr>
        </w:div>
        <w:div w:id="314916199">
          <w:marLeft w:val="0"/>
          <w:marRight w:val="0"/>
          <w:marTop w:val="0"/>
          <w:marBottom w:val="0"/>
          <w:divBdr>
            <w:top w:val="none" w:sz="0" w:space="0" w:color="auto"/>
            <w:left w:val="none" w:sz="0" w:space="0" w:color="auto"/>
            <w:bottom w:val="none" w:sz="0" w:space="0" w:color="auto"/>
            <w:right w:val="none" w:sz="0" w:space="0" w:color="auto"/>
          </w:divBdr>
        </w:div>
        <w:div w:id="328946918">
          <w:marLeft w:val="0"/>
          <w:marRight w:val="0"/>
          <w:marTop w:val="0"/>
          <w:marBottom w:val="0"/>
          <w:divBdr>
            <w:top w:val="none" w:sz="0" w:space="0" w:color="auto"/>
            <w:left w:val="none" w:sz="0" w:space="0" w:color="auto"/>
            <w:bottom w:val="none" w:sz="0" w:space="0" w:color="auto"/>
            <w:right w:val="none" w:sz="0" w:space="0" w:color="auto"/>
          </w:divBdr>
        </w:div>
        <w:div w:id="350495814">
          <w:marLeft w:val="0"/>
          <w:marRight w:val="0"/>
          <w:marTop w:val="0"/>
          <w:marBottom w:val="0"/>
          <w:divBdr>
            <w:top w:val="none" w:sz="0" w:space="0" w:color="auto"/>
            <w:left w:val="none" w:sz="0" w:space="0" w:color="auto"/>
            <w:bottom w:val="none" w:sz="0" w:space="0" w:color="auto"/>
            <w:right w:val="none" w:sz="0" w:space="0" w:color="auto"/>
          </w:divBdr>
        </w:div>
        <w:div w:id="368534477">
          <w:marLeft w:val="0"/>
          <w:marRight w:val="0"/>
          <w:marTop w:val="0"/>
          <w:marBottom w:val="0"/>
          <w:divBdr>
            <w:top w:val="none" w:sz="0" w:space="0" w:color="auto"/>
            <w:left w:val="none" w:sz="0" w:space="0" w:color="auto"/>
            <w:bottom w:val="none" w:sz="0" w:space="0" w:color="auto"/>
            <w:right w:val="none" w:sz="0" w:space="0" w:color="auto"/>
          </w:divBdr>
        </w:div>
        <w:div w:id="608317248">
          <w:marLeft w:val="0"/>
          <w:marRight w:val="0"/>
          <w:marTop w:val="0"/>
          <w:marBottom w:val="0"/>
          <w:divBdr>
            <w:top w:val="none" w:sz="0" w:space="0" w:color="auto"/>
            <w:left w:val="none" w:sz="0" w:space="0" w:color="auto"/>
            <w:bottom w:val="none" w:sz="0" w:space="0" w:color="auto"/>
            <w:right w:val="none" w:sz="0" w:space="0" w:color="auto"/>
          </w:divBdr>
        </w:div>
        <w:div w:id="652367650">
          <w:marLeft w:val="0"/>
          <w:marRight w:val="0"/>
          <w:marTop w:val="0"/>
          <w:marBottom w:val="0"/>
          <w:divBdr>
            <w:top w:val="none" w:sz="0" w:space="0" w:color="auto"/>
            <w:left w:val="none" w:sz="0" w:space="0" w:color="auto"/>
            <w:bottom w:val="none" w:sz="0" w:space="0" w:color="auto"/>
            <w:right w:val="none" w:sz="0" w:space="0" w:color="auto"/>
          </w:divBdr>
        </w:div>
        <w:div w:id="856044564">
          <w:marLeft w:val="0"/>
          <w:marRight w:val="0"/>
          <w:marTop w:val="0"/>
          <w:marBottom w:val="0"/>
          <w:divBdr>
            <w:top w:val="none" w:sz="0" w:space="0" w:color="auto"/>
            <w:left w:val="none" w:sz="0" w:space="0" w:color="auto"/>
            <w:bottom w:val="none" w:sz="0" w:space="0" w:color="auto"/>
            <w:right w:val="none" w:sz="0" w:space="0" w:color="auto"/>
          </w:divBdr>
        </w:div>
        <w:div w:id="930970950">
          <w:marLeft w:val="0"/>
          <w:marRight w:val="0"/>
          <w:marTop w:val="0"/>
          <w:marBottom w:val="0"/>
          <w:divBdr>
            <w:top w:val="none" w:sz="0" w:space="0" w:color="auto"/>
            <w:left w:val="none" w:sz="0" w:space="0" w:color="auto"/>
            <w:bottom w:val="none" w:sz="0" w:space="0" w:color="auto"/>
            <w:right w:val="none" w:sz="0" w:space="0" w:color="auto"/>
          </w:divBdr>
        </w:div>
        <w:div w:id="997809031">
          <w:marLeft w:val="0"/>
          <w:marRight w:val="0"/>
          <w:marTop w:val="0"/>
          <w:marBottom w:val="0"/>
          <w:divBdr>
            <w:top w:val="none" w:sz="0" w:space="0" w:color="auto"/>
            <w:left w:val="none" w:sz="0" w:space="0" w:color="auto"/>
            <w:bottom w:val="none" w:sz="0" w:space="0" w:color="auto"/>
            <w:right w:val="none" w:sz="0" w:space="0" w:color="auto"/>
          </w:divBdr>
        </w:div>
        <w:div w:id="1115520268">
          <w:marLeft w:val="0"/>
          <w:marRight w:val="0"/>
          <w:marTop w:val="0"/>
          <w:marBottom w:val="0"/>
          <w:divBdr>
            <w:top w:val="none" w:sz="0" w:space="0" w:color="auto"/>
            <w:left w:val="none" w:sz="0" w:space="0" w:color="auto"/>
            <w:bottom w:val="none" w:sz="0" w:space="0" w:color="auto"/>
            <w:right w:val="none" w:sz="0" w:space="0" w:color="auto"/>
          </w:divBdr>
        </w:div>
        <w:div w:id="1237785131">
          <w:marLeft w:val="0"/>
          <w:marRight w:val="0"/>
          <w:marTop w:val="0"/>
          <w:marBottom w:val="0"/>
          <w:divBdr>
            <w:top w:val="none" w:sz="0" w:space="0" w:color="auto"/>
            <w:left w:val="none" w:sz="0" w:space="0" w:color="auto"/>
            <w:bottom w:val="none" w:sz="0" w:space="0" w:color="auto"/>
            <w:right w:val="none" w:sz="0" w:space="0" w:color="auto"/>
          </w:divBdr>
        </w:div>
        <w:div w:id="1268273422">
          <w:marLeft w:val="0"/>
          <w:marRight w:val="0"/>
          <w:marTop w:val="0"/>
          <w:marBottom w:val="0"/>
          <w:divBdr>
            <w:top w:val="none" w:sz="0" w:space="0" w:color="auto"/>
            <w:left w:val="none" w:sz="0" w:space="0" w:color="auto"/>
            <w:bottom w:val="none" w:sz="0" w:space="0" w:color="auto"/>
            <w:right w:val="none" w:sz="0" w:space="0" w:color="auto"/>
          </w:divBdr>
        </w:div>
        <w:div w:id="1549412286">
          <w:marLeft w:val="0"/>
          <w:marRight w:val="0"/>
          <w:marTop w:val="0"/>
          <w:marBottom w:val="0"/>
          <w:divBdr>
            <w:top w:val="none" w:sz="0" w:space="0" w:color="auto"/>
            <w:left w:val="none" w:sz="0" w:space="0" w:color="auto"/>
            <w:bottom w:val="none" w:sz="0" w:space="0" w:color="auto"/>
            <w:right w:val="none" w:sz="0" w:space="0" w:color="auto"/>
          </w:divBdr>
        </w:div>
        <w:div w:id="1646347756">
          <w:marLeft w:val="0"/>
          <w:marRight w:val="0"/>
          <w:marTop w:val="0"/>
          <w:marBottom w:val="0"/>
          <w:divBdr>
            <w:top w:val="none" w:sz="0" w:space="0" w:color="auto"/>
            <w:left w:val="none" w:sz="0" w:space="0" w:color="auto"/>
            <w:bottom w:val="none" w:sz="0" w:space="0" w:color="auto"/>
            <w:right w:val="none" w:sz="0" w:space="0" w:color="auto"/>
          </w:divBdr>
        </w:div>
        <w:div w:id="1688143697">
          <w:marLeft w:val="0"/>
          <w:marRight w:val="0"/>
          <w:marTop w:val="0"/>
          <w:marBottom w:val="0"/>
          <w:divBdr>
            <w:top w:val="none" w:sz="0" w:space="0" w:color="auto"/>
            <w:left w:val="none" w:sz="0" w:space="0" w:color="auto"/>
            <w:bottom w:val="none" w:sz="0" w:space="0" w:color="auto"/>
            <w:right w:val="none" w:sz="0" w:space="0" w:color="auto"/>
          </w:divBdr>
        </w:div>
        <w:div w:id="1827361437">
          <w:marLeft w:val="0"/>
          <w:marRight w:val="0"/>
          <w:marTop w:val="0"/>
          <w:marBottom w:val="0"/>
          <w:divBdr>
            <w:top w:val="none" w:sz="0" w:space="0" w:color="auto"/>
            <w:left w:val="none" w:sz="0" w:space="0" w:color="auto"/>
            <w:bottom w:val="none" w:sz="0" w:space="0" w:color="auto"/>
            <w:right w:val="none" w:sz="0" w:space="0" w:color="auto"/>
          </w:divBdr>
        </w:div>
        <w:div w:id="1975019429">
          <w:marLeft w:val="0"/>
          <w:marRight w:val="0"/>
          <w:marTop w:val="0"/>
          <w:marBottom w:val="0"/>
          <w:divBdr>
            <w:top w:val="none" w:sz="0" w:space="0" w:color="auto"/>
            <w:left w:val="none" w:sz="0" w:space="0" w:color="auto"/>
            <w:bottom w:val="none" w:sz="0" w:space="0" w:color="auto"/>
            <w:right w:val="none" w:sz="0" w:space="0" w:color="auto"/>
          </w:divBdr>
        </w:div>
        <w:div w:id="2092773645">
          <w:marLeft w:val="0"/>
          <w:marRight w:val="0"/>
          <w:marTop w:val="0"/>
          <w:marBottom w:val="0"/>
          <w:divBdr>
            <w:top w:val="none" w:sz="0" w:space="0" w:color="auto"/>
            <w:left w:val="none" w:sz="0" w:space="0" w:color="auto"/>
            <w:bottom w:val="none" w:sz="0" w:space="0" w:color="auto"/>
            <w:right w:val="none" w:sz="0" w:space="0" w:color="auto"/>
          </w:divBdr>
        </w:div>
      </w:divsChild>
    </w:div>
    <w:div w:id="34888758">
      <w:bodyDiv w:val="1"/>
      <w:marLeft w:val="0"/>
      <w:marRight w:val="0"/>
      <w:marTop w:val="0"/>
      <w:marBottom w:val="0"/>
      <w:divBdr>
        <w:top w:val="none" w:sz="0" w:space="0" w:color="auto"/>
        <w:left w:val="none" w:sz="0" w:space="0" w:color="auto"/>
        <w:bottom w:val="none" w:sz="0" w:space="0" w:color="auto"/>
        <w:right w:val="none" w:sz="0" w:space="0" w:color="auto"/>
      </w:divBdr>
      <w:divsChild>
        <w:div w:id="135537665">
          <w:marLeft w:val="0"/>
          <w:marRight w:val="0"/>
          <w:marTop w:val="0"/>
          <w:marBottom w:val="0"/>
          <w:divBdr>
            <w:top w:val="none" w:sz="0" w:space="0" w:color="auto"/>
            <w:left w:val="none" w:sz="0" w:space="0" w:color="auto"/>
            <w:bottom w:val="none" w:sz="0" w:space="0" w:color="auto"/>
            <w:right w:val="none" w:sz="0" w:space="0" w:color="auto"/>
          </w:divBdr>
        </w:div>
        <w:div w:id="170797943">
          <w:marLeft w:val="0"/>
          <w:marRight w:val="0"/>
          <w:marTop w:val="0"/>
          <w:marBottom w:val="0"/>
          <w:divBdr>
            <w:top w:val="none" w:sz="0" w:space="0" w:color="auto"/>
            <w:left w:val="none" w:sz="0" w:space="0" w:color="auto"/>
            <w:bottom w:val="none" w:sz="0" w:space="0" w:color="auto"/>
            <w:right w:val="none" w:sz="0" w:space="0" w:color="auto"/>
          </w:divBdr>
        </w:div>
        <w:div w:id="207648562">
          <w:marLeft w:val="0"/>
          <w:marRight w:val="0"/>
          <w:marTop w:val="0"/>
          <w:marBottom w:val="0"/>
          <w:divBdr>
            <w:top w:val="none" w:sz="0" w:space="0" w:color="auto"/>
            <w:left w:val="none" w:sz="0" w:space="0" w:color="auto"/>
            <w:bottom w:val="none" w:sz="0" w:space="0" w:color="auto"/>
            <w:right w:val="none" w:sz="0" w:space="0" w:color="auto"/>
          </w:divBdr>
        </w:div>
        <w:div w:id="287397825">
          <w:marLeft w:val="0"/>
          <w:marRight w:val="0"/>
          <w:marTop w:val="0"/>
          <w:marBottom w:val="0"/>
          <w:divBdr>
            <w:top w:val="none" w:sz="0" w:space="0" w:color="auto"/>
            <w:left w:val="none" w:sz="0" w:space="0" w:color="auto"/>
            <w:bottom w:val="none" w:sz="0" w:space="0" w:color="auto"/>
            <w:right w:val="none" w:sz="0" w:space="0" w:color="auto"/>
          </w:divBdr>
        </w:div>
        <w:div w:id="304508814">
          <w:marLeft w:val="0"/>
          <w:marRight w:val="0"/>
          <w:marTop w:val="0"/>
          <w:marBottom w:val="0"/>
          <w:divBdr>
            <w:top w:val="none" w:sz="0" w:space="0" w:color="auto"/>
            <w:left w:val="none" w:sz="0" w:space="0" w:color="auto"/>
            <w:bottom w:val="none" w:sz="0" w:space="0" w:color="auto"/>
            <w:right w:val="none" w:sz="0" w:space="0" w:color="auto"/>
          </w:divBdr>
        </w:div>
        <w:div w:id="337734308">
          <w:marLeft w:val="0"/>
          <w:marRight w:val="0"/>
          <w:marTop w:val="0"/>
          <w:marBottom w:val="0"/>
          <w:divBdr>
            <w:top w:val="none" w:sz="0" w:space="0" w:color="auto"/>
            <w:left w:val="none" w:sz="0" w:space="0" w:color="auto"/>
            <w:bottom w:val="none" w:sz="0" w:space="0" w:color="auto"/>
            <w:right w:val="none" w:sz="0" w:space="0" w:color="auto"/>
          </w:divBdr>
        </w:div>
        <w:div w:id="499348135">
          <w:marLeft w:val="0"/>
          <w:marRight w:val="0"/>
          <w:marTop w:val="0"/>
          <w:marBottom w:val="0"/>
          <w:divBdr>
            <w:top w:val="none" w:sz="0" w:space="0" w:color="auto"/>
            <w:left w:val="none" w:sz="0" w:space="0" w:color="auto"/>
            <w:bottom w:val="none" w:sz="0" w:space="0" w:color="auto"/>
            <w:right w:val="none" w:sz="0" w:space="0" w:color="auto"/>
          </w:divBdr>
        </w:div>
        <w:div w:id="537552869">
          <w:marLeft w:val="0"/>
          <w:marRight w:val="0"/>
          <w:marTop w:val="0"/>
          <w:marBottom w:val="0"/>
          <w:divBdr>
            <w:top w:val="none" w:sz="0" w:space="0" w:color="auto"/>
            <w:left w:val="none" w:sz="0" w:space="0" w:color="auto"/>
            <w:bottom w:val="none" w:sz="0" w:space="0" w:color="auto"/>
            <w:right w:val="none" w:sz="0" w:space="0" w:color="auto"/>
          </w:divBdr>
        </w:div>
        <w:div w:id="540633640">
          <w:marLeft w:val="0"/>
          <w:marRight w:val="0"/>
          <w:marTop w:val="0"/>
          <w:marBottom w:val="0"/>
          <w:divBdr>
            <w:top w:val="none" w:sz="0" w:space="0" w:color="auto"/>
            <w:left w:val="none" w:sz="0" w:space="0" w:color="auto"/>
            <w:bottom w:val="none" w:sz="0" w:space="0" w:color="auto"/>
            <w:right w:val="none" w:sz="0" w:space="0" w:color="auto"/>
          </w:divBdr>
        </w:div>
        <w:div w:id="586697766">
          <w:marLeft w:val="0"/>
          <w:marRight w:val="0"/>
          <w:marTop w:val="0"/>
          <w:marBottom w:val="0"/>
          <w:divBdr>
            <w:top w:val="none" w:sz="0" w:space="0" w:color="auto"/>
            <w:left w:val="none" w:sz="0" w:space="0" w:color="auto"/>
            <w:bottom w:val="none" w:sz="0" w:space="0" w:color="auto"/>
            <w:right w:val="none" w:sz="0" w:space="0" w:color="auto"/>
          </w:divBdr>
        </w:div>
        <w:div w:id="592857936">
          <w:marLeft w:val="0"/>
          <w:marRight w:val="0"/>
          <w:marTop w:val="0"/>
          <w:marBottom w:val="0"/>
          <w:divBdr>
            <w:top w:val="none" w:sz="0" w:space="0" w:color="auto"/>
            <w:left w:val="none" w:sz="0" w:space="0" w:color="auto"/>
            <w:bottom w:val="none" w:sz="0" w:space="0" w:color="auto"/>
            <w:right w:val="none" w:sz="0" w:space="0" w:color="auto"/>
          </w:divBdr>
        </w:div>
        <w:div w:id="602227430">
          <w:marLeft w:val="0"/>
          <w:marRight w:val="0"/>
          <w:marTop w:val="0"/>
          <w:marBottom w:val="0"/>
          <w:divBdr>
            <w:top w:val="none" w:sz="0" w:space="0" w:color="auto"/>
            <w:left w:val="none" w:sz="0" w:space="0" w:color="auto"/>
            <w:bottom w:val="none" w:sz="0" w:space="0" w:color="auto"/>
            <w:right w:val="none" w:sz="0" w:space="0" w:color="auto"/>
          </w:divBdr>
        </w:div>
        <w:div w:id="748574967">
          <w:marLeft w:val="0"/>
          <w:marRight w:val="0"/>
          <w:marTop w:val="0"/>
          <w:marBottom w:val="0"/>
          <w:divBdr>
            <w:top w:val="none" w:sz="0" w:space="0" w:color="auto"/>
            <w:left w:val="none" w:sz="0" w:space="0" w:color="auto"/>
            <w:bottom w:val="none" w:sz="0" w:space="0" w:color="auto"/>
            <w:right w:val="none" w:sz="0" w:space="0" w:color="auto"/>
          </w:divBdr>
        </w:div>
        <w:div w:id="780029235">
          <w:marLeft w:val="0"/>
          <w:marRight w:val="0"/>
          <w:marTop w:val="0"/>
          <w:marBottom w:val="0"/>
          <w:divBdr>
            <w:top w:val="none" w:sz="0" w:space="0" w:color="auto"/>
            <w:left w:val="none" w:sz="0" w:space="0" w:color="auto"/>
            <w:bottom w:val="none" w:sz="0" w:space="0" w:color="auto"/>
            <w:right w:val="none" w:sz="0" w:space="0" w:color="auto"/>
          </w:divBdr>
        </w:div>
        <w:div w:id="794256066">
          <w:marLeft w:val="0"/>
          <w:marRight w:val="0"/>
          <w:marTop w:val="0"/>
          <w:marBottom w:val="0"/>
          <w:divBdr>
            <w:top w:val="none" w:sz="0" w:space="0" w:color="auto"/>
            <w:left w:val="none" w:sz="0" w:space="0" w:color="auto"/>
            <w:bottom w:val="none" w:sz="0" w:space="0" w:color="auto"/>
            <w:right w:val="none" w:sz="0" w:space="0" w:color="auto"/>
          </w:divBdr>
        </w:div>
        <w:div w:id="797605346">
          <w:marLeft w:val="0"/>
          <w:marRight w:val="0"/>
          <w:marTop w:val="0"/>
          <w:marBottom w:val="0"/>
          <w:divBdr>
            <w:top w:val="none" w:sz="0" w:space="0" w:color="auto"/>
            <w:left w:val="none" w:sz="0" w:space="0" w:color="auto"/>
            <w:bottom w:val="none" w:sz="0" w:space="0" w:color="auto"/>
            <w:right w:val="none" w:sz="0" w:space="0" w:color="auto"/>
          </w:divBdr>
        </w:div>
        <w:div w:id="811824394">
          <w:marLeft w:val="0"/>
          <w:marRight w:val="0"/>
          <w:marTop w:val="0"/>
          <w:marBottom w:val="0"/>
          <w:divBdr>
            <w:top w:val="none" w:sz="0" w:space="0" w:color="auto"/>
            <w:left w:val="none" w:sz="0" w:space="0" w:color="auto"/>
            <w:bottom w:val="none" w:sz="0" w:space="0" w:color="auto"/>
            <w:right w:val="none" w:sz="0" w:space="0" w:color="auto"/>
          </w:divBdr>
        </w:div>
        <w:div w:id="859049919">
          <w:marLeft w:val="0"/>
          <w:marRight w:val="0"/>
          <w:marTop w:val="0"/>
          <w:marBottom w:val="0"/>
          <w:divBdr>
            <w:top w:val="none" w:sz="0" w:space="0" w:color="auto"/>
            <w:left w:val="none" w:sz="0" w:space="0" w:color="auto"/>
            <w:bottom w:val="none" w:sz="0" w:space="0" w:color="auto"/>
            <w:right w:val="none" w:sz="0" w:space="0" w:color="auto"/>
          </w:divBdr>
        </w:div>
        <w:div w:id="865751068">
          <w:marLeft w:val="0"/>
          <w:marRight w:val="0"/>
          <w:marTop w:val="0"/>
          <w:marBottom w:val="0"/>
          <w:divBdr>
            <w:top w:val="none" w:sz="0" w:space="0" w:color="auto"/>
            <w:left w:val="none" w:sz="0" w:space="0" w:color="auto"/>
            <w:bottom w:val="none" w:sz="0" w:space="0" w:color="auto"/>
            <w:right w:val="none" w:sz="0" w:space="0" w:color="auto"/>
          </w:divBdr>
        </w:div>
        <w:div w:id="895512807">
          <w:marLeft w:val="0"/>
          <w:marRight w:val="0"/>
          <w:marTop w:val="0"/>
          <w:marBottom w:val="0"/>
          <w:divBdr>
            <w:top w:val="none" w:sz="0" w:space="0" w:color="auto"/>
            <w:left w:val="none" w:sz="0" w:space="0" w:color="auto"/>
            <w:bottom w:val="none" w:sz="0" w:space="0" w:color="auto"/>
            <w:right w:val="none" w:sz="0" w:space="0" w:color="auto"/>
          </w:divBdr>
        </w:div>
        <w:div w:id="922105181">
          <w:marLeft w:val="0"/>
          <w:marRight w:val="0"/>
          <w:marTop w:val="0"/>
          <w:marBottom w:val="0"/>
          <w:divBdr>
            <w:top w:val="none" w:sz="0" w:space="0" w:color="auto"/>
            <w:left w:val="none" w:sz="0" w:space="0" w:color="auto"/>
            <w:bottom w:val="none" w:sz="0" w:space="0" w:color="auto"/>
            <w:right w:val="none" w:sz="0" w:space="0" w:color="auto"/>
          </w:divBdr>
        </w:div>
        <w:div w:id="994452528">
          <w:marLeft w:val="0"/>
          <w:marRight w:val="0"/>
          <w:marTop w:val="0"/>
          <w:marBottom w:val="0"/>
          <w:divBdr>
            <w:top w:val="none" w:sz="0" w:space="0" w:color="auto"/>
            <w:left w:val="none" w:sz="0" w:space="0" w:color="auto"/>
            <w:bottom w:val="none" w:sz="0" w:space="0" w:color="auto"/>
            <w:right w:val="none" w:sz="0" w:space="0" w:color="auto"/>
          </w:divBdr>
        </w:div>
        <w:div w:id="1011298395">
          <w:marLeft w:val="0"/>
          <w:marRight w:val="0"/>
          <w:marTop w:val="0"/>
          <w:marBottom w:val="0"/>
          <w:divBdr>
            <w:top w:val="none" w:sz="0" w:space="0" w:color="auto"/>
            <w:left w:val="none" w:sz="0" w:space="0" w:color="auto"/>
            <w:bottom w:val="none" w:sz="0" w:space="0" w:color="auto"/>
            <w:right w:val="none" w:sz="0" w:space="0" w:color="auto"/>
          </w:divBdr>
        </w:div>
        <w:div w:id="1053430636">
          <w:marLeft w:val="0"/>
          <w:marRight w:val="0"/>
          <w:marTop w:val="0"/>
          <w:marBottom w:val="0"/>
          <w:divBdr>
            <w:top w:val="none" w:sz="0" w:space="0" w:color="auto"/>
            <w:left w:val="none" w:sz="0" w:space="0" w:color="auto"/>
            <w:bottom w:val="none" w:sz="0" w:space="0" w:color="auto"/>
            <w:right w:val="none" w:sz="0" w:space="0" w:color="auto"/>
          </w:divBdr>
        </w:div>
        <w:div w:id="1096244396">
          <w:marLeft w:val="0"/>
          <w:marRight w:val="0"/>
          <w:marTop w:val="0"/>
          <w:marBottom w:val="0"/>
          <w:divBdr>
            <w:top w:val="none" w:sz="0" w:space="0" w:color="auto"/>
            <w:left w:val="none" w:sz="0" w:space="0" w:color="auto"/>
            <w:bottom w:val="none" w:sz="0" w:space="0" w:color="auto"/>
            <w:right w:val="none" w:sz="0" w:space="0" w:color="auto"/>
          </w:divBdr>
        </w:div>
        <w:div w:id="1157647518">
          <w:marLeft w:val="0"/>
          <w:marRight w:val="0"/>
          <w:marTop w:val="0"/>
          <w:marBottom w:val="0"/>
          <w:divBdr>
            <w:top w:val="none" w:sz="0" w:space="0" w:color="auto"/>
            <w:left w:val="none" w:sz="0" w:space="0" w:color="auto"/>
            <w:bottom w:val="none" w:sz="0" w:space="0" w:color="auto"/>
            <w:right w:val="none" w:sz="0" w:space="0" w:color="auto"/>
          </w:divBdr>
        </w:div>
        <w:div w:id="1342391597">
          <w:marLeft w:val="0"/>
          <w:marRight w:val="0"/>
          <w:marTop w:val="0"/>
          <w:marBottom w:val="0"/>
          <w:divBdr>
            <w:top w:val="none" w:sz="0" w:space="0" w:color="auto"/>
            <w:left w:val="none" w:sz="0" w:space="0" w:color="auto"/>
            <w:bottom w:val="none" w:sz="0" w:space="0" w:color="auto"/>
            <w:right w:val="none" w:sz="0" w:space="0" w:color="auto"/>
          </w:divBdr>
        </w:div>
        <w:div w:id="1371491992">
          <w:marLeft w:val="0"/>
          <w:marRight w:val="0"/>
          <w:marTop w:val="0"/>
          <w:marBottom w:val="0"/>
          <w:divBdr>
            <w:top w:val="none" w:sz="0" w:space="0" w:color="auto"/>
            <w:left w:val="none" w:sz="0" w:space="0" w:color="auto"/>
            <w:bottom w:val="none" w:sz="0" w:space="0" w:color="auto"/>
            <w:right w:val="none" w:sz="0" w:space="0" w:color="auto"/>
          </w:divBdr>
        </w:div>
        <w:div w:id="1491170444">
          <w:marLeft w:val="0"/>
          <w:marRight w:val="0"/>
          <w:marTop w:val="0"/>
          <w:marBottom w:val="0"/>
          <w:divBdr>
            <w:top w:val="none" w:sz="0" w:space="0" w:color="auto"/>
            <w:left w:val="none" w:sz="0" w:space="0" w:color="auto"/>
            <w:bottom w:val="none" w:sz="0" w:space="0" w:color="auto"/>
            <w:right w:val="none" w:sz="0" w:space="0" w:color="auto"/>
          </w:divBdr>
        </w:div>
        <w:div w:id="1554736169">
          <w:marLeft w:val="0"/>
          <w:marRight w:val="0"/>
          <w:marTop w:val="0"/>
          <w:marBottom w:val="0"/>
          <w:divBdr>
            <w:top w:val="none" w:sz="0" w:space="0" w:color="auto"/>
            <w:left w:val="none" w:sz="0" w:space="0" w:color="auto"/>
            <w:bottom w:val="none" w:sz="0" w:space="0" w:color="auto"/>
            <w:right w:val="none" w:sz="0" w:space="0" w:color="auto"/>
          </w:divBdr>
        </w:div>
        <w:div w:id="1607033021">
          <w:marLeft w:val="0"/>
          <w:marRight w:val="0"/>
          <w:marTop w:val="0"/>
          <w:marBottom w:val="0"/>
          <w:divBdr>
            <w:top w:val="none" w:sz="0" w:space="0" w:color="auto"/>
            <w:left w:val="none" w:sz="0" w:space="0" w:color="auto"/>
            <w:bottom w:val="none" w:sz="0" w:space="0" w:color="auto"/>
            <w:right w:val="none" w:sz="0" w:space="0" w:color="auto"/>
          </w:divBdr>
        </w:div>
        <w:div w:id="1651983721">
          <w:marLeft w:val="0"/>
          <w:marRight w:val="0"/>
          <w:marTop w:val="0"/>
          <w:marBottom w:val="0"/>
          <w:divBdr>
            <w:top w:val="none" w:sz="0" w:space="0" w:color="auto"/>
            <w:left w:val="none" w:sz="0" w:space="0" w:color="auto"/>
            <w:bottom w:val="none" w:sz="0" w:space="0" w:color="auto"/>
            <w:right w:val="none" w:sz="0" w:space="0" w:color="auto"/>
          </w:divBdr>
        </w:div>
        <w:div w:id="1695301234">
          <w:marLeft w:val="0"/>
          <w:marRight w:val="0"/>
          <w:marTop w:val="0"/>
          <w:marBottom w:val="0"/>
          <w:divBdr>
            <w:top w:val="none" w:sz="0" w:space="0" w:color="auto"/>
            <w:left w:val="none" w:sz="0" w:space="0" w:color="auto"/>
            <w:bottom w:val="none" w:sz="0" w:space="0" w:color="auto"/>
            <w:right w:val="none" w:sz="0" w:space="0" w:color="auto"/>
          </w:divBdr>
        </w:div>
        <w:div w:id="1696031949">
          <w:marLeft w:val="0"/>
          <w:marRight w:val="0"/>
          <w:marTop w:val="0"/>
          <w:marBottom w:val="0"/>
          <w:divBdr>
            <w:top w:val="none" w:sz="0" w:space="0" w:color="auto"/>
            <w:left w:val="none" w:sz="0" w:space="0" w:color="auto"/>
            <w:bottom w:val="none" w:sz="0" w:space="0" w:color="auto"/>
            <w:right w:val="none" w:sz="0" w:space="0" w:color="auto"/>
          </w:divBdr>
        </w:div>
        <w:div w:id="1739741247">
          <w:marLeft w:val="0"/>
          <w:marRight w:val="0"/>
          <w:marTop w:val="0"/>
          <w:marBottom w:val="0"/>
          <w:divBdr>
            <w:top w:val="none" w:sz="0" w:space="0" w:color="auto"/>
            <w:left w:val="none" w:sz="0" w:space="0" w:color="auto"/>
            <w:bottom w:val="none" w:sz="0" w:space="0" w:color="auto"/>
            <w:right w:val="none" w:sz="0" w:space="0" w:color="auto"/>
          </w:divBdr>
        </w:div>
        <w:div w:id="1857116040">
          <w:marLeft w:val="0"/>
          <w:marRight w:val="0"/>
          <w:marTop w:val="0"/>
          <w:marBottom w:val="0"/>
          <w:divBdr>
            <w:top w:val="none" w:sz="0" w:space="0" w:color="auto"/>
            <w:left w:val="none" w:sz="0" w:space="0" w:color="auto"/>
            <w:bottom w:val="none" w:sz="0" w:space="0" w:color="auto"/>
            <w:right w:val="none" w:sz="0" w:space="0" w:color="auto"/>
          </w:divBdr>
        </w:div>
        <w:div w:id="1883324824">
          <w:marLeft w:val="0"/>
          <w:marRight w:val="0"/>
          <w:marTop w:val="0"/>
          <w:marBottom w:val="0"/>
          <w:divBdr>
            <w:top w:val="none" w:sz="0" w:space="0" w:color="auto"/>
            <w:left w:val="none" w:sz="0" w:space="0" w:color="auto"/>
            <w:bottom w:val="none" w:sz="0" w:space="0" w:color="auto"/>
            <w:right w:val="none" w:sz="0" w:space="0" w:color="auto"/>
          </w:divBdr>
        </w:div>
        <w:div w:id="1944415797">
          <w:marLeft w:val="0"/>
          <w:marRight w:val="0"/>
          <w:marTop w:val="0"/>
          <w:marBottom w:val="0"/>
          <w:divBdr>
            <w:top w:val="none" w:sz="0" w:space="0" w:color="auto"/>
            <w:left w:val="none" w:sz="0" w:space="0" w:color="auto"/>
            <w:bottom w:val="none" w:sz="0" w:space="0" w:color="auto"/>
            <w:right w:val="none" w:sz="0" w:space="0" w:color="auto"/>
          </w:divBdr>
        </w:div>
        <w:div w:id="2010786272">
          <w:marLeft w:val="0"/>
          <w:marRight w:val="0"/>
          <w:marTop w:val="0"/>
          <w:marBottom w:val="0"/>
          <w:divBdr>
            <w:top w:val="none" w:sz="0" w:space="0" w:color="auto"/>
            <w:left w:val="none" w:sz="0" w:space="0" w:color="auto"/>
            <w:bottom w:val="none" w:sz="0" w:space="0" w:color="auto"/>
            <w:right w:val="none" w:sz="0" w:space="0" w:color="auto"/>
          </w:divBdr>
        </w:div>
        <w:div w:id="2085057689">
          <w:marLeft w:val="0"/>
          <w:marRight w:val="0"/>
          <w:marTop w:val="0"/>
          <w:marBottom w:val="0"/>
          <w:divBdr>
            <w:top w:val="none" w:sz="0" w:space="0" w:color="auto"/>
            <w:left w:val="none" w:sz="0" w:space="0" w:color="auto"/>
            <w:bottom w:val="none" w:sz="0" w:space="0" w:color="auto"/>
            <w:right w:val="none" w:sz="0" w:space="0" w:color="auto"/>
          </w:divBdr>
        </w:div>
        <w:div w:id="2114086035">
          <w:marLeft w:val="0"/>
          <w:marRight w:val="0"/>
          <w:marTop w:val="0"/>
          <w:marBottom w:val="0"/>
          <w:divBdr>
            <w:top w:val="none" w:sz="0" w:space="0" w:color="auto"/>
            <w:left w:val="none" w:sz="0" w:space="0" w:color="auto"/>
            <w:bottom w:val="none" w:sz="0" w:space="0" w:color="auto"/>
            <w:right w:val="none" w:sz="0" w:space="0" w:color="auto"/>
          </w:divBdr>
        </w:div>
      </w:divsChild>
    </w:div>
    <w:div w:id="35476141">
      <w:bodyDiv w:val="1"/>
      <w:marLeft w:val="0"/>
      <w:marRight w:val="0"/>
      <w:marTop w:val="0"/>
      <w:marBottom w:val="0"/>
      <w:divBdr>
        <w:top w:val="none" w:sz="0" w:space="0" w:color="auto"/>
        <w:left w:val="none" w:sz="0" w:space="0" w:color="auto"/>
        <w:bottom w:val="none" w:sz="0" w:space="0" w:color="auto"/>
        <w:right w:val="none" w:sz="0" w:space="0" w:color="auto"/>
      </w:divBdr>
    </w:div>
    <w:div w:id="36198196">
      <w:bodyDiv w:val="1"/>
      <w:marLeft w:val="0"/>
      <w:marRight w:val="0"/>
      <w:marTop w:val="0"/>
      <w:marBottom w:val="0"/>
      <w:divBdr>
        <w:top w:val="none" w:sz="0" w:space="0" w:color="auto"/>
        <w:left w:val="none" w:sz="0" w:space="0" w:color="auto"/>
        <w:bottom w:val="none" w:sz="0" w:space="0" w:color="auto"/>
        <w:right w:val="none" w:sz="0" w:space="0" w:color="auto"/>
      </w:divBdr>
    </w:div>
    <w:div w:id="39985004">
      <w:bodyDiv w:val="1"/>
      <w:marLeft w:val="0"/>
      <w:marRight w:val="0"/>
      <w:marTop w:val="0"/>
      <w:marBottom w:val="0"/>
      <w:divBdr>
        <w:top w:val="none" w:sz="0" w:space="0" w:color="auto"/>
        <w:left w:val="none" w:sz="0" w:space="0" w:color="auto"/>
        <w:bottom w:val="none" w:sz="0" w:space="0" w:color="auto"/>
        <w:right w:val="none" w:sz="0" w:space="0" w:color="auto"/>
      </w:divBdr>
    </w:div>
    <w:div w:id="41249032">
      <w:bodyDiv w:val="1"/>
      <w:marLeft w:val="0"/>
      <w:marRight w:val="0"/>
      <w:marTop w:val="0"/>
      <w:marBottom w:val="0"/>
      <w:divBdr>
        <w:top w:val="none" w:sz="0" w:space="0" w:color="auto"/>
        <w:left w:val="none" w:sz="0" w:space="0" w:color="auto"/>
        <w:bottom w:val="none" w:sz="0" w:space="0" w:color="auto"/>
        <w:right w:val="none" w:sz="0" w:space="0" w:color="auto"/>
      </w:divBdr>
      <w:divsChild>
        <w:div w:id="66803972">
          <w:marLeft w:val="0"/>
          <w:marRight w:val="0"/>
          <w:marTop w:val="0"/>
          <w:marBottom w:val="0"/>
          <w:divBdr>
            <w:top w:val="none" w:sz="0" w:space="0" w:color="auto"/>
            <w:left w:val="none" w:sz="0" w:space="0" w:color="auto"/>
            <w:bottom w:val="none" w:sz="0" w:space="0" w:color="auto"/>
            <w:right w:val="none" w:sz="0" w:space="0" w:color="auto"/>
          </w:divBdr>
        </w:div>
        <w:div w:id="142739574">
          <w:marLeft w:val="0"/>
          <w:marRight w:val="0"/>
          <w:marTop w:val="0"/>
          <w:marBottom w:val="0"/>
          <w:divBdr>
            <w:top w:val="none" w:sz="0" w:space="0" w:color="auto"/>
            <w:left w:val="none" w:sz="0" w:space="0" w:color="auto"/>
            <w:bottom w:val="none" w:sz="0" w:space="0" w:color="auto"/>
            <w:right w:val="none" w:sz="0" w:space="0" w:color="auto"/>
          </w:divBdr>
        </w:div>
        <w:div w:id="191699231">
          <w:marLeft w:val="0"/>
          <w:marRight w:val="0"/>
          <w:marTop w:val="0"/>
          <w:marBottom w:val="0"/>
          <w:divBdr>
            <w:top w:val="none" w:sz="0" w:space="0" w:color="auto"/>
            <w:left w:val="none" w:sz="0" w:space="0" w:color="auto"/>
            <w:bottom w:val="none" w:sz="0" w:space="0" w:color="auto"/>
            <w:right w:val="none" w:sz="0" w:space="0" w:color="auto"/>
          </w:divBdr>
        </w:div>
        <w:div w:id="456870320">
          <w:marLeft w:val="0"/>
          <w:marRight w:val="0"/>
          <w:marTop w:val="0"/>
          <w:marBottom w:val="0"/>
          <w:divBdr>
            <w:top w:val="none" w:sz="0" w:space="0" w:color="auto"/>
            <w:left w:val="none" w:sz="0" w:space="0" w:color="auto"/>
            <w:bottom w:val="none" w:sz="0" w:space="0" w:color="auto"/>
            <w:right w:val="none" w:sz="0" w:space="0" w:color="auto"/>
          </w:divBdr>
        </w:div>
        <w:div w:id="1504473346">
          <w:marLeft w:val="0"/>
          <w:marRight w:val="0"/>
          <w:marTop w:val="0"/>
          <w:marBottom w:val="0"/>
          <w:divBdr>
            <w:top w:val="none" w:sz="0" w:space="0" w:color="auto"/>
            <w:left w:val="none" w:sz="0" w:space="0" w:color="auto"/>
            <w:bottom w:val="none" w:sz="0" w:space="0" w:color="auto"/>
            <w:right w:val="none" w:sz="0" w:space="0" w:color="auto"/>
          </w:divBdr>
        </w:div>
        <w:div w:id="1953900810">
          <w:marLeft w:val="0"/>
          <w:marRight w:val="0"/>
          <w:marTop w:val="0"/>
          <w:marBottom w:val="0"/>
          <w:divBdr>
            <w:top w:val="none" w:sz="0" w:space="0" w:color="auto"/>
            <w:left w:val="none" w:sz="0" w:space="0" w:color="auto"/>
            <w:bottom w:val="none" w:sz="0" w:space="0" w:color="auto"/>
            <w:right w:val="none" w:sz="0" w:space="0" w:color="auto"/>
          </w:divBdr>
        </w:div>
        <w:div w:id="2135785294">
          <w:marLeft w:val="0"/>
          <w:marRight w:val="0"/>
          <w:marTop w:val="0"/>
          <w:marBottom w:val="0"/>
          <w:divBdr>
            <w:top w:val="none" w:sz="0" w:space="0" w:color="auto"/>
            <w:left w:val="none" w:sz="0" w:space="0" w:color="auto"/>
            <w:bottom w:val="none" w:sz="0" w:space="0" w:color="auto"/>
            <w:right w:val="none" w:sz="0" w:space="0" w:color="auto"/>
          </w:divBdr>
        </w:div>
      </w:divsChild>
    </w:div>
    <w:div w:id="42026648">
      <w:bodyDiv w:val="1"/>
      <w:marLeft w:val="0"/>
      <w:marRight w:val="0"/>
      <w:marTop w:val="0"/>
      <w:marBottom w:val="0"/>
      <w:divBdr>
        <w:top w:val="none" w:sz="0" w:space="0" w:color="auto"/>
        <w:left w:val="none" w:sz="0" w:space="0" w:color="auto"/>
        <w:bottom w:val="none" w:sz="0" w:space="0" w:color="auto"/>
        <w:right w:val="none" w:sz="0" w:space="0" w:color="auto"/>
      </w:divBdr>
    </w:div>
    <w:div w:id="43795592">
      <w:bodyDiv w:val="1"/>
      <w:marLeft w:val="0"/>
      <w:marRight w:val="0"/>
      <w:marTop w:val="0"/>
      <w:marBottom w:val="0"/>
      <w:divBdr>
        <w:top w:val="none" w:sz="0" w:space="0" w:color="auto"/>
        <w:left w:val="none" w:sz="0" w:space="0" w:color="auto"/>
        <w:bottom w:val="none" w:sz="0" w:space="0" w:color="auto"/>
        <w:right w:val="none" w:sz="0" w:space="0" w:color="auto"/>
      </w:divBdr>
      <w:divsChild>
        <w:div w:id="162282045">
          <w:marLeft w:val="0"/>
          <w:marRight w:val="0"/>
          <w:marTop w:val="0"/>
          <w:marBottom w:val="0"/>
          <w:divBdr>
            <w:top w:val="none" w:sz="0" w:space="0" w:color="auto"/>
            <w:left w:val="none" w:sz="0" w:space="0" w:color="auto"/>
            <w:bottom w:val="none" w:sz="0" w:space="0" w:color="auto"/>
            <w:right w:val="none" w:sz="0" w:space="0" w:color="auto"/>
          </w:divBdr>
        </w:div>
        <w:div w:id="244191392">
          <w:marLeft w:val="0"/>
          <w:marRight w:val="0"/>
          <w:marTop w:val="0"/>
          <w:marBottom w:val="0"/>
          <w:divBdr>
            <w:top w:val="none" w:sz="0" w:space="0" w:color="auto"/>
            <w:left w:val="none" w:sz="0" w:space="0" w:color="auto"/>
            <w:bottom w:val="none" w:sz="0" w:space="0" w:color="auto"/>
            <w:right w:val="none" w:sz="0" w:space="0" w:color="auto"/>
          </w:divBdr>
        </w:div>
        <w:div w:id="1296137198">
          <w:marLeft w:val="0"/>
          <w:marRight w:val="0"/>
          <w:marTop w:val="0"/>
          <w:marBottom w:val="0"/>
          <w:divBdr>
            <w:top w:val="none" w:sz="0" w:space="0" w:color="auto"/>
            <w:left w:val="none" w:sz="0" w:space="0" w:color="auto"/>
            <w:bottom w:val="none" w:sz="0" w:space="0" w:color="auto"/>
            <w:right w:val="none" w:sz="0" w:space="0" w:color="auto"/>
          </w:divBdr>
        </w:div>
        <w:div w:id="1535269177">
          <w:marLeft w:val="0"/>
          <w:marRight w:val="0"/>
          <w:marTop w:val="0"/>
          <w:marBottom w:val="0"/>
          <w:divBdr>
            <w:top w:val="none" w:sz="0" w:space="0" w:color="auto"/>
            <w:left w:val="none" w:sz="0" w:space="0" w:color="auto"/>
            <w:bottom w:val="none" w:sz="0" w:space="0" w:color="auto"/>
            <w:right w:val="none" w:sz="0" w:space="0" w:color="auto"/>
          </w:divBdr>
        </w:div>
        <w:div w:id="1932159110">
          <w:marLeft w:val="0"/>
          <w:marRight w:val="0"/>
          <w:marTop w:val="0"/>
          <w:marBottom w:val="0"/>
          <w:divBdr>
            <w:top w:val="none" w:sz="0" w:space="0" w:color="auto"/>
            <w:left w:val="none" w:sz="0" w:space="0" w:color="auto"/>
            <w:bottom w:val="none" w:sz="0" w:space="0" w:color="auto"/>
            <w:right w:val="none" w:sz="0" w:space="0" w:color="auto"/>
          </w:divBdr>
        </w:div>
        <w:div w:id="2007172246">
          <w:marLeft w:val="0"/>
          <w:marRight w:val="0"/>
          <w:marTop w:val="0"/>
          <w:marBottom w:val="0"/>
          <w:divBdr>
            <w:top w:val="none" w:sz="0" w:space="0" w:color="auto"/>
            <w:left w:val="none" w:sz="0" w:space="0" w:color="auto"/>
            <w:bottom w:val="none" w:sz="0" w:space="0" w:color="auto"/>
            <w:right w:val="none" w:sz="0" w:space="0" w:color="auto"/>
          </w:divBdr>
        </w:div>
      </w:divsChild>
    </w:div>
    <w:div w:id="43914707">
      <w:bodyDiv w:val="1"/>
      <w:marLeft w:val="0"/>
      <w:marRight w:val="0"/>
      <w:marTop w:val="0"/>
      <w:marBottom w:val="0"/>
      <w:divBdr>
        <w:top w:val="none" w:sz="0" w:space="0" w:color="auto"/>
        <w:left w:val="none" w:sz="0" w:space="0" w:color="auto"/>
        <w:bottom w:val="none" w:sz="0" w:space="0" w:color="auto"/>
        <w:right w:val="none" w:sz="0" w:space="0" w:color="auto"/>
      </w:divBdr>
    </w:div>
    <w:div w:id="44645836">
      <w:bodyDiv w:val="1"/>
      <w:marLeft w:val="0"/>
      <w:marRight w:val="0"/>
      <w:marTop w:val="0"/>
      <w:marBottom w:val="0"/>
      <w:divBdr>
        <w:top w:val="none" w:sz="0" w:space="0" w:color="auto"/>
        <w:left w:val="none" w:sz="0" w:space="0" w:color="auto"/>
        <w:bottom w:val="none" w:sz="0" w:space="0" w:color="auto"/>
        <w:right w:val="none" w:sz="0" w:space="0" w:color="auto"/>
      </w:divBdr>
    </w:div>
    <w:div w:id="45416628">
      <w:bodyDiv w:val="1"/>
      <w:marLeft w:val="0"/>
      <w:marRight w:val="0"/>
      <w:marTop w:val="0"/>
      <w:marBottom w:val="0"/>
      <w:divBdr>
        <w:top w:val="none" w:sz="0" w:space="0" w:color="auto"/>
        <w:left w:val="none" w:sz="0" w:space="0" w:color="auto"/>
        <w:bottom w:val="none" w:sz="0" w:space="0" w:color="auto"/>
        <w:right w:val="none" w:sz="0" w:space="0" w:color="auto"/>
      </w:divBdr>
    </w:div>
    <w:div w:id="45840399">
      <w:bodyDiv w:val="1"/>
      <w:marLeft w:val="0"/>
      <w:marRight w:val="0"/>
      <w:marTop w:val="0"/>
      <w:marBottom w:val="0"/>
      <w:divBdr>
        <w:top w:val="none" w:sz="0" w:space="0" w:color="auto"/>
        <w:left w:val="none" w:sz="0" w:space="0" w:color="auto"/>
        <w:bottom w:val="none" w:sz="0" w:space="0" w:color="auto"/>
        <w:right w:val="none" w:sz="0" w:space="0" w:color="auto"/>
      </w:divBdr>
    </w:div>
    <w:div w:id="46072704">
      <w:bodyDiv w:val="1"/>
      <w:marLeft w:val="0"/>
      <w:marRight w:val="0"/>
      <w:marTop w:val="0"/>
      <w:marBottom w:val="0"/>
      <w:divBdr>
        <w:top w:val="none" w:sz="0" w:space="0" w:color="auto"/>
        <w:left w:val="none" w:sz="0" w:space="0" w:color="auto"/>
        <w:bottom w:val="none" w:sz="0" w:space="0" w:color="auto"/>
        <w:right w:val="none" w:sz="0" w:space="0" w:color="auto"/>
      </w:divBdr>
    </w:div>
    <w:div w:id="47146908">
      <w:bodyDiv w:val="1"/>
      <w:marLeft w:val="0"/>
      <w:marRight w:val="0"/>
      <w:marTop w:val="0"/>
      <w:marBottom w:val="0"/>
      <w:divBdr>
        <w:top w:val="none" w:sz="0" w:space="0" w:color="auto"/>
        <w:left w:val="none" w:sz="0" w:space="0" w:color="auto"/>
        <w:bottom w:val="none" w:sz="0" w:space="0" w:color="auto"/>
        <w:right w:val="none" w:sz="0" w:space="0" w:color="auto"/>
      </w:divBdr>
    </w:div>
    <w:div w:id="48455738">
      <w:bodyDiv w:val="1"/>
      <w:marLeft w:val="0"/>
      <w:marRight w:val="0"/>
      <w:marTop w:val="0"/>
      <w:marBottom w:val="0"/>
      <w:divBdr>
        <w:top w:val="none" w:sz="0" w:space="0" w:color="auto"/>
        <w:left w:val="none" w:sz="0" w:space="0" w:color="auto"/>
        <w:bottom w:val="none" w:sz="0" w:space="0" w:color="auto"/>
        <w:right w:val="none" w:sz="0" w:space="0" w:color="auto"/>
      </w:divBdr>
    </w:div>
    <w:div w:id="50085466">
      <w:bodyDiv w:val="1"/>
      <w:marLeft w:val="0"/>
      <w:marRight w:val="0"/>
      <w:marTop w:val="0"/>
      <w:marBottom w:val="0"/>
      <w:divBdr>
        <w:top w:val="none" w:sz="0" w:space="0" w:color="auto"/>
        <w:left w:val="none" w:sz="0" w:space="0" w:color="auto"/>
        <w:bottom w:val="none" w:sz="0" w:space="0" w:color="auto"/>
        <w:right w:val="none" w:sz="0" w:space="0" w:color="auto"/>
      </w:divBdr>
    </w:div>
    <w:div w:id="51120168">
      <w:bodyDiv w:val="1"/>
      <w:marLeft w:val="0"/>
      <w:marRight w:val="0"/>
      <w:marTop w:val="0"/>
      <w:marBottom w:val="0"/>
      <w:divBdr>
        <w:top w:val="none" w:sz="0" w:space="0" w:color="auto"/>
        <w:left w:val="none" w:sz="0" w:space="0" w:color="auto"/>
        <w:bottom w:val="none" w:sz="0" w:space="0" w:color="auto"/>
        <w:right w:val="none" w:sz="0" w:space="0" w:color="auto"/>
      </w:divBdr>
    </w:div>
    <w:div w:id="51393136">
      <w:bodyDiv w:val="1"/>
      <w:marLeft w:val="0"/>
      <w:marRight w:val="0"/>
      <w:marTop w:val="0"/>
      <w:marBottom w:val="0"/>
      <w:divBdr>
        <w:top w:val="none" w:sz="0" w:space="0" w:color="auto"/>
        <w:left w:val="none" w:sz="0" w:space="0" w:color="auto"/>
        <w:bottom w:val="none" w:sz="0" w:space="0" w:color="auto"/>
        <w:right w:val="none" w:sz="0" w:space="0" w:color="auto"/>
      </w:divBdr>
    </w:div>
    <w:div w:id="51926804">
      <w:bodyDiv w:val="1"/>
      <w:marLeft w:val="0"/>
      <w:marRight w:val="0"/>
      <w:marTop w:val="0"/>
      <w:marBottom w:val="0"/>
      <w:divBdr>
        <w:top w:val="none" w:sz="0" w:space="0" w:color="auto"/>
        <w:left w:val="none" w:sz="0" w:space="0" w:color="auto"/>
        <w:bottom w:val="none" w:sz="0" w:space="0" w:color="auto"/>
        <w:right w:val="none" w:sz="0" w:space="0" w:color="auto"/>
      </w:divBdr>
    </w:div>
    <w:div w:id="55204066">
      <w:bodyDiv w:val="1"/>
      <w:marLeft w:val="0"/>
      <w:marRight w:val="0"/>
      <w:marTop w:val="0"/>
      <w:marBottom w:val="0"/>
      <w:divBdr>
        <w:top w:val="none" w:sz="0" w:space="0" w:color="auto"/>
        <w:left w:val="none" w:sz="0" w:space="0" w:color="auto"/>
        <w:bottom w:val="none" w:sz="0" w:space="0" w:color="auto"/>
        <w:right w:val="none" w:sz="0" w:space="0" w:color="auto"/>
      </w:divBdr>
    </w:div>
    <w:div w:id="55863363">
      <w:bodyDiv w:val="1"/>
      <w:marLeft w:val="0"/>
      <w:marRight w:val="0"/>
      <w:marTop w:val="0"/>
      <w:marBottom w:val="0"/>
      <w:divBdr>
        <w:top w:val="none" w:sz="0" w:space="0" w:color="auto"/>
        <w:left w:val="none" w:sz="0" w:space="0" w:color="auto"/>
        <w:bottom w:val="none" w:sz="0" w:space="0" w:color="auto"/>
        <w:right w:val="none" w:sz="0" w:space="0" w:color="auto"/>
      </w:divBdr>
    </w:div>
    <w:div w:id="56708825">
      <w:bodyDiv w:val="1"/>
      <w:marLeft w:val="0"/>
      <w:marRight w:val="0"/>
      <w:marTop w:val="0"/>
      <w:marBottom w:val="0"/>
      <w:divBdr>
        <w:top w:val="none" w:sz="0" w:space="0" w:color="auto"/>
        <w:left w:val="none" w:sz="0" w:space="0" w:color="auto"/>
        <w:bottom w:val="none" w:sz="0" w:space="0" w:color="auto"/>
        <w:right w:val="none" w:sz="0" w:space="0" w:color="auto"/>
      </w:divBdr>
    </w:div>
    <w:div w:id="57438991">
      <w:bodyDiv w:val="1"/>
      <w:marLeft w:val="0"/>
      <w:marRight w:val="0"/>
      <w:marTop w:val="0"/>
      <w:marBottom w:val="0"/>
      <w:divBdr>
        <w:top w:val="none" w:sz="0" w:space="0" w:color="auto"/>
        <w:left w:val="none" w:sz="0" w:space="0" w:color="auto"/>
        <w:bottom w:val="none" w:sz="0" w:space="0" w:color="auto"/>
        <w:right w:val="none" w:sz="0" w:space="0" w:color="auto"/>
      </w:divBdr>
    </w:div>
    <w:div w:id="58020142">
      <w:bodyDiv w:val="1"/>
      <w:marLeft w:val="0"/>
      <w:marRight w:val="0"/>
      <w:marTop w:val="0"/>
      <w:marBottom w:val="0"/>
      <w:divBdr>
        <w:top w:val="none" w:sz="0" w:space="0" w:color="auto"/>
        <w:left w:val="none" w:sz="0" w:space="0" w:color="auto"/>
        <w:bottom w:val="none" w:sz="0" w:space="0" w:color="auto"/>
        <w:right w:val="none" w:sz="0" w:space="0" w:color="auto"/>
      </w:divBdr>
    </w:div>
    <w:div w:id="58940620">
      <w:bodyDiv w:val="1"/>
      <w:marLeft w:val="0"/>
      <w:marRight w:val="0"/>
      <w:marTop w:val="0"/>
      <w:marBottom w:val="0"/>
      <w:divBdr>
        <w:top w:val="none" w:sz="0" w:space="0" w:color="auto"/>
        <w:left w:val="none" w:sz="0" w:space="0" w:color="auto"/>
        <w:bottom w:val="none" w:sz="0" w:space="0" w:color="auto"/>
        <w:right w:val="none" w:sz="0" w:space="0" w:color="auto"/>
      </w:divBdr>
    </w:div>
    <w:div w:id="59015166">
      <w:bodyDiv w:val="1"/>
      <w:marLeft w:val="0"/>
      <w:marRight w:val="0"/>
      <w:marTop w:val="0"/>
      <w:marBottom w:val="0"/>
      <w:divBdr>
        <w:top w:val="none" w:sz="0" w:space="0" w:color="auto"/>
        <w:left w:val="none" w:sz="0" w:space="0" w:color="auto"/>
        <w:bottom w:val="none" w:sz="0" w:space="0" w:color="auto"/>
        <w:right w:val="none" w:sz="0" w:space="0" w:color="auto"/>
      </w:divBdr>
    </w:div>
    <w:div w:id="60062112">
      <w:bodyDiv w:val="1"/>
      <w:marLeft w:val="0"/>
      <w:marRight w:val="0"/>
      <w:marTop w:val="0"/>
      <w:marBottom w:val="0"/>
      <w:divBdr>
        <w:top w:val="none" w:sz="0" w:space="0" w:color="auto"/>
        <w:left w:val="none" w:sz="0" w:space="0" w:color="auto"/>
        <w:bottom w:val="none" w:sz="0" w:space="0" w:color="auto"/>
        <w:right w:val="none" w:sz="0" w:space="0" w:color="auto"/>
      </w:divBdr>
    </w:div>
    <w:div w:id="61684681">
      <w:bodyDiv w:val="1"/>
      <w:marLeft w:val="0"/>
      <w:marRight w:val="0"/>
      <w:marTop w:val="0"/>
      <w:marBottom w:val="0"/>
      <w:divBdr>
        <w:top w:val="none" w:sz="0" w:space="0" w:color="auto"/>
        <w:left w:val="none" w:sz="0" w:space="0" w:color="auto"/>
        <w:bottom w:val="none" w:sz="0" w:space="0" w:color="auto"/>
        <w:right w:val="none" w:sz="0" w:space="0" w:color="auto"/>
      </w:divBdr>
    </w:div>
    <w:div w:id="62411712">
      <w:bodyDiv w:val="1"/>
      <w:marLeft w:val="0"/>
      <w:marRight w:val="0"/>
      <w:marTop w:val="0"/>
      <w:marBottom w:val="0"/>
      <w:divBdr>
        <w:top w:val="none" w:sz="0" w:space="0" w:color="auto"/>
        <w:left w:val="none" w:sz="0" w:space="0" w:color="auto"/>
        <w:bottom w:val="none" w:sz="0" w:space="0" w:color="auto"/>
        <w:right w:val="none" w:sz="0" w:space="0" w:color="auto"/>
      </w:divBdr>
    </w:div>
    <w:div w:id="62486837">
      <w:bodyDiv w:val="1"/>
      <w:marLeft w:val="0"/>
      <w:marRight w:val="0"/>
      <w:marTop w:val="0"/>
      <w:marBottom w:val="0"/>
      <w:divBdr>
        <w:top w:val="none" w:sz="0" w:space="0" w:color="auto"/>
        <w:left w:val="none" w:sz="0" w:space="0" w:color="auto"/>
        <w:bottom w:val="none" w:sz="0" w:space="0" w:color="auto"/>
        <w:right w:val="none" w:sz="0" w:space="0" w:color="auto"/>
      </w:divBdr>
      <w:divsChild>
        <w:div w:id="136194132">
          <w:marLeft w:val="0"/>
          <w:marRight w:val="0"/>
          <w:marTop w:val="0"/>
          <w:marBottom w:val="0"/>
          <w:divBdr>
            <w:top w:val="none" w:sz="0" w:space="0" w:color="auto"/>
            <w:left w:val="none" w:sz="0" w:space="0" w:color="auto"/>
            <w:bottom w:val="none" w:sz="0" w:space="0" w:color="auto"/>
            <w:right w:val="none" w:sz="0" w:space="0" w:color="auto"/>
          </w:divBdr>
        </w:div>
        <w:div w:id="144397160">
          <w:marLeft w:val="0"/>
          <w:marRight w:val="0"/>
          <w:marTop w:val="0"/>
          <w:marBottom w:val="0"/>
          <w:divBdr>
            <w:top w:val="none" w:sz="0" w:space="0" w:color="auto"/>
            <w:left w:val="none" w:sz="0" w:space="0" w:color="auto"/>
            <w:bottom w:val="none" w:sz="0" w:space="0" w:color="auto"/>
            <w:right w:val="none" w:sz="0" w:space="0" w:color="auto"/>
          </w:divBdr>
        </w:div>
        <w:div w:id="373501625">
          <w:marLeft w:val="0"/>
          <w:marRight w:val="0"/>
          <w:marTop w:val="0"/>
          <w:marBottom w:val="0"/>
          <w:divBdr>
            <w:top w:val="none" w:sz="0" w:space="0" w:color="auto"/>
            <w:left w:val="none" w:sz="0" w:space="0" w:color="auto"/>
            <w:bottom w:val="none" w:sz="0" w:space="0" w:color="auto"/>
            <w:right w:val="none" w:sz="0" w:space="0" w:color="auto"/>
          </w:divBdr>
        </w:div>
        <w:div w:id="582689428">
          <w:marLeft w:val="0"/>
          <w:marRight w:val="0"/>
          <w:marTop w:val="0"/>
          <w:marBottom w:val="0"/>
          <w:divBdr>
            <w:top w:val="none" w:sz="0" w:space="0" w:color="auto"/>
            <w:left w:val="none" w:sz="0" w:space="0" w:color="auto"/>
            <w:bottom w:val="none" w:sz="0" w:space="0" w:color="auto"/>
            <w:right w:val="none" w:sz="0" w:space="0" w:color="auto"/>
          </w:divBdr>
        </w:div>
        <w:div w:id="1007057959">
          <w:marLeft w:val="0"/>
          <w:marRight w:val="0"/>
          <w:marTop w:val="0"/>
          <w:marBottom w:val="0"/>
          <w:divBdr>
            <w:top w:val="none" w:sz="0" w:space="0" w:color="auto"/>
            <w:left w:val="none" w:sz="0" w:space="0" w:color="auto"/>
            <w:bottom w:val="none" w:sz="0" w:space="0" w:color="auto"/>
            <w:right w:val="none" w:sz="0" w:space="0" w:color="auto"/>
          </w:divBdr>
        </w:div>
        <w:div w:id="1693606685">
          <w:marLeft w:val="0"/>
          <w:marRight w:val="0"/>
          <w:marTop w:val="0"/>
          <w:marBottom w:val="0"/>
          <w:divBdr>
            <w:top w:val="none" w:sz="0" w:space="0" w:color="auto"/>
            <w:left w:val="none" w:sz="0" w:space="0" w:color="auto"/>
            <w:bottom w:val="none" w:sz="0" w:space="0" w:color="auto"/>
            <w:right w:val="none" w:sz="0" w:space="0" w:color="auto"/>
          </w:divBdr>
        </w:div>
        <w:div w:id="1738749650">
          <w:marLeft w:val="0"/>
          <w:marRight w:val="0"/>
          <w:marTop w:val="0"/>
          <w:marBottom w:val="0"/>
          <w:divBdr>
            <w:top w:val="none" w:sz="0" w:space="0" w:color="auto"/>
            <w:left w:val="none" w:sz="0" w:space="0" w:color="auto"/>
            <w:bottom w:val="none" w:sz="0" w:space="0" w:color="auto"/>
            <w:right w:val="none" w:sz="0" w:space="0" w:color="auto"/>
          </w:divBdr>
        </w:div>
        <w:div w:id="2121216396">
          <w:marLeft w:val="0"/>
          <w:marRight w:val="0"/>
          <w:marTop w:val="0"/>
          <w:marBottom w:val="0"/>
          <w:divBdr>
            <w:top w:val="none" w:sz="0" w:space="0" w:color="auto"/>
            <w:left w:val="none" w:sz="0" w:space="0" w:color="auto"/>
            <w:bottom w:val="none" w:sz="0" w:space="0" w:color="auto"/>
            <w:right w:val="none" w:sz="0" w:space="0" w:color="auto"/>
          </w:divBdr>
        </w:div>
      </w:divsChild>
    </w:div>
    <w:div w:id="62719917">
      <w:bodyDiv w:val="1"/>
      <w:marLeft w:val="0"/>
      <w:marRight w:val="0"/>
      <w:marTop w:val="0"/>
      <w:marBottom w:val="0"/>
      <w:divBdr>
        <w:top w:val="none" w:sz="0" w:space="0" w:color="auto"/>
        <w:left w:val="none" w:sz="0" w:space="0" w:color="auto"/>
        <w:bottom w:val="none" w:sz="0" w:space="0" w:color="auto"/>
        <w:right w:val="none" w:sz="0" w:space="0" w:color="auto"/>
      </w:divBdr>
    </w:div>
    <w:div w:id="64233031">
      <w:bodyDiv w:val="1"/>
      <w:marLeft w:val="0"/>
      <w:marRight w:val="0"/>
      <w:marTop w:val="0"/>
      <w:marBottom w:val="0"/>
      <w:divBdr>
        <w:top w:val="none" w:sz="0" w:space="0" w:color="auto"/>
        <w:left w:val="none" w:sz="0" w:space="0" w:color="auto"/>
        <w:bottom w:val="none" w:sz="0" w:space="0" w:color="auto"/>
        <w:right w:val="none" w:sz="0" w:space="0" w:color="auto"/>
      </w:divBdr>
    </w:div>
    <w:div w:id="64497520">
      <w:bodyDiv w:val="1"/>
      <w:marLeft w:val="0"/>
      <w:marRight w:val="0"/>
      <w:marTop w:val="0"/>
      <w:marBottom w:val="0"/>
      <w:divBdr>
        <w:top w:val="none" w:sz="0" w:space="0" w:color="auto"/>
        <w:left w:val="none" w:sz="0" w:space="0" w:color="auto"/>
        <w:bottom w:val="none" w:sz="0" w:space="0" w:color="auto"/>
        <w:right w:val="none" w:sz="0" w:space="0" w:color="auto"/>
      </w:divBdr>
    </w:div>
    <w:div w:id="65223782">
      <w:bodyDiv w:val="1"/>
      <w:marLeft w:val="0"/>
      <w:marRight w:val="0"/>
      <w:marTop w:val="0"/>
      <w:marBottom w:val="0"/>
      <w:divBdr>
        <w:top w:val="none" w:sz="0" w:space="0" w:color="auto"/>
        <w:left w:val="none" w:sz="0" w:space="0" w:color="auto"/>
        <w:bottom w:val="none" w:sz="0" w:space="0" w:color="auto"/>
        <w:right w:val="none" w:sz="0" w:space="0" w:color="auto"/>
      </w:divBdr>
    </w:div>
    <w:div w:id="66149422">
      <w:bodyDiv w:val="1"/>
      <w:marLeft w:val="0"/>
      <w:marRight w:val="0"/>
      <w:marTop w:val="0"/>
      <w:marBottom w:val="0"/>
      <w:divBdr>
        <w:top w:val="none" w:sz="0" w:space="0" w:color="auto"/>
        <w:left w:val="none" w:sz="0" w:space="0" w:color="auto"/>
        <w:bottom w:val="none" w:sz="0" w:space="0" w:color="auto"/>
        <w:right w:val="none" w:sz="0" w:space="0" w:color="auto"/>
      </w:divBdr>
    </w:div>
    <w:div w:id="66343269">
      <w:bodyDiv w:val="1"/>
      <w:marLeft w:val="0"/>
      <w:marRight w:val="0"/>
      <w:marTop w:val="0"/>
      <w:marBottom w:val="0"/>
      <w:divBdr>
        <w:top w:val="none" w:sz="0" w:space="0" w:color="auto"/>
        <w:left w:val="none" w:sz="0" w:space="0" w:color="auto"/>
        <w:bottom w:val="none" w:sz="0" w:space="0" w:color="auto"/>
        <w:right w:val="none" w:sz="0" w:space="0" w:color="auto"/>
      </w:divBdr>
      <w:divsChild>
        <w:div w:id="250697840">
          <w:marLeft w:val="0"/>
          <w:marRight w:val="0"/>
          <w:marTop w:val="0"/>
          <w:marBottom w:val="0"/>
          <w:divBdr>
            <w:top w:val="none" w:sz="0" w:space="0" w:color="auto"/>
            <w:left w:val="none" w:sz="0" w:space="0" w:color="auto"/>
            <w:bottom w:val="none" w:sz="0" w:space="0" w:color="auto"/>
            <w:right w:val="none" w:sz="0" w:space="0" w:color="auto"/>
          </w:divBdr>
        </w:div>
        <w:div w:id="339814845">
          <w:marLeft w:val="0"/>
          <w:marRight w:val="0"/>
          <w:marTop w:val="0"/>
          <w:marBottom w:val="0"/>
          <w:divBdr>
            <w:top w:val="none" w:sz="0" w:space="0" w:color="auto"/>
            <w:left w:val="none" w:sz="0" w:space="0" w:color="auto"/>
            <w:bottom w:val="none" w:sz="0" w:space="0" w:color="auto"/>
            <w:right w:val="none" w:sz="0" w:space="0" w:color="auto"/>
          </w:divBdr>
        </w:div>
        <w:div w:id="450824916">
          <w:marLeft w:val="0"/>
          <w:marRight w:val="0"/>
          <w:marTop w:val="0"/>
          <w:marBottom w:val="0"/>
          <w:divBdr>
            <w:top w:val="none" w:sz="0" w:space="0" w:color="auto"/>
            <w:left w:val="none" w:sz="0" w:space="0" w:color="auto"/>
            <w:bottom w:val="none" w:sz="0" w:space="0" w:color="auto"/>
            <w:right w:val="none" w:sz="0" w:space="0" w:color="auto"/>
          </w:divBdr>
        </w:div>
        <w:div w:id="551506829">
          <w:marLeft w:val="0"/>
          <w:marRight w:val="0"/>
          <w:marTop w:val="0"/>
          <w:marBottom w:val="0"/>
          <w:divBdr>
            <w:top w:val="none" w:sz="0" w:space="0" w:color="auto"/>
            <w:left w:val="none" w:sz="0" w:space="0" w:color="auto"/>
            <w:bottom w:val="none" w:sz="0" w:space="0" w:color="auto"/>
            <w:right w:val="none" w:sz="0" w:space="0" w:color="auto"/>
          </w:divBdr>
        </w:div>
        <w:div w:id="574045675">
          <w:marLeft w:val="0"/>
          <w:marRight w:val="0"/>
          <w:marTop w:val="0"/>
          <w:marBottom w:val="0"/>
          <w:divBdr>
            <w:top w:val="none" w:sz="0" w:space="0" w:color="auto"/>
            <w:left w:val="none" w:sz="0" w:space="0" w:color="auto"/>
            <w:bottom w:val="none" w:sz="0" w:space="0" w:color="auto"/>
            <w:right w:val="none" w:sz="0" w:space="0" w:color="auto"/>
          </w:divBdr>
        </w:div>
        <w:div w:id="1131435121">
          <w:marLeft w:val="0"/>
          <w:marRight w:val="0"/>
          <w:marTop w:val="0"/>
          <w:marBottom w:val="0"/>
          <w:divBdr>
            <w:top w:val="none" w:sz="0" w:space="0" w:color="auto"/>
            <w:left w:val="none" w:sz="0" w:space="0" w:color="auto"/>
            <w:bottom w:val="none" w:sz="0" w:space="0" w:color="auto"/>
            <w:right w:val="none" w:sz="0" w:space="0" w:color="auto"/>
          </w:divBdr>
        </w:div>
        <w:div w:id="1206797059">
          <w:marLeft w:val="0"/>
          <w:marRight w:val="0"/>
          <w:marTop w:val="0"/>
          <w:marBottom w:val="0"/>
          <w:divBdr>
            <w:top w:val="none" w:sz="0" w:space="0" w:color="auto"/>
            <w:left w:val="none" w:sz="0" w:space="0" w:color="auto"/>
            <w:bottom w:val="none" w:sz="0" w:space="0" w:color="auto"/>
            <w:right w:val="none" w:sz="0" w:space="0" w:color="auto"/>
          </w:divBdr>
        </w:div>
        <w:div w:id="1238444972">
          <w:marLeft w:val="0"/>
          <w:marRight w:val="0"/>
          <w:marTop w:val="0"/>
          <w:marBottom w:val="0"/>
          <w:divBdr>
            <w:top w:val="none" w:sz="0" w:space="0" w:color="auto"/>
            <w:left w:val="none" w:sz="0" w:space="0" w:color="auto"/>
            <w:bottom w:val="none" w:sz="0" w:space="0" w:color="auto"/>
            <w:right w:val="none" w:sz="0" w:space="0" w:color="auto"/>
          </w:divBdr>
        </w:div>
        <w:div w:id="1774323771">
          <w:marLeft w:val="0"/>
          <w:marRight w:val="0"/>
          <w:marTop w:val="0"/>
          <w:marBottom w:val="0"/>
          <w:divBdr>
            <w:top w:val="none" w:sz="0" w:space="0" w:color="auto"/>
            <w:left w:val="none" w:sz="0" w:space="0" w:color="auto"/>
            <w:bottom w:val="none" w:sz="0" w:space="0" w:color="auto"/>
            <w:right w:val="none" w:sz="0" w:space="0" w:color="auto"/>
          </w:divBdr>
        </w:div>
        <w:div w:id="1892494940">
          <w:marLeft w:val="0"/>
          <w:marRight w:val="0"/>
          <w:marTop w:val="0"/>
          <w:marBottom w:val="0"/>
          <w:divBdr>
            <w:top w:val="none" w:sz="0" w:space="0" w:color="auto"/>
            <w:left w:val="none" w:sz="0" w:space="0" w:color="auto"/>
            <w:bottom w:val="none" w:sz="0" w:space="0" w:color="auto"/>
            <w:right w:val="none" w:sz="0" w:space="0" w:color="auto"/>
          </w:divBdr>
        </w:div>
        <w:div w:id="1913852413">
          <w:marLeft w:val="0"/>
          <w:marRight w:val="0"/>
          <w:marTop w:val="0"/>
          <w:marBottom w:val="0"/>
          <w:divBdr>
            <w:top w:val="none" w:sz="0" w:space="0" w:color="auto"/>
            <w:left w:val="none" w:sz="0" w:space="0" w:color="auto"/>
            <w:bottom w:val="none" w:sz="0" w:space="0" w:color="auto"/>
            <w:right w:val="none" w:sz="0" w:space="0" w:color="auto"/>
          </w:divBdr>
        </w:div>
      </w:divsChild>
    </w:div>
    <w:div w:id="66420429">
      <w:bodyDiv w:val="1"/>
      <w:marLeft w:val="0"/>
      <w:marRight w:val="0"/>
      <w:marTop w:val="0"/>
      <w:marBottom w:val="0"/>
      <w:divBdr>
        <w:top w:val="none" w:sz="0" w:space="0" w:color="auto"/>
        <w:left w:val="none" w:sz="0" w:space="0" w:color="auto"/>
        <w:bottom w:val="none" w:sz="0" w:space="0" w:color="auto"/>
        <w:right w:val="none" w:sz="0" w:space="0" w:color="auto"/>
      </w:divBdr>
    </w:div>
    <w:div w:id="67002920">
      <w:bodyDiv w:val="1"/>
      <w:marLeft w:val="0"/>
      <w:marRight w:val="0"/>
      <w:marTop w:val="0"/>
      <w:marBottom w:val="0"/>
      <w:divBdr>
        <w:top w:val="none" w:sz="0" w:space="0" w:color="auto"/>
        <w:left w:val="none" w:sz="0" w:space="0" w:color="auto"/>
        <w:bottom w:val="none" w:sz="0" w:space="0" w:color="auto"/>
        <w:right w:val="none" w:sz="0" w:space="0" w:color="auto"/>
      </w:divBdr>
    </w:div>
    <w:div w:id="67047083">
      <w:bodyDiv w:val="1"/>
      <w:marLeft w:val="0"/>
      <w:marRight w:val="0"/>
      <w:marTop w:val="0"/>
      <w:marBottom w:val="0"/>
      <w:divBdr>
        <w:top w:val="none" w:sz="0" w:space="0" w:color="auto"/>
        <w:left w:val="none" w:sz="0" w:space="0" w:color="auto"/>
        <w:bottom w:val="none" w:sz="0" w:space="0" w:color="auto"/>
        <w:right w:val="none" w:sz="0" w:space="0" w:color="auto"/>
      </w:divBdr>
    </w:div>
    <w:div w:id="67728546">
      <w:bodyDiv w:val="1"/>
      <w:marLeft w:val="0"/>
      <w:marRight w:val="0"/>
      <w:marTop w:val="0"/>
      <w:marBottom w:val="0"/>
      <w:divBdr>
        <w:top w:val="none" w:sz="0" w:space="0" w:color="auto"/>
        <w:left w:val="none" w:sz="0" w:space="0" w:color="auto"/>
        <w:bottom w:val="none" w:sz="0" w:space="0" w:color="auto"/>
        <w:right w:val="none" w:sz="0" w:space="0" w:color="auto"/>
      </w:divBdr>
    </w:div>
    <w:div w:id="68161331">
      <w:bodyDiv w:val="1"/>
      <w:marLeft w:val="0"/>
      <w:marRight w:val="0"/>
      <w:marTop w:val="0"/>
      <w:marBottom w:val="0"/>
      <w:divBdr>
        <w:top w:val="none" w:sz="0" w:space="0" w:color="auto"/>
        <w:left w:val="none" w:sz="0" w:space="0" w:color="auto"/>
        <w:bottom w:val="none" w:sz="0" w:space="0" w:color="auto"/>
        <w:right w:val="none" w:sz="0" w:space="0" w:color="auto"/>
      </w:divBdr>
    </w:div>
    <w:div w:id="68502196">
      <w:bodyDiv w:val="1"/>
      <w:marLeft w:val="0"/>
      <w:marRight w:val="0"/>
      <w:marTop w:val="0"/>
      <w:marBottom w:val="0"/>
      <w:divBdr>
        <w:top w:val="none" w:sz="0" w:space="0" w:color="auto"/>
        <w:left w:val="none" w:sz="0" w:space="0" w:color="auto"/>
        <w:bottom w:val="none" w:sz="0" w:space="0" w:color="auto"/>
        <w:right w:val="none" w:sz="0" w:space="0" w:color="auto"/>
      </w:divBdr>
    </w:div>
    <w:div w:id="68819865">
      <w:bodyDiv w:val="1"/>
      <w:marLeft w:val="0"/>
      <w:marRight w:val="0"/>
      <w:marTop w:val="0"/>
      <w:marBottom w:val="0"/>
      <w:divBdr>
        <w:top w:val="none" w:sz="0" w:space="0" w:color="auto"/>
        <w:left w:val="none" w:sz="0" w:space="0" w:color="auto"/>
        <w:bottom w:val="none" w:sz="0" w:space="0" w:color="auto"/>
        <w:right w:val="none" w:sz="0" w:space="0" w:color="auto"/>
      </w:divBdr>
    </w:div>
    <w:div w:id="70929359">
      <w:bodyDiv w:val="1"/>
      <w:marLeft w:val="0"/>
      <w:marRight w:val="0"/>
      <w:marTop w:val="0"/>
      <w:marBottom w:val="0"/>
      <w:divBdr>
        <w:top w:val="none" w:sz="0" w:space="0" w:color="auto"/>
        <w:left w:val="none" w:sz="0" w:space="0" w:color="auto"/>
        <w:bottom w:val="none" w:sz="0" w:space="0" w:color="auto"/>
        <w:right w:val="none" w:sz="0" w:space="0" w:color="auto"/>
      </w:divBdr>
    </w:div>
    <w:div w:id="71203392">
      <w:bodyDiv w:val="1"/>
      <w:marLeft w:val="0"/>
      <w:marRight w:val="0"/>
      <w:marTop w:val="0"/>
      <w:marBottom w:val="0"/>
      <w:divBdr>
        <w:top w:val="none" w:sz="0" w:space="0" w:color="auto"/>
        <w:left w:val="none" w:sz="0" w:space="0" w:color="auto"/>
        <w:bottom w:val="none" w:sz="0" w:space="0" w:color="auto"/>
        <w:right w:val="none" w:sz="0" w:space="0" w:color="auto"/>
      </w:divBdr>
    </w:div>
    <w:div w:id="71434410">
      <w:bodyDiv w:val="1"/>
      <w:marLeft w:val="0"/>
      <w:marRight w:val="0"/>
      <w:marTop w:val="0"/>
      <w:marBottom w:val="0"/>
      <w:divBdr>
        <w:top w:val="none" w:sz="0" w:space="0" w:color="auto"/>
        <w:left w:val="none" w:sz="0" w:space="0" w:color="auto"/>
        <w:bottom w:val="none" w:sz="0" w:space="0" w:color="auto"/>
        <w:right w:val="none" w:sz="0" w:space="0" w:color="auto"/>
      </w:divBdr>
    </w:div>
    <w:div w:id="71511174">
      <w:bodyDiv w:val="1"/>
      <w:marLeft w:val="0"/>
      <w:marRight w:val="0"/>
      <w:marTop w:val="0"/>
      <w:marBottom w:val="0"/>
      <w:divBdr>
        <w:top w:val="none" w:sz="0" w:space="0" w:color="auto"/>
        <w:left w:val="none" w:sz="0" w:space="0" w:color="auto"/>
        <w:bottom w:val="none" w:sz="0" w:space="0" w:color="auto"/>
        <w:right w:val="none" w:sz="0" w:space="0" w:color="auto"/>
      </w:divBdr>
    </w:div>
    <w:div w:id="71588206">
      <w:bodyDiv w:val="1"/>
      <w:marLeft w:val="0"/>
      <w:marRight w:val="0"/>
      <w:marTop w:val="0"/>
      <w:marBottom w:val="0"/>
      <w:divBdr>
        <w:top w:val="none" w:sz="0" w:space="0" w:color="auto"/>
        <w:left w:val="none" w:sz="0" w:space="0" w:color="auto"/>
        <w:bottom w:val="none" w:sz="0" w:space="0" w:color="auto"/>
        <w:right w:val="none" w:sz="0" w:space="0" w:color="auto"/>
      </w:divBdr>
    </w:div>
    <w:div w:id="74522470">
      <w:bodyDiv w:val="1"/>
      <w:marLeft w:val="0"/>
      <w:marRight w:val="0"/>
      <w:marTop w:val="0"/>
      <w:marBottom w:val="0"/>
      <w:divBdr>
        <w:top w:val="none" w:sz="0" w:space="0" w:color="auto"/>
        <w:left w:val="none" w:sz="0" w:space="0" w:color="auto"/>
        <w:bottom w:val="none" w:sz="0" w:space="0" w:color="auto"/>
        <w:right w:val="none" w:sz="0" w:space="0" w:color="auto"/>
      </w:divBdr>
      <w:divsChild>
        <w:div w:id="526257052">
          <w:marLeft w:val="0"/>
          <w:marRight w:val="0"/>
          <w:marTop w:val="0"/>
          <w:marBottom w:val="0"/>
          <w:divBdr>
            <w:top w:val="none" w:sz="0" w:space="0" w:color="auto"/>
            <w:left w:val="none" w:sz="0" w:space="0" w:color="auto"/>
            <w:bottom w:val="none" w:sz="0" w:space="0" w:color="auto"/>
            <w:right w:val="none" w:sz="0" w:space="0" w:color="auto"/>
          </w:divBdr>
        </w:div>
        <w:div w:id="1191651795">
          <w:marLeft w:val="0"/>
          <w:marRight w:val="0"/>
          <w:marTop w:val="0"/>
          <w:marBottom w:val="0"/>
          <w:divBdr>
            <w:top w:val="none" w:sz="0" w:space="0" w:color="auto"/>
            <w:left w:val="none" w:sz="0" w:space="0" w:color="auto"/>
            <w:bottom w:val="none" w:sz="0" w:space="0" w:color="auto"/>
            <w:right w:val="none" w:sz="0" w:space="0" w:color="auto"/>
          </w:divBdr>
        </w:div>
        <w:div w:id="1421026596">
          <w:marLeft w:val="0"/>
          <w:marRight w:val="0"/>
          <w:marTop w:val="0"/>
          <w:marBottom w:val="0"/>
          <w:divBdr>
            <w:top w:val="none" w:sz="0" w:space="0" w:color="auto"/>
            <w:left w:val="none" w:sz="0" w:space="0" w:color="auto"/>
            <w:bottom w:val="none" w:sz="0" w:space="0" w:color="auto"/>
            <w:right w:val="none" w:sz="0" w:space="0" w:color="auto"/>
          </w:divBdr>
        </w:div>
        <w:div w:id="1580210216">
          <w:marLeft w:val="0"/>
          <w:marRight w:val="0"/>
          <w:marTop w:val="0"/>
          <w:marBottom w:val="0"/>
          <w:divBdr>
            <w:top w:val="none" w:sz="0" w:space="0" w:color="auto"/>
            <w:left w:val="none" w:sz="0" w:space="0" w:color="auto"/>
            <w:bottom w:val="none" w:sz="0" w:space="0" w:color="auto"/>
            <w:right w:val="none" w:sz="0" w:space="0" w:color="auto"/>
          </w:divBdr>
        </w:div>
        <w:div w:id="1739329913">
          <w:marLeft w:val="0"/>
          <w:marRight w:val="0"/>
          <w:marTop w:val="0"/>
          <w:marBottom w:val="0"/>
          <w:divBdr>
            <w:top w:val="none" w:sz="0" w:space="0" w:color="auto"/>
            <w:left w:val="none" w:sz="0" w:space="0" w:color="auto"/>
            <w:bottom w:val="none" w:sz="0" w:space="0" w:color="auto"/>
            <w:right w:val="none" w:sz="0" w:space="0" w:color="auto"/>
          </w:divBdr>
        </w:div>
        <w:div w:id="1814253406">
          <w:marLeft w:val="0"/>
          <w:marRight w:val="0"/>
          <w:marTop w:val="0"/>
          <w:marBottom w:val="0"/>
          <w:divBdr>
            <w:top w:val="none" w:sz="0" w:space="0" w:color="auto"/>
            <w:left w:val="none" w:sz="0" w:space="0" w:color="auto"/>
            <w:bottom w:val="none" w:sz="0" w:space="0" w:color="auto"/>
            <w:right w:val="none" w:sz="0" w:space="0" w:color="auto"/>
          </w:divBdr>
        </w:div>
        <w:div w:id="1862087966">
          <w:marLeft w:val="0"/>
          <w:marRight w:val="0"/>
          <w:marTop w:val="0"/>
          <w:marBottom w:val="0"/>
          <w:divBdr>
            <w:top w:val="none" w:sz="0" w:space="0" w:color="auto"/>
            <w:left w:val="none" w:sz="0" w:space="0" w:color="auto"/>
            <w:bottom w:val="none" w:sz="0" w:space="0" w:color="auto"/>
            <w:right w:val="none" w:sz="0" w:space="0" w:color="auto"/>
          </w:divBdr>
        </w:div>
      </w:divsChild>
    </w:div>
    <w:div w:id="74933704">
      <w:bodyDiv w:val="1"/>
      <w:marLeft w:val="0"/>
      <w:marRight w:val="0"/>
      <w:marTop w:val="0"/>
      <w:marBottom w:val="0"/>
      <w:divBdr>
        <w:top w:val="none" w:sz="0" w:space="0" w:color="auto"/>
        <w:left w:val="none" w:sz="0" w:space="0" w:color="auto"/>
        <w:bottom w:val="none" w:sz="0" w:space="0" w:color="auto"/>
        <w:right w:val="none" w:sz="0" w:space="0" w:color="auto"/>
      </w:divBdr>
    </w:div>
    <w:div w:id="75787540">
      <w:bodyDiv w:val="1"/>
      <w:marLeft w:val="0"/>
      <w:marRight w:val="0"/>
      <w:marTop w:val="0"/>
      <w:marBottom w:val="0"/>
      <w:divBdr>
        <w:top w:val="none" w:sz="0" w:space="0" w:color="auto"/>
        <w:left w:val="none" w:sz="0" w:space="0" w:color="auto"/>
        <w:bottom w:val="none" w:sz="0" w:space="0" w:color="auto"/>
        <w:right w:val="none" w:sz="0" w:space="0" w:color="auto"/>
      </w:divBdr>
    </w:div>
    <w:div w:id="77287557">
      <w:bodyDiv w:val="1"/>
      <w:marLeft w:val="0"/>
      <w:marRight w:val="0"/>
      <w:marTop w:val="0"/>
      <w:marBottom w:val="0"/>
      <w:divBdr>
        <w:top w:val="none" w:sz="0" w:space="0" w:color="auto"/>
        <w:left w:val="none" w:sz="0" w:space="0" w:color="auto"/>
        <w:bottom w:val="none" w:sz="0" w:space="0" w:color="auto"/>
        <w:right w:val="none" w:sz="0" w:space="0" w:color="auto"/>
      </w:divBdr>
    </w:div>
    <w:div w:id="77795096">
      <w:bodyDiv w:val="1"/>
      <w:marLeft w:val="0"/>
      <w:marRight w:val="0"/>
      <w:marTop w:val="0"/>
      <w:marBottom w:val="0"/>
      <w:divBdr>
        <w:top w:val="none" w:sz="0" w:space="0" w:color="auto"/>
        <w:left w:val="none" w:sz="0" w:space="0" w:color="auto"/>
        <w:bottom w:val="none" w:sz="0" w:space="0" w:color="auto"/>
        <w:right w:val="none" w:sz="0" w:space="0" w:color="auto"/>
      </w:divBdr>
    </w:div>
    <w:div w:id="78333595">
      <w:bodyDiv w:val="1"/>
      <w:marLeft w:val="0"/>
      <w:marRight w:val="0"/>
      <w:marTop w:val="0"/>
      <w:marBottom w:val="0"/>
      <w:divBdr>
        <w:top w:val="none" w:sz="0" w:space="0" w:color="auto"/>
        <w:left w:val="none" w:sz="0" w:space="0" w:color="auto"/>
        <w:bottom w:val="none" w:sz="0" w:space="0" w:color="auto"/>
        <w:right w:val="none" w:sz="0" w:space="0" w:color="auto"/>
      </w:divBdr>
    </w:div>
    <w:div w:id="78795188">
      <w:bodyDiv w:val="1"/>
      <w:marLeft w:val="0"/>
      <w:marRight w:val="0"/>
      <w:marTop w:val="0"/>
      <w:marBottom w:val="0"/>
      <w:divBdr>
        <w:top w:val="none" w:sz="0" w:space="0" w:color="auto"/>
        <w:left w:val="none" w:sz="0" w:space="0" w:color="auto"/>
        <w:bottom w:val="none" w:sz="0" w:space="0" w:color="auto"/>
        <w:right w:val="none" w:sz="0" w:space="0" w:color="auto"/>
      </w:divBdr>
    </w:div>
    <w:div w:id="80881453">
      <w:bodyDiv w:val="1"/>
      <w:marLeft w:val="0"/>
      <w:marRight w:val="0"/>
      <w:marTop w:val="0"/>
      <w:marBottom w:val="0"/>
      <w:divBdr>
        <w:top w:val="none" w:sz="0" w:space="0" w:color="auto"/>
        <w:left w:val="none" w:sz="0" w:space="0" w:color="auto"/>
        <w:bottom w:val="none" w:sz="0" w:space="0" w:color="auto"/>
        <w:right w:val="none" w:sz="0" w:space="0" w:color="auto"/>
      </w:divBdr>
      <w:divsChild>
        <w:div w:id="37364472">
          <w:marLeft w:val="0"/>
          <w:marRight w:val="0"/>
          <w:marTop w:val="0"/>
          <w:marBottom w:val="0"/>
          <w:divBdr>
            <w:top w:val="none" w:sz="0" w:space="0" w:color="auto"/>
            <w:left w:val="none" w:sz="0" w:space="0" w:color="auto"/>
            <w:bottom w:val="none" w:sz="0" w:space="0" w:color="auto"/>
            <w:right w:val="none" w:sz="0" w:space="0" w:color="auto"/>
          </w:divBdr>
        </w:div>
        <w:div w:id="235088043">
          <w:marLeft w:val="0"/>
          <w:marRight w:val="0"/>
          <w:marTop w:val="0"/>
          <w:marBottom w:val="0"/>
          <w:divBdr>
            <w:top w:val="none" w:sz="0" w:space="0" w:color="auto"/>
            <w:left w:val="none" w:sz="0" w:space="0" w:color="auto"/>
            <w:bottom w:val="none" w:sz="0" w:space="0" w:color="auto"/>
            <w:right w:val="none" w:sz="0" w:space="0" w:color="auto"/>
          </w:divBdr>
        </w:div>
        <w:div w:id="282465958">
          <w:marLeft w:val="0"/>
          <w:marRight w:val="0"/>
          <w:marTop w:val="0"/>
          <w:marBottom w:val="0"/>
          <w:divBdr>
            <w:top w:val="none" w:sz="0" w:space="0" w:color="auto"/>
            <w:left w:val="none" w:sz="0" w:space="0" w:color="auto"/>
            <w:bottom w:val="none" w:sz="0" w:space="0" w:color="auto"/>
            <w:right w:val="none" w:sz="0" w:space="0" w:color="auto"/>
          </w:divBdr>
        </w:div>
        <w:div w:id="342557857">
          <w:marLeft w:val="0"/>
          <w:marRight w:val="0"/>
          <w:marTop w:val="0"/>
          <w:marBottom w:val="0"/>
          <w:divBdr>
            <w:top w:val="none" w:sz="0" w:space="0" w:color="auto"/>
            <w:left w:val="none" w:sz="0" w:space="0" w:color="auto"/>
            <w:bottom w:val="none" w:sz="0" w:space="0" w:color="auto"/>
            <w:right w:val="none" w:sz="0" w:space="0" w:color="auto"/>
          </w:divBdr>
        </w:div>
        <w:div w:id="684399718">
          <w:marLeft w:val="0"/>
          <w:marRight w:val="0"/>
          <w:marTop w:val="0"/>
          <w:marBottom w:val="0"/>
          <w:divBdr>
            <w:top w:val="none" w:sz="0" w:space="0" w:color="auto"/>
            <w:left w:val="none" w:sz="0" w:space="0" w:color="auto"/>
            <w:bottom w:val="none" w:sz="0" w:space="0" w:color="auto"/>
            <w:right w:val="none" w:sz="0" w:space="0" w:color="auto"/>
          </w:divBdr>
        </w:div>
        <w:div w:id="698777316">
          <w:marLeft w:val="0"/>
          <w:marRight w:val="0"/>
          <w:marTop w:val="0"/>
          <w:marBottom w:val="0"/>
          <w:divBdr>
            <w:top w:val="none" w:sz="0" w:space="0" w:color="auto"/>
            <w:left w:val="none" w:sz="0" w:space="0" w:color="auto"/>
            <w:bottom w:val="none" w:sz="0" w:space="0" w:color="auto"/>
            <w:right w:val="none" w:sz="0" w:space="0" w:color="auto"/>
          </w:divBdr>
        </w:div>
        <w:div w:id="832374252">
          <w:marLeft w:val="0"/>
          <w:marRight w:val="0"/>
          <w:marTop w:val="0"/>
          <w:marBottom w:val="0"/>
          <w:divBdr>
            <w:top w:val="none" w:sz="0" w:space="0" w:color="auto"/>
            <w:left w:val="none" w:sz="0" w:space="0" w:color="auto"/>
            <w:bottom w:val="none" w:sz="0" w:space="0" w:color="auto"/>
            <w:right w:val="none" w:sz="0" w:space="0" w:color="auto"/>
          </w:divBdr>
        </w:div>
        <w:div w:id="1054037318">
          <w:marLeft w:val="0"/>
          <w:marRight w:val="0"/>
          <w:marTop w:val="0"/>
          <w:marBottom w:val="0"/>
          <w:divBdr>
            <w:top w:val="none" w:sz="0" w:space="0" w:color="auto"/>
            <w:left w:val="none" w:sz="0" w:space="0" w:color="auto"/>
            <w:bottom w:val="none" w:sz="0" w:space="0" w:color="auto"/>
            <w:right w:val="none" w:sz="0" w:space="0" w:color="auto"/>
          </w:divBdr>
        </w:div>
        <w:div w:id="1176964684">
          <w:marLeft w:val="0"/>
          <w:marRight w:val="0"/>
          <w:marTop w:val="0"/>
          <w:marBottom w:val="0"/>
          <w:divBdr>
            <w:top w:val="none" w:sz="0" w:space="0" w:color="auto"/>
            <w:left w:val="none" w:sz="0" w:space="0" w:color="auto"/>
            <w:bottom w:val="none" w:sz="0" w:space="0" w:color="auto"/>
            <w:right w:val="none" w:sz="0" w:space="0" w:color="auto"/>
          </w:divBdr>
        </w:div>
        <w:div w:id="1195847921">
          <w:marLeft w:val="0"/>
          <w:marRight w:val="0"/>
          <w:marTop w:val="0"/>
          <w:marBottom w:val="0"/>
          <w:divBdr>
            <w:top w:val="none" w:sz="0" w:space="0" w:color="auto"/>
            <w:left w:val="none" w:sz="0" w:space="0" w:color="auto"/>
            <w:bottom w:val="none" w:sz="0" w:space="0" w:color="auto"/>
            <w:right w:val="none" w:sz="0" w:space="0" w:color="auto"/>
          </w:divBdr>
        </w:div>
        <w:div w:id="1520508356">
          <w:marLeft w:val="0"/>
          <w:marRight w:val="0"/>
          <w:marTop w:val="0"/>
          <w:marBottom w:val="0"/>
          <w:divBdr>
            <w:top w:val="none" w:sz="0" w:space="0" w:color="auto"/>
            <w:left w:val="none" w:sz="0" w:space="0" w:color="auto"/>
            <w:bottom w:val="none" w:sz="0" w:space="0" w:color="auto"/>
            <w:right w:val="none" w:sz="0" w:space="0" w:color="auto"/>
          </w:divBdr>
        </w:div>
        <w:div w:id="1591888738">
          <w:marLeft w:val="0"/>
          <w:marRight w:val="0"/>
          <w:marTop w:val="0"/>
          <w:marBottom w:val="0"/>
          <w:divBdr>
            <w:top w:val="none" w:sz="0" w:space="0" w:color="auto"/>
            <w:left w:val="none" w:sz="0" w:space="0" w:color="auto"/>
            <w:bottom w:val="none" w:sz="0" w:space="0" w:color="auto"/>
            <w:right w:val="none" w:sz="0" w:space="0" w:color="auto"/>
          </w:divBdr>
        </w:div>
        <w:div w:id="1780373653">
          <w:marLeft w:val="0"/>
          <w:marRight w:val="0"/>
          <w:marTop w:val="0"/>
          <w:marBottom w:val="0"/>
          <w:divBdr>
            <w:top w:val="none" w:sz="0" w:space="0" w:color="auto"/>
            <w:left w:val="none" w:sz="0" w:space="0" w:color="auto"/>
            <w:bottom w:val="none" w:sz="0" w:space="0" w:color="auto"/>
            <w:right w:val="none" w:sz="0" w:space="0" w:color="auto"/>
          </w:divBdr>
        </w:div>
        <w:div w:id="1892230911">
          <w:marLeft w:val="0"/>
          <w:marRight w:val="0"/>
          <w:marTop w:val="0"/>
          <w:marBottom w:val="0"/>
          <w:divBdr>
            <w:top w:val="none" w:sz="0" w:space="0" w:color="auto"/>
            <w:left w:val="none" w:sz="0" w:space="0" w:color="auto"/>
            <w:bottom w:val="none" w:sz="0" w:space="0" w:color="auto"/>
            <w:right w:val="none" w:sz="0" w:space="0" w:color="auto"/>
          </w:divBdr>
        </w:div>
        <w:div w:id="2119829197">
          <w:marLeft w:val="0"/>
          <w:marRight w:val="0"/>
          <w:marTop w:val="0"/>
          <w:marBottom w:val="0"/>
          <w:divBdr>
            <w:top w:val="none" w:sz="0" w:space="0" w:color="auto"/>
            <w:left w:val="none" w:sz="0" w:space="0" w:color="auto"/>
            <w:bottom w:val="none" w:sz="0" w:space="0" w:color="auto"/>
            <w:right w:val="none" w:sz="0" w:space="0" w:color="auto"/>
          </w:divBdr>
        </w:div>
      </w:divsChild>
    </w:div>
    <w:div w:id="81537315">
      <w:bodyDiv w:val="1"/>
      <w:marLeft w:val="0"/>
      <w:marRight w:val="0"/>
      <w:marTop w:val="0"/>
      <w:marBottom w:val="0"/>
      <w:divBdr>
        <w:top w:val="none" w:sz="0" w:space="0" w:color="auto"/>
        <w:left w:val="none" w:sz="0" w:space="0" w:color="auto"/>
        <w:bottom w:val="none" w:sz="0" w:space="0" w:color="auto"/>
        <w:right w:val="none" w:sz="0" w:space="0" w:color="auto"/>
      </w:divBdr>
    </w:div>
    <w:div w:id="82722838">
      <w:bodyDiv w:val="1"/>
      <w:marLeft w:val="0"/>
      <w:marRight w:val="0"/>
      <w:marTop w:val="0"/>
      <w:marBottom w:val="0"/>
      <w:divBdr>
        <w:top w:val="none" w:sz="0" w:space="0" w:color="auto"/>
        <w:left w:val="none" w:sz="0" w:space="0" w:color="auto"/>
        <w:bottom w:val="none" w:sz="0" w:space="0" w:color="auto"/>
        <w:right w:val="none" w:sz="0" w:space="0" w:color="auto"/>
      </w:divBdr>
    </w:div>
    <w:div w:id="83721972">
      <w:bodyDiv w:val="1"/>
      <w:marLeft w:val="0"/>
      <w:marRight w:val="0"/>
      <w:marTop w:val="0"/>
      <w:marBottom w:val="0"/>
      <w:divBdr>
        <w:top w:val="none" w:sz="0" w:space="0" w:color="auto"/>
        <w:left w:val="none" w:sz="0" w:space="0" w:color="auto"/>
        <w:bottom w:val="none" w:sz="0" w:space="0" w:color="auto"/>
        <w:right w:val="none" w:sz="0" w:space="0" w:color="auto"/>
      </w:divBdr>
    </w:div>
    <w:div w:id="84039372">
      <w:bodyDiv w:val="1"/>
      <w:marLeft w:val="0"/>
      <w:marRight w:val="0"/>
      <w:marTop w:val="0"/>
      <w:marBottom w:val="0"/>
      <w:divBdr>
        <w:top w:val="none" w:sz="0" w:space="0" w:color="auto"/>
        <w:left w:val="none" w:sz="0" w:space="0" w:color="auto"/>
        <w:bottom w:val="none" w:sz="0" w:space="0" w:color="auto"/>
        <w:right w:val="none" w:sz="0" w:space="0" w:color="auto"/>
      </w:divBdr>
    </w:div>
    <w:div w:id="84808403">
      <w:bodyDiv w:val="1"/>
      <w:marLeft w:val="0"/>
      <w:marRight w:val="0"/>
      <w:marTop w:val="0"/>
      <w:marBottom w:val="0"/>
      <w:divBdr>
        <w:top w:val="none" w:sz="0" w:space="0" w:color="auto"/>
        <w:left w:val="none" w:sz="0" w:space="0" w:color="auto"/>
        <w:bottom w:val="none" w:sz="0" w:space="0" w:color="auto"/>
        <w:right w:val="none" w:sz="0" w:space="0" w:color="auto"/>
      </w:divBdr>
      <w:divsChild>
        <w:div w:id="390930901">
          <w:marLeft w:val="0"/>
          <w:marRight w:val="0"/>
          <w:marTop w:val="0"/>
          <w:marBottom w:val="0"/>
          <w:divBdr>
            <w:top w:val="none" w:sz="0" w:space="0" w:color="auto"/>
            <w:left w:val="none" w:sz="0" w:space="0" w:color="auto"/>
            <w:bottom w:val="none" w:sz="0" w:space="0" w:color="auto"/>
            <w:right w:val="none" w:sz="0" w:space="0" w:color="auto"/>
          </w:divBdr>
        </w:div>
        <w:div w:id="946356070">
          <w:marLeft w:val="0"/>
          <w:marRight w:val="0"/>
          <w:marTop w:val="0"/>
          <w:marBottom w:val="0"/>
          <w:divBdr>
            <w:top w:val="none" w:sz="0" w:space="0" w:color="auto"/>
            <w:left w:val="none" w:sz="0" w:space="0" w:color="auto"/>
            <w:bottom w:val="none" w:sz="0" w:space="0" w:color="auto"/>
            <w:right w:val="none" w:sz="0" w:space="0" w:color="auto"/>
          </w:divBdr>
        </w:div>
        <w:div w:id="988434580">
          <w:marLeft w:val="0"/>
          <w:marRight w:val="0"/>
          <w:marTop w:val="0"/>
          <w:marBottom w:val="0"/>
          <w:divBdr>
            <w:top w:val="none" w:sz="0" w:space="0" w:color="auto"/>
            <w:left w:val="none" w:sz="0" w:space="0" w:color="auto"/>
            <w:bottom w:val="none" w:sz="0" w:space="0" w:color="auto"/>
            <w:right w:val="none" w:sz="0" w:space="0" w:color="auto"/>
          </w:divBdr>
        </w:div>
        <w:div w:id="1457943975">
          <w:marLeft w:val="0"/>
          <w:marRight w:val="0"/>
          <w:marTop w:val="0"/>
          <w:marBottom w:val="0"/>
          <w:divBdr>
            <w:top w:val="none" w:sz="0" w:space="0" w:color="auto"/>
            <w:left w:val="none" w:sz="0" w:space="0" w:color="auto"/>
            <w:bottom w:val="none" w:sz="0" w:space="0" w:color="auto"/>
            <w:right w:val="none" w:sz="0" w:space="0" w:color="auto"/>
          </w:divBdr>
        </w:div>
        <w:div w:id="1481073822">
          <w:marLeft w:val="0"/>
          <w:marRight w:val="0"/>
          <w:marTop w:val="0"/>
          <w:marBottom w:val="0"/>
          <w:divBdr>
            <w:top w:val="none" w:sz="0" w:space="0" w:color="auto"/>
            <w:left w:val="none" w:sz="0" w:space="0" w:color="auto"/>
            <w:bottom w:val="none" w:sz="0" w:space="0" w:color="auto"/>
            <w:right w:val="none" w:sz="0" w:space="0" w:color="auto"/>
          </w:divBdr>
        </w:div>
        <w:div w:id="1895313438">
          <w:marLeft w:val="0"/>
          <w:marRight w:val="0"/>
          <w:marTop w:val="0"/>
          <w:marBottom w:val="0"/>
          <w:divBdr>
            <w:top w:val="none" w:sz="0" w:space="0" w:color="auto"/>
            <w:left w:val="none" w:sz="0" w:space="0" w:color="auto"/>
            <w:bottom w:val="none" w:sz="0" w:space="0" w:color="auto"/>
            <w:right w:val="none" w:sz="0" w:space="0" w:color="auto"/>
          </w:divBdr>
        </w:div>
        <w:div w:id="2094663857">
          <w:marLeft w:val="0"/>
          <w:marRight w:val="0"/>
          <w:marTop w:val="0"/>
          <w:marBottom w:val="0"/>
          <w:divBdr>
            <w:top w:val="none" w:sz="0" w:space="0" w:color="auto"/>
            <w:left w:val="none" w:sz="0" w:space="0" w:color="auto"/>
            <w:bottom w:val="none" w:sz="0" w:space="0" w:color="auto"/>
            <w:right w:val="none" w:sz="0" w:space="0" w:color="auto"/>
          </w:divBdr>
        </w:div>
      </w:divsChild>
    </w:div>
    <w:div w:id="85346940">
      <w:bodyDiv w:val="1"/>
      <w:marLeft w:val="0"/>
      <w:marRight w:val="0"/>
      <w:marTop w:val="0"/>
      <w:marBottom w:val="0"/>
      <w:divBdr>
        <w:top w:val="none" w:sz="0" w:space="0" w:color="auto"/>
        <w:left w:val="none" w:sz="0" w:space="0" w:color="auto"/>
        <w:bottom w:val="none" w:sz="0" w:space="0" w:color="auto"/>
        <w:right w:val="none" w:sz="0" w:space="0" w:color="auto"/>
      </w:divBdr>
    </w:div>
    <w:div w:id="86586043">
      <w:bodyDiv w:val="1"/>
      <w:marLeft w:val="0"/>
      <w:marRight w:val="0"/>
      <w:marTop w:val="0"/>
      <w:marBottom w:val="0"/>
      <w:divBdr>
        <w:top w:val="none" w:sz="0" w:space="0" w:color="auto"/>
        <w:left w:val="none" w:sz="0" w:space="0" w:color="auto"/>
        <w:bottom w:val="none" w:sz="0" w:space="0" w:color="auto"/>
        <w:right w:val="none" w:sz="0" w:space="0" w:color="auto"/>
      </w:divBdr>
    </w:div>
    <w:div w:id="86587269">
      <w:bodyDiv w:val="1"/>
      <w:marLeft w:val="0"/>
      <w:marRight w:val="0"/>
      <w:marTop w:val="0"/>
      <w:marBottom w:val="0"/>
      <w:divBdr>
        <w:top w:val="none" w:sz="0" w:space="0" w:color="auto"/>
        <w:left w:val="none" w:sz="0" w:space="0" w:color="auto"/>
        <w:bottom w:val="none" w:sz="0" w:space="0" w:color="auto"/>
        <w:right w:val="none" w:sz="0" w:space="0" w:color="auto"/>
      </w:divBdr>
    </w:div>
    <w:div w:id="86968796">
      <w:bodyDiv w:val="1"/>
      <w:marLeft w:val="0"/>
      <w:marRight w:val="0"/>
      <w:marTop w:val="0"/>
      <w:marBottom w:val="0"/>
      <w:divBdr>
        <w:top w:val="none" w:sz="0" w:space="0" w:color="auto"/>
        <w:left w:val="none" w:sz="0" w:space="0" w:color="auto"/>
        <w:bottom w:val="none" w:sz="0" w:space="0" w:color="auto"/>
        <w:right w:val="none" w:sz="0" w:space="0" w:color="auto"/>
      </w:divBdr>
    </w:div>
    <w:div w:id="87193133">
      <w:bodyDiv w:val="1"/>
      <w:marLeft w:val="0"/>
      <w:marRight w:val="0"/>
      <w:marTop w:val="0"/>
      <w:marBottom w:val="0"/>
      <w:divBdr>
        <w:top w:val="none" w:sz="0" w:space="0" w:color="auto"/>
        <w:left w:val="none" w:sz="0" w:space="0" w:color="auto"/>
        <w:bottom w:val="none" w:sz="0" w:space="0" w:color="auto"/>
        <w:right w:val="none" w:sz="0" w:space="0" w:color="auto"/>
      </w:divBdr>
    </w:div>
    <w:div w:id="91897838">
      <w:bodyDiv w:val="1"/>
      <w:marLeft w:val="0"/>
      <w:marRight w:val="0"/>
      <w:marTop w:val="0"/>
      <w:marBottom w:val="0"/>
      <w:divBdr>
        <w:top w:val="none" w:sz="0" w:space="0" w:color="auto"/>
        <w:left w:val="none" w:sz="0" w:space="0" w:color="auto"/>
        <w:bottom w:val="none" w:sz="0" w:space="0" w:color="auto"/>
        <w:right w:val="none" w:sz="0" w:space="0" w:color="auto"/>
      </w:divBdr>
    </w:div>
    <w:div w:id="92211734">
      <w:bodyDiv w:val="1"/>
      <w:marLeft w:val="0"/>
      <w:marRight w:val="0"/>
      <w:marTop w:val="0"/>
      <w:marBottom w:val="0"/>
      <w:divBdr>
        <w:top w:val="none" w:sz="0" w:space="0" w:color="auto"/>
        <w:left w:val="none" w:sz="0" w:space="0" w:color="auto"/>
        <w:bottom w:val="none" w:sz="0" w:space="0" w:color="auto"/>
        <w:right w:val="none" w:sz="0" w:space="0" w:color="auto"/>
      </w:divBdr>
    </w:div>
    <w:div w:id="92673523">
      <w:bodyDiv w:val="1"/>
      <w:marLeft w:val="0"/>
      <w:marRight w:val="0"/>
      <w:marTop w:val="0"/>
      <w:marBottom w:val="0"/>
      <w:divBdr>
        <w:top w:val="none" w:sz="0" w:space="0" w:color="auto"/>
        <w:left w:val="none" w:sz="0" w:space="0" w:color="auto"/>
        <w:bottom w:val="none" w:sz="0" w:space="0" w:color="auto"/>
        <w:right w:val="none" w:sz="0" w:space="0" w:color="auto"/>
      </w:divBdr>
    </w:div>
    <w:div w:id="93595325">
      <w:bodyDiv w:val="1"/>
      <w:marLeft w:val="0"/>
      <w:marRight w:val="0"/>
      <w:marTop w:val="0"/>
      <w:marBottom w:val="0"/>
      <w:divBdr>
        <w:top w:val="none" w:sz="0" w:space="0" w:color="auto"/>
        <w:left w:val="none" w:sz="0" w:space="0" w:color="auto"/>
        <w:bottom w:val="none" w:sz="0" w:space="0" w:color="auto"/>
        <w:right w:val="none" w:sz="0" w:space="0" w:color="auto"/>
      </w:divBdr>
    </w:div>
    <w:div w:id="93677369">
      <w:bodyDiv w:val="1"/>
      <w:marLeft w:val="0"/>
      <w:marRight w:val="0"/>
      <w:marTop w:val="0"/>
      <w:marBottom w:val="0"/>
      <w:divBdr>
        <w:top w:val="none" w:sz="0" w:space="0" w:color="auto"/>
        <w:left w:val="none" w:sz="0" w:space="0" w:color="auto"/>
        <w:bottom w:val="none" w:sz="0" w:space="0" w:color="auto"/>
        <w:right w:val="none" w:sz="0" w:space="0" w:color="auto"/>
      </w:divBdr>
    </w:div>
    <w:div w:id="94252417">
      <w:bodyDiv w:val="1"/>
      <w:marLeft w:val="0"/>
      <w:marRight w:val="0"/>
      <w:marTop w:val="0"/>
      <w:marBottom w:val="0"/>
      <w:divBdr>
        <w:top w:val="none" w:sz="0" w:space="0" w:color="auto"/>
        <w:left w:val="none" w:sz="0" w:space="0" w:color="auto"/>
        <w:bottom w:val="none" w:sz="0" w:space="0" w:color="auto"/>
        <w:right w:val="none" w:sz="0" w:space="0" w:color="auto"/>
      </w:divBdr>
    </w:div>
    <w:div w:id="94794347">
      <w:bodyDiv w:val="1"/>
      <w:marLeft w:val="0"/>
      <w:marRight w:val="0"/>
      <w:marTop w:val="0"/>
      <w:marBottom w:val="0"/>
      <w:divBdr>
        <w:top w:val="none" w:sz="0" w:space="0" w:color="auto"/>
        <w:left w:val="none" w:sz="0" w:space="0" w:color="auto"/>
        <w:bottom w:val="none" w:sz="0" w:space="0" w:color="auto"/>
        <w:right w:val="none" w:sz="0" w:space="0" w:color="auto"/>
      </w:divBdr>
    </w:div>
    <w:div w:id="94831500">
      <w:bodyDiv w:val="1"/>
      <w:marLeft w:val="0"/>
      <w:marRight w:val="0"/>
      <w:marTop w:val="0"/>
      <w:marBottom w:val="0"/>
      <w:divBdr>
        <w:top w:val="none" w:sz="0" w:space="0" w:color="auto"/>
        <w:left w:val="none" w:sz="0" w:space="0" w:color="auto"/>
        <w:bottom w:val="none" w:sz="0" w:space="0" w:color="auto"/>
        <w:right w:val="none" w:sz="0" w:space="0" w:color="auto"/>
      </w:divBdr>
    </w:div>
    <w:div w:id="96993912">
      <w:bodyDiv w:val="1"/>
      <w:marLeft w:val="0"/>
      <w:marRight w:val="0"/>
      <w:marTop w:val="0"/>
      <w:marBottom w:val="0"/>
      <w:divBdr>
        <w:top w:val="none" w:sz="0" w:space="0" w:color="auto"/>
        <w:left w:val="none" w:sz="0" w:space="0" w:color="auto"/>
        <w:bottom w:val="none" w:sz="0" w:space="0" w:color="auto"/>
        <w:right w:val="none" w:sz="0" w:space="0" w:color="auto"/>
      </w:divBdr>
    </w:div>
    <w:div w:id="98262225">
      <w:bodyDiv w:val="1"/>
      <w:marLeft w:val="0"/>
      <w:marRight w:val="0"/>
      <w:marTop w:val="0"/>
      <w:marBottom w:val="0"/>
      <w:divBdr>
        <w:top w:val="none" w:sz="0" w:space="0" w:color="auto"/>
        <w:left w:val="none" w:sz="0" w:space="0" w:color="auto"/>
        <w:bottom w:val="none" w:sz="0" w:space="0" w:color="auto"/>
        <w:right w:val="none" w:sz="0" w:space="0" w:color="auto"/>
      </w:divBdr>
      <w:divsChild>
        <w:div w:id="72823021">
          <w:marLeft w:val="0"/>
          <w:marRight w:val="0"/>
          <w:marTop w:val="0"/>
          <w:marBottom w:val="0"/>
          <w:divBdr>
            <w:top w:val="none" w:sz="0" w:space="0" w:color="auto"/>
            <w:left w:val="none" w:sz="0" w:space="0" w:color="auto"/>
            <w:bottom w:val="none" w:sz="0" w:space="0" w:color="auto"/>
            <w:right w:val="none" w:sz="0" w:space="0" w:color="auto"/>
          </w:divBdr>
        </w:div>
        <w:div w:id="141318522">
          <w:marLeft w:val="0"/>
          <w:marRight w:val="0"/>
          <w:marTop w:val="0"/>
          <w:marBottom w:val="0"/>
          <w:divBdr>
            <w:top w:val="none" w:sz="0" w:space="0" w:color="auto"/>
            <w:left w:val="none" w:sz="0" w:space="0" w:color="auto"/>
            <w:bottom w:val="none" w:sz="0" w:space="0" w:color="auto"/>
            <w:right w:val="none" w:sz="0" w:space="0" w:color="auto"/>
          </w:divBdr>
        </w:div>
        <w:div w:id="233929578">
          <w:marLeft w:val="0"/>
          <w:marRight w:val="0"/>
          <w:marTop w:val="0"/>
          <w:marBottom w:val="0"/>
          <w:divBdr>
            <w:top w:val="none" w:sz="0" w:space="0" w:color="auto"/>
            <w:left w:val="none" w:sz="0" w:space="0" w:color="auto"/>
            <w:bottom w:val="none" w:sz="0" w:space="0" w:color="auto"/>
            <w:right w:val="none" w:sz="0" w:space="0" w:color="auto"/>
          </w:divBdr>
        </w:div>
        <w:div w:id="318116855">
          <w:marLeft w:val="0"/>
          <w:marRight w:val="0"/>
          <w:marTop w:val="0"/>
          <w:marBottom w:val="0"/>
          <w:divBdr>
            <w:top w:val="none" w:sz="0" w:space="0" w:color="auto"/>
            <w:left w:val="none" w:sz="0" w:space="0" w:color="auto"/>
            <w:bottom w:val="none" w:sz="0" w:space="0" w:color="auto"/>
            <w:right w:val="none" w:sz="0" w:space="0" w:color="auto"/>
          </w:divBdr>
        </w:div>
        <w:div w:id="469710098">
          <w:marLeft w:val="0"/>
          <w:marRight w:val="0"/>
          <w:marTop w:val="0"/>
          <w:marBottom w:val="0"/>
          <w:divBdr>
            <w:top w:val="none" w:sz="0" w:space="0" w:color="auto"/>
            <w:left w:val="none" w:sz="0" w:space="0" w:color="auto"/>
            <w:bottom w:val="none" w:sz="0" w:space="0" w:color="auto"/>
            <w:right w:val="none" w:sz="0" w:space="0" w:color="auto"/>
          </w:divBdr>
        </w:div>
        <w:div w:id="813066381">
          <w:marLeft w:val="0"/>
          <w:marRight w:val="0"/>
          <w:marTop w:val="0"/>
          <w:marBottom w:val="0"/>
          <w:divBdr>
            <w:top w:val="none" w:sz="0" w:space="0" w:color="auto"/>
            <w:left w:val="none" w:sz="0" w:space="0" w:color="auto"/>
            <w:bottom w:val="none" w:sz="0" w:space="0" w:color="auto"/>
            <w:right w:val="none" w:sz="0" w:space="0" w:color="auto"/>
          </w:divBdr>
        </w:div>
        <w:div w:id="831481821">
          <w:marLeft w:val="0"/>
          <w:marRight w:val="0"/>
          <w:marTop w:val="0"/>
          <w:marBottom w:val="0"/>
          <w:divBdr>
            <w:top w:val="none" w:sz="0" w:space="0" w:color="auto"/>
            <w:left w:val="none" w:sz="0" w:space="0" w:color="auto"/>
            <w:bottom w:val="none" w:sz="0" w:space="0" w:color="auto"/>
            <w:right w:val="none" w:sz="0" w:space="0" w:color="auto"/>
          </w:divBdr>
        </w:div>
        <w:div w:id="1013805306">
          <w:marLeft w:val="0"/>
          <w:marRight w:val="0"/>
          <w:marTop w:val="0"/>
          <w:marBottom w:val="0"/>
          <w:divBdr>
            <w:top w:val="none" w:sz="0" w:space="0" w:color="auto"/>
            <w:left w:val="none" w:sz="0" w:space="0" w:color="auto"/>
            <w:bottom w:val="none" w:sz="0" w:space="0" w:color="auto"/>
            <w:right w:val="none" w:sz="0" w:space="0" w:color="auto"/>
          </w:divBdr>
        </w:div>
        <w:div w:id="1375740106">
          <w:marLeft w:val="0"/>
          <w:marRight w:val="0"/>
          <w:marTop w:val="0"/>
          <w:marBottom w:val="0"/>
          <w:divBdr>
            <w:top w:val="none" w:sz="0" w:space="0" w:color="auto"/>
            <w:left w:val="none" w:sz="0" w:space="0" w:color="auto"/>
            <w:bottom w:val="none" w:sz="0" w:space="0" w:color="auto"/>
            <w:right w:val="none" w:sz="0" w:space="0" w:color="auto"/>
          </w:divBdr>
        </w:div>
        <w:div w:id="1393701618">
          <w:marLeft w:val="0"/>
          <w:marRight w:val="0"/>
          <w:marTop w:val="0"/>
          <w:marBottom w:val="0"/>
          <w:divBdr>
            <w:top w:val="none" w:sz="0" w:space="0" w:color="auto"/>
            <w:left w:val="none" w:sz="0" w:space="0" w:color="auto"/>
            <w:bottom w:val="none" w:sz="0" w:space="0" w:color="auto"/>
            <w:right w:val="none" w:sz="0" w:space="0" w:color="auto"/>
          </w:divBdr>
        </w:div>
        <w:div w:id="1914124264">
          <w:marLeft w:val="0"/>
          <w:marRight w:val="0"/>
          <w:marTop w:val="0"/>
          <w:marBottom w:val="0"/>
          <w:divBdr>
            <w:top w:val="none" w:sz="0" w:space="0" w:color="auto"/>
            <w:left w:val="none" w:sz="0" w:space="0" w:color="auto"/>
            <w:bottom w:val="none" w:sz="0" w:space="0" w:color="auto"/>
            <w:right w:val="none" w:sz="0" w:space="0" w:color="auto"/>
          </w:divBdr>
        </w:div>
        <w:div w:id="2076395519">
          <w:marLeft w:val="0"/>
          <w:marRight w:val="0"/>
          <w:marTop w:val="0"/>
          <w:marBottom w:val="0"/>
          <w:divBdr>
            <w:top w:val="none" w:sz="0" w:space="0" w:color="auto"/>
            <w:left w:val="none" w:sz="0" w:space="0" w:color="auto"/>
            <w:bottom w:val="none" w:sz="0" w:space="0" w:color="auto"/>
            <w:right w:val="none" w:sz="0" w:space="0" w:color="auto"/>
          </w:divBdr>
        </w:div>
      </w:divsChild>
    </w:div>
    <w:div w:id="98455359">
      <w:bodyDiv w:val="1"/>
      <w:marLeft w:val="0"/>
      <w:marRight w:val="0"/>
      <w:marTop w:val="0"/>
      <w:marBottom w:val="0"/>
      <w:divBdr>
        <w:top w:val="none" w:sz="0" w:space="0" w:color="auto"/>
        <w:left w:val="none" w:sz="0" w:space="0" w:color="auto"/>
        <w:bottom w:val="none" w:sz="0" w:space="0" w:color="auto"/>
        <w:right w:val="none" w:sz="0" w:space="0" w:color="auto"/>
      </w:divBdr>
    </w:div>
    <w:div w:id="98985749">
      <w:bodyDiv w:val="1"/>
      <w:marLeft w:val="0"/>
      <w:marRight w:val="0"/>
      <w:marTop w:val="0"/>
      <w:marBottom w:val="0"/>
      <w:divBdr>
        <w:top w:val="none" w:sz="0" w:space="0" w:color="auto"/>
        <w:left w:val="none" w:sz="0" w:space="0" w:color="auto"/>
        <w:bottom w:val="none" w:sz="0" w:space="0" w:color="auto"/>
        <w:right w:val="none" w:sz="0" w:space="0" w:color="auto"/>
      </w:divBdr>
    </w:div>
    <w:div w:id="100492278">
      <w:bodyDiv w:val="1"/>
      <w:marLeft w:val="0"/>
      <w:marRight w:val="0"/>
      <w:marTop w:val="0"/>
      <w:marBottom w:val="0"/>
      <w:divBdr>
        <w:top w:val="none" w:sz="0" w:space="0" w:color="auto"/>
        <w:left w:val="none" w:sz="0" w:space="0" w:color="auto"/>
        <w:bottom w:val="none" w:sz="0" w:space="0" w:color="auto"/>
        <w:right w:val="none" w:sz="0" w:space="0" w:color="auto"/>
      </w:divBdr>
    </w:div>
    <w:div w:id="101341117">
      <w:bodyDiv w:val="1"/>
      <w:marLeft w:val="0"/>
      <w:marRight w:val="0"/>
      <w:marTop w:val="0"/>
      <w:marBottom w:val="0"/>
      <w:divBdr>
        <w:top w:val="none" w:sz="0" w:space="0" w:color="auto"/>
        <w:left w:val="none" w:sz="0" w:space="0" w:color="auto"/>
        <w:bottom w:val="none" w:sz="0" w:space="0" w:color="auto"/>
        <w:right w:val="none" w:sz="0" w:space="0" w:color="auto"/>
      </w:divBdr>
    </w:div>
    <w:div w:id="102724458">
      <w:bodyDiv w:val="1"/>
      <w:marLeft w:val="0"/>
      <w:marRight w:val="0"/>
      <w:marTop w:val="0"/>
      <w:marBottom w:val="0"/>
      <w:divBdr>
        <w:top w:val="none" w:sz="0" w:space="0" w:color="auto"/>
        <w:left w:val="none" w:sz="0" w:space="0" w:color="auto"/>
        <w:bottom w:val="none" w:sz="0" w:space="0" w:color="auto"/>
        <w:right w:val="none" w:sz="0" w:space="0" w:color="auto"/>
      </w:divBdr>
    </w:div>
    <w:div w:id="103310383">
      <w:bodyDiv w:val="1"/>
      <w:marLeft w:val="0"/>
      <w:marRight w:val="0"/>
      <w:marTop w:val="0"/>
      <w:marBottom w:val="0"/>
      <w:divBdr>
        <w:top w:val="none" w:sz="0" w:space="0" w:color="auto"/>
        <w:left w:val="none" w:sz="0" w:space="0" w:color="auto"/>
        <w:bottom w:val="none" w:sz="0" w:space="0" w:color="auto"/>
        <w:right w:val="none" w:sz="0" w:space="0" w:color="auto"/>
      </w:divBdr>
    </w:div>
    <w:div w:id="104617743">
      <w:bodyDiv w:val="1"/>
      <w:marLeft w:val="0"/>
      <w:marRight w:val="0"/>
      <w:marTop w:val="0"/>
      <w:marBottom w:val="0"/>
      <w:divBdr>
        <w:top w:val="none" w:sz="0" w:space="0" w:color="auto"/>
        <w:left w:val="none" w:sz="0" w:space="0" w:color="auto"/>
        <w:bottom w:val="none" w:sz="0" w:space="0" w:color="auto"/>
        <w:right w:val="none" w:sz="0" w:space="0" w:color="auto"/>
      </w:divBdr>
      <w:divsChild>
        <w:div w:id="95950828">
          <w:marLeft w:val="0"/>
          <w:marRight w:val="0"/>
          <w:marTop w:val="0"/>
          <w:marBottom w:val="0"/>
          <w:divBdr>
            <w:top w:val="none" w:sz="0" w:space="0" w:color="auto"/>
            <w:left w:val="none" w:sz="0" w:space="0" w:color="auto"/>
            <w:bottom w:val="none" w:sz="0" w:space="0" w:color="auto"/>
            <w:right w:val="none" w:sz="0" w:space="0" w:color="auto"/>
          </w:divBdr>
        </w:div>
        <w:div w:id="163134533">
          <w:marLeft w:val="0"/>
          <w:marRight w:val="0"/>
          <w:marTop w:val="0"/>
          <w:marBottom w:val="0"/>
          <w:divBdr>
            <w:top w:val="none" w:sz="0" w:space="0" w:color="auto"/>
            <w:left w:val="none" w:sz="0" w:space="0" w:color="auto"/>
            <w:bottom w:val="none" w:sz="0" w:space="0" w:color="auto"/>
            <w:right w:val="none" w:sz="0" w:space="0" w:color="auto"/>
          </w:divBdr>
        </w:div>
        <w:div w:id="308436006">
          <w:marLeft w:val="0"/>
          <w:marRight w:val="0"/>
          <w:marTop w:val="0"/>
          <w:marBottom w:val="0"/>
          <w:divBdr>
            <w:top w:val="none" w:sz="0" w:space="0" w:color="auto"/>
            <w:left w:val="none" w:sz="0" w:space="0" w:color="auto"/>
            <w:bottom w:val="none" w:sz="0" w:space="0" w:color="auto"/>
            <w:right w:val="none" w:sz="0" w:space="0" w:color="auto"/>
          </w:divBdr>
        </w:div>
        <w:div w:id="491725013">
          <w:marLeft w:val="0"/>
          <w:marRight w:val="0"/>
          <w:marTop w:val="0"/>
          <w:marBottom w:val="0"/>
          <w:divBdr>
            <w:top w:val="none" w:sz="0" w:space="0" w:color="auto"/>
            <w:left w:val="none" w:sz="0" w:space="0" w:color="auto"/>
            <w:bottom w:val="none" w:sz="0" w:space="0" w:color="auto"/>
            <w:right w:val="none" w:sz="0" w:space="0" w:color="auto"/>
          </w:divBdr>
        </w:div>
        <w:div w:id="617376819">
          <w:marLeft w:val="0"/>
          <w:marRight w:val="0"/>
          <w:marTop w:val="0"/>
          <w:marBottom w:val="0"/>
          <w:divBdr>
            <w:top w:val="none" w:sz="0" w:space="0" w:color="auto"/>
            <w:left w:val="none" w:sz="0" w:space="0" w:color="auto"/>
            <w:bottom w:val="none" w:sz="0" w:space="0" w:color="auto"/>
            <w:right w:val="none" w:sz="0" w:space="0" w:color="auto"/>
          </w:divBdr>
        </w:div>
        <w:div w:id="958991496">
          <w:marLeft w:val="0"/>
          <w:marRight w:val="0"/>
          <w:marTop w:val="0"/>
          <w:marBottom w:val="0"/>
          <w:divBdr>
            <w:top w:val="none" w:sz="0" w:space="0" w:color="auto"/>
            <w:left w:val="none" w:sz="0" w:space="0" w:color="auto"/>
            <w:bottom w:val="none" w:sz="0" w:space="0" w:color="auto"/>
            <w:right w:val="none" w:sz="0" w:space="0" w:color="auto"/>
          </w:divBdr>
        </w:div>
        <w:div w:id="975527452">
          <w:marLeft w:val="0"/>
          <w:marRight w:val="0"/>
          <w:marTop w:val="0"/>
          <w:marBottom w:val="0"/>
          <w:divBdr>
            <w:top w:val="none" w:sz="0" w:space="0" w:color="auto"/>
            <w:left w:val="none" w:sz="0" w:space="0" w:color="auto"/>
            <w:bottom w:val="none" w:sz="0" w:space="0" w:color="auto"/>
            <w:right w:val="none" w:sz="0" w:space="0" w:color="auto"/>
          </w:divBdr>
        </w:div>
        <w:div w:id="1210070640">
          <w:marLeft w:val="0"/>
          <w:marRight w:val="0"/>
          <w:marTop w:val="0"/>
          <w:marBottom w:val="0"/>
          <w:divBdr>
            <w:top w:val="none" w:sz="0" w:space="0" w:color="auto"/>
            <w:left w:val="none" w:sz="0" w:space="0" w:color="auto"/>
            <w:bottom w:val="none" w:sz="0" w:space="0" w:color="auto"/>
            <w:right w:val="none" w:sz="0" w:space="0" w:color="auto"/>
          </w:divBdr>
        </w:div>
        <w:div w:id="1271543728">
          <w:marLeft w:val="0"/>
          <w:marRight w:val="0"/>
          <w:marTop w:val="0"/>
          <w:marBottom w:val="0"/>
          <w:divBdr>
            <w:top w:val="none" w:sz="0" w:space="0" w:color="auto"/>
            <w:left w:val="none" w:sz="0" w:space="0" w:color="auto"/>
            <w:bottom w:val="none" w:sz="0" w:space="0" w:color="auto"/>
            <w:right w:val="none" w:sz="0" w:space="0" w:color="auto"/>
          </w:divBdr>
        </w:div>
        <w:div w:id="1282108482">
          <w:marLeft w:val="0"/>
          <w:marRight w:val="0"/>
          <w:marTop w:val="0"/>
          <w:marBottom w:val="0"/>
          <w:divBdr>
            <w:top w:val="none" w:sz="0" w:space="0" w:color="auto"/>
            <w:left w:val="none" w:sz="0" w:space="0" w:color="auto"/>
            <w:bottom w:val="none" w:sz="0" w:space="0" w:color="auto"/>
            <w:right w:val="none" w:sz="0" w:space="0" w:color="auto"/>
          </w:divBdr>
        </w:div>
        <w:div w:id="1380933727">
          <w:marLeft w:val="0"/>
          <w:marRight w:val="0"/>
          <w:marTop w:val="0"/>
          <w:marBottom w:val="0"/>
          <w:divBdr>
            <w:top w:val="none" w:sz="0" w:space="0" w:color="auto"/>
            <w:left w:val="none" w:sz="0" w:space="0" w:color="auto"/>
            <w:bottom w:val="none" w:sz="0" w:space="0" w:color="auto"/>
            <w:right w:val="none" w:sz="0" w:space="0" w:color="auto"/>
          </w:divBdr>
        </w:div>
        <w:div w:id="1381905891">
          <w:marLeft w:val="0"/>
          <w:marRight w:val="0"/>
          <w:marTop w:val="0"/>
          <w:marBottom w:val="0"/>
          <w:divBdr>
            <w:top w:val="none" w:sz="0" w:space="0" w:color="auto"/>
            <w:left w:val="none" w:sz="0" w:space="0" w:color="auto"/>
            <w:bottom w:val="none" w:sz="0" w:space="0" w:color="auto"/>
            <w:right w:val="none" w:sz="0" w:space="0" w:color="auto"/>
          </w:divBdr>
        </w:div>
        <w:div w:id="1702122653">
          <w:marLeft w:val="0"/>
          <w:marRight w:val="0"/>
          <w:marTop w:val="0"/>
          <w:marBottom w:val="0"/>
          <w:divBdr>
            <w:top w:val="none" w:sz="0" w:space="0" w:color="auto"/>
            <w:left w:val="none" w:sz="0" w:space="0" w:color="auto"/>
            <w:bottom w:val="none" w:sz="0" w:space="0" w:color="auto"/>
            <w:right w:val="none" w:sz="0" w:space="0" w:color="auto"/>
          </w:divBdr>
        </w:div>
        <w:div w:id="1858619327">
          <w:marLeft w:val="0"/>
          <w:marRight w:val="0"/>
          <w:marTop w:val="0"/>
          <w:marBottom w:val="0"/>
          <w:divBdr>
            <w:top w:val="none" w:sz="0" w:space="0" w:color="auto"/>
            <w:left w:val="none" w:sz="0" w:space="0" w:color="auto"/>
            <w:bottom w:val="none" w:sz="0" w:space="0" w:color="auto"/>
            <w:right w:val="none" w:sz="0" w:space="0" w:color="auto"/>
          </w:divBdr>
        </w:div>
        <w:div w:id="2146510538">
          <w:marLeft w:val="0"/>
          <w:marRight w:val="0"/>
          <w:marTop w:val="0"/>
          <w:marBottom w:val="0"/>
          <w:divBdr>
            <w:top w:val="none" w:sz="0" w:space="0" w:color="auto"/>
            <w:left w:val="none" w:sz="0" w:space="0" w:color="auto"/>
            <w:bottom w:val="none" w:sz="0" w:space="0" w:color="auto"/>
            <w:right w:val="none" w:sz="0" w:space="0" w:color="auto"/>
          </w:divBdr>
        </w:div>
      </w:divsChild>
    </w:div>
    <w:div w:id="105778617">
      <w:bodyDiv w:val="1"/>
      <w:marLeft w:val="0"/>
      <w:marRight w:val="0"/>
      <w:marTop w:val="0"/>
      <w:marBottom w:val="0"/>
      <w:divBdr>
        <w:top w:val="none" w:sz="0" w:space="0" w:color="auto"/>
        <w:left w:val="none" w:sz="0" w:space="0" w:color="auto"/>
        <w:bottom w:val="none" w:sz="0" w:space="0" w:color="auto"/>
        <w:right w:val="none" w:sz="0" w:space="0" w:color="auto"/>
      </w:divBdr>
    </w:div>
    <w:div w:id="106773717">
      <w:bodyDiv w:val="1"/>
      <w:marLeft w:val="0"/>
      <w:marRight w:val="0"/>
      <w:marTop w:val="0"/>
      <w:marBottom w:val="0"/>
      <w:divBdr>
        <w:top w:val="none" w:sz="0" w:space="0" w:color="auto"/>
        <w:left w:val="none" w:sz="0" w:space="0" w:color="auto"/>
        <w:bottom w:val="none" w:sz="0" w:space="0" w:color="auto"/>
        <w:right w:val="none" w:sz="0" w:space="0" w:color="auto"/>
      </w:divBdr>
    </w:div>
    <w:div w:id="107965855">
      <w:bodyDiv w:val="1"/>
      <w:marLeft w:val="0"/>
      <w:marRight w:val="0"/>
      <w:marTop w:val="0"/>
      <w:marBottom w:val="0"/>
      <w:divBdr>
        <w:top w:val="none" w:sz="0" w:space="0" w:color="auto"/>
        <w:left w:val="none" w:sz="0" w:space="0" w:color="auto"/>
        <w:bottom w:val="none" w:sz="0" w:space="0" w:color="auto"/>
        <w:right w:val="none" w:sz="0" w:space="0" w:color="auto"/>
      </w:divBdr>
    </w:div>
    <w:div w:id="108282607">
      <w:bodyDiv w:val="1"/>
      <w:marLeft w:val="0"/>
      <w:marRight w:val="0"/>
      <w:marTop w:val="0"/>
      <w:marBottom w:val="0"/>
      <w:divBdr>
        <w:top w:val="none" w:sz="0" w:space="0" w:color="auto"/>
        <w:left w:val="none" w:sz="0" w:space="0" w:color="auto"/>
        <w:bottom w:val="none" w:sz="0" w:space="0" w:color="auto"/>
        <w:right w:val="none" w:sz="0" w:space="0" w:color="auto"/>
      </w:divBdr>
    </w:div>
    <w:div w:id="108862222">
      <w:bodyDiv w:val="1"/>
      <w:marLeft w:val="0"/>
      <w:marRight w:val="0"/>
      <w:marTop w:val="0"/>
      <w:marBottom w:val="0"/>
      <w:divBdr>
        <w:top w:val="none" w:sz="0" w:space="0" w:color="auto"/>
        <w:left w:val="none" w:sz="0" w:space="0" w:color="auto"/>
        <w:bottom w:val="none" w:sz="0" w:space="0" w:color="auto"/>
        <w:right w:val="none" w:sz="0" w:space="0" w:color="auto"/>
      </w:divBdr>
    </w:div>
    <w:div w:id="110975676">
      <w:bodyDiv w:val="1"/>
      <w:marLeft w:val="0"/>
      <w:marRight w:val="0"/>
      <w:marTop w:val="0"/>
      <w:marBottom w:val="0"/>
      <w:divBdr>
        <w:top w:val="none" w:sz="0" w:space="0" w:color="auto"/>
        <w:left w:val="none" w:sz="0" w:space="0" w:color="auto"/>
        <w:bottom w:val="none" w:sz="0" w:space="0" w:color="auto"/>
        <w:right w:val="none" w:sz="0" w:space="0" w:color="auto"/>
      </w:divBdr>
    </w:div>
    <w:div w:id="111242960">
      <w:bodyDiv w:val="1"/>
      <w:marLeft w:val="0"/>
      <w:marRight w:val="0"/>
      <w:marTop w:val="0"/>
      <w:marBottom w:val="0"/>
      <w:divBdr>
        <w:top w:val="none" w:sz="0" w:space="0" w:color="auto"/>
        <w:left w:val="none" w:sz="0" w:space="0" w:color="auto"/>
        <w:bottom w:val="none" w:sz="0" w:space="0" w:color="auto"/>
        <w:right w:val="none" w:sz="0" w:space="0" w:color="auto"/>
      </w:divBdr>
    </w:div>
    <w:div w:id="111285728">
      <w:bodyDiv w:val="1"/>
      <w:marLeft w:val="0"/>
      <w:marRight w:val="0"/>
      <w:marTop w:val="0"/>
      <w:marBottom w:val="0"/>
      <w:divBdr>
        <w:top w:val="none" w:sz="0" w:space="0" w:color="auto"/>
        <w:left w:val="none" w:sz="0" w:space="0" w:color="auto"/>
        <w:bottom w:val="none" w:sz="0" w:space="0" w:color="auto"/>
        <w:right w:val="none" w:sz="0" w:space="0" w:color="auto"/>
      </w:divBdr>
    </w:div>
    <w:div w:id="112527563">
      <w:bodyDiv w:val="1"/>
      <w:marLeft w:val="0"/>
      <w:marRight w:val="0"/>
      <w:marTop w:val="0"/>
      <w:marBottom w:val="0"/>
      <w:divBdr>
        <w:top w:val="none" w:sz="0" w:space="0" w:color="auto"/>
        <w:left w:val="none" w:sz="0" w:space="0" w:color="auto"/>
        <w:bottom w:val="none" w:sz="0" w:space="0" w:color="auto"/>
        <w:right w:val="none" w:sz="0" w:space="0" w:color="auto"/>
      </w:divBdr>
      <w:divsChild>
        <w:div w:id="211813573">
          <w:marLeft w:val="0"/>
          <w:marRight w:val="0"/>
          <w:marTop w:val="0"/>
          <w:marBottom w:val="0"/>
          <w:divBdr>
            <w:top w:val="none" w:sz="0" w:space="0" w:color="auto"/>
            <w:left w:val="none" w:sz="0" w:space="0" w:color="auto"/>
            <w:bottom w:val="none" w:sz="0" w:space="0" w:color="auto"/>
            <w:right w:val="none" w:sz="0" w:space="0" w:color="auto"/>
          </w:divBdr>
        </w:div>
        <w:div w:id="437650495">
          <w:marLeft w:val="0"/>
          <w:marRight w:val="0"/>
          <w:marTop w:val="0"/>
          <w:marBottom w:val="0"/>
          <w:divBdr>
            <w:top w:val="none" w:sz="0" w:space="0" w:color="auto"/>
            <w:left w:val="none" w:sz="0" w:space="0" w:color="auto"/>
            <w:bottom w:val="none" w:sz="0" w:space="0" w:color="auto"/>
            <w:right w:val="none" w:sz="0" w:space="0" w:color="auto"/>
          </w:divBdr>
        </w:div>
        <w:div w:id="1413353901">
          <w:marLeft w:val="0"/>
          <w:marRight w:val="0"/>
          <w:marTop w:val="0"/>
          <w:marBottom w:val="0"/>
          <w:divBdr>
            <w:top w:val="none" w:sz="0" w:space="0" w:color="auto"/>
            <w:left w:val="none" w:sz="0" w:space="0" w:color="auto"/>
            <w:bottom w:val="none" w:sz="0" w:space="0" w:color="auto"/>
            <w:right w:val="none" w:sz="0" w:space="0" w:color="auto"/>
          </w:divBdr>
        </w:div>
        <w:div w:id="1760905862">
          <w:marLeft w:val="0"/>
          <w:marRight w:val="0"/>
          <w:marTop w:val="0"/>
          <w:marBottom w:val="0"/>
          <w:divBdr>
            <w:top w:val="none" w:sz="0" w:space="0" w:color="auto"/>
            <w:left w:val="none" w:sz="0" w:space="0" w:color="auto"/>
            <w:bottom w:val="none" w:sz="0" w:space="0" w:color="auto"/>
            <w:right w:val="none" w:sz="0" w:space="0" w:color="auto"/>
          </w:divBdr>
        </w:div>
        <w:div w:id="1992783210">
          <w:marLeft w:val="0"/>
          <w:marRight w:val="0"/>
          <w:marTop w:val="0"/>
          <w:marBottom w:val="0"/>
          <w:divBdr>
            <w:top w:val="none" w:sz="0" w:space="0" w:color="auto"/>
            <w:left w:val="none" w:sz="0" w:space="0" w:color="auto"/>
            <w:bottom w:val="none" w:sz="0" w:space="0" w:color="auto"/>
            <w:right w:val="none" w:sz="0" w:space="0" w:color="auto"/>
          </w:divBdr>
        </w:div>
        <w:div w:id="2121681437">
          <w:marLeft w:val="0"/>
          <w:marRight w:val="0"/>
          <w:marTop w:val="0"/>
          <w:marBottom w:val="0"/>
          <w:divBdr>
            <w:top w:val="none" w:sz="0" w:space="0" w:color="auto"/>
            <w:left w:val="none" w:sz="0" w:space="0" w:color="auto"/>
            <w:bottom w:val="none" w:sz="0" w:space="0" w:color="auto"/>
            <w:right w:val="none" w:sz="0" w:space="0" w:color="auto"/>
          </w:divBdr>
        </w:div>
      </w:divsChild>
    </w:div>
    <w:div w:id="112793744">
      <w:bodyDiv w:val="1"/>
      <w:marLeft w:val="0"/>
      <w:marRight w:val="0"/>
      <w:marTop w:val="0"/>
      <w:marBottom w:val="0"/>
      <w:divBdr>
        <w:top w:val="none" w:sz="0" w:space="0" w:color="auto"/>
        <w:left w:val="none" w:sz="0" w:space="0" w:color="auto"/>
        <w:bottom w:val="none" w:sz="0" w:space="0" w:color="auto"/>
        <w:right w:val="none" w:sz="0" w:space="0" w:color="auto"/>
      </w:divBdr>
    </w:div>
    <w:div w:id="112864658">
      <w:bodyDiv w:val="1"/>
      <w:marLeft w:val="0"/>
      <w:marRight w:val="0"/>
      <w:marTop w:val="0"/>
      <w:marBottom w:val="0"/>
      <w:divBdr>
        <w:top w:val="none" w:sz="0" w:space="0" w:color="auto"/>
        <w:left w:val="none" w:sz="0" w:space="0" w:color="auto"/>
        <w:bottom w:val="none" w:sz="0" w:space="0" w:color="auto"/>
        <w:right w:val="none" w:sz="0" w:space="0" w:color="auto"/>
      </w:divBdr>
    </w:div>
    <w:div w:id="113720710">
      <w:bodyDiv w:val="1"/>
      <w:marLeft w:val="0"/>
      <w:marRight w:val="0"/>
      <w:marTop w:val="0"/>
      <w:marBottom w:val="0"/>
      <w:divBdr>
        <w:top w:val="none" w:sz="0" w:space="0" w:color="auto"/>
        <w:left w:val="none" w:sz="0" w:space="0" w:color="auto"/>
        <w:bottom w:val="none" w:sz="0" w:space="0" w:color="auto"/>
        <w:right w:val="none" w:sz="0" w:space="0" w:color="auto"/>
      </w:divBdr>
    </w:div>
    <w:div w:id="115878204">
      <w:bodyDiv w:val="1"/>
      <w:marLeft w:val="0"/>
      <w:marRight w:val="0"/>
      <w:marTop w:val="0"/>
      <w:marBottom w:val="0"/>
      <w:divBdr>
        <w:top w:val="none" w:sz="0" w:space="0" w:color="auto"/>
        <w:left w:val="none" w:sz="0" w:space="0" w:color="auto"/>
        <w:bottom w:val="none" w:sz="0" w:space="0" w:color="auto"/>
        <w:right w:val="none" w:sz="0" w:space="0" w:color="auto"/>
      </w:divBdr>
    </w:div>
    <w:div w:id="116334996">
      <w:bodyDiv w:val="1"/>
      <w:marLeft w:val="0"/>
      <w:marRight w:val="0"/>
      <w:marTop w:val="0"/>
      <w:marBottom w:val="0"/>
      <w:divBdr>
        <w:top w:val="none" w:sz="0" w:space="0" w:color="auto"/>
        <w:left w:val="none" w:sz="0" w:space="0" w:color="auto"/>
        <w:bottom w:val="none" w:sz="0" w:space="0" w:color="auto"/>
        <w:right w:val="none" w:sz="0" w:space="0" w:color="auto"/>
      </w:divBdr>
      <w:divsChild>
        <w:div w:id="2359971">
          <w:marLeft w:val="0"/>
          <w:marRight w:val="0"/>
          <w:marTop w:val="0"/>
          <w:marBottom w:val="0"/>
          <w:divBdr>
            <w:top w:val="none" w:sz="0" w:space="0" w:color="auto"/>
            <w:left w:val="none" w:sz="0" w:space="0" w:color="auto"/>
            <w:bottom w:val="none" w:sz="0" w:space="0" w:color="auto"/>
            <w:right w:val="none" w:sz="0" w:space="0" w:color="auto"/>
          </w:divBdr>
        </w:div>
        <w:div w:id="9914339">
          <w:marLeft w:val="0"/>
          <w:marRight w:val="0"/>
          <w:marTop w:val="0"/>
          <w:marBottom w:val="0"/>
          <w:divBdr>
            <w:top w:val="none" w:sz="0" w:space="0" w:color="auto"/>
            <w:left w:val="none" w:sz="0" w:space="0" w:color="auto"/>
            <w:bottom w:val="none" w:sz="0" w:space="0" w:color="auto"/>
            <w:right w:val="none" w:sz="0" w:space="0" w:color="auto"/>
          </w:divBdr>
        </w:div>
        <w:div w:id="38016156">
          <w:marLeft w:val="0"/>
          <w:marRight w:val="0"/>
          <w:marTop w:val="0"/>
          <w:marBottom w:val="0"/>
          <w:divBdr>
            <w:top w:val="none" w:sz="0" w:space="0" w:color="auto"/>
            <w:left w:val="none" w:sz="0" w:space="0" w:color="auto"/>
            <w:bottom w:val="none" w:sz="0" w:space="0" w:color="auto"/>
            <w:right w:val="none" w:sz="0" w:space="0" w:color="auto"/>
          </w:divBdr>
        </w:div>
        <w:div w:id="110900916">
          <w:marLeft w:val="0"/>
          <w:marRight w:val="0"/>
          <w:marTop w:val="0"/>
          <w:marBottom w:val="0"/>
          <w:divBdr>
            <w:top w:val="none" w:sz="0" w:space="0" w:color="auto"/>
            <w:left w:val="none" w:sz="0" w:space="0" w:color="auto"/>
            <w:bottom w:val="none" w:sz="0" w:space="0" w:color="auto"/>
            <w:right w:val="none" w:sz="0" w:space="0" w:color="auto"/>
          </w:divBdr>
        </w:div>
        <w:div w:id="248538389">
          <w:marLeft w:val="0"/>
          <w:marRight w:val="0"/>
          <w:marTop w:val="0"/>
          <w:marBottom w:val="0"/>
          <w:divBdr>
            <w:top w:val="none" w:sz="0" w:space="0" w:color="auto"/>
            <w:left w:val="none" w:sz="0" w:space="0" w:color="auto"/>
            <w:bottom w:val="none" w:sz="0" w:space="0" w:color="auto"/>
            <w:right w:val="none" w:sz="0" w:space="0" w:color="auto"/>
          </w:divBdr>
        </w:div>
        <w:div w:id="343673311">
          <w:marLeft w:val="0"/>
          <w:marRight w:val="0"/>
          <w:marTop w:val="0"/>
          <w:marBottom w:val="0"/>
          <w:divBdr>
            <w:top w:val="none" w:sz="0" w:space="0" w:color="auto"/>
            <w:left w:val="none" w:sz="0" w:space="0" w:color="auto"/>
            <w:bottom w:val="none" w:sz="0" w:space="0" w:color="auto"/>
            <w:right w:val="none" w:sz="0" w:space="0" w:color="auto"/>
          </w:divBdr>
        </w:div>
        <w:div w:id="455683639">
          <w:marLeft w:val="0"/>
          <w:marRight w:val="0"/>
          <w:marTop w:val="0"/>
          <w:marBottom w:val="0"/>
          <w:divBdr>
            <w:top w:val="none" w:sz="0" w:space="0" w:color="auto"/>
            <w:left w:val="none" w:sz="0" w:space="0" w:color="auto"/>
            <w:bottom w:val="none" w:sz="0" w:space="0" w:color="auto"/>
            <w:right w:val="none" w:sz="0" w:space="0" w:color="auto"/>
          </w:divBdr>
        </w:div>
        <w:div w:id="634531151">
          <w:marLeft w:val="0"/>
          <w:marRight w:val="0"/>
          <w:marTop w:val="0"/>
          <w:marBottom w:val="0"/>
          <w:divBdr>
            <w:top w:val="none" w:sz="0" w:space="0" w:color="auto"/>
            <w:left w:val="none" w:sz="0" w:space="0" w:color="auto"/>
            <w:bottom w:val="none" w:sz="0" w:space="0" w:color="auto"/>
            <w:right w:val="none" w:sz="0" w:space="0" w:color="auto"/>
          </w:divBdr>
        </w:div>
        <w:div w:id="638417301">
          <w:marLeft w:val="0"/>
          <w:marRight w:val="0"/>
          <w:marTop w:val="0"/>
          <w:marBottom w:val="0"/>
          <w:divBdr>
            <w:top w:val="none" w:sz="0" w:space="0" w:color="auto"/>
            <w:left w:val="none" w:sz="0" w:space="0" w:color="auto"/>
            <w:bottom w:val="none" w:sz="0" w:space="0" w:color="auto"/>
            <w:right w:val="none" w:sz="0" w:space="0" w:color="auto"/>
          </w:divBdr>
        </w:div>
        <w:div w:id="663319232">
          <w:marLeft w:val="0"/>
          <w:marRight w:val="0"/>
          <w:marTop w:val="0"/>
          <w:marBottom w:val="0"/>
          <w:divBdr>
            <w:top w:val="none" w:sz="0" w:space="0" w:color="auto"/>
            <w:left w:val="none" w:sz="0" w:space="0" w:color="auto"/>
            <w:bottom w:val="none" w:sz="0" w:space="0" w:color="auto"/>
            <w:right w:val="none" w:sz="0" w:space="0" w:color="auto"/>
          </w:divBdr>
        </w:div>
        <w:div w:id="670328030">
          <w:marLeft w:val="0"/>
          <w:marRight w:val="0"/>
          <w:marTop w:val="0"/>
          <w:marBottom w:val="0"/>
          <w:divBdr>
            <w:top w:val="none" w:sz="0" w:space="0" w:color="auto"/>
            <w:left w:val="none" w:sz="0" w:space="0" w:color="auto"/>
            <w:bottom w:val="none" w:sz="0" w:space="0" w:color="auto"/>
            <w:right w:val="none" w:sz="0" w:space="0" w:color="auto"/>
          </w:divBdr>
        </w:div>
        <w:div w:id="758872527">
          <w:marLeft w:val="0"/>
          <w:marRight w:val="0"/>
          <w:marTop w:val="0"/>
          <w:marBottom w:val="0"/>
          <w:divBdr>
            <w:top w:val="none" w:sz="0" w:space="0" w:color="auto"/>
            <w:left w:val="none" w:sz="0" w:space="0" w:color="auto"/>
            <w:bottom w:val="none" w:sz="0" w:space="0" w:color="auto"/>
            <w:right w:val="none" w:sz="0" w:space="0" w:color="auto"/>
          </w:divBdr>
        </w:div>
        <w:div w:id="779298587">
          <w:marLeft w:val="0"/>
          <w:marRight w:val="0"/>
          <w:marTop w:val="0"/>
          <w:marBottom w:val="0"/>
          <w:divBdr>
            <w:top w:val="none" w:sz="0" w:space="0" w:color="auto"/>
            <w:left w:val="none" w:sz="0" w:space="0" w:color="auto"/>
            <w:bottom w:val="none" w:sz="0" w:space="0" w:color="auto"/>
            <w:right w:val="none" w:sz="0" w:space="0" w:color="auto"/>
          </w:divBdr>
        </w:div>
        <w:div w:id="884365532">
          <w:marLeft w:val="0"/>
          <w:marRight w:val="0"/>
          <w:marTop w:val="0"/>
          <w:marBottom w:val="0"/>
          <w:divBdr>
            <w:top w:val="none" w:sz="0" w:space="0" w:color="auto"/>
            <w:left w:val="none" w:sz="0" w:space="0" w:color="auto"/>
            <w:bottom w:val="none" w:sz="0" w:space="0" w:color="auto"/>
            <w:right w:val="none" w:sz="0" w:space="0" w:color="auto"/>
          </w:divBdr>
        </w:div>
        <w:div w:id="886255733">
          <w:marLeft w:val="0"/>
          <w:marRight w:val="0"/>
          <w:marTop w:val="0"/>
          <w:marBottom w:val="0"/>
          <w:divBdr>
            <w:top w:val="none" w:sz="0" w:space="0" w:color="auto"/>
            <w:left w:val="none" w:sz="0" w:space="0" w:color="auto"/>
            <w:bottom w:val="none" w:sz="0" w:space="0" w:color="auto"/>
            <w:right w:val="none" w:sz="0" w:space="0" w:color="auto"/>
          </w:divBdr>
        </w:div>
        <w:div w:id="1009528274">
          <w:marLeft w:val="0"/>
          <w:marRight w:val="0"/>
          <w:marTop w:val="0"/>
          <w:marBottom w:val="0"/>
          <w:divBdr>
            <w:top w:val="none" w:sz="0" w:space="0" w:color="auto"/>
            <w:left w:val="none" w:sz="0" w:space="0" w:color="auto"/>
            <w:bottom w:val="none" w:sz="0" w:space="0" w:color="auto"/>
            <w:right w:val="none" w:sz="0" w:space="0" w:color="auto"/>
          </w:divBdr>
        </w:div>
        <w:div w:id="1036539409">
          <w:marLeft w:val="0"/>
          <w:marRight w:val="0"/>
          <w:marTop w:val="0"/>
          <w:marBottom w:val="0"/>
          <w:divBdr>
            <w:top w:val="none" w:sz="0" w:space="0" w:color="auto"/>
            <w:left w:val="none" w:sz="0" w:space="0" w:color="auto"/>
            <w:bottom w:val="none" w:sz="0" w:space="0" w:color="auto"/>
            <w:right w:val="none" w:sz="0" w:space="0" w:color="auto"/>
          </w:divBdr>
        </w:div>
        <w:div w:id="1128474982">
          <w:marLeft w:val="0"/>
          <w:marRight w:val="0"/>
          <w:marTop w:val="0"/>
          <w:marBottom w:val="0"/>
          <w:divBdr>
            <w:top w:val="none" w:sz="0" w:space="0" w:color="auto"/>
            <w:left w:val="none" w:sz="0" w:space="0" w:color="auto"/>
            <w:bottom w:val="none" w:sz="0" w:space="0" w:color="auto"/>
            <w:right w:val="none" w:sz="0" w:space="0" w:color="auto"/>
          </w:divBdr>
        </w:div>
        <w:div w:id="1131441581">
          <w:marLeft w:val="0"/>
          <w:marRight w:val="0"/>
          <w:marTop w:val="0"/>
          <w:marBottom w:val="0"/>
          <w:divBdr>
            <w:top w:val="none" w:sz="0" w:space="0" w:color="auto"/>
            <w:left w:val="none" w:sz="0" w:space="0" w:color="auto"/>
            <w:bottom w:val="none" w:sz="0" w:space="0" w:color="auto"/>
            <w:right w:val="none" w:sz="0" w:space="0" w:color="auto"/>
          </w:divBdr>
        </w:div>
        <w:div w:id="1289975761">
          <w:marLeft w:val="0"/>
          <w:marRight w:val="0"/>
          <w:marTop w:val="0"/>
          <w:marBottom w:val="0"/>
          <w:divBdr>
            <w:top w:val="none" w:sz="0" w:space="0" w:color="auto"/>
            <w:left w:val="none" w:sz="0" w:space="0" w:color="auto"/>
            <w:bottom w:val="none" w:sz="0" w:space="0" w:color="auto"/>
            <w:right w:val="none" w:sz="0" w:space="0" w:color="auto"/>
          </w:divBdr>
        </w:div>
        <w:div w:id="1307588381">
          <w:marLeft w:val="0"/>
          <w:marRight w:val="0"/>
          <w:marTop w:val="0"/>
          <w:marBottom w:val="0"/>
          <w:divBdr>
            <w:top w:val="none" w:sz="0" w:space="0" w:color="auto"/>
            <w:left w:val="none" w:sz="0" w:space="0" w:color="auto"/>
            <w:bottom w:val="none" w:sz="0" w:space="0" w:color="auto"/>
            <w:right w:val="none" w:sz="0" w:space="0" w:color="auto"/>
          </w:divBdr>
        </w:div>
        <w:div w:id="1319730673">
          <w:marLeft w:val="0"/>
          <w:marRight w:val="0"/>
          <w:marTop w:val="0"/>
          <w:marBottom w:val="0"/>
          <w:divBdr>
            <w:top w:val="none" w:sz="0" w:space="0" w:color="auto"/>
            <w:left w:val="none" w:sz="0" w:space="0" w:color="auto"/>
            <w:bottom w:val="none" w:sz="0" w:space="0" w:color="auto"/>
            <w:right w:val="none" w:sz="0" w:space="0" w:color="auto"/>
          </w:divBdr>
        </w:div>
        <w:div w:id="1356074317">
          <w:marLeft w:val="0"/>
          <w:marRight w:val="0"/>
          <w:marTop w:val="0"/>
          <w:marBottom w:val="0"/>
          <w:divBdr>
            <w:top w:val="none" w:sz="0" w:space="0" w:color="auto"/>
            <w:left w:val="none" w:sz="0" w:space="0" w:color="auto"/>
            <w:bottom w:val="none" w:sz="0" w:space="0" w:color="auto"/>
            <w:right w:val="none" w:sz="0" w:space="0" w:color="auto"/>
          </w:divBdr>
        </w:div>
        <w:div w:id="1453011936">
          <w:marLeft w:val="0"/>
          <w:marRight w:val="0"/>
          <w:marTop w:val="0"/>
          <w:marBottom w:val="0"/>
          <w:divBdr>
            <w:top w:val="none" w:sz="0" w:space="0" w:color="auto"/>
            <w:left w:val="none" w:sz="0" w:space="0" w:color="auto"/>
            <w:bottom w:val="none" w:sz="0" w:space="0" w:color="auto"/>
            <w:right w:val="none" w:sz="0" w:space="0" w:color="auto"/>
          </w:divBdr>
        </w:div>
        <w:div w:id="1533952981">
          <w:marLeft w:val="0"/>
          <w:marRight w:val="0"/>
          <w:marTop w:val="0"/>
          <w:marBottom w:val="0"/>
          <w:divBdr>
            <w:top w:val="none" w:sz="0" w:space="0" w:color="auto"/>
            <w:left w:val="none" w:sz="0" w:space="0" w:color="auto"/>
            <w:bottom w:val="none" w:sz="0" w:space="0" w:color="auto"/>
            <w:right w:val="none" w:sz="0" w:space="0" w:color="auto"/>
          </w:divBdr>
        </w:div>
        <w:div w:id="1543520181">
          <w:marLeft w:val="0"/>
          <w:marRight w:val="0"/>
          <w:marTop w:val="0"/>
          <w:marBottom w:val="0"/>
          <w:divBdr>
            <w:top w:val="none" w:sz="0" w:space="0" w:color="auto"/>
            <w:left w:val="none" w:sz="0" w:space="0" w:color="auto"/>
            <w:bottom w:val="none" w:sz="0" w:space="0" w:color="auto"/>
            <w:right w:val="none" w:sz="0" w:space="0" w:color="auto"/>
          </w:divBdr>
        </w:div>
        <w:div w:id="1580629077">
          <w:marLeft w:val="0"/>
          <w:marRight w:val="0"/>
          <w:marTop w:val="0"/>
          <w:marBottom w:val="0"/>
          <w:divBdr>
            <w:top w:val="none" w:sz="0" w:space="0" w:color="auto"/>
            <w:left w:val="none" w:sz="0" w:space="0" w:color="auto"/>
            <w:bottom w:val="none" w:sz="0" w:space="0" w:color="auto"/>
            <w:right w:val="none" w:sz="0" w:space="0" w:color="auto"/>
          </w:divBdr>
        </w:div>
        <w:div w:id="1659725544">
          <w:marLeft w:val="0"/>
          <w:marRight w:val="0"/>
          <w:marTop w:val="0"/>
          <w:marBottom w:val="0"/>
          <w:divBdr>
            <w:top w:val="none" w:sz="0" w:space="0" w:color="auto"/>
            <w:left w:val="none" w:sz="0" w:space="0" w:color="auto"/>
            <w:bottom w:val="none" w:sz="0" w:space="0" w:color="auto"/>
            <w:right w:val="none" w:sz="0" w:space="0" w:color="auto"/>
          </w:divBdr>
        </w:div>
        <w:div w:id="1718970906">
          <w:marLeft w:val="0"/>
          <w:marRight w:val="0"/>
          <w:marTop w:val="0"/>
          <w:marBottom w:val="0"/>
          <w:divBdr>
            <w:top w:val="none" w:sz="0" w:space="0" w:color="auto"/>
            <w:left w:val="none" w:sz="0" w:space="0" w:color="auto"/>
            <w:bottom w:val="none" w:sz="0" w:space="0" w:color="auto"/>
            <w:right w:val="none" w:sz="0" w:space="0" w:color="auto"/>
          </w:divBdr>
        </w:div>
        <w:div w:id="1733507450">
          <w:marLeft w:val="0"/>
          <w:marRight w:val="0"/>
          <w:marTop w:val="0"/>
          <w:marBottom w:val="0"/>
          <w:divBdr>
            <w:top w:val="none" w:sz="0" w:space="0" w:color="auto"/>
            <w:left w:val="none" w:sz="0" w:space="0" w:color="auto"/>
            <w:bottom w:val="none" w:sz="0" w:space="0" w:color="auto"/>
            <w:right w:val="none" w:sz="0" w:space="0" w:color="auto"/>
          </w:divBdr>
        </w:div>
        <w:div w:id="1799254926">
          <w:marLeft w:val="0"/>
          <w:marRight w:val="0"/>
          <w:marTop w:val="0"/>
          <w:marBottom w:val="0"/>
          <w:divBdr>
            <w:top w:val="none" w:sz="0" w:space="0" w:color="auto"/>
            <w:left w:val="none" w:sz="0" w:space="0" w:color="auto"/>
            <w:bottom w:val="none" w:sz="0" w:space="0" w:color="auto"/>
            <w:right w:val="none" w:sz="0" w:space="0" w:color="auto"/>
          </w:divBdr>
        </w:div>
        <w:div w:id="1832405367">
          <w:marLeft w:val="0"/>
          <w:marRight w:val="0"/>
          <w:marTop w:val="0"/>
          <w:marBottom w:val="0"/>
          <w:divBdr>
            <w:top w:val="none" w:sz="0" w:space="0" w:color="auto"/>
            <w:left w:val="none" w:sz="0" w:space="0" w:color="auto"/>
            <w:bottom w:val="none" w:sz="0" w:space="0" w:color="auto"/>
            <w:right w:val="none" w:sz="0" w:space="0" w:color="auto"/>
          </w:divBdr>
        </w:div>
        <w:div w:id="2029284478">
          <w:marLeft w:val="0"/>
          <w:marRight w:val="0"/>
          <w:marTop w:val="0"/>
          <w:marBottom w:val="0"/>
          <w:divBdr>
            <w:top w:val="none" w:sz="0" w:space="0" w:color="auto"/>
            <w:left w:val="none" w:sz="0" w:space="0" w:color="auto"/>
            <w:bottom w:val="none" w:sz="0" w:space="0" w:color="auto"/>
            <w:right w:val="none" w:sz="0" w:space="0" w:color="auto"/>
          </w:divBdr>
        </w:div>
        <w:div w:id="2048338073">
          <w:marLeft w:val="0"/>
          <w:marRight w:val="0"/>
          <w:marTop w:val="0"/>
          <w:marBottom w:val="0"/>
          <w:divBdr>
            <w:top w:val="none" w:sz="0" w:space="0" w:color="auto"/>
            <w:left w:val="none" w:sz="0" w:space="0" w:color="auto"/>
            <w:bottom w:val="none" w:sz="0" w:space="0" w:color="auto"/>
            <w:right w:val="none" w:sz="0" w:space="0" w:color="auto"/>
          </w:divBdr>
        </w:div>
        <w:div w:id="2102414439">
          <w:marLeft w:val="0"/>
          <w:marRight w:val="0"/>
          <w:marTop w:val="0"/>
          <w:marBottom w:val="0"/>
          <w:divBdr>
            <w:top w:val="none" w:sz="0" w:space="0" w:color="auto"/>
            <w:left w:val="none" w:sz="0" w:space="0" w:color="auto"/>
            <w:bottom w:val="none" w:sz="0" w:space="0" w:color="auto"/>
            <w:right w:val="none" w:sz="0" w:space="0" w:color="auto"/>
          </w:divBdr>
        </w:div>
      </w:divsChild>
    </w:div>
    <w:div w:id="116604615">
      <w:bodyDiv w:val="1"/>
      <w:marLeft w:val="0"/>
      <w:marRight w:val="0"/>
      <w:marTop w:val="0"/>
      <w:marBottom w:val="0"/>
      <w:divBdr>
        <w:top w:val="none" w:sz="0" w:space="0" w:color="auto"/>
        <w:left w:val="none" w:sz="0" w:space="0" w:color="auto"/>
        <w:bottom w:val="none" w:sz="0" w:space="0" w:color="auto"/>
        <w:right w:val="none" w:sz="0" w:space="0" w:color="auto"/>
      </w:divBdr>
    </w:div>
    <w:div w:id="117530499">
      <w:bodyDiv w:val="1"/>
      <w:marLeft w:val="0"/>
      <w:marRight w:val="0"/>
      <w:marTop w:val="0"/>
      <w:marBottom w:val="0"/>
      <w:divBdr>
        <w:top w:val="none" w:sz="0" w:space="0" w:color="auto"/>
        <w:left w:val="none" w:sz="0" w:space="0" w:color="auto"/>
        <w:bottom w:val="none" w:sz="0" w:space="0" w:color="auto"/>
        <w:right w:val="none" w:sz="0" w:space="0" w:color="auto"/>
      </w:divBdr>
    </w:div>
    <w:div w:id="119694522">
      <w:bodyDiv w:val="1"/>
      <w:marLeft w:val="0"/>
      <w:marRight w:val="0"/>
      <w:marTop w:val="0"/>
      <w:marBottom w:val="0"/>
      <w:divBdr>
        <w:top w:val="none" w:sz="0" w:space="0" w:color="auto"/>
        <w:left w:val="none" w:sz="0" w:space="0" w:color="auto"/>
        <w:bottom w:val="none" w:sz="0" w:space="0" w:color="auto"/>
        <w:right w:val="none" w:sz="0" w:space="0" w:color="auto"/>
      </w:divBdr>
    </w:div>
    <w:div w:id="120733999">
      <w:bodyDiv w:val="1"/>
      <w:marLeft w:val="0"/>
      <w:marRight w:val="0"/>
      <w:marTop w:val="0"/>
      <w:marBottom w:val="0"/>
      <w:divBdr>
        <w:top w:val="none" w:sz="0" w:space="0" w:color="auto"/>
        <w:left w:val="none" w:sz="0" w:space="0" w:color="auto"/>
        <w:bottom w:val="none" w:sz="0" w:space="0" w:color="auto"/>
        <w:right w:val="none" w:sz="0" w:space="0" w:color="auto"/>
      </w:divBdr>
    </w:div>
    <w:div w:id="121270075">
      <w:bodyDiv w:val="1"/>
      <w:marLeft w:val="0"/>
      <w:marRight w:val="0"/>
      <w:marTop w:val="0"/>
      <w:marBottom w:val="0"/>
      <w:divBdr>
        <w:top w:val="none" w:sz="0" w:space="0" w:color="auto"/>
        <w:left w:val="none" w:sz="0" w:space="0" w:color="auto"/>
        <w:bottom w:val="none" w:sz="0" w:space="0" w:color="auto"/>
        <w:right w:val="none" w:sz="0" w:space="0" w:color="auto"/>
      </w:divBdr>
    </w:div>
    <w:div w:id="121777836">
      <w:bodyDiv w:val="1"/>
      <w:marLeft w:val="0"/>
      <w:marRight w:val="0"/>
      <w:marTop w:val="0"/>
      <w:marBottom w:val="0"/>
      <w:divBdr>
        <w:top w:val="none" w:sz="0" w:space="0" w:color="auto"/>
        <w:left w:val="none" w:sz="0" w:space="0" w:color="auto"/>
        <w:bottom w:val="none" w:sz="0" w:space="0" w:color="auto"/>
        <w:right w:val="none" w:sz="0" w:space="0" w:color="auto"/>
      </w:divBdr>
    </w:div>
    <w:div w:id="122236079">
      <w:bodyDiv w:val="1"/>
      <w:marLeft w:val="0"/>
      <w:marRight w:val="0"/>
      <w:marTop w:val="0"/>
      <w:marBottom w:val="0"/>
      <w:divBdr>
        <w:top w:val="none" w:sz="0" w:space="0" w:color="auto"/>
        <w:left w:val="none" w:sz="0" w:space="0" w:color="auto"/>
        <w:bottom w:val="none" w:sz="0" w:space="0" w:color="auto"/>
        <w:right w:val="none" w:sz="0" w:space="0" w:color="auto"/>
      </w:divBdr>
    </w:div>
    <w:div w:id="122846272">
      <w:bodyDiv w:val="1"/>
      <w:marLeft w:val="0"/>
      <w:marRight w:val="0"/>
      <w:marTop w:val="0"/>
      <w:marBottom w:val="0"/>
      <w:divBdr>
        <w:top w:val="none" w:sz="0" w:space="0" w:color="auto"/>
        <w:left w:val="none" w:sz="0" w:space="0" w:color="auto"/>
        <w:bottom w:val="none" w:sz="0" w:space="0" w:color="auto"/>
        <w:right w:val="none" w:sz="0" w:space="0" w:color="auto"/>
      </w:divBdr>
    </w:div>
    <w:div w:id="122968770">
      <w:bodyDiv w:val="1"/>
      <w:marLeft w:val="0"/>
      <w:marRight w:val="0"/>
      <w:marTop w:val="0"/>
      <w:marBottom w:val="0"/>
      <w:divBdr>
        <w:top w:val="none" w:sz="0" w:space="0" w:color="auto"/>
        <w:left w:val="none" w:sz="0" w:space="0" w:color="auto"/>
        <w:bottom w:val="none" w:sz="0" w:space="0" w:color="auto"/>
        <w:right w:val="none" w:sz="0" w:space="0" w:color="auto"/>
      </w:divBdr>
    </w:div>
    <w:div w:id="123041304">
      <w:bodyDiv w:val="1"/>
      <w:marLeft w:val="0"/>
      <w:marRight w:val="0"/>
      <w:marTop w:val="0"/>
      <w:marBottom w:val="0"/>
      <w:divBdr>
        <w:top w:val="none" w:sz="0" w:space="0" w:color="auto"/>
        <w:left w:val="none" w:sz="0" w:space="0" w:color="auto"/>
        <w:bottom w:val="none" w:sz="0" w:space="0" w:color="auto"/>
        <w:right w:val="none" w:sz="0" w:space="0" w:color="auto"/>
      </w:divBdr>
    </w:div>
    <w:div w:id="123043794">
      <w:bodyDiv w:val="1"/>
      <w:marLeft w:val="0"/>
      <w:marRight w:val="0"/>
      <w:marTop w:val="0"/>
      <w:marBottom w:val="0"/>
      <w:divBdr>
        <w:top w:val="none" w:sz="0" w:space="0" w:color="auto"/>
        <w:left w:val="none" w:sz="0" w:space="0" w:color="auto"/>
        <w:bottom w:val="none" w:sz="0" w:space="0" w:color="auto"/>
        <w:right w:val="none" w:sz="0" w:space="0" w:color="auto"/>
      </w:divBdr>
      <w:divsChild>
        <w:div w:id="209150191">
          <w:marLeft w:val="0"/>
          <w:marRight w:val="0"/>
          <w:marTop w:val="0"/>
          <w:marBottom w:val="0"/>
          <w:divBdr>
            <w:top w:val="none" w:sz="0" w:space="0" w:color="auto"/>
            <w:left w:val="none" w:sz="0" w:space="0" w:color="auto"/>
            <w:bottom w:val="none" w:sz="0" w:space="0" w:color="auto"/>
            <w:right w:val="none" w:sz="0" w:space="0" w:color="auto"/>
          </w:divBdr>
        </w:div>
        <w:div w:id="356351699">
          <w:marLeft w:val="0"/>
          <w:marRight w:val="0"/>
          <w:marTop w:val="0"/>
          <w:marBottom w:val="0"/>
          <w:divBdr>
            <w:top w:val="none" w:sz="0" w:space="0" w:color="auto"/>
            <w:left w:val="none" w:sz="0" w:space="0" w:color="auto"/>
            <w:bottom w:val="none" w:sz="0" w:space="0" w:color="auto"/>
            <w:right w:val="none" w:sz="0" w:space="0" w:color="auto"/>
          </w:divBdr>
        </w:div>
        <w:div w:id="810096848">
          <w:marLeft w:val="0"/>
          <w:marRight w:val="0"/>
          <w:marTop w:val="0"/>
          <w:marBottom w:val="0"/>
          <w:divBdr>
            <w:top w:val="none" w:sz="0" w:space="0" w:color="auto"/>
            <w:left w:val="none" w:sz="0" w:space="0" w:color="auto"/>
            <w:bottom w:val="none" w:sz="0" w:space="0" w:color="auto"/>
            <w:right w:val="none" w:sz="0" w:space="0" w:color="auto"/>
          </w:divBdr>
        </w:div>
        <w:div w:id="977952385">
          <w:marLeft w:val="0"/>
          <w:marRight w:val="0"/>
          <w:marTop w:val="0"/>
          <w:marBottom w:val="0"/>
          <w:divBdr>
            <w:top w:val="none" w:sz="0" w:space="0" w:color="auto"/>
            <w:left w:val="none" w:sz="0" w:space="0" w:color="auto"/>
            <w:bottom w:val="none" w:sz="0" w:space="0" w:color="auto"/>
            <w:right w:val="none" w:sz="0" w:space="0" w:color="auto"/>
          </w:divBdr>
        </w:div>
        <w:div w:id="1342003252">
          <w:marLeft w:val="0"/>
          <w:marRight w:val="0"/>
          <w:marTop w:val="0"/>
          <w:marBottom w:val="0"/>
          <w:divBdr>
            <w:top w:val="none" w:sz="0" w:space="0" w:color="auto"/>
            <w:left w:val="none" w:sz="0" w:space="0" w:color="auto"/>
            <w:bottom w:val="none" w:sz="0" w:space="0" w:color="auto"/>
            <w:right w:val="none" w:sz="0" w:space="0" w:color="auto"/>
          </w:divBdr>
        </w:div>
        <w:div w:id="1617298150">
          <w:marLeft w:val="0"/>
          <w:marRight w:val="0"/>
          <w:marTop w:val="0"/>
          <w:marBottom w:val="0"/>
          <w:divBdr>
            <w:top w:val="none" w:sz="0" w:space="0" w:color="auto"/>
            <w:left w:val="none" w:sz="0" w:space="0" w:color="auto"/>
            <w:bottom w:val="none" w:sz="0" w:space="0" w:color="auto"/>
            <w:right w:val="none" w:sz="0" w:space="0" w:color="auto"/>
          </w:divBdr>
        </w:div>
        <w:div w:id="1891381732">
          <w:marLeft w:val="0"/>
          <w:marRight w:val="0"/>
          <w:marTop w:val="0"/>
          <w:marBottom w:val="0"/>
          <w:divBdr>
            <w:top w:val="none" w:sz="0" w:space="0" w:color="auto"/>
            <w:left w:val="none" w:sz="0" w:space="0" w:color="auto"/>
            <w:bottom w:val="none" w:sz="0" w:space="0" w:color="auto"/>
            <w:right w:val="none" w:sz="0" w:space="0" w:color="auto"/>
          </w:divBdr>
        </w:div>
      </w:divsChild>
    </w:div>
    <w:div w:id="123156954">
      <w:bodyDiv w:val="1"/>
      <w:marLeft w:val="0"/>
      <w:marRight w:val="0"/>
      <w:marTop w:val="0"/>
      <w:marBottom w:val="0"/>
      <w:divBdr>
        <w:top w:val="none" w:sz="0" w:space="0" w:color="auto"/>
        <w:left w:val="none" w:sz="0" w:space="0" w:color="auto"/>
        <w:bottom w:val="none" w:sz="0" w:space="0" w:color="auto"/>
        <w:right w:val="none" w:sz="0" w:space="0" w:color="auto"/>
      </w:divBdr>
    </w:div>
    <w:div w:id="124736046">
      <w:bodyDiv w:val="1"/>
      <w:marLeft w:val="0"/>
      <w:marRight w:val="0"/>
      <w:marTop w:val="0"/>
      <w:marBottom w:val="0"/>
      <w:divBdr>
        <w:top w:val="none" w:sz="0" w:space="0" w:color="auto"/>
        <w:left w:val="none" w:sz="0" w:space="0" w:color="auto"/>
        <w:bottom w:val="none" w:sz="0" w:space="0" w:color="auto"/>
        <w:right w:val="none" w:sz="0" w:space="0" w:color="auto"/>
      </w:divBdr>
    </w:div>
    <w:div w:id="127208300">
      <w:bodyDiv w:val="1"/>
      <w:marLeft w:val="0"/>
      <w:marRight w:val="0"/>
      <w:marTop w:val="0"/>
      <w:marBottom w:val="0"/>
      <w:divBdr>
        <w:top w:val="none" w:sz="0" w:space="0" w:color="auto"/>
        <w:left w:val="none" w:sz="0" w:space="0" w:color="auto"/>
        <w:bottom w:val="none" w:sz="0" w:space="0" w:color="auto"/>
        <w:right w:val="none" w:sz="0" w:space="0" w:color="auto"/>
      </w:divBdr>
    </w:div>
    <w:div w:id="129901712">
      <w:bodyDiv w:val="1"/>
      <w:marLeft w:val="0"/>
      <w:marRight w:val="0"/>
      <w:marTop w:val="0"/>
      <w:marBottom w:val="0"/>
      <w:divBdr>
        <w:top w:val="none" w:sz="0" w:space="0" w:color="auto"/>
        <w:left w:val="none" w:sz="0" w:space="0" w:color="auto"/>
        <w:bottom w:val="none" w:sz="0" w:space="0" w:color="auto"/>
        <w:right w:val="none" w:sz="0" w:space="0" w:color="auto"/>
      </w:divBdr>
    </w:div>
    <w:div w:id="130564984">
      <w:bodyDiv w:val="1"/>
      <w:marLeft w:val="0"/>
      <w:marRight w:val="0"/>
      <w:marTop w:val="0"/>
      <w:marBottom w:val="0"/>
      <w:divBdr>
        <w:top w:val="none" w:sz="0" w:space="0" w:color="auto"/>
        <w:left w:val="none" w:sz="0" w:space="0" w:color="auto"/>
        <w:bottom w:val="none" w:sz="0" w:space="0" w:color="auto"/>
        <w:right w:val="none" w:sz="0" w:space="0" w:color="auto"/>
      </w:divBdr>
    </w:div>
    <w:div w:id="131287503">
      <w:bodyDiv w:val="1"/>
      <w:marLeft w:val="0"/>
      <w:marRight w:val="0"/>
      <w:marTop w:val="0"/>
      <w:marBottom w:val="0"/>
      <w:divBdr>
        <w:top w:val="none" w:sz="0" w:space="0" w:color="auto"/>
        <w:left w:val="none" w:sz="0" w:space="0" w:color="auto"/>
        <w:bottom w:val="none" w:sz="0" w:space="0" w:color="auto"/>
        <w:right w:val="none" w:sz="0" w:space="0" w:color="auto"/>
      </w:divBdr>
    </w:div>
    <w:div w:id="133182525">
      <w:bodyDiv w:val="1"/>
      <w:marLeft w:val="0"/>
      <w:marRight w:val="0"/>
      <w:marTop w:val="0"/>
      <w:marBottom w:val="0"/>
      <w:divBdr>
        <w:top w:val="none" w:sz="0" w:space="0" w:color="auto"/>
        <w:left w:val="none" w:sz="0" w:space="0" w:color="auto"/>
        <w:bottom w:val="none" w:sz="0" w:space="0" w:color="auto"/>
        <w:right w:val="none" w:sz="0" w:space="0" w:color="auto"/>
      </w:divBdr>
    </w:div>
    <w:div w:id="134422176">
      <w:bodyDiv w:val="1"/>
      <w:marLeft w:val="0"/>
      <w:marRight w:val="0"/>
      <w:marTop w:val="0"/>
      <w:marBottom w:val="0"/>
      <w:divBdr>
        <w:top w:val="none" w:sz="0" w:space="0" w:color="auto"/>
        <w:left w:val="none" w:sz="0" w:space="0" w:color="auto"/>
        <w:bottom w:val="none" w:sz="0" w:space="0" w:color="auto"/>
        <w:right w:val="none" w:sz="0" w:space="0" w:color="auto"/>
      </w:divBdr>
    </w:div>
    <w:div w:id="134568215">
      <w:bodyDiv w:val="1"/>
      <w:marLeft w:val="0"/>
      <w:marRight w:val="0"/>
      <w:marTop w:val="0"/>
      <w:marBottom w:val="0"/>
      <w:divBdr>
        <w:top w:val="none" w:sz="0" w:space="0" w:color="auto"/>
        <w:left w:val="none" w:sz="0" w:space="0" w:color="auto"/>
        <w:bottom w:val="none" w:sz="0" w:space="0" w:color="auto"/>
        <w:right w:val="none" w:sz="0" w:space="0" w:color="auto"/>
      </w:divBdr>
    </w:div>
    <w:div w:id="134874493">
      <w:bodyDiv w:val="1"/>
      <w:marLeft w:val="0"/>
      <w:marRight w:val="0"/>
      <w:marTop w:val="0"/>
      <w:marBottom w:val="0"/>
      <w:divBdr>
        <w:top w:val="none" w:sz="0" w:space="0" w:color="auto"/>
        <w:left w:val="none" w:sz="0" w:space="0" w:color="auto"/>
        <w:bottom w:val="none" w:sz="0" w:space="0" w:color="auto"/>
        <w:right w:val="none" w:sz="0" w:space="0" w:color="auto"/>
      </w:divBdr>
    </w:div>
    <w:div w:id="136384618">
      <w:bodyDiv w:val="1"/>
      <w:marLeft w:val="0"/>
      <w:marRight w:val="0"/>
      <w:marTop w:val="0"/>
      <w:marBottom w:val="0"/>
      <w:divBdr>
        <w:top w:val="none" w:sz="0" w:space="0" w:color="auto"/>
        <w:left w:val="none" w:sz="0" w:space="0" w:color="auto"/>
        <w:bottom w:val="none" w:sz="0" w:space="0" w:color="auto"/>
        <w:right w:val="none" w:sz="0" w:space="0" w:color="auto"/>
      </w:divBdr>
    </w:div>
    <w:div w:id="136384880">
      <w:bodyDiv w:val="1"/>
      <w:marLeft w:val="0"/>
      <w:marRight w:val="0"/>
      <w:marTop w:val="0"/>
      <w:marBottom w:val="0"/>
      <w:divBdr>
        <w:top w:val="none" w:sz="0" w:space="0" w:color="auto"/>
        <w:left w:val="none" w:sz="0" w:space="0" w:color="auto"/>
        <w:bottom w:val="none" w:sz="0" w:space="0" w:color="auto"/>
        <w:right w:val="none" w:sz="0" w:space="0" w:color="auto"/>
      </w:divBdr>
    </w:div>
    <w:div w:id="136731817">
      <w:bodyDiv w:val="1"/>
      <w:marLeft w:val="0"/>
      <w:marRight w:val="0"/>
      <w:marTop w:val="0"/>
      <w:marBottom w:val="0"/>
      <w:divBdr>
        <w:top w:val="none" w:sz="0" w:space="0" w:color="auto"/>
        <w:left w:val="none" w:sz="0" w:space="0" w:color="auto"/>
        <w:bottom w:val="none" w:sz="0" w:space="0" w:color="auto"/>
        <w:right w:val="none" w:sz="0" w:space="0" w:color="auto"/>
      </w:divBdr>
    </w:div>
    <w:div w:id="136802574">
      <w:bodyDiv w:val="1"/>
      <w:marLeft w:val="0"/>
      <w:marRight w:val="0"/>
      <w:marTop w:val="0"/>
      <w:marBottom w:val="0"/>
      <w:divBdr>
        <w:top w:val="none" w:sz="0" w:space="0" w:color="auto"/>
        <w:left w:val="none" w:sz="0" w:space="0" w:color="auto"/>
        <w:bottom w:val="none" w:sz="0" w:space="0" w:color="auto"/>
        <w:right w:val="none" w:sz="0" w:space="0" w:color="auto"/>
      </w:divBdr>
    </w:div>
    <w:div w:id="139077335">
      <w:bodyDiv w:val="1"/>
      <w:marLeft w:val="0"/>
      <w:marRight w:val="0"/>
      <w:marTop w:val="0"/>
      <w:marBottom w:val="0"/>
      <w:divBdr>
        <w:top w:val="none" w:sz="0" w:space="0" w:color="auto"/>
        <w:left w:val="none" w:sz="0" w:space="0" w:color="auto"/>
        <w:bottom w:val="none" w:sz="0" w:space="0" w:color="auto"/>
        <w:right w:val="none" w:sz="0" w:space="0" w:color="auto"/>
      </w:divBdr>
    </w:div>
    <w:div w:id="139420463">
      <w:bodyDiv w:val="1"/>
      <w:marLeft w:val="0"/>
      <w:marRight w:val="0"/>
      <w:marTop w:val="0"/>
      <w:marBottom w:val="0"/>
      <w:divBdr>
        <w:top w:val="none" w:sz="0" w:space="0" w:color="auto"/>
        <w:left w:val="none" w:sz="0" w:space="0" w:color="auto"/>
        <w:bottom w:val="none" w:sz="0" w:space="0" w:color="auto"/>
        <w:right w:val="none" w:sz="0" w:space="0" w:color="auto"/>
      </w:divBdr>
    </w:div>
    <w:div w:id="139929726">
      <w:bodyDiv w:val="1"/>
      <w:marLeft w:val="0"/>
      <w:marRight w:val="0"/>
      <w:marTop w:val="0"/>
      <w:marBottom w:val="0"/>
      <w:divBdr>
        <w:top w:val="none" w:sz="0" w:space="0" w:color="auto"/>
        <w:left w:val="none" w:sz="0" w:space="0" w:color="auto"/>
        <w:bottom w:val="none" w:sz="0" w:space="0" w:color="auto"/>
        <w:right w:val="none" w:sz="0" w:space="0" w:color="auto"/>
      </w:divBdr>
    </w:div>
    <w:div w:id="140003610">
      <w:bodyDiv w:val="1"/>
      <w:marLeft w:val="0"/>
      <w:marRight w:val="0"/>
      <w:marTop w:val="0"/>
      <w:marBottom w:val="0"/>
      <w:divBdr>
        <w:top w:val="none" w:sz="0" w:space="0" w:color="auto"/>
        <w:left w:val="none" w:sz="0" w:space="0" w:color="auto"/>
        <w:bottom w:val="none" w:sz="0" w:space="0" w:color="auto"/>
        <w:right w:val="none" w:sz="0" w:space="0" w:color="auto"/>
      </w:divBdr>
      <w:divsChild>
        <w:div w:id="88040415">
          <w:marLeft w:val="0"/>
          <w:marRight w:val="0"/>
          <w:marTop w:val="0"/>
          <w:marBottom w:val="0"/>
          <w:divBdr>
            <w:top w:val="none" w:sz="0" w:space="0" w:color="auto"/>
            <w:left w:val="none" w:sz="0" w:space="0" w:color="auto"/>
            <w:bottom w:val="none" w:sz="0" w:space="0" w:color="auto"/>
            <w:right w:val="none" w:sz="0" w:space="0" w:color="auto"/>
          </w:divBdr>
        </w:div>
        <w:div w:id="242884449">
          <w:marLeft w:val="0"/>
          <w:marRight w:val="0"/>
          <w:marTop w:val="0"/>
          <w:marBottom w:val="0"/>
          <w:divBdr>
            <w:top w:val="none" w:sz="0" w:space="0" w:color="auto"/>
            <w:left w:val="none" w:sz="0" w:space="0" w:color="auto"/>
            <w:bottom w:val="none" w:sz="0" w:space="0" w:color="auto"/>
            <w:right w:val="none" w:sz="0" w:space="0" w:color="auto"/>
          </w:divBdr>
        </w:div>
        <w:div w:id="289828872">
          <w:marLeft w:val="0"/>
          <w:marRight w:val="0"/>
          <w:marTop w:val="0"/>
          <w:marBottom w:val="0"/>
          <w:divBdr>
            <w:top w:val="none" w:sz="0" w:space="0" w:color="auto"/>
            <w:left w:val="none" w:sz="0" w:space="0" w:color="auto"/>
            <w:bottom w:val="none" w:sz="0" w:space="0" w:color="auto"/>
            <w:right w:val="none" w:sz="0" w:space="0" w:color="auto"/>
          </w:divBdr>
        </w:div>
        <w:div w:id="381641432">
          <w:marLeft w:val="0"/>
          <w:marRight w:val="0"/>
          <w:marTop w:val="0"/>
          <w:marBottom w:val="0"/>
          <w:divBdr>
            <w:top w:val="none" w:sz="0" w:space="0" w:color="auto"/>
            <w:left w:val="none" w:sz="0" w:space="0" w:color="auto"/>
            <w:bottom w:val="none" w:sz="0" w:space="0" w:color="auto"/>
            <w:right w:val="none" w:sz="0" w:space="0" w:color="auto"/>
          </w:divBdr>
        </w:div>
        <w:div w:id="431819500">
          <w:marLeft w:val="0"/>
          <w:marRight w:val="0"/>
          <w:marTop w:val="0"/>
          <w:marBottom w:val="0"/>
          <w:divBdr>
            <w:top w:val="none" w:sz="0" w:space="0" w:color="auto"/>
            <w:left w:val="none" w:sz="0" w:space="0" w:color="auto"/>
            <w:bottom w:val="none" w:sz="0" w:space="0" w:color="auto"/>
            <w:right w:val="none" w:sz="0" w:space="0" w:color="auto"/>
          </w:divBdr>
        </w:div>
        <w:div w:id="478107960">
          <w:marLeft w:val="0"/>
          <w:marRight w:val="0"/>
          <w:marTop w:val="0"/>
          <w:marBottom w:val="0"/>
          <w:divBdr>
            <w:top w:val="none" w:sz="0" w:space="0" w:color="auto"/>
            <w:left w:val="none" w:sz="0" w:space="0" w:color="auto"/>
            <w:bottom w:val="none" w:sz="0" w:space="0" w:color="auto"/>
            <w:right w:val="none" w:sz="0" w:space="0" w:color="auto"/>
          </w:divBdr>
        </w:div>
        <w:div w:id="632713977">
          <w:marLeft w:val="0"/>
          <w:marRight w:val="0"/>
          <w:marTop w:val="0"/>
          <w:marBottom w:val="0"/>
          <w:divBdr>
            <w:top w:val="none" w:sz="0" w:space="0" w:color="auto"/>
            <w:left w:val="none" w:sz="0" w:space="0" w:color="auto"/>
            <w:bottom w:val="none" w:sz="0" w:space="0" w:color="auto"/>
            <w:right w:val="none" w:sz="0" w:space="0" w:color="auto"/>
          </w:divBdr>
        </w:div>
        <w:div w:id="1046485340">
          <w:marLeft w:val="0"/>
          <w:marRight w:val="0"/>
          <w:marTop w:val="0"/>
          <w:marBottom w:val="0"/>
          <w:divBdr>
            <w:top w:val="none" w:sz="0" w:space="0" w:color="auto"/>
            <w:left w:val="none" w:sz="0" w:space="0" w:color="auto"/>
            <w:bottom w:val="none" w:sz="0" w:space="0" w:color="auto"/>
            <w:right w:val="none" w:sz="0" w:space="0" w:color="auto"/>
          </w:divBdr>
        </w:div>
        <w:div w:id="1297839038">
          <w:marLeft w:val="0"/>
          <w:marRight w:val="0"/>
          <w:marTop w:val="0"/>
          <w:marBottom w:val="0"/>
          <w:divBdr>
            <w:top w:val="none" w:sz="0" w:space="0" w:color="auto"/>
            <w:left w:val="none" w:sz="0" w:space="0" w:color="auto"/>
            <w:bottom w:val="none" w:sz="0" w:space="0" w:color="auto"/>
            <w:right w:val="none" w:sz="0" w:space="0" w:color="auto"/>
          </w:divBdr>
        </w:div>
        <w:div w:id="1438210882">
          <w:marLeft w:val="0"/>
          <w:marRight w:val="0"/>
          <w:marTop w:val="0"/>
          <w:marBottom w:val="0"/>
          <w:divBdr>
            <w:top w:val="none" w:sz="0" w:space="0" w:color="auto"/>
            <w:left w:val="none" w:sz="0" w:space="0" w:color="auto"/>
            <w:bottom w:val="none" w:sz="0" w:space="0" w:color="auto"/>
            <w:right w:val="none" w:sz="0" w:space="0" w:color="auto"/>
          </w:divBdr>
        </w:div>
        <w:div w:id="1503354706">
          <w:marLeft w:val="0"/>
          <w:marRight w:val="0"/>
          <w:marTop w:val="0"/>
          <w:marBottom w:val="0"/>
          <w:divBdr>
            <w:top w:val="none" w:sz="0" w:space="0" w:color="auto"/>
            <w:left w:val="none" w:sz="0" w:space="0" w:color="auto"/>
            <w:bottom w:val="none" w:sz="0" w:space="0" w:color="auto"/>
            <w:right w:val="none" w:sz="0" w:space="0" w:color="auto"/>
          </w:divBdr>
        </w:div>
        <w:div w:id="1531380300">
          <w:marLeft w:val="0"/>
          <w:marRight w:val="0"/>
          <w:marTop w:val="0"/>
          <w:marBottom w:val="0"/>
          <w:divBdr>
            <w:top w:val="none" w:sz="0" w:space="0" w:color="auto"/>
            <w:left w:val="none" w:sz="0" w:space="0" w:color="auto"/>
            <w:bottom w:val="none" w:sz="0" w:space="0" w:color="auto"/>
            <w:right w:val="none" w:sz="0" w:space="0" w:color="auto"/>
          </w:divBdr>
        </w:div>
        <w:div w:id="1558593053">
          <w:marLeft w:val="0"/>
          <w:marRight w:val="0"/>
          <w:marTop w:val="0"/>
          <w:marBottom w:val="0"/>
          <w:divBdr>
            <w:top w:val="none" w:sz="0" w:space="0" w:color="auto"/>
            <w:left w:val="none" w:sz="0" w:space="0" w:color="auto"/>
            <w:bottom w:val="none" w:sz="0" w:space="0" w:color="auto"/>
            <w:right w:val="none" w:sz="0" w:space="0" w:color="auto"/>
          </w:divBdr>
        </w:div>
        <w:div w:id="1695227239">
          <w:marLeft w:val="0"/>
          <w:marRight w:val="0"/>
          <w:marTop w:val="0"/>
          <w:marBottom w:val="0"/>
          <w:divBdr>
            <w:top w:val="none" w:sz="0" w:space="0" w:color="auto"/>
            <w:left w:val="none" w:sz="0" w:space="0" w:color="auto"/>
            <w:bottom w:val="none" w:sz="0" w:space="0" w:color="auto"/>
            <w:right w:val="none" w:sz="0" w:space="0" w:color="auto"/>
          </w:divBdr>
        </w:div>
        <w:div w:id="1727604404">
          <w:marLeft w:val="0"/>
          <w:marRight w:val="0"/>
          <w:marTop w:val="0"/>
          <w:marBottom w:val="0"/>
          <w:divBdr>
            <w:top w:val="none" w:sz="0" w:space="0" w:color="auto"/>
            <w:left w:val="none" w:sz="0" w:space="0" w:color="auto"/>
            <w:bottom w:val="none" w:sz="0" w:space="0" w:color="auto"/>
            <w:right w:val="none" w:sz="0" w:space="0" w:color="auto"/>
          </w:divBdr>
        </w:div>
        <w:div w:id="1909336635">
          <w:marLeft w:val="0"/>
          <w:marRight w:val="0"/>
          <w:marTop w:val="0"/>
          <w:marBottom w:val="0"/>
          <w:divBdr>
            <w:top w:val="none" w:sz="0" w:space="0" w:color="auto"/>
            <w:left w:val="none" w:sz="0" w:space="0" w:color="auto"/>
            <w:bottom w:val="none" w:sz="0" w:space="0" w:color="auto"/>
            <w:right w:val="none" w:sz="0" w:space="0" w:color="auto"/>
          </w:divBdr>
        </w:div>
        <w:div w:id="2006548107">
          <w:marLeft w:val="0"/>
          <w:marRight w:val="0"/>
          <w:marTop w:val="0"/>
          <w:marBottom w:val="0"/>
          <w:divBdr>
            <w:top w:val="none" w:sz="0" w:space="0" w:color="auto"/>
            <w:left w:val="none" w:sz="0" w:space="0" w:color="auto"/>
            <w:bottom w:val="none" w:sz="0" w:space="0" w:color="auto"/>
            <w:right w:val="none" w:sz="0" w:space="0" w:color="auto"/>
          </w:divBdr>
        </w:div>
        <w:div w:id="2034185855">
          <w:marLeft w:val="0"/>
          <w:marRight w:val="0"/>
          <w:marTop w:val="0"/>
          <w:marBottom w:val="0"/>
          <w:divBdr>
            <w:top w:val="none" w:sz="0" w:space="0" w:color="auto"/>
            <w:left w:val="none" w:sz="0" w:space="0" w:color="auto"/>
            <w:bottom w:val="none" w:sz="0" w:space="0" w:color="auto"/>
            <w:right w:val="none" w:sz="0" w:space="0" w:color="auto"/>
          </w:divBdr>
        </w:div>
        <w:div w:id="2107379326">
          <w:marLeft w:val="0"/>
          <w:marRight w:val="0"/>
          <w:marTop w:val="0"/>
          <w:marBottom w:val="0"/>
          <w:divBdr>
            <w:top w:val="none" w:sz="0" w:space="0" w:color="auto"/>
            <w:left w:val="none" w:sz="0" w:space="0" w:color="auto"/>
            <w:bottom w:val="none" w:sz="0" w:space="0" w:color="auto"/>
            <w:right w:val="none" w:sz="0" w:space="0" w:color="auto"/>
          </w:divBdr>
        </w:div>
      </w:divsChild>
    </w:div>
    <w:div w:id="141049653">
      <w:bodyDiv w:val="1"/>
      <w:marLeft w:val="0"/>
      <w:marRight w:val="0"/>
      <w:marTop w:val="0"/>
      <w:marBottom w:val="0"/>
      <w:divBdr>
        <w:top w:val="none" w:sz="0" w:space="0" w:color="auto"/>
        <w:left w:val="none" w:sz="0" w:space="0" w:color="auto"/>
        <w:bottom w:val="none" w:sz="0" w:space="0" w:color="auto"/>
        <w:right w:val="none" w:sz="0" w:space="0" w:color="auto"/>
      </w:divBdr>
    </w:div>
    <w:div w:id="141701204">
      <w:bodyDiv w:val="1"/>
      <w:marLeft w:val="0"/>
      <w:marRight w:val="0"/>
      <w:marTop w:val="0"/>
      <w:marBottom w:val="0"/>
      <w:divBdr>
        <w:top w:val="none" w:sz="0" w:space="0" w:color="auto"/>
        <w:left w:val="none" w:sz="0" w:space="0" w:color="auto"/>
        <w:bottom w:val="none" w:sz="0" w:space="0" w:color="auto"/>
        <w:right w:val="none" w:sz="0" w:space="0" w:color="auto"/>
      </w:divBdr>
    </w:div>
    <w:div w:id="141970974">
      <w:bodyDiv w:val="1"/>
      <w:marLeft w:val="0"/>
      <w:marRight w:val="0"/>
      <w:marTop w:val="0"/>
      <w:marBottom w:val="0"/>
      <w:divBdr>
        <w:top w:val="none" w:sz="0" w:space="0" w:color="auto"/>
        <w:left w:val="none" w:sz="0" w:space="0" w:color="auto"/>
        <w:bottom w:val="none" w:sz="0" w:space="0" w:color="auto"/>
        <w:right w:val="none" w:sz="0" w:space="0" w:color="auto"/>
      </w:divBdr>
    </w:div>
    <w:div w:id="142048008">
      <w:bodyDiv w:val="1"/>
      <w:marLeft w:val="0"/>
      <w:marRight w:val="0"/>
      <w:marTop w:val="0"/>
      <w:marBottom w:val="0"/>
      <w:divBdr>
        <w:top w:val="none" w:sz="0" w:space="0" w:color="auto"/>
        <w:left w:val="none" w:sz="0" w:space="0" w:color="auto"/>
        <w:bottom w:val="none" w:sz="0" w:space="0" w:color="auto"/>
        <w:right w:val="none" w:sz="0" w:space="0" w:color="auto"/>
      </w:divBdr>
    </w:div>
    <w:div w:id="142161036">
      <w:bodyDiv w:val="1"/>
      <w:marLeft w:val="0"/>
      <w:marRight w:val="0"/>
      <w:marTop w:val="0"/>
      <w:marBottom w:val="0"/>
      <w:divBdr>
        <w:top w:val="none" w:sz="0" w:space="0" w:color="auto"/>
        <w:left w:val="none" w:sz="0" w:space="0" w:color="auto"/>
        <w:bottom w:val="none" w:sz="0" w:space="0" w:color="auto"/>
        <w:right w:val="none" w:sz="0" w:space="0" w:color="auto"/>
      </w:divBdr>
    </w:div>
    <w:div w:id="142430690">
      <w:bodyDiv w:val="1"/>
      <w:marLeft w:val="0"/>
      <w:marRight w:val="0"/>
      <w:marTop w:val="0"/>
      <w:marBottom w:val="0"/>
      <w:divBdr>
        <w:top w:val="none" w:sz="0" w:space="0" w:color="auto"/>
        <w:left w:val="none" w:sz="0" w:space="0" w:color="auto"/>
        <w:bottom w:val="none" w:sz="0" w:space="0" w:color="auto"/>
        <w:right w:val="none" w:sz="0" w:space="0" w:color="auto"/>
      </w:divBdr>
    </w:div>
    <w:div w:id="143937446">
      <w:bodyDiv w:val="1"/>
      <w:marLeft w:val="0"/>
      <w:marRight w:val="0"/>
      <w:marTop w:val="0"/>
      <w:marBottom w:val="0"/>
      <w:divBdr>
        <w:top w:val="none" w:sz="0" w:space="0" w:color="auto"/>
        <w:left w:val="none" w:sz="0" w:space="0" w:color="auto"/>
        <w:bottom w:val="none" w:sz="0" w:space="0" w:color="auto"/>
        <w:right w:val="none" w:sz="0" w:space="0" w:color="auto"/>
      </w:divBdr>
    </w:div>
    <w:div w:id="147480174">
      <w:bodyDiv w:val="1"/>
      <w:marLeft w:val="0"/>
      <w:marRight w:val="0"/>
      <w:marTop w:val="0"/>
      <w:marBottom w:val="0"/>
      <w:divBdr>
        <w:top w:val="none" w:sz="0" w:space="0" w:color="auto"/>
        <w:left w:val="none" w:sz="0" w:space="0" w:color="auto"/>
        <w:bottom w:val="none" w:sz="0" w:space="0" w:color="auto"/>
        <w:right w:val="none" w:sz="0" w:space="0" w:color="auto"/>
      </w:divBdr>
    </w:div>
    <w:div w:id="147787808">
      <w:bodyDiv w:val="1"/>
      <w:marLeft w:val="0"/>
      <w:marRight w:val="0"/>
      <w:marTop w:val="0"/>
      <w:marBottom w:val="0"/>
      <w:divBdr>
        <w:top w:val="none" w:sz="0" w:space="0" w:color="auto"/>
        <w:left w:val="none" w:sz="0" w:space="0" w:color="auto"/>
        <w:bottom w:val="none" w:sz="0" w:space="0" w:color="auto"/>
        <w:right w:val="none" w:sz="0" w:space="0" w:color="auto"/>
      </w:divBdr>
    </w:div>
    <w:div w:id="148206311">
      <w:bodyDiv w:val="1"/>
      <w:marLeft w:val="0"/>
      <w:marRight w:val="0"/>
      <w:marTop w:val="0"/>
      <w:marBottom w:val="0"/>
      <w:divBdr>
        <w:top w:val="none" w:sz="0" w:space="0" w:color="auto"/>
        <w:left w:val="none" w:sz="0" w:space="0" w:color="auto"/>
        <w:bottom w:val="none" w:sz="0" w:space="0" w:color="auto"/>
        <w:right w:val="none" w:sz="0" w:space="0" w:color="auto"/>
      </w:divBdr>
    </w:div>
    <w:div w:id="150755629">
      <w:bodyDiv w:val="1"/>
      <w:marLeft w:val="0"/>
      <w:marRight w:val="0"/>
      <w:marTop w:val="0"/>
      <w:marBottom w:val="0"/>
      <w:divBdr>
        <w:top w:val="none" w:sz="0" w:space="0" w:color="auto"/>
        <w:left w:val="none" w:sz="0" w:space="0" w:color="auto"/>
        <w:bottom w:val="none" w:sz="0" w:space="0" w:color="auto"/>
        <w:right w:val="none" w:sz="0" w:space="0" w:color="auto"/>
      </w:divBdr>
    </w:div>
    <w:div w:id="150803712">
      <w:bodyDiv w:val="1"/>
      <w:marLeft w:val="0"/>
      <w:marRight w:val="0"/>
      <w:marTop w:val="0"/>
      <w:marBottom w:val="0"/>
      <w:divBdr>
        <w:top w:val="none" w:sz="0" w:space="0" w:color="auto"/>
        <w:left w:val="none" w:sz="0" w:space="0" w:color="auto"/>
        <w:bottom w:val="none" w:sz="0" w:space="0" w:color="auto"/>
        <w:right w:val="none" w:sz="0" w:space="0" w:color="auto"/>
      </w:divBdr>
    </w:div>
    <w:div w:id="151147254">
      <w:bodyDiv w:val="1"/>
      <w:marLeft w:val="0"/>
      <w:marRight w:val="0"/>
      <w:marTop w:val="0"/>
      <w:marBottom w:val="0"/>
      <w:divBdr>
        <w:top w:val="none" w:sz="0" w:space="0" w:color="auto"/>
        <w:left w:val="none" w:sz="0" w:space="0" w:color="auto"/>
        <w:bottom w:val="none" w:sz="0" w:space="0" w:color="auto"/>
        <w:right w:val="none" w:sz="0" w:space="0" w:color="auto"/>
      </w:divBdr>
      <w:divsChild>
        <w:div w:id="431897972">
          <w:marLeft w:val="0"/>
          <w:marRight w:val="0"/>
          <w:marTop w:val="0"/>
          <w:marBottom w:val="0"/>
          <w:divBdr>
            <w:top w:val="none" w:sz="0" w:space="0" w:color="auto"/>
            <w:left w:val="none" w:sz="0" w:space="0" w:color="auto"/>
            <w:bottom w:val="none" w:sz="0" w:space="0" w:color="auto"/>
            <w:right w:val="none" w:sz="0" w:space="0" w:color="auto"/>
          </w:divBdr>
        </w:div>
        <w:div w:id="510488907">
          <w:marLeft w:val="0"/>
          <w:marRight w:val="0"/>
          <w:marTop w:val="0"/>
          <w:marBottom w:val="0"/>
          <w:divBdr>
            <w:top w:val="none" w:sz="0" w:space="0" w:color="auto"/>
            <w:left w:val="none" w:sz="0" w:space="0" w:color="auto"/>
            <w:bottom w:val="none" w:sz="0" w:space="0" w:color="auto"/>
            <w:right w:val="none" w:sz="0" w:space="0" w:color="auto"/>
          </w:divBdr>
        </w:div>
        <w:div w:id="607468927">
          <w:marLeft w:val="0"/>
          <w:marRight w:val="0"/>
          <w:marTop w:val="0"/>
          <w:marBottom w:val="0"/>
          <w:divBdr>
            <w:top w:val="none" w:sz="0" w:space="0" w:color="auto"/>
            <w:left w:val="none" w:sz="0" w:space="0" w:color="auto"/>
            <w:bottom w:val="none" w:sz="0" w:space="0" w:color="auto"/>
            <w:right w:val="none" w:sz="0" w:space="0" w:color="auto"/>
          </w:divBdr>
        </w:div>
        <w:div w:id="1040596815">
          <w:marLeft w:val="0"/>
          <w:marRight w:val="0"/>
          <w:marTop w:val="0"/>
          <w:marBottom w:val="0"/>
          <w:divBdr>
            <w:top w:val="none" w:sz="0" w:space="0" w:color="auto"/>
            <w:left w:val="none" w:sz="0" w:space="0" w:color="auto"/>
            <w:bottom w:val="none" w:sz="0" w:space="0" w:color="auto"/>
            <w:right w:val="none" w:sz="0" w:space="0" w:color="auto"/>
          </w:divBdr>
        </w:div>
        <w:div w:id="1194004218">
          <w:marLeft w:val="0"/>
          <w:marRight w:val="0"/>
          <w:marTop w:val="0"/>
          <w:marBottom w:val="0"/>
          <w:divBdr>
            <w:top w:val="none" w:sz="0" w:space="0" w:color="auto"/>
            <w:left w:val="none" w:sz="0" w:space="0" w:color="auto"/>
            <w:bottom w:val="none" w:sz="0" w:space="0" w:color="auto"/>
            <w:right w:val="none" w:sz="0" w:space="0" w:color="auto"/>
          </w:divBdr>
        </w:div>
        <w:div w:id="1299460693">
          <w:marLeft w:val="0"/>
          <w:marRight w:val="0"/>
          <w:marTop w:val="0"/>
          <w:marBottom w:val="0"/>
          <w:divBdr>
            <w:top w:val="none" w:sz="0" w:space="0" w:color="auto"/>
            <w:left w:val="none" w:sz="0" w:space="0" w:color="auto"/>
            <w:bottom w:val="none" w:sz="0" w:space="0" w:color="auto"/>
            <w:right w:val="none" w:sz="0" w:space="0" w:color="auto"/>
          </w:divBdr>
        </w:div>
        <w:div w:id="1433669818">
          <w:marLeft w:val="0"/>
          <w:marRight w:val="0"/>
          <w:marTop w:val="0"/>
          <w:marBottom w:val="0"/>
          <w:divBdr>
            <w:top w:val="none" w:sz="0" w:space="0" w:color="auto"/>
            <w:left w:val="none" w:sz="0" w:space="0" w:color="auto"/>
            <w:bottom w:val="none" w:sz="0" w:space="0" w:color="auto"/>
            <w:right w:val="none" w:sz="0" w:space="0" w:color="auto"/>
          </w:divBdr>
        </w:div>
        <w:div w:id="1985425837">
          <w:marLeft w:val="0"/>
          <w:marRight w:val="0"/>
          <w:marTop w:val="0"/>
          <w:marBottom w:val="0"/>
          <w:divBdr>
            <w:top w:val="none" w:sz="0" w:space="0" w:color="auto"/>
            <w:left w:val="none" w:sz="0" w:space="0" w:color="auto"/>
            <w:bottom w:val="none" w:sz="0" w:space="0" w:color="auto"/>
            <w:right w:val="none" w:sz="0" w:space="0" w:color="auto"/>
          </w:divBdr>
        </w:div>
        <w:div w:id="2064792243">
          <w:marLeft w:val="0"/>
          <w:marRight w:val="0"/>
          <w:marTop w:val="0"/>
          <w:marBottom w:val="0"/>
          <w:divBdr>
            <w:top w:val="none" w:sz="0" w:space="0" w:color="auto"/>
            <w:left w:val="none" w:sz="0" w:space="0" w:color="auto"/>
            <w:bottom w:val="none" w:sz="0" w:space="0" w:color="auto"/>
            <w:right w:val="none" w:sz="0" w:space="0" w:color="auto"/>
          </w:divBdr>
        </w:div>
      </w:divsChild>
    </w:div>
    <w:div w:id="151718541">
      <w:bodyDiv w:val="1"/>
      <w:marLeft w:val="0"/>
      <w:marRight w:val="0"/>
      <w:marTop w:val="0"/>
      <w:marBottom w:val="0"/>
      <w:divBdr>
        <w:top w:val="none" w:sz="0" w:space="0" w:color="auto"/>
        <w:left w:val="none" w:sz="0" w:space="0" w:color="auto"/>
        <w:bottom w:val="none" w:sz="0" w:space="0" w:color="auto"/>
        <w:right w:val="none" w:sz="0" w:space="0" w:color="auto"/>
      </w:divBdr>
    </w:div>
    <w:div w:id="152378574">
      <w:bodyDiv w:val="1"/>
      <w:marLeft w:val="0"/>
      <w:marRight w:val="0"/>
      <w:marTop w:val="0"/>
      <w:marBottom w:val="0"/>
      <w:divBdr>
        <w:top w:val="none" w:sz="0" w:space="0" w:color="auto"/>
        <w:left w:val="none" w:sz="0" w:space="0" w:color="auto"/>
        <w:bottom w:val="none" w:sz="0" w:space="0" w:color="auto"/>
        <w:right w:val="none" w:sz="0" w:space="0" w:color="auto"/>
      </w:divBdr>
    </w:div>
    <w:div w:id="155193525">
      <w:bodyDiv w:val="1"/>
      <w:marLeft w:val="0"/>
      <w:marRight w:val="0"/>
      <w:marTop w:val="0"/>
      <w:marBottom w:val="0"/>
      <w:divBdr>
        <w:top w:val="none" w:sz="0" w:space="0" w:color="auto"/>
        <w:left w:val="none" w:sz="0" w:space="0" w:color="auto"/>
        <w:bottom w:val="none" w:sz="0" w:space="0" w:color="auto"/>
        <w:right w:val="none" w:sz="0" w:space="0" w:color="auto"/>
      </w:divBdr>
    </w:div>
    <w:div w:id="156118222">
      <w:bodyDiv w:val="1"/>
      <w:marLeft w:val="0"/>
      <w:marRight w:val="0"/>
      <w:marTop w:val="0"/>
      <w:marBottom w:val="0"/>
      <w:divBdr>
        <w:top w:val="none" w:sz="0" w:space="0" w:color="auto"/>
        <w:left w:val="none" w:sz="0" w:space="0" w:color="auto"/>
        <w:bottom w:val="none" w:sz="0" w:space="0" w:color="auto"/>
        <w:right w:val="none" w:sz="0" w:space="0" w:color="auto"/>
      </w:divBdr>
    </w:div>
    <w:div w:id="156506577">
      <w:bodyDiv w:val="1"/>
      <w:marLeft w:val="0"/>
      <w:marRight w:val="0"/>
      <w:marTop w:val="0"/>
      <w:marBottom w:val="0"/>
      <w:divBdr>
        <w:top w:val="none" w:sz="0" w:space="0" w:color="auto"/>
        <w:left w:val="none" w:sz="0" w:space="0" w:color="auto"/>
        <w:bottom w:val="none" w:sz="0" w:space="0" w:color="auto"/>
        <w:right w:val="none" w:sz="0" w:space="0" w:color="auto"/>
      </w:divBdr>
    </w:div>
    <w:div w:id="156658524">
      <w:bodyDiv w:val="1"/>
      <w:marLeft w:val="0"/>
      <w:marRight w:val="0"/>
      <w:marTop w:val="0"/>
      <w:marBottom w:val="0"/>
      <w:divBdr>
        <w:top w:val="none" w:sz="0" w:space="0" w:color="auto"/>
        <w:left w:val="none" w:sz="0" w:space="0" w:color="auto"/>
        <w:bottom w:val="none" w:sz="0" w:space="0" w:color="auto"/>
        <w:right w:val="none" w:sz="0" w:space="0" w:color="auto"/>
      </w:divBdr>
      <w:divsChild>
        <w:div w:id="82646918">
          <w:marLeft w:val="0"/>
          <w:marRight w:val="0"/>
          <w:marTop w:val="0"/>
          <w:marBottom w:val="0"/>
          <w:divBdr>
            <w:top w:val="none" w:sz="0" w:space="0" w:color="auto"/>
            <w:left w:val="none" w:sz="0" w:space="0" w:color="auto"/>
            <w:bottom w:val="none" w:sz="0" w:space="0" w:color="auto"/>
            <w:right w:val="none" w:sz="0" w:space="0" w:color="auto"/>
          </w:divBdr>
        </w:div>
        <w:div w:id="186259579">
          <w:marLeft w:val="0"/>
          <w:marRight w:val="0"/>
          <w:marTop w:val="0"/>
          <w:marBottom w:val="0"/>
          <w:divBdr>
            <w:top w:val="none" w:sz="0" w:space="0" w:color="auto"/>
            <w:left w:val="none" w:sz="0" w:space="0" w:color="auto"/>
            <w:bottom w:val="none" w:sz="0" w:space="0" w:color="auto"/>
            <w:right w:val="none" w:sz="0" w:space="0" w:color="auto"/>
          </w:divBdr>
        </w:div>
        <w:div w:id="188761813">
          <w:marLeft w:val="0"/>
          <w:marRight w:val="0"/>
          <w:marTop w:val="0"/>
          <w:marBottom w:val="0"/>
          <w:divBdr>
            <w:top w:val="none" w:sz="0" w:space="0" w:color="auto"/>
            <w:left w:val="none" w:sz="0" w:space="0" w:color="auto"/>
            <w:bottom w:val="none" w:sz="0" w:space="0" w:color="auto"/>
            <w:right w:val="none" w:sz="0" w:space="0" w:color="auto"/>
          </w:divBdr>
        </w:div>
        <w:div w:id="274677432">
          <w:marLeft w:val="0"/>
          <w:marRight w:val="0"/>
          <w:marTop w:val="0"/>
          <w:marBottom w:val="0"/>
          <w:divBdr>
            <w:top w:val="none" w:sz="0" w:space="0" w:color="auto"/>
            <w:left w:val="none" w:sz="0" w:space="0" w:color="auto"/>
            <w:bottom w:val="none" w:sz="0" w:space="0" w:color="auto"/>
            <w:right w:val="none" w:sz="0" w:space="0" w:color="auto"/>
          </w:divBdr>
        </w:div>
        <w:div w:id="319121041">
          <w:marLeft w:val="0"/>
          <w:marRight w:val="0"/>
          <w:marTop w:val="0"/>
          <w:marBottom w:val="0"/>
          <w:divBdr>
            <w:top w:val="none" w:sz="0" w:space="0" w:color="auto"/>
            <w:left w:val="none" w:sz="0" w:space="0" w:color="auto"/>
            <w:bottom w:val="none" w:sz="0" w:space="0" w:color="auto"/>
            <w:right w:val="none" w:sz="0" w:space="0" w:color="auto"/>
          </w:divBdr>
        </w:div>
        <w:div w:id="574626560">
          <w:marLeft w:val="0"/>
          <w:marRight w:val="0"/>
          <w:marTop w:val="0"/>
          <w:marBottom w:val="0"/>
          <w:divBdr>
            <w:top w:val="none" w:sz="0" w:space="0" w:color="auto"/>
            <w:left w:val="none" w:sz="0" w:space="0" w:color="auto"/>
            <w:bottom w:val="none" w:sz="0" w:space="0" w:color="auto"/>
            <w:right w:val="none" w:sz="0" w:space="0" w:color="auto"/>
          </w:divBdr>
        </w:div>
        <w:div w:id="672530649">
          <w:marLeft w:val="0"/>
          <w:marRight w:val="0"/>
          <w:marTop w:val="0"/>
          <w:marBottom w:val="0"/>
          <w:divBdr>
            <w:top w:val="none" w:sz="0" w:space="0" w:color="auto"/>
            <w:left w:val="none" w:sz="0" w:space="0" w:color="auto"/>
            <w:bottom w:val="none" w:sz="0" w:space="0" w:color="auto"/>
            <w:right w:val="none" w:sz="0" w:space="0" w:color="auto"/>
          </w:divBdr>
        </w:div>
        <w:div w:id="680199935">
          <w:marLeft w:val="0"/>
          <w:marRight w:val="0"/>
          <w:marTop w:val="0"/>
          <w:marBottom w:val="0"/>
          <w:divBdr>
            <w:top w:val="none" w:sz="0" w:space="0" w:color="auto"/>
            <w:left w:val="none" w:sz="0" w:space="0" w:color="auto"/>
            <w:bottom w:val="none" w:sz="0" w:space="0" w:color="auto"/>
            <w:right w:val="none" w:sz="0" w:space="0" w:color="auto"/>
          </w:divBdr>
        </w:div>
        <w:div w:id="778766865">
          <w:marLeft w:val="0"/>
          <w:marRight w:val="0"/>
          <w:marTop w:val="0"/>
          <w:marBottom w:val="0"/>
          <w:divBdr>
            <w:top w:val="none" w:sz="0" w:space="0" w:color="auto"/>
            <w:left w:val="none" w:sz="0" w:space="0" w:color="auto"/>
            <w:bottom w:val="none" w:sz="0" w:space="0" w:color="auto"/>
            <w:right w:val="none" w:sz="0" w:space="0" w:color="auto"/>
          </w:divBdr>
        </w:div>
        <w:div w:id="797992866">
          <w:marLeft w:val="0"/>
          <w:marRight w:val="0"/>
          <w:marTop w:val="0"/>
          <w:marBottom w:val="0"/>
          <w:divBdr>
            <w:top w:val="none" w:sz="0" w:space="0" w:color="auto"/>
            <w:left w:val="none" w:sz="0" w:space="0" w:color="auto"/>
            <w:bottom w:val="none" w:sz="0" w:space="0" w:color="auto"/>
            <w:right w:val="none" w:sz="0" w:space="0" w:color="auto"/>
          </w:divBdr>
        </w:div>
        <w:div w:id="837690985">
          <w:marLeft w:val="0"/>
          <w:marRight w:val="0"/>
          <w:marTop w:val="0"/>
          <w:marBottom w:val="0"/>
          <w:divBdr>
            <w:top w:val="none" w:sz="0" w:space="0" w:color="auto"/>
            <w:left w:val="none" w:sz="0" w:space="0" w:color="auto"/>
            <w:bottom w:val="none" w:sz="0" w:space="0" w:color="auto"/>
            <w:right w:val="none" w:sz="0" w:space="0" w:color="auto"/>
          </w:divBdr>
        </w:div>
        <w:div w:id="842089230">
          <w:marLeft w:val="0"/>
          <w:marRight w:val="0"/>
          <w:marTop w:val="0"/>
          <w:marBottom w:val="0"/>
          <w:divBdr>
            <w:top w:val="none" w:sz="0" w:space="0" w:color="auto"/>
            <w:left w:val="none" w:sz="0" w:space="0" w:color="auto"/>
            <w:bottom w:val="none" w:sz="0" w:space="0" w:color="auto"/>
            <w:right w:val="none" w:sz="0" w:space="0" w:color="auto"/>
          </w:divBdr>
        </w:div>
        <w:div w:id="1039816338">
          <w:marLeft w:val="0"/>
          <w:marRight w:val="0"/>
          <w:marTop w:val="0"/>
          <w:marBottom w:val="0"/>
          <w:divBdr>
            <w:top w:val="none" w:sz="0" w:space="0" w:color="auto"/>
            <w:left w:val="none" w:sz="0" w:space="0" w:color="auto"/>
            <w:bottom w:val="none" w:sz="0" w:space="0" w:color="auto"/>
            <w:right w:val="none" w:sz="0" w:space="0" w:color="auto"/>
          </w:divBdr>
        </w:div>
        <w:div w:id="1043478620">
          <w:marLeft w:val="0"/>
          <w:marRight w:val="0"/>
          <w:marTop w:val="0"/>
          <w:marBottom w:val="0"/>
          <w:divBdr>
            <w:top w:val="none" w:sz="0" w:space="0" w:color="auto"/>
            <w:left w:val="none" w:sz="0" w:space="0" w:color="auto"/>
            <w:bottom w:val="none" w:sz="0" w:space="0" w:color="auto"/>
            <w:right w:val="none" w:sz="0" w:space="0" w:color="auto"/>
          </w:divBdr>
        </w:div>
        <w:div w:id="1090657965">
          <w:marLeft w:val="0"/>
          <w:marRight w:val="0"/>
          <w:marTop w:val="0"/>
          <w:marBottom w:val="0"/>
          <w:divBdr>
            <w:top w:val="none" w:sz="0" w:space="0" w:color="auto"/>
            <w:left w:val="none" w:sz="0" w:space="0" w:color="auto"/>
            <w:bottom w:val="none" w:sz="0" w:space="0" w:color="auto"/>
            <w:right w:val="none" w:sz="0" w:space="0" w:color="auto"/>
          </w:divBdr>
        </w:div>
        <w:div w:id="1169173993">
          <w:marLeft w:val="0"/>
          <w:marRight w:val="0"/>
          <w:marTop w:val="0"/>
          <w:marBottom w:val="0"/>
          <w:divBdr>
            <w:top w:val="none" w:sz="0" w:space="0" w:color="auto"/>
            <w:left w:val="none" w:sz="0" w:space="0" w:color="auto"/>
            <w:bottom w:val="none" w:sz="0" w:space="0" w:color="auto"/>
            <w:right w:val="none" w:sz="0" w:space="0" w:color="auto"/>
          </w:divBdr>
        </w:div>
        <w:div w:id="1206453201">
          <w:marLeft w:val="0"/>
          <w:marRight w:val="0"/>
          <w:marTop w:val="0"/>
          <w:marBottom w:val="0"/>
          <w:divBdr>
            <w:top w:val="none" w:sz="0" w:space="0" w:color="auto"/>
            <w:left w:val="none" w:sz="0" w:space="0" w:color="auto"/>
            <w:bottom w:val="none" w:sz="0" w:space="0" w:color="auto"/>
            <w:right w:val="none" w:sz="0" w:space="0" w:color="auto"/>
          </w:divBdr>
        </w:div>
        <w:div w:id="1212766779">
          <w:marLeft w:val="0"/>
          <w:marRight w:val="0"/>
          <w:marTop w:val="0"/>
          <w:marBottom w:val="0"/>
          <w:divBdr>
            <w:top w:val="none" w:sz="0" w:space="0" w:color="auto"/>
            <w:left w:val="none" w:sz="0" w:space="0" w:color="auto"/>
            <w:bottom w:val="none" w:sz="0" w:space="0" w:color="auto"/>
            <w:right w:val="none" w:sz="0" w:space="0" w:color="auto"/>
          </w:divBdr>
        </w:div>
        <w:div w:id="1285693087">
          <w:marLeft w:val="0"/>
          <w:marRight w:val="0"/>
          <w:marTop w:val="0"/>
          <w:marBottom w:val="0"/>
          <w:divBdr>
            <w:top w:val="none" w:sz="0" w:space="0" w:color="auto"/>
            <w:left w:val="none" w:sz="0" w:space="0" w:color="auto"/>
            <w:bottom w:val="none" w:sz="0" w:space="0" w:color="auto"/>
            <w:right w:val="none" w:sz="0" w:space="0" w:color="auto"/>
          </w:divBdr>
        </w:div>
        <w:div w:id="1309093076">
          <w:marLeft w:val="0"/>
          <w:marRight w:val="0"/>
          <w:marTop w:val="0"/>
          <w:marBottom w:val="0"/>
          <w:divBdr>
            <w:top w:val="none" w:sz="0" w:space="0" w:color="auto"/>
            <w:left w:val="none" w:sz="0" w:space="0" w:color="auto"/>
            <w:bottom w:val="none" w:sz="0" w:space="0" w:color="auto"/>
            <w:right w:val="none" w:sz="0" w:space="0" w:color="auto"/>
          </w:divBdr>
        </w:div>
        <w:div w:id="1338531880">
          <w:marLeft w:val="0"/>
          <w:marRight w:val="0"/>
          <w:marTop w:val="0"/>
          <w:marBottom w:val="0"/>
          <w:divBdr>
            <w:top w:val="none" w:sz="0" w:space="0" w:color="auto"/>
            <w:left w:val="none" w:sz="0" w:space="0" w:color="auto"/>
            <w:bottom w:val="none" w:sz="0" w:space="0" w:color="auto"/>
            <w:right w:val="none" w:sz="0" w:space="0" w:color="auto"/>
          </w:divBdr>
        </w:div>
        <w:div w:id="1549336799">
          <w:marLeft w:val="0"/>
          <w:marRight w:val="0"/>
          <w:marTop w:val="0"/>
          <w:marBottom w:val="0"/>
          <w:divBdr>
            <w:top w:val="none" w:sz="0" w:space="0" w:color="auto"/>
            <w:left w:val="none" w:sz="0" w:space="0" w:color="auto"/>
            <w:bottom w:val="none" w:sz="0" w:space="0" w:color="auto"/>
            <w:right w:val="none" w:sz="0" w:space="0" w:color="auto"/>
          </w:divBdr>
        </w:div>
        <w:div w:id="1649548708">
          <w:marLeft w:val="0"/>
          <w:marRight w:val="0"/>
          <w:marTop w:val="0"/>
          <w:marBottom w:val="0"/>
          <w:divBdr>
            <w:top w:val="none" w:sz="0" w:space="0" w:color="auto"/>
            <w:left w:val="none" w:sz="0" w:space="0" w:color="auto"/>
            <w:bottom w:val="none" w:sz="0" w:space="0" w:color="auto"/>
            <w:right w:val="none" w:sz="0" w:space="0" w:color="auto"/>
          </w:divBdr>
        </w:div>
        <w:div w:id="1674525286">
          <w:marLeft w:val="0"/>
          <w:marRight w:val="0"/>
          <w:marTop w:val="0"/>
          <w:marBottom w:val="0"/>
          <w:divBdr>
            <w:top w:val="none" w:sz="0" w:space="0" w:color="auto"/>
            <w:left w:val="none" w:sz="0" w:space="0" w:color="auto"/>
            <w:bottom w:val="none" w:sz="0" w:space="0" w:color="auto"/>
            <w:right w:val="none" w:sz="0" w:space="0" w:color="auto"/>
          </w:divBdr>
        </w:div>
        <w:div w:id="1680885377">
          <w:marLeft w:val="0"/>
          <w:marRight w:val="0"/>
          <w:marTop w:val="0"/>
          <w:marBottom w:val="0"/>
          <w:divBdr>
            <w:top w:val="none" w:sz="0" w:space="0" w:color="auto"/>
            <w:left w:val="none" w:sz="0" w:space="0" w:color="auto"/>
            <w:bottom w:val="none" w:sz="0" w:space="0" w:color="auto"/>
            <w:right w:val="none" w:sz="0" w:space="0" w:color="auto"/>
          </w:divBdr>
        </w:div>
        <w:div w:id="1716199113">
          <w:marLeft w:val="0"/>
          <w:marRight w:val="0"/>
          <w:marTop w:val="0"/>
          <w:marBottom w:val="0"/>
          <w:divBdr>
            <w:top w:val="none" w:sz="0" w:space="0" w:color="auto"/>
            <w:left w:val="none" w:sz="0" w:space="0" w:color="auto"/>
            <w:bottom w:val="none" w:sz="0" w:space="0" w:color="auto"/>
            <w:right w:val="none" w:sz="0" w:space="0" w:color="auto"/>
          </w:divBdr>
        </w:div>
        <w:div w:id="1737514846">
          <w:marLeft w:val="0"/>
          <w:marRight w:val="0"/>
          <w:marTop w:val="0"/>
          <w:marBottom w:val="0"/>
          <w:divBdr>
            <w:top w:val="none" w:sz="0" w:space="0" w:color="auto"/>
            <w:left w:val="none" w:sz="0" w:space="0" w:color="auto"/>
            <w:bottom w:val="none" w:sz="0" w:space="0" w:color="auto"/>
            <w:right w:val="none" w:sz="0" w:space="0" w:color="auto"/>
          </w:divBdr>
        </w:div>
        <w:div w:id="1777368357">
          <w:marLeft w:val="0"/>
          <w:marRight w:val="0"/>
          <w:marTop w:val="0"/>
          <w:marBottom w:val="0"/>
          <w:divBdr>
            <w:top w:val="none" w:sz="0" w:space="0" w:color="auto"/>
            <w:left w:val="none" w:sz="0" w:space="0" w:color="auto"/>
            <w:bottom w:val="none" w:sz="0" w:space="0" w:color="auto"/>
            <w:right w:val="none" w:sz="0" w:space="0" w:color="auto"/>
          </w:divBdr>
        </w:div>
        <w:div w:id="1887716226">
          <w:marLeft w:val="0"/>
          <w:marRight w:val="0"/>
          <w:marTop w:val="0"/>
          <w:marBottom w:val="0"/>
          <w:divBdr>
            <w:top w:val="none" w:sz="0" w:space="0" w:color="auto"/>
            <w:left w:val="none" w:sz="0" w:space="0" w:color="auto"/>
            <w:bottom w:val="none" w:sz="0" w:space="0" w:color="auto"/>
            <w:right w:val="none" w:sz="0" w:space="0" w:color="auto"/>
          </w:divBdr>
        </w:div>
        <w:div w:id="1937204259">
          <w:marLeft w:val="0"/>
          <w:marRight w:val="0"/>
          <w:marTop w:val="0"/>
          <w:marBottom w:val="0"/>
          <w:divBdr>
            <w:top w:val="none" w:sz="0" w:space="0" w:color="auto"/>
            <w:left w:val="none" w:sz="0" w:space="0" w:color="auto"/>
            <w:bottom w:val="none" w:sz="0" w:space="0" w:color="auto"/>
            <w:right w:val="none" w:sz="0" w:space="0" w:color="auto"/>
          </w:divBdr>
        </w:div>
        <w:div w:id="1956673887">
          <w:marLeft w:val="0"/>
          <w:marRight w:val="0"/>
          <w:marTop w:val="0"/>
          <w:marBottom w:val="0"/>
          <w:divBdr>
            <w:top w:val="none" w:sz="0" w:space="0" w:color="auto"/>
            <w:left w:val="none" w:sz="0" w:space="0" w:color="auto"/>
            <w:bottom w:val="none" w:sz="0" w:space="0" w:color="auto"/>
            <w:right w:val="none" w:sz="0" w:space="0" w:color="auto"/>
          </w:divBdr>
        </w:div>
        <w:div w:id="1988390065">
          <w:marLeft w:val="0"/>
          <w:marRight w:val="0"/>
          <w:marTop w:val="0"/>
          <w:marBottom w:val="0"/>
          <w:divBdr>
            <w:top w:val="none" w:sz="0" w:space="0" w:color="auto"/>
            <w:left w:val="none" w:sz="0" w:space="0" w:color="auto"/>
            <w:bottom w:val="none" w:sz="0" w:space="0" w:color="auto"/>
            <w:right w:val="none" w:sz="0" w:space="0" w:color="auto"/>
          </w:divBdr>
        </w:div>
        <w:div w:id="2065332698">
          <w:marLeft w:val="0"/>
          <w:marRight w:val="0"/>
          <w:marTop w:val="0"/>
          <w:marBottom w:val="0"/>
          <w:divBdr>
            <w:top w:val="none" w:sz="0" w:space="0" w:color="auto"/>
            <w:left w:val="none" w:sz="0" w:space="0" w:color="auto"/>
            <w:bottom w:val="none" w:sz="0" w:space="0" w:color="auto"/>
            <w:right w:val="none" w:sz="0" w:space="0" w:color="auto"/>
          </w:divBdr>
        </w:div>
        <w:div w:id="2128773015">
          <w:marLeft w:val="0"/>
          <w:marRight w:val="0"/>
          <w:marTop w:val="0"/>
          <w:marBottom w:val="0"/>
          <w:divBdr>
            <w:top w:val="none" w:sz="0" w:space="0" w:color="auto"/>
            <w:left w:val="none" w:sz="0" w:space="0" w:color="auto"/>
            <w:bottom w:val="none" w:sz="0" w:space="0" w:color="auto"/>
            <w:right w:val="none" w:sz="0" w:space="0" w:color="auto"/>
          </w:divBdr>
        </w:div>
        <w:div w:id="2144612278">
          <w:marLeft w:val="0"/>
          <w:marRight w:val="0"/>
          <w:marTop w:val="0"/>
          <w:marBottom w:val="0"/>
          <w:divBdr>
            <w:top w:val="none" w:sz="0" w:space="0" w:color="auto"/>
            <w:left w:val="none" w:sz="0" w:space="0" w:color="auto"/>
            <w:bottom w:val="none" w:sz="0" w:space="0" w:color="auto"/>
            <w:right w:val="none" w:sz="0" w:space="0" w:color="auto"/>
          </w:divBdr>
        </w:div>
      </w:divsChild>
    </w:div>
    <w:div w:id="158928129">
      <w:bodyDiv w:val="1"/>
      <w:marLeft w:val="0"/>
      <w:marRight w:val="0"/>
      <w:marTop w:val="0"/>
      <w:marBottom w:val="0"/>
      <w:divBdr>
        <w:top w:val="none" w:sz="0" w:space="0" w:color="auto"/>
        <w:left w:val="none" w:sz="0" w:space="0" w:color="auto"/>
        <w:bottom w:val="none" w:sz="0" w:space="0" w:color="auto"/>
        <w:right w:val="none" w:sz="0" w:space="0" w:color="auto"/>
      </w:divBdr>
    </w:div>
    <w:div w:id="159739544">
      <w:bodyDiv w:val="1"/>
      <w:marLeft w:val="0"/>
      <w:marRight w:val="0"/>
      <w:marTop w:val="0"/>
      <w:marBottom w:val="0"/>
      <w:divBdr>
        <w:top w:val="none" w:sz="0" w:space="0" w:color="auto"/>
        <w:left w:val="none" w:sz="0" w:space="0" w:color="auto"/>
        <w:bottom w:val="none" w:sz="0" w:space="0" w:color="auto"/>
        <w:right w:val="none" w:sz="0" w:space="0" w:color="auto"/>
      </w:divBdr>
    </w:div>
    <w:div w:id="160852578">
      <w:bodyDiv w:val="1"/>
      <w:marLeft w:val="0"/>
      <w:marRight w:val="0"/>
      <w:marTop w:val="0"/>
      <w:marBottom w:val="0"/>
      <w:divBdr>
        <w:top w:val="none" w:sz="0" w:space="0" w:color="auto"/>
        <w:left w:val="none" w:sz="0" w:space="0" w:color="auto"/>
        <w:bottom w:val="none" w:sz="0" w:space="0" w:color="auto"/>
        <w:right w:val="none" w:sz="0" w:space="0" w:color="auto"/>
      </w:divBdr>
    </w:div>
    <w:div w:id="162356479">
      <w:bodyDiv w:val="1"/>
      <w:marLeft w:val="0"/>
      <w:marRight w:val="0"/>
      <w:marTop w:val="0"/>
      <w:marBottom w:val="0"/>
      <w:divBdr>
        <w:top w:val="none" w:sz="0" w:space="0" w:color="auto"/>
        <w:left w:val="none" w:sz="0" w:space="0" w:color="auto"/>
        <w:bottom w:val="none" w:sz="0" w:space="0" w:color="auto"/>
        <w:right w:val="none" w:sz="0" w:space="0" w:color="auto"/>
      </w:divBdr>
    </w:div>
    <w:div w:id="164561633">
      <w:bodyDiv w:val="1"/>
      <w:marLeft w:val="0"/>
      <w:marRight w:val="0"/>
      <w:marTop w:val="0"/>
      <w:marBottom w:val="0"/>
      <w:divBdr>
        <w:top w:val="none" w:sz="0" w:space="0" w:color="auto"/>
        <w:left w:val="none" w:sz="0" w:space="0" w:color="auto"/>
        <w:bottom w:val="none" w:sz="0" w:space="0" w:color="auto"/>
        <w:right w:val="none" w:sz="0" w:space="0" w:color="auto"/>
      </w:divBdr>
    </w:div>
    <w:div w:id="166212042">
      <w:bodyDiv w:val="1"/>
      <w:marLeft w:val="0"/>
      <w:marRight w:val="0"/>
      <w:marTop w:val="0"/>
      <w:marBottom w:val="0"/>
      <w:divBdr>
        <w:top w:val="none" w:sz="0" w:space="0" w:color="auto"/>
        <w:left w:val="none" w:sz="0" w:space="0" w:color="auto"/>
        <w:bottom w:val="none" w:sz="0" w:space="0" w:color="auto"/>
        <w:right w:val="none" w:sz="0" w:space="0" w:color="auto"/>
      </w:divBdr>
    </w:div>
    <w:div w:id="167524742">
      <w:bodyDiv w:val="1"/>
      <w:marLeft w:val="0"/>
      <w:marRight w:val="0"/>
      <w:marTop w:val="0"/>
      <w:marBottom w:val="0"/>
      <w:divBdr>
        <w:top w:val="none" w:sz="0" w:space="0" w:color="auto"/>
        <w:left w:val="none" w:sz="0" w:space="0" w:color="auto"/>
        <w:bottom w:val="none" w:sz="0" w:space="0" w:color="auto"/>
        <w:right w:val="none" w:sz="0" w:space="0" w:color="auto"/>
      </w:divBdr>
    </w:div>
    <w:div w:id="168637780">
      <w:bodyDiv w:val="1"/>
      <w:marLeft w:val="0"/>
      <w:marRight w:val="0"/>
      <w:marTop w:val="0"/>
      <w:marBottom w:val="0"/>
      <w:divBdr>
        <w:top w:val="none" w:sz="0" w:space="0" w:color="auto"/>
        <w:left w:val="none" w:sz="0" w:space="0" w:color="auto"/>
        <w:bottom w:val="none" w:sz="0" w:space="0" w:color="auto"/>
        <w:right w:val="none" w:sz="0" w:space="0" w:color="auto"/>
      </w:divBdr>
    </w:div>
    <w:div w:id="170922490">
      <w:bodyDiv w:val="1"/>
      <w:marLeft w:val="0"/>
      <w:marRight w:val="0"/>
      <w:marTop w:val="0"/>
      <w:marBottom w:val="0"/>
      <w:divBdr>
        <w:top w:val="none" w:sz="0" w:space="0" w:color="auto"/>
        <w:left w:val="none" w:sz="0" w:space="0" w:color="auto"/>
        <w:bottom w:val="none" w:sz="0" w:space="0" w:color="auto"/>
        <w:right w:val="none" w:sz="0" w:space="0" w:color="auto"/>
      </w:divBdr>
    </w:div>
    <w:div w:id="171066913">
      <w:bodyDiv w:val="1"/>
      <w:marLeft w:val="0"/>
      <w:marRight w:val="0"/>
      <w:marTop w:val="0"/>
      <w:marBottom w:val="0"/>
      <w:divBdr>
        <w:top w:val="none" w:sz="0" w:space="0" w:color="auto"/>
        <w:left w:val="none" w:sz="0" w:space="0" w:color="auto"/>
        <w:bottom w:val="none" w:sz="0" w:space="0" w:color="auto"/>
        <w:right w:val="none" w:sz="0" w:space="0" w:color="auto"/>
      </w:divBdr>
      <w:divsChild>
        <w:div w:id="7484879">
          <w:marLeft w:val="0"/>
          <w:marRight w:val="0"/>
          <w:marTop w:val="0"/>
          <w:marBottom w:val="0"/>
          <w:divBdr>
            <w:top w:val="none" w:sz="0" w:space="0" w:color="auto"/>
            <w:left w:val="none" w:sz="0" w:space="0" w:color="auto"/>
            <w:bottom w:val="none" w:sz="0" w:space="0" w:color="auto"/>
            <w:right w:val="none" w:sz="0" w:space="0" w:color="auto"/>
          </w:divBdr>
        </w:div>
        <w:div w:id="214392332">
          <w:marLeft w:val="0"/>
          <w:marRight w:val="0"/>
          <w:marTop w:val="0"/>
          <w:marBottom w:val="0"/>
          <w:divBdr>
            <w:top w:val="none" w:sz="0" w:space="0" w:color="auto"/>
            <w:left w:val="none" w:sz="0" w:space="0" w:color="auto"/>
            <w:bottom w:val="none" w:sz="0" w:space="0" w:color="auto"/>
            <w:right w:val="none" w:sz="0" w:space="0" w:color="auto"/>
          </w:divBdr>
        </w:div>
        <w:div w:id="218784749">
          <w:marLeft w:val="0"/>
          <w:marRight w:val="0"/>
          <w:marTop w:val="0"/>
          <w:marBottom w:val="0"/>
          <w:divBdr>
            <w:top w:val="none" w:sz="0" w:space="0" w:color="auto"/>
            <w:left w:val="none" w:sz="0" w:space="0" w:color="auto"/>
            <w:bottom w:val="none" w:sz="0" w:space="0" w:color="auto"/>
            <w:right w:val="none" w:sz="0" w:space="0" w:color="auto"/>
          </w:divBdr>
        </w:div>
        <w:div w:id="239485927">
          <w:marLeft w:val="0"/>
          <w:marRight w:val="0"/>
          <w:marTop w:val="0"/>
          <w:marBottom w:val="0"/>
          <w:divBdr>
            <w:top w:val="none" w:sz="0" w:space="0" w:color="auto"/>
            <w:left w:val="none" w:sz="0" w:space="0" w:color="auto"/>
            <w:bottom w:val="none" w:sz="0" w:space="0" w:color="auto"/>
            <w:right w:val="none" w:sz="0" w:space="0" w:color="auto"/>
          </w:divBdr>
        </w:div>
        <w:div w:id="312949985">
          <w:marLeft w:val="0"/>
          <w:marRight w:val="0"/>
          <w:marTop w:val="0"/>
          <w:marBottom w:val="0"/>
          <w:divBdr>
            <w:top w:val="none" w:sz="0" w:space="0" w:color="auto"/>
            <w:left w:val="none" w:sz="0" w:space="0" w:color="auto"/>
            <w:bottom w:val="none" w:sz="0" w:space="0" w:color="auto"/>
            <w:right w:val="none" w:sz="0" w:space="0" w:color="auto"/>
          </w:divBdr>
        </w:div>
        <w:div w:id="356779040">
          <w:marLeft w:val="0"/>
          <w:marRight w:val="0"/>
          <w:marTop w:val="0"/>
          <w:marBottom w:val="0"/>
          <w:divBdr>
            <w:top w:val="none" w:sz="0" w:space="0" w:color="auto"/>
            <w:left w:val="none" w:sz="0" w:space="0" w:color="auto"/>
            <w:bottom w:val="none" w:sz="0" w:space="0" w:color="auto"/>
            <w:right w:val="none" w:sz="0" w:space="0" w:color="auto"/>
          </w:divBdr>
        </w:div>
        <w:div w:id="449519572">
          <w:marLeft w:val="0"/>
          <w:marRight w:val="0"/>
          <w:marTop w:val="0"/>
          <w:marBottom w:val="0"/>
          <w:divBdr>
            <w:top w:val="none" w:sz="0" w:space="0" w:color="auto"/>
            <w:left w:val="none" w:sz="0" w:space="0" w:color="auto"/>
            <w:bottom w:val="none" w:sz="0" w:space="0" w:color="auto"/>
            <w:right w:val="none" w:sz="0" w:space="0" w:color="auto"/>
          </w:divBdr>
        </w:div>
        <w:div w:id="576326188">
          <w:marLeft w:val="0"/>
          <w:marRight w:val="0"/>
          <w:marTop w:val="0"/>
          <w:marBottom w:val="0"/>
          <w:divBdr>
            <w:top w:val="none" w:sz="0" w:space="0" w:color="auto"/>
            <w:left w:val="none" w:sz="0" w:space="0" w:color="auto"/>
            <w:bottom w:val="none" w:sz="0" w:space="0" w:color="auto"/>
            <w:right w:val="none" w:sz="0" w:space="0" w:color="auto"/>
          </w:divBdr>
        </w:div>
        <w:div w:id="576592890">
          <w:marLeft w:val="0"/>
          <w:marRight w:val="0"/>
          <w:marTop w:val="0"/>
          <w:marBottom w:val="0"/>
          <w:divBdr>
            <w:top w:val="none" w:sz="0" w:space="0" w:color="auto"/>
            <w:left w:val="none" w:sz="0" w:space="0" w:color="auto"/>
            <w:bottom w:val="none" w:sz="0" w:space="0" w:color="auto"/>
            <w:right w:val="none" w:sz="0" w:space="0" w:color="auto"/>
          </w:divBdr>
        </w:div>
        <w:div w:id="587539427">
          <w:marLeft w:val="0"/>
          <w:marRight w:val="0"/>
          <w:marTop w:val="0"/>
          <w:marBottom w:val="0"/>
          <w:divBdr>
            <w:top w:val="none" w:sz="0" w:space="0" w:color="auto"/>
            <w:left w:val="none" w:sz="0" w:space="0" w:color="auto"/>
            <w:bottom w:val="none" w:sz="0" w:space="0" w:color="auto"/>
            <w:right w:val="none" w:sz="0" w:space="0" w:color="auto"/>
          </w:divBdr>
        </w:div>
        <w:div w:id="624430578">
          <w:marLeft w:val="0"/>
          <w:marRight w:val="0"/>
          <w:marTop w:val="0"/>
          <w:marBottom w:val="0"/>
          <w:divBdr>
            <w:top w:val="none" w:sz="0" w:space="0" w:color="auto"/>
            <w:left w:val="none" w:sz="0" w:space="0" w:color="auto"/>
            <w:bottom w:val="none" w:sz="0" w:space="0" w:color="auto"/>
            <w:right w:val="none" w:sz="0" w:space="0" w:color="auto"/>
          </w:divBdr>
        </w:div>
        <w:div w:id="631983421">
          <w:marLeft w:val="0"/>
          <w:marRight w:val="0"/>
          <w:marTop w:val="0"/>
          <w:marBottom w:val="0"/>
          <w:divBdr>
            <w:top w:val="none" w:sz="0" w:space="0" w:color="auto"/>
            <w:left w:val="none" w:sz="0" w:space="0" w:color="auto"/>
            <w:bottom w:val="none" w:sz="0" w:space="0" w:color="auto"/>
            <w:right w:val="none" w:sz="0" w:space="0" w:color="auto"/>
          </w:divBdr>
        </w:div>
        <w:div w:id="650446444">
          <w:marLeft w:val="0"/>
          <w:marRight w:val="0"/>
          <w:marTop w:val="0"/>
          <w:marBottom w:val="0"/>
          <w:divBdr>
            <w:top w:val="none" w:sz="0" w:space="0" w:color="auto"/>
            <w:left w:val="none" w:sz="0" w:space="0" w:color="auto"/>
            <w:bottom w:val="none" w:sz="0" w:space="0" w:color="auto"/>
            <w:right w:val="none" w:sz="0" w:space="0" w:color="auto"/>
          </w:divBdr>
        </w:div>
        <w:div w:id="691995557">
          <w:marLeft w:val="0"/>
          <w:marRight w:val="0"/>
          <w:marTop w:val="0"/>
          <w:marBottom w:val="0"/>
          <w:divBdr>
            <w:top w:val="none" w:sz="0" w:space="0" w:color="auto"/>
            <w:left w:val="none" w:sz="0" w:space="0" w:color="auto"/>
            <w:bottom w:val="none" w:sz="0" w:space="0" w:color="auto"/>
            <w:right w:val="none" w:sz="0" w:space="0" w:color="auto"/>
          </w:divBdr>
        </w:div>
        <w:div w:id="799611953">
          <w:marLeft w:val="0"/>
          <w:marRight w:val="0"/>
          <w:marTop w:val="0"/>
          <w:marBottom w:val="0"/>
          <w:divBdr>
            <w:top w:val="none" w:sz="0" w:space="0" w:color="auto"/>
            <w:left w:val="none" w:sz="0" w:space="0" w:color="auto"/>
            <w:bottom w:val="none" w:sz="0" w:space="0" w:color="auto"/>
            <w:right w:val="none" w:sz="0" w:space="0" w:color="auto"/>
          </w:divBdr>
        </w:div>
        <w:div w:id="824125588">
          <w:marLeft w:val="0"/>
          <w:marRight w:val="0"/>
          <w:marTop w:val="0"/>
          <w:marBottom w:val="0"/>
          <w:divBdr>
            <w:top w:val="none" w:sz="0" w:space="0" w:color="auto"/>
            <w:left w:val="none" w:sz="0" w:space="0" w:color="auto"/>
            <w:bottom w:val="none" w:sz="0" w:space="0" w:color="auto"/>
            <w:right w:val="none" w:sz="0" w:space="0" w:color="auto"/>
          </w:divBdr>
        </w:div>
        <w:div w:id="863402392">
          <w:marLeft w:val="0"/>
          <w:marRight w:val="0"/>
          <w:marTop w:val="0"/>
          <w:marBottom w:val="0"/>
          <w:divBdr>
            <w:top w:val="none" w:sz="0" w:space="0" w:color="auto"/>
            <w:left w:val="none" w:sz="0" w:space="0" w:color="auto"/>
            <w:bottom w:val="none" w:sz="0" w:space="0" w:color="auto"/>
            <w:right w:val="none" w:sz="0" w:space="0" w:color="auto"/>
          </w:divBdr>
        </w:div>
        <w:div w:id="900943721">
          <w:marLeft w:val="0"/>
          <w:marRight w:val="0"/>
          <w:marTop w:val="0"/>
          <w:marBottom w:val="0"/>
          <w:divBdr>
            <w:top w:val="none" w:sz="0" w:space="0" w:color="auto"/>
            <w:left w:val="none" w:sz="0" w:space="0" w:color="auto"/>
            <w:bottom w:val="none" w:sz="0" w:space="0" w:color="auto"/>
            <w:right w:val="none" w:sz="0" w:space="0" w:color="auto"/>
          </w:divBdr>
        </w:div>
        <w:div w:id="903219786">
          <w:marLeft w:val="0"/>
          <w:marRight w:val="0"/>
          <w:marTop w:val="0"/>
          <w:marBottom w:val="0"/>
          <w:divBdr>
            <w:top w:val="none" w:sz="0" w:space="0" w:color="auto"/>
            <w:left w:val="none" w:sz="0" w:space="0" w:color="auto"/>
            <w:bottom w:val="none" w:sz="0" w:space="0" w:color="auto"/>
            <w:right w:val="none" w:sz="0" w:space="0" w:color="auto"/>
          </w:divBdr>
        </w:div>
        <w:div w:id="993334967">
          <w:marLeft w:val="0"/>
          <w:marRight w:val="0"/>
          <w:marTop w:val="0"/>
          <w:marBottom w:val="0"/>
          <w:divBdr>
            <w:top w:val="none" w:sz="0" w:space="0" w:color="auto"/>
            <w:left w:val="none" w:sz="0" w:space="0" w:color="auto"/>
            <w:bottom w:val="none" w:sz="0" w:space="0" w:color="auto"/>
            <w:right w:val="none" w:sz="0" w:space="0" w:color="auto"/>
          </w:divBdr>
        </w:div>
        <w:div w:id="1036470027">
          <w:marLeft w:val="0"/>
          <w:marRight w:val="0"/>
          <w:marTop w:val="0"/>
          <w:marBottom w:val="0"/>
          <w:divBdr>
            <w:top w:val="none" w:sz="0" w:space="0" w:color="auto"/>
            <w:left w:val="none" w:sz="0" w:space="0" w:color="auto"/>
            <w:bottom w:val="none" w:sz="0" w:space="0" w:color="auto"/>
            <w:right w:val="none" w:sz="0" w:space="0" w:color="auto"/>
          </w:divBdr>
        </w:div>
        <w:div w:id="1076392096">
          <w:marLeft w:val="0"/>
          <w:marRight w:val="0"/>
          <w:marTop w:val="0"/>
          <w:marBottom w:val="0"/>
          <w:divBdr>
            <w:top w:val="none" w:sz="0" w:space="0" w:color="auto"/>
            <w:left w:val="none" w:sz="0" w:space="0" w:color="auto"/>
            <w:bottom w:val="none" w:sz="0" w:space="0" w:color="auto"/>
            <w:right w:val="none" w:sz="0" w:space="0" w:color="auto"/>
          </w:divBdr>
        </w:div>
        <w:div w:id="1162815718">
          <w:marLeft w:val="0"/>
          <w:marRight w:val="0"/>
          <w:marTop w:val="0"/>
          <w:marBottom w:val="0"/>
          <w:divBdr>
            <w:top w:val="none" w:sz="0" w:space="0" w:color="auto"/>
            <w:left w:val="none" w:sz="0" w:space="0" w:color="auto"/>
            <w:bottom w:val="none" w:sz="0" w:space="0" w:color="auto"/>
            <w:right w:val="none" w:sz="0" w:space="0" w:color="auto"/>
          </w:divBdr>
        </w:div>
        <w:div w:id="1318194511">
          <w:marLeft w:val="0"/>
          <w:marRight w:val="0"/>
          <w:marTop w:val="0"/>
          <w:marBottom w:val="0"/>
          <w:divBdr>
            <w:top w:val="none" w:sz="0" w:space="0" w:color="auto"/>
            <w:left w:val="none" w:sz="0" w:space="0" w:color="auto"/>
            <w:bottom w:val="none" w:sz="0" w:space="0" w:color="auto"/>
            <w:right w:val="none" w:sz="0" w:space="0" w:color="auto"/>
          </w:divBdr>
        </w:div>
        <w:div w:id="1363629709">
          <w:marLeft w:val="0"/>
          <w:marRight w:val="0"/>
          <w:marTop w:val="0"/>
          <w:marBottom w:val="0"/>
          <w:divBdr>
            <w:top w:val="none" w:sz="0" w:space="0" w:color="auto"/>
            <w:left w:val="none" w:sz="0" w:space="0" w:color="auto"/>
            <w:bottom w:val="none" w:sz="0" w:space="0" w:color="auto"/>
            <w:right w:val="none" w:sz="0" w:space="0" w:color="auto"/>
          </w:divBdr>
        </w:div>
        <w:div w:id="1414933978">
          <w:marLeft w:val="0"/>
          <w:marRight w:val="0"/>
          <w:marTop w:val="0"/>
          <w:marBottom w:val="0"/>
          <w:divBdr>
            <w:top w:val="none" w:sz="0" w:space="0" w:color="auto"/>
            <w:left w:val="none" w:sz="0" w:space="0" w:color="auto"/>
            <w:bottom w:val="none" w:sz="0" w:space="0" w:color="auto"/>
            <w:right w:val="none" w:sz="0" w:space="0" w:color="auto"/>
          </w:divBdr>
        </w:div>
        <w:div w:id="1414934052">
          <w:marLeft w:val="0"/>
          <w:marRight w:val="0"/>
          <w:marTop w:val="0"/>
          <w:marBottom w:val="0"/>
          <w:divBdr>
            <w:top w:val="none" w:sz="0" w:space="0" w:color="auto"/>
            <w:left w:val="none" w:sz="0" w:space="0" w:color="auto"/>
            <w:bottom w:val="none" w:sz="0" w:space="0" w:color="auto"/>
            <w:right w:val="none" w:sz="0" w:space="0" w:color="auto"/>
          </w:divBdr>
        </w:div>
        <w:div w:id="1501657828">
          <w:marLeft w:val="0"/>
          <w:marRight w:val="0"/>
          <w:marTop w:val="0"/>
          <w:marBottom w:val="0"/>
          <w:divBdr>
            <w:top w:val="none" w:sz="0" w:space="0" w:color="auto"/>
            <w:left w:val="none" w:sz="0" w:space="0" w:color="auto"/>
            <w:bottom w:val="none" w:sz="0" w:space="0" w:color="auto"/>
            <w:right w:val="none" w:sz="0" w:space="0" w:color="auto"/>
          </w:divBdr>
        </w:div>
        <w:div w:id="1540970836">
          <w:marLeft w:val="0"/>
          <w:marRight w:val="0"/>
          <w:marTop w:val="0"/>
          <w:marBottom w:val="0"/>
          <w:divBdr>
            <w:top w:val="none" w:sz="0" w:space="0" w:color="auto"/>
            <w:left w:val="none" w:sz="0" w:space="0" w:color="auto"/>
            <w:bottom w:val="none" w:sz="0" w:space="0" w:color="auto"/>
            <w:right w:val="none" w:sz="0" w:space="0" w:color="auto"/>
          </w:divBdr>
        </w:div>
        <w:div w:id="1707488773">
          <w:marLeft w:val="0"/>
          <w:marRight w:val="0"/>
          <w:marTop w:val="0"/>
          <w:marBottom w:val="0"/>
          <w:divBdr>
            <w:top w:val="none" w:sz="0" w:space="0" w:color="auto"/>
            <w:left w:val="none" w:sz="0" w:space="0" w:color="auto"/>
            <w:bottom w:val="none" w:sz="0" w:space="0" w:color="auto"/>
            <w:right w:val="none" w:sz="0" w:space="0" w:color="auto"/>
          </w:divBdr>
        </w:div>
        <w:div w:id="1712537368">
          <w:marLeft w:val="0"/>
          <w:marRight w:val="0"/>
          <w:marTop w:val="0"/>
          <w:marBottom w:val="0"/>
          <w:divBdr>
            <w:top w:val="none" w:sz="0" w:space="0" w:color="auto"/>
            <w:left w:val="none" w:sz="0" w:space="0" w:color="auto"/>
            <w:bottom w:val="none" w:sz="0" w:space="0" w:color="auto"/>
            <w:right w:val="none" w:sz="0" w:space="0" w:color="auto"/>
          </w:divBdr>
        </w:div>
        <w:div w:id="1713536022">
          <w:marLeft w:val="0"/>
          <w:marRight w:val="0"/>
          <w:marTop w:val="0"/>
          <w:marBottom w:val="0"/>
          <w:divBdr>
            <w:top w:val="none" w:sz="0" w:space="0" w:color="auto"/>
            <w:left w:val="none" w:sz="0" w:space="0" w:color="auto"/>
            <w:bottom w:val="none" w:sz="0" w:space="0" w:color="auto"/>
            <w:right w:val="none" w:sz="0" w:space="0" w:color="auto"/>
          </w:divBdr>
        </w:div>
        <w:div w:id="1754812536">
          <w:marLeft w:val="0"/>
          <w:marRight w:val="0"/>
          <w:marTop w:val="0"/>
          <w:marBottom w:val="0"/>
          <w:divBdr>
            <w:top w:val="none" w:sz="0" w:space="0" w:color="auto"/>
            <w:left w:val="none" w:sz="0" w:space="0" w:color="auto"/>
            <w:bottom w:val="none" w:sz="0" w:space="0" w:color="auto"/>
            <w:right w:val="none" w:sz="0" w:space="0" w:color="auto"/>
          </w:divBdr>
        </w:div>
        <w:div w:id="1884633089">
          <w:marLeft w:val="0"/>
          <w:marRight w:val="0"/>
          <w:marTop w:val="0"/>
          <w:marBottom w:val="0"/>
          <w:divBdr>
            <w:top w:val="none" w:sz="0" w:space="0" w:color="auto"/>
            <w:left w:val="none" w:sz="0" w:space="0" w:color="auto"/>
            <w:bottom w:val="none" w:sz="0" w:space="0" w:color="auto"/>
            <w:right w:val="none" w:sz="0" w:space="0" w:color="auto"/>
          </w:divBdr>
        </w:div>
        <w:div w:id="1969125974">
          <w:marLeft w:val="0"/>
          <w:marRight w:val="0"/>
          <w:marTop w:val="0"/>
          <w:marBottom w:val="0"/>
          <w:divBdr>
            <w:top w:val="none" w:sz="0" w:space="0" w:color="auto"/>
            <w:left w:val="none" w:sz="0" w:space="0" w:color="auto"/>
            <w:bottom w:val="none" w:sz="0" w:space="0" w:color="auto"/>
            <w:right w:val="none" w:sz="0" w:space="0" w:color="auto"/>
          </w:divBdr>
        </w:div>
      </w:divsChild>
    </w:div>
    <w:div w:id="171378963">
      <w:bodyDiv w:val="1"/>
      <w:marLeft w:val="0"/>
      <w:marRight w:val="0"/>
      <w:marTop w:val="0"/>
      <w:marBottom w:val="0"/>
      <w:divBdr>
        <w:top w:val="none" w:sz="0" w:space="0" w:color="auto"/>
        <w:left w:val="none" w:sz="0" w:space="0" w:color="auto"/>
        <w:bottom w:val="none" w:sz="0" w:space="0" w:color="auto"/>
        <w:right w:val="none" w:sz="0" w:space="0" w:color="auto"/>
      </w:divBdr>
    </w:div>
    <w:div w:id="171648277">
      <w:bodyDiv w:val="1"/>
      <w:marLeft w:val="0"/>
      <w:marRight w:val="0"/>
      <w:marTop w:val="0"/>
      <w:marBottom w:val="0"/>
      <w:divBdr>
        <w:top w:val="none" w:sz="0" w:space="0" w:color="auto"/>
        <w:left w:val="none" w:sz="0" w:space="0" w:color="auto"/>
        <w:bottom w:val="none" w:sz="0" w:space="0" w:color="auto"/>
        <w:right w:val="none" w:sz="0" w:space="0" w:color="auto"/>
      </w:divBdr>
    </w:div>
    <w:div w:id="172455785">
      <w:bodyDiv w:val="1"/>
      <w:marLeft w:val="0"/>
      <w:marRight w:val="0"/>
      <w:marTop w:val="0"/>
      <w:marBottom w:val="0"/>
      <w:divBdr>
        <w:top w:val="none" w:sz="0" w:space="0" w:color="auto"/>
        <w:left w:val="none" w:sz="0" w:space="0" w:color="auto"/>
        <w:bottom w:val="none" w:sz="0" w:space="0" w:color="auto"/>
        <w:right w:val="none" w:sz="0" w:space="0" w:color="auto"/>
      </w:divBdr>
    </w:div>
    <w:div w:id="172650935">
      <w:bodyDiv w:val="1"/>
      <w:marLeft w:val="0"/>
      <w:marRight w:val="0"/>
      <w:marTop w:val="0"/>
      <w:marBottom w:val="0"/>
      <w:divBdr>
        <w:top w:val="none" w:sz="0" w:space="0" w:color="auto"/>
        <w:left w:val="none" w:sz="0" w:space="0" w:color="auto"/>
        <w:bottom w:val="none" w:sz="0" w:space="0" w:color="auto"/>
        <w:right w:val="none" w:sz="0" w:space="0" w:color="auto"/>
      </w:divBdr>
    </w:div>
    <w:div w:id="173153420">
      <w:bodyDiv w:val="1"/>
      <w:marLeft w:val="0"/>
      <w:marRight w:val="0"/>
      <w:marTop w:val="0"/>
      <w:marBottom w:val="0"/>
      <w:divBdr>
        <w:top w:val="none" w:sz="0" w:space="0" w:color="auto"/>
        <w:left w:val="none" w:sz="0" w:space="0" w:color="auto"/>
        <w:bottom w:val="none" w:sz="0" w:space="0" w:color="auto"/>
        <w:right w:val="none" w:sz="0" w:space="0" w:color="auto"/>
      </w:divBdr>
    </w:div>
    <w:div w:id="173497770">
      <w:bodyDiv w:val="1"/>
      <w:marLeft w:val="0"/>
      <w:marRight w:val="0"/>
      <w:marTop w:val="0"/>
      <w:marBottom w:val="0"/>
      <w:divBdr>
        <w:top w:val="none" w:sz="0" w:space="0" w:color="auto"/>
        <w:left w:val="none" w:sz="0" w:space="0" w:color="auto"/>
        <w:bottom w:val="none" w:sz="0" w:space="0" w:color="auto"/>
        <w:right w:val="none" w:sz="0" w:space="0" w:color="auto"/>
      </w:divBdr>
    </w:div>
    <w:div w:id="173762076">
      <w:bodyDiv w:val="1"/>
      <w:marLeft w:val="0"/>
      <w:marRight w:val="0"/>
      <w:marTop w:val="0"/>
      <w:marBottom w:val="0"/>
      <w:divBdr>
        <w:top w:val="none" w:sz="0" w:space="0" w:color="auto"/>
        <w:left w:val="none" w:sz="0" w:space="0" w:color="auto"/>
        <w:bottom w:val="none" w:sz="0" w:space="0" w:color="auto"/>
        <w:right w:val="none" w:sz="0" w:space="0" w:color="auto"/>
      </w:divBdr>
    </w:div>
    <w:div w:id="173888825">
      <w:bodyDiv w:val="1"/>
      <w:marLeft w:val="0"/>
      <w:marRight w:val="0"/>
      <w:marTop w:val="0"/>
      <w:marBottom w:val="0"/>
      <w:divBdr>
        <w:top w:val="none" w:sz="0" w:space="0" w:color="auto"/>
        <w:left w:val="none" w:sz="0" w:space="0" w:color="auto"/>
        <w:bottom w:val="none" w:sz="0" w:space="0" w:color="auto"/>
        <w:right w:val="none" w:sz="0" w:space="0" w:color="auto"/>
      </w:divBdr>
    </w:div>
    <w:div w:id="173956742">
      <w:bodyDiv w:val="1"/>
      <w:marLeft w:val="0"/>
      <w:marRight w:val="0"/>
      <w:marTop w:val="0"/>
      <w:marBottom w:val="0"/>
      <w:divBdr>
        <w:top w:val="none" w:sz="0" w:space="0" w:color="auto"/>
        <w:left w:val="none" w:sz="0" w:space="0" w:color="auto"/>
        <w:bottom w:val="none" w:sz="0" w:space="0" w:color="auto"/>
        <w:right w:val="none" w:sz="0" w:space="0" w:color="auto"/>
      </w:divBdr>
    </w:div>
    <w:div w:id="174460780">
      <w:bodyDiv w:val="1"/>
      <w:marLeft w:val="0"/>
      <w:marRight w:val="0"/>
      <w:marTop w:val="0"/>
      <w:marBottom w:val="0"/>
      <w:divBdr>
        <w:top w:val="none" w:sz="0" w:space="0" w:color="auto"/>
        <w:left w:val="none" w:sz="0" w:space="0" w:color="auto"/>
        <w:bottom w:val="none" w:sz="0" w:space="0" w:color="auto"/>
        <w:right w:val="none" w:sz="0" w:space="0" w:color="auto"/>
      </w:divBdr>
      <w:divsChild>
        <w:div w:id="414404956">
          <w:marLeft w:val="0"/>
          <w:marRight w:val="0"/>
          <w:marTop w:val="0"/>
          <w:marBottom w:val="0"/>
          <w:divBdr>
            <w:top w:val="none" w:sz="0" w:space="0" w:color="auto"/>
            <w:left w:val="none" w:sz="0" w:space="0" w:color="auto"/>
            <w:bottom w:val="none" w:sz="0" w:space="0" w:color="auto"/>
            <w:right w:val="none" w:sz="0" w:space="0" w:color="auto"/>
          </w:divBdr>
        </w:div>
        <w:div w:id="550534070">
          <w:marLeft w:val="0"/>
          <w:marRight w:val="0"/>
          <w:marTop w:val="0"/>
          <w:marBottom w:val="0"/>
          <w:divBdr>
            <w:top w:val="none" w:sz="0" w:space="0" w:color="auto"/>
            <w:left w:val="none" w:sz="0" w:space="0" w:color="auto"/>
            <w:bottom w:val="none" w:sz="0" w:space="0" w:color="auto"/>
            <w:right w:val="none" w:sz="0" w:space="0" w:color="auto"/>
          </w:divBdr>
        </w:div>
        <w:div w:id="615715605">
          <w:marLeft w:val="0"/>
          <w:marRight w:val="0"/>
          <w:marTop w:val="0"/>
          <w:marBottom w:val="0"/>
          <w:divBdr>
            <w:top w:val="none" w:sz="0" w:space="0" w:color="auto"/>
            <w:left w:val="none" w:sz="0" w:space="0" w:color="auto"/>
            <w:bottom w:val="none" w:sz="0" w:space="0" w:color="auto"/>
            <w:right w:val="none" w:sz="0" w:space="0" w:color="auto"/>
          </w:divBdr>
        </w:div>
        <w:div w:id="724375907">
          <w:marLeft w:val="0"/>
          <w:marRight w:val="0"/>
          <w:marTop w:val="0"/>
          <w:marBottom w:val="0"/>
          <w:divBdr>
            <w:top w:val="none" w:sz="0" w:space="0" w:color="auto"/>
            <w:left w:val="none" w:sz="0" w:space="0" w:color="auto"/>
            <w:bottom w:val="none" w:sz="0" w:space="0" w:color="auto"/>
            <w:right w:val="none" w:sz="0" w:space="0" w:color="auto"/>
          </w:divBdr>
        </w:div>
        <w:div w:id="944920556">
          <w:marLeft w:val="0"/>
          <w:marRight w:val="0"/>
          <w:marTop w:val="0"/>
          <w:marBottom w:val="0"/>
          <w:divBdr>
            <w:top w:val="none" w:sz="0" w:space="0" w:color="auto"/>
            <w:left w:val="none" w:sz="0" w:space="0" w:color="auto"/>
            <w:bottom w:val="none" w:sz="0" w:space="0" w:color="auto"/>
            <w:right w:val="none" w:sz="0" w:space="0" w:color="auto"/>
          </w:divBdr>
        </w:div>
        <w:div w:id="1185048028">
          <w:marLeft w:val="0"/>
          <w:marRight w:val="0"/>
          <w:marTop w:val="0"/>
          <w:marBottom w:val="0"/>
          <w:divBdr>
            <w:top w:val="none" w:sz="0" w:space="0" w:color="auto"/>
            <w:left w:val="none" w:sz="0" w:space="0" w:color="auto"/>
            <w:bottom w:val="none" w:sz="0" w:space="0" w:color="auto"/>
            <w:right w:val="none" w:sz="0" w:space="0" w:color="auto"/>
          </w:divBdr>
        </w:div>
        <w:div w:id="1389380960">
          <w:marLeft w:val="0"/>
          <w:marRight w:val="0"/>
          <w:marTop w:val="0"/>
          <w:marBottom w:val="0"/>
          <w:divBdr>
            <w:top w:val="none" w:sz="0" w:space="0" w:color="auto"/>
            <w:left w:val="none" w:sz="0" w:space="0" w:color="auto"/>
            <w:bottom w:val="none" w:sz="0" w:space="0" w:color="auto"/>
            <w:right w:val="none" w:sz="0" w:space="0" w:color="auto"/>
          </w:divBdr>
        </w:div>
        <w:div w:id="1477063018">
          <w:marLeft w:val="0"/>
          <w:marRight w:val="0"/>
          <w:marTop w:val="0"/>
          <w:marBottom w:val="0"/>
          <w:divBdr>
            <w:top w:val="none" w:sz="0" w:space="0" w:color="auto"/>
            <w:left w:val="none" w:sz="0" w:space="0" w:color="auto"/>
            <w:bottom w:val="none" w:sz="0" w:space="0" w:color="auto"/>
            <w:right w:val="none" w:sz="0" w:space="0" w:color="auto"/>
          </w:divBdr>
        </w:div>
        <w:div w:id="1668633075">
          <w:marLeft w:val="0"/>
          <w:marRight w:val="0"/>
          <w:marTop w:val="0"/>
          <w:marBottom w:val="0"/>
          <w:divBdr>
            <w:top w:val="none" w:sz="0" w:space="0" w:color="auto"/>
            <w:left w:val="none" w:sz="0" w:space="0" w:color="auto"/>
            <w:bottom w:val="none" w:sz="0" w:space="0" w:color="auto"/>
            <w:right w:val="none" w:sz="0" w:space="0" w:color="auto"/>
          </w:divBdr>
        </w:div>
        <w:div w:id="1894197227">
          <w:marLeft w:val="0"/>
          <w:marRight w:val="0"/>
          <w:marTop w:val="0"/>
          <w:marBottom w:val="0"/>
          <w:divBdr>
            <w:top w:val="none" w:sz="0" w:space="0" w:color="auto"/>
            <w:left w:val="none" w:sz="0" w:space="0" w:color="auto"/>
            <w:bottom w:val="none" w:sz="0" w:space="0" w:color="auto"/>
            <w:right w:val="none" w:sz="0" w:space="0" w:color="auto"/>
          </w:divBdr>
        </w:div>
        <w:div w:id="1946880826">
          <w:marLeft w:val="0"/>
          <w:marRight w:val="0"/>
          <w:marTop w:val="0"/>
          <w:marBottom w:val="0"/>
          <w:divBdr>
            <w:top w:val="none" w:sz="0" w:space="0" w:color="auto"/>
            <w:left w:val="none" w:sz="0" w:space="0" w:color="auto"/>
            <w:bottom w:val="none" w:sz="0" w:space="0" w:color="auto"/>
            <w:right w:val="none" w:sz="0" w:space="0" w:color="auto"/>
          </w:divBdr>
        </w:div>
        <w:div w:id="2003003900">
          <w:marLeft w:val="0"/>
          <w:marRight w:val="0"/>
          <w:marTop w:val="0"/>
          <w:marBottom w:val="0"/>
          <w:divBdr>
            <w:top w:val="none" w:sz="0" w:space="0" w:color="auto"/>
            <w:left w:val="none" w:sz="0" w:space="0" w:color="auto"/>
            <w:bottom w:val="none" w:sz="0" w:space="0" w:color="auto"/>
            <w:right w:val="none" w:sz="0" w:space="0" w:color="auto"/>
          </w:divBdr>
        </w:div>
      </w:divsChild>
    </w:div>
    <w:div w:id="174998006">
      <w:bodyDiv w:val="1"/>
      <w:marLeft w:val="0"/>
      <w:marRight w:val="0"/>
      <w:marTop w:val="0"/>
      <w:marBottom w:val="0"/>
      <w:divBdr>
        <w:top w:val="none" w:sz="0" w:space="0" w:color="auto"/>
        <w:left w:val="none" w:sz="0" w:space="0" w:color="auto"/>
        <w:bottom w:val="none" w:sz="0" w:space="0" w:color="auto"/>
        <w:right w:val="none" w:sz="0" w:space="0" w:color="auto"/>
      </w:divBdr>
    </w:div>
    <w:div w:id="176164293">
      <w:bodyDiv w:val="1"/>
      <w:marLeft w:val="0"/>
      <w:marRight w:val="0"/>
      <w:marTop w:val="0"/>
      <w:marBottom w:val="0"/>
      <w:divBdr>
        <w:top w:val="none" w:sz="0" w:space="0" w:color="auto"/>
        <w:left w:val="none" w:sz="0" w:space="0" w:color="auto"/>
        <w:bottom w:val="none" w:sz="0" w:space="0" w:color="auto"/>
        <w:right w:val="none" w:sz="0" w:space="0" w:color="auto"/>
      </w:divBdr>
    </w:div>
    <w:div w:id="176431194">
      <w:bodyDiv w:val="1"/>
      <w:marLeft w:val="0"/>
      <w:marRight w:val="0"/>
      <w:marTop w:val="0"/>
      <w:marBottom w:val="0"/>
      <w:divBdr>
        <w:top w:val="none" w:sz="0" w:space="0" w:color="auto"/>
        <w:left w:val="none" w:sz="0" w:space="0" w:color="auto"/>
        <w:bottom w:val="none" w:sz="0" w:space="0" w:color="auto"/>
        <w:right w:val="none" w:sz="0" w:space="0" w:color="auto"/>
      </w:divBdr>
    </w:div>
    <w:div w:id="177625235">
      <w:bodyDiv w:val="1"/>
      <w:marLeft w:val="0"/>
      <w:marRight w:val="0"/>
      <w:marTop w:val="0"/>
      <w:marBottom w:val="0"/>
      <w:divBdr>
        <w:top w:val="none" w:sz="0" w:space="0" w:color="auto"/>
        <w:left w:val="none" w:sz="0" w:space="0" w:color="auto"/>
        <w:bottom w:val="none" w:sz="0" w:space="0" w:color="auto"/>
        <w:right w:val="none" w:sz="0" w:space="0" w:color="auto"/>
      </w:divBdr>
    </w:div>
    <w:div w:id="177891707">
      <w:bodyDiv w:val="1"/>
      <w:marLeft w:val="0"/>
      <w:marRight w:val="0"/>
      <w:marTop w:val="0"/>
      <w:marBottom w:val="0"/>
      <w:divBdr>
        <w:top w:val="none" w:sz="0" w:space="0" w:color="auto"/>
        <w:left w:val="none" w:sz="0" w:space="0" w:color="auto"/>
        <w:bottom w:val="none" w:sz="0" w:space="0" w:color="auto"/>
        <w:right w:val="none" w:sz="0" w:space="0" w:color="auto"/>
      </w:divBdr>
    </w:div>
    <w:div w:id="178206758">
      <w:bodyDiv w:val="1"/>
      <w:marLeft w:val="0"/>
      <w:marRight w:val="0"/>
      <w:marTop w:val="0"/>
      <w:marBottom w:val="0"/>
      <w:divBdr>
        <w:top w:val="none" w:sz="0" w:space="0" w:color="auto"/>
        <w:left w:val="none" w:sz="0" w:space="0" w:color="auto"/>
        <w:bottom w:val="none" w:sz="0" w:space="0" w:color="auto"/>
        <w:right w:val="none" w:sz="0" w:space="0" w:color="auto"/>
      </w:divBdr>
    </w:div>
    <w:div w:id="180241336">
      <w:bodyDiv w:val="1"/>
      <w:marLeft w:val="0"/>
      <w:marRight w:val="0"/>
      <w:marTop w:val="0"/>
      <w:marBottom w:val="0"/>
      <w:divBdr>
        <w:top w:val="none" w:sz="0" w:space="0" w:color="auto"/>
        <w:left w:val="none" w:sz="0" w:space="0" w:color="auto"/>
        <w:bottom w:val="none" w:sz="0" w:space="0" w:color="auto"/>
        <w:right w:val="none" w:sz="0" w:space="0" w:color="auto"/>
      </w:divBdr>
    </w:div>
    <w:div w:id="180708660">
      <w:bodyDiv w:val="1"/>
      <w:marLeft w:val="0"/>
      <w:marRight w:val="0"/>
      <w:marTop w:val="0"/>
      <w:marBottom w:val="0"/>
      <w:divBdr>
        <w:top w:val="none" w:sz="0" w:space="0" w:color="auto"/>
        <w:left w:val="none" w:sz="0" w:space="0" w:color="auto"/>
        <w:bottom w:val="none" w:sz="0" w:space="0" w:color="auto"/>
        <w:right w:val="none" w:sz="0" w:space="0" w:color="auto"/>
      </w:divBdr>
    </w:div>
    <w:div w:id="181087328">
      <w:bodyDiv w:val="1"/>
      <w:marLeft w:val="0"/>
      <w:marRight w:val="0"/>
      <w:marTop w:val="0"/>
      <w:marBottom w:val="0"/>
      <w:divBdr>
        <w:top w:val="none" w:sz="0" w:space="0" w:color="auto"/>
        <w:left w:val="none" w:sz="0" w:space="0" w:color="auto"/>
        <w:bottom w:val="none" w:sz="0" w:space="0" w:color="auto"/>
        <w:right w:val="none" w:sz="0" w:space="0" w:color="auto"/>
      </w:divBdr>
    </w:div>
    <w:div w:id="181557796">
      <w:bodyDiv w:val="1"/>
      <w:marLeft w:val="0"/>
      <w:marRight w:val="0"/>
      <w:marTop w:val="0"/>
      <w:marBottom w:val="0"/>
      <w:divBdr>
        <w:top w:val="none" w:sz="0" w:space="0" w:color="auto"/>
        <w:left w:val="none" w:sz="0" w:space="0" w:color="auto"/>
        <w:bottom w:val="none" w:sz="0" w:space="0" w:color="auto"/>
        <w:right w:val="none" w:sz="0" w:space="0" w:color="auto"/>
      </w:divBdr>
    </w:div>
    <w:div w:id="182549283">
      <w:bodyDiv w:val="1"/>
      <w:marLeft w:val="0"/>
      <w:marRight w:val="0"/>
      <w:marTop w:val="0"/>
      <w:marBottom w:val="0"/>
      <w:divBdr>
        <w:top w:val="none" w:sz="0" w:space="0" w:color="auto"/>
        <w:left w:val="none" w:sz="0" w:space="0" w:color="auto"/>
        <w:bottom w:val="none" w:sz="0" w:space="0" w:color="auto"/>
        <w:right w:val="none" w:sz="0" w:space="0" w:color="auto"/>
      </w:divBdr>
    </w:div>
    <w:div w:id="182716099">
      <w:bodyDiv w:val="1"/>
      <w:marLeft w:val="0"/>
      <w:marRight w:val="0"/>
      <w:marTop w:val="0"/>
      <w:marBottom w:val="0"/>
      <w:divBdr>
        <w:top w:val="none" w:sz="0" w:space="0" w:color="auto"/>
        <w:left w:val="none" w:sz="0" w:space="0" w:color="auto"/>
        <w:bottom w:val="none" w:sz="0" w:space="0" w:color="auto"/>
        <w:right w:val="none" w:sz="0" w:space="0" w:color="auto"/>
      </w:divBdr>
    </w:div>
    <w:div w:id="183137746">
      <w:bodyDiv w:val="1"/>
      <w:marLeft w:val="0"/>
      <w:marRight w:val="0"/>
      <w:marTop w:val="0"/>
      <w:marBottom w:val="0"/>
      <w:divBdr>
        <w:top w:val="none" w:sz="0" w:space="0" w:color="auto"/>
        <w:left w:val="none" w:sz="0" w:space="0" w:color="auto"/>
        <w:bottom w:val="none" w:sz="0" w:space="0" w:color="auto"/>
        <w:right w:val="none" w:sz="0" w:space="0" w:color="auto"/>
      </w:divBdr>
    </w:div>
    <w:div w:id="183828657">
      <w:bodyDiv w:val="1"/>
      <w:marLeft w:val="0"/>
      <w:marRight w:val="0"/>
      <w:marTop w:val="0"/>
      <w:marBottom w:val="0"/>
      <w:divBdr>
        <w:top w:val="none" w:sz="0" w:space="0" w:color="auto"/>
        <w:left w:val="none" w:sz="0" w:space="0" w:color="auto"/>
        <w:bottom w:val="none" w:sz="0" w:space="0" w:color="auto"/>
        <w:right w:val="none" w:sz="0" w:space="0" w:color="auto"/>
      </w:divBdr>
    </w:div>
    <w:div w:id="184292240">
      <w:bodyDiv w:val="1"/>
      <w:marLeft w:val="0"/>
      <w:marRight w:val="0"/>
      <w:marTop w:val="0"/>
      <w:marBottom w:val="0"/>
      <w:divBdr>
        <w:top w:val="none" w:sz="0" w:space="0" w:color="auto"/>
        <w:left w:val="none" w:sz="0" w:space="0" w:color="auto"/>
        <w:bottom w:val="none" w:sz="0" w:space="0" w:color="auto"/>
        <w:right w:val="none" w:sz="0" w:space="0" w:color="auto"/>
      </w:divBdr>
    </w:div>
    <w:div w:id="185023734">
      <w:bodyDiv w:val="1"/>
      <w:marLeft w:val="0"/>
      <w:marRight w:val="0"/>
      <w:marTop w:val="0"/>
      <w:marBottom w:val="0"/>
      <w:divBdr>
        <w:top w:val="none" w:sz="0" w:space="0" w:color="auto"/>
        <w:left w:val="none" w:sz="0" w:space="0" w:color="auto"/>
        <w:bottom w:val="none" w:sz="0" w:space="0" w:color="auto"/>
        <w:right w:val="none" w:sz="0" w:space="0" w:color="auto"/>
      </w:divBdr>
    </w:div>
    <w:div w:id="185407665">
      <w:bodyDiv w:val="1"/>
      <w:marLeft w:val="0"/>
      <w:marRight w:val="0"/>
      <w:marTop w:val="0"/>
      <w:marBottom w:val="0"/>
      <w:divBdr>
        <w:top w:val="none" w:sz="0" w:space="0" w:color="auto"/>
        <w:left w:val="none" w:sz="0" w:space="0" w:color="auto"/>
        <w:bottom w:val="none" w:sz="0" w:space="0" w:color="auto"/>
        <w:right w:val="none" w:sz="0" w:space="0" w:color="auto"/>
      </w:divBdr>
    </w:div>
    <w:div w:id="185870343">
      <w:bodyDiv w:val="1"/>
      <w:marLeft w:val="0"/>
      <w:marRight w:val="0"/>
      <w:marTop w:val="0"/>
      <w:marBottom w:val="0"/>
      <w:divBdr>
        <w:top w:val="none" w:sz="0" w:space="0" w:color="auto"/>
        <w:left w:val="none" w:sz="0" w:space="0" w:color="auto"/>
        <w:bottom w:val="none" w:sz="0" w:space="0" w:color="auto"/>
        <w:right w:val="none" w:sz="0" w:space="0" w:color="auto"/>
      </w:divBdr>
    </w:div>
    <w:div w:id="186675078">
      <w:bodyDiv w:val="1"/>
      <w:marLeft w:val="0"/>
      <w:marRight w:val="0"/>
      <w:marTop w:val="0"/>
      <w:marBottom w:val="0"/>
      <w:divBdr>
        <w:top w:val="none" w:sz="0" w:space="0" w:color="auto"/>
        <w:left w:val="none" w:sz="0" w:space="0" w:color="auto"/>
        <w:bottom w:val="none" w:sz="0" w:space="0" w:color="auto"/>
        <w:right w:val="none" w:sz="0" w:space="0" w:color="auto"/>
      </w:divBdr>
    </w:div>
    <w:div w:id="187376744">
      <w:bodyDiv w:val="1"/>
      <w:marLeft w:val="0"/>
      <w:marRight w:val="0"/>
      <w:marTop w:val="0"/>
      <w:marBottom w:val="0"/>
      <w:divBdr>
        <w:top w:val="none" w:sz="0" w:space="0" w:color="auto"/>
        <w:left w:val="none" w:sz="0" w:space="0" w:color="auto"/>
        <w:bottom w:val="none" w:sz="0" w:space="0" w:color="auto"/>
        <w:right w:val="none" w:sz="0" w:space="0" w:color="auto"/>
      </w:divBdr>
    </w:div>
    <w:div w:id="188493033">
      <w:bodyDiv w:val="1"/>
      <w:marLeft w:val="0"/>
      <w:marRight w:val="0"/>
      <w:marTop w:val="0"/>
      <w:marBottom w:val="0"/>
      <w:divBdr>
        <w:top w:val="none" w:sz="0" w:space="0" w:color="auto"/>
        <w:left w:val="none" w:sz="0" w:space="0" w:color="auto"/>
        <w:bottom w:val="none" w:sz="0" w:space="0" w:color="auto"/>
        <w:right w:val="none" w:sz="0" w:space="0" w:color="auto"/>
      </w:divBdr>
    </w:div>
    <w:div w:id="189996608">
      <w:bodyDiv w:val="1"/>
      <w:marLeft w:val="0"/>
      <w:marRight w:val="0"/>
      <w:marTop w:val="0"/>
      <w:marBottom w:val="0"/>
      <w:divBdr>
        <w:top w:val="none" w:sz="0" w:space="0" w:color="auto"/>
        <w:left w:val="none" w:sz="0" w:space="0" w:color="auto"/>
        <w:bottom w:val="none" w:sz="0" w:space="0" w:color="auto"/>
        <w:right w:val="none" w:sz="0" w:space="0" w:color="auto"/>
      </w:divBdr>
    </w:div>
    <w:div w:id="189997218">
      <w:bodyDiv w:val="1"/>
      <w:marLeft w:val="0"/>
      <w:marRight w:val="0"/>
      <w:marTop w:val="0"/>
      <w:marBottom w:val="0"/>
      <w:divBdr>
        <w:top w:val="none" w:sz="0" w:space="0" w:color="auto"/>
        <w:left w:val="none" w:sz="0" w:space="0" w:color="auto"/>
        <w:bottom w:val="none" w:sz="0" w:space="0" w:color="auto"/>
        <w:right w:val="none" w:sz="0" w:space="0" w:color="auto"/>
      </w:divBdr>
    </w:div>
    <w:div w:id="191694128">
      <w:bodyDiv w:val="1"/>
      <w:marLeft w:val="0"/>
      <w:marRight w:val="0"/>
      <w:marTop w:val="0"/>
      <w:marBottom w:val="0"/>
      <w:divBdr>
        <w:top w:val="none" w:sz="0" w:space="0" w:color="auto"/>
        <w:left w:val="none" w:sz="0" w:space="0" w:color="auto"/>
        <w:bottom w:val="none" w:sz="0" w:space="0" w:color="auto"/>
        <w:right w:val="none" w:sz="0" w:space="0" w:color="auto"/>
      </w:divBdr>
    </w:div>
    <w:div w:id="193229141">
      <w:bodyDiv w:val="1"/>
      <w:marLeft w:val="0"/>
      <w:marRight w:val="0"/>
      <w:marTop w:val="0"/>
      <w:marBottom w:val="0"/>
      <w:divBdr>
        <w:top w:val="none" w:sz="0" w:space="0" w:color="auto"/>
        <w:left w:val="none" w:sz="0" w:space="0" w:color="auto"/>
        <w:bottom w:val="none" w:sz="0" w:space="0" w:color="auto"/>
        <w:right w:val="none" w:sz="0" w:space="0" w:color="auto"/>
      </w:divBdr>
    </w:div>
    <w:div w:id="193613706">
      <w:bodyDiv w:val="1"/>
      <w:marLeft w:val="0"/>
      <w:marRight w:val="0"/>
      <w:marTop w:val="0"/>
      <w:marBottom w:val="0"/>
      <w:divBdr>
        <w:top w:val="none" w:sz="0" w:space="0" w:color="auto"/>
        <w:left w:val="none" w:sz="0" w:space="0" w:color="auto"/>
        <w:bottom w:val="none" w:sz="0" w:space="0" w:color="auto"/>
        <w:right w:val="none" w:sz="0" w:space="0" w:color="auto"/>
      </w:divBdr>
    </w:div>
    <w:div w:id="193660053">
      <w:bodyDiv w:val="1"/>
      <w:marLeft w:val="0"/>
      <w:marRight w:val="0"/>
      <w:marTop w:val="0"/>
      <w:marBottom w:val="0"/>
      <w:divBdr>
        <w:top w:val="none" w:sz="0" w:space="0" w:color="auto"/>
        <w:left w:val="none" w:sz="0" w:space="0" w:color="auto"/>
        <w:bottom w:val="none" w:sz="0" w:space="0" w:color="auto"/>
        <w:right w:val="none" w:sz="0" w:space="0" w:color="auto"/>
      </w:divBdr>
    </w:div>
    <w:div w:id="194078318">
      <w:bodyDiv w:val="1"/>
      <w:marLeft w:val="0"/>
      <w:marRight w:val="0"/>
      <w:marTop w:val="0"/>
      <w:marBottom w:val="0"/>
      <w:divBdr>
        <w:top w:val="none" w:sz="0" w:space="0" w:color="auto"/>
        <w:left w:val="none" w:sz="0" w:space="0" w:color="auto"/>
        <w:bottom w:val="none" w:sz="0" w:space="0" w:color="auto"/>
        <w:right w:val="none" w:sz="0" w:space="0" w:color="auto"/>
      </w:divBdr>
    </w:div>
    <w:div w:id="194124188">
      <w:bodyDiv w:val="1"/>
      <w:marLeft w:val="0"/>
      <w:marRight w:val="0"/>
      <w:marTop w:val="0"/>
      <w:marBottom w:val="0"/>
      <w:divBdr>
        <w:top w:val="none" w:sz="0" w:space="0" w:color="auto"/>
        <w:left w:val="none" w:sz="0" w:space="0" w:color="auto"/>
        <w:bottom w:val="none" w:sz="0" w:space="0" w:color="auto"/>
        <w:right w:val="none" w:sz="0" w:space="0" w:color="auto"/>
      </w:divBdr>
    </w:div>
    <w:div w:id="194200439">
      <w:bodyDiv w:val="1"/>
      <w:marLeft w:val="0"/>
      <w:marRight w:val="0"/>
      <w:marTop w:val="0"/>
      <w:marBottom w:val="0"/>
      <w:divBdr>
        <w:top w:val="none" w:sz="0" w:space="0" w:color="auto"/>
        <w:left w:val="none" w:sz="0" w:space="0" w:color="auto"/>
        <w:bottom w:val="none" w:sz="0" w:space="0" w:color="auto"/>
        <w:right w:val="none" w:sz="0" w:space="0" w:color="auto"/>
      </w:divBdr>
    </w:div>
    <w:div w:id="194779533">
      <w:bodyDiv w:val="1"/>
      <w:marLeft w:val="0"/>
      <w:marRight w:val="0"/>
      <w:marTop w:val="0"/>
      <w:marBottom w:val="0"/>
      <w:divBdr>
        <w:top w:val="none" w:sz="0" w:space="0" w:color="auto"/>
        <w:left w:val="none" w:sz="0" w:space="0" w:color="auto"/>
        <w:bottom w:val="none" w:sz="0" w:space="0" w:color="auto"/>
        <w:right w:val="none" w:sz="0" w:space="0" w:color="auto"/>
      </w:divBdr>
    </w:div>
    <w:div w:id="194930426">
      <w:bodyDiv w:val="1"/>
      <w:marLeft w:val="0"/>
      <w:marRight w:val="0"/>
      <w:marTop w:val="0"/>
      <w:marBottom w:val="0"/>
      <w:divBdr>
        <w:top w:val="none" w:sz="0" w:space="0" w:color="auto"/>
        <w:left w:val="none" w:sz="0" w:space="0" w:color="auto"/>
        <w:bottom w:val="none" w:sz="0" w:space="0" w:color="auto"/>
        <w:right w:val="none" w:sz="0" w:space="0" w:color="auto"/>
      </w:divBdr>
    </w:div>
    <w:div w:id="195774620">
      <w:bodyDiv w:val="1"/>
      <w:marLeft w:val="0"/>
      <w:marRight w:val="0"/>
      <w:marTop w:val="0"/>
      <w:marBottom w:val="0"/>
      <w:divBdr>
        <w:top w:val="none" w:sz="0" w:space="0" w:color="auto"/>
        <w:left w:val="none" w:sz="0" w:space="0" w:color="auto"/>
        <w:bottom w:val="none" w:sz="0" w:space="0" w:color="auto"/>
        <w:right w:val="none" w:sz="0" w:space="0" w:color="auto"/>
      </w:divBdr>
    </w:div>
    <w:div w:id="199437103">
      <w:bodyDiv w:val="1"/>
      <w:marLeft w:val="0"/>
      <w:marRight w:val="0"/>
      <w:marTop w:val="0"/>
      <w:marBottom w:val="0"/>
      <w:divBdr>
        <w:top w:val="none" w:sz="0" w:space="0" w:color="auto"/>
        <w:left w:val="none" w:sz="0" w:space="0" w:color="auto"/>
        <w:bottom w:val="none" w:sz="0" w:space="0" w:color="auto"/>
        <w:right w:val="none" w:sz="0" w:space="0" w:color="auto"/>
      </w:divBdr>
    </w:div>
    <w:div w:id="200556030">
      <w:bodyDiv w:val="1"/>
      <w:marLeft w:val="0"/>
      <w:marRight w:val="0"/>
      <w:marTop w:val="0"/>
      <w:marBottom w:val="0"/>
      <w:divBdr>
        <w:top w:val="none" w:sz="0" w:space="0" w:color="auto"/>
        <w:left w:val="none" w:sz="0" w:space="0" w:color="auto"/>
        <w:bottom w:val="none" w:sz="0" w:space="0" w:color="auto"/>
        <w:right w:val="none" w:sz="0" w:space="0" w:color="auto"/>
      </w:divBdr>
    </w:div>
    <w:div w:id="200821921">
      <w:bodyDiv w:val="1"/>
      <w:marLeft w:val="0"/>
      <w:marRight w:val="0"/>
      <w:marTop w:val="0"/>
      <w:marBottom w:val="0"/>
      <w:divBdr>
        <w:top w:val="none" w:sz="0" w:space="0" w:color="auto"/>
        <w:left w:val="none" w:sz="0" w:space="0" w:color="auto"/>
        <w:bottom w:val="none" w:sz="0" w:space="0" w:color="auto"/>
        <w:right w:val="none" w:sz="0" w:space="0" w:color="auto"/>
      </w:divBdr>
    </w:div>
    <w:div w:id="201215847">
      <w:bodyDiv w:val="1"/>
      <w:marLeft w:val="0"/>
      <w:marRight w:val="0"/>
      <w:marTop w:val="0"/>
      <w:marBottom w:val="0"/>
      <w:divBdr>
        <w:top w:val="none" w:sz="0" w:space="0" w:color="auto"/>
        <w:left w:val="none" w:sz="0" w:space="0" w:color="auto"/>
        <w:bottom w:val="none" w:sz="0" w:space="0" w:color="auto"/>
        <w:right w:val="none" w:sz="0" w:space="0" w:color="auto"/>
      </w:divBdr>
    </w:div>
    <w:div w:id="202835061">
      <w:bodyDiv w:val="1"/>
      <w:marLeft w:val="0"/>
      <w:marRight w:val="0"/>
      <w:marTop w:val="0"/>
      <w:marBottom w:val="0"/>
      <w:divBdr>
        <w:top w:val="none" w:sz="0" w:space="0" w:color="auto"/>
        <w:left w:val="none" w:sz="0" w:space="0" w:color="auto"/>
        <w:bottom w:val="none" w:sz="0" w:space="0" w:color="auto"/>
        <w:right w:val="none" w:sz="0" w:space="0" w:color="auto"/>
      </w:divBdr>
    </w:div>
    <w:div w:id="202981435">
      <w:bodyDiv w:val="1"/>
      <w:marLeft w:val="0"/>
      <w:marRight w:val="0"/>
      <w:marTop w:val="0"/>
      <w:marBottom w:val="0"/>
      <w:divBdr>
        <w:top w:val="none" w:sz="0" w:space="0" w:color="auto"/>
        <w:left w:val="none" w:sz="0" w:space="0" w:color="auto"/>
        <w:bottom w:val="none" w:sz="0" w:space="0" w:color="auto"/>
        <w:right w:val="none" w:sz="0" w:space="0" w:color="auto"/>
      </w:divBdr>
    </w:div>
    <w:div w:id="203063272">
      <w:bodyDiv w:val="1"/>
      <w:marLeft w:val="0"/>
      <w:marRight w:val="0"/>
      <w:marTop w:val="0"/>
      <w:marBottom w:val="0"/>
      <w:divBdr>
        <w:top w:val="none" w:sz="0" w:space="0" w:color="auto"/>
        <w:left w:val="none" w:sz="0" w:space="0" w:color="auto"/>
        <w:bottom w:val="none" w:sz="0" w:space="0" w:color="auto"/>
        <w:right w:val="none" w:sz="0" w:space="0" w:color="auto"/>
      </w:divBdr>
      <w:divsChild>
        <w:div w:id="31658790">
          <w:marLeft w:val="0"/>
          <w:marRight w:val="0"/>
          <w:marTop w:val="0"/>
          <w:marBottom w:val="0"/>
          <w:divBdr>
            <w:top w:val="none" w:sz="0" w:space="0" w:color="auto"/>
            <w:left w:val="none" w:sz="0" w:space="0" w:color="auto"/>
            <w:bottom w:val="none" w:sz="0" w:space="0" w:color="auto"/>
            <w:right w:val="none" w:sz="0" w:space="0" w:color="auto"/>
          </w:divBdr>
        </w:div>
        <w:div w:id="250623197">
          <w:marLeft w:val="0"/>
          <w:marRight w:val="0"/>
          <w:marTop w:val="0"/>
          <w:marBottom w:val="0"/>
          <w:divBdr>
            <w:top w:val="none" w:sz="0" w:space="0" w:color="auto"/>
            <w:left w:val="none" w:sz="0" w:space="0" w:color="auto"/>
            <w:bottom w:val="none" w:sz="0" w:space="0" w:color="auto"/>
            <w:right w:val="none" w:sz="0" w:space="0" w:color="auto"/>
          </w:divBdr>
        </w:div>
        <w:div w:id="410859932">
          <w:marLeft w:val="0"/>
          <w:marRight w:val="0"/>
          <w:marTop w:val="0"/>
          <w:marBottom w:val="0"/>
          <w:divBdr>
            <w:top w:val="none" w:sz="0" w:space="0" w:color="auto"/>
            <w:left w:val="none" w:sz="0" w:space="0" w:color="auto"/>
            <w:bottom w:val="none" w:sz="0" w:space="0" w:color="auto"/>
            <w:right w:val="none" w:sz="0" w:space="0" w:color="auto"/>
          </w:divBdr>
        </w:div>
        <w:div w:id="466778277">
          <w:marLeft w:val="0"/>
          <w:marRight w:val="0"/>
          <w:marTop w:val="0"/>
          <w:marBottom w:val="0"/>
          <w:divBdr>
            <w:top w:val="none" w:sz="0" w:space="0" w:color="auto"/>
            <w:left w:val="none" w:sz="0" w:space="0" w:color="auto"/>
            <w:bottom w:val="none" w:sz="0" w:space="0" w:color="auto"/>
            <w:right w:val="none" w:sz="0" w:space="0" w:color="auto"/>
          </w:divBdr>
        </w:div>
        <w:div w:id="545265264">
          <w:marLeft w:val="0"/>
          <w:marRight w:val="0"/>
          <w:marTop w:val="0"/>
          <w:marBottom w:val="0"/>
          <w:divBdr>
            <w:top w:val="none" w:sz="0" w:space="0" w:color="auto"/>
            <w:left w:val="none" w:sz="0" w:space="0" w:color="auto"/>
            <w:bottom w:val="none" w:sz="0" w:space="0" w:color="auto"/>
            <w:right w:val="none" w:sz="0" w:space="0" w:color="auto"/>
          </w:divBdr>
        </w:div>
        <w:div w:id="636953585">
          <w:marLeft w:val="0"/>
          <w:marRight w:val="0"/>
          <w:marTop w:val="0"/>
          <w:marBottom w:val="0"/>
          <w:divBdr>
            <w:top w:val="none" w:sz="0" w:space="0" w:color="auto"/>
            <w:left w:val="none" w:sz="0" w:space="0" w:color="auto"/>
            <w:bottom w:val="none" w:sz="0" w:space="0" w:color="auto"/>
            <w:right w:val="none" w:sz="0" w:space="0" w:color="auto"/>
          </w:divBdr>
        </w:div>
        <w:div w:id="669721934">
          <w:marLeft w:val="0"/>
          <w:marRight w:val="0"/>
          <w:marTop w:val="0"/>
          <w:marBottom w:val="0"/>
          <w:divBdr>
            <w:top w:val="none" w:sz="0" w:space="0" w:color="auto"/>
            <w:left w:val="none" w:sz="0" w:space="0" w:color="auto"/>
            <w:bottom w:val="none" w:sz="0" w:space="0" w:color="auto"/>
            <w:right w:val="none" w:sz="0" w:space="0" w:color="auto"/>
          </w:divBdr>
        </w:div>
        <w:div w:id="682899970">
          <w:marLeft w:val="0"/>
          <w:marRight w:val="0"/>
          <w:marTop w:val="0"/>
          <w:marBottom w:val="0"/>
          <w:divBdr>
            <w:top w:val="none" w:sz="0" w:space="0" w:color="auto"/>
            <w:left w:val="none" w:sz="0" w:space="0" w:color="auto"/>
            <w:bottom w:val="none" w:sz="0" w:space="0" w:color="auto"/>
            <w:right w:val="none" w:sz="0" w:space="0" w:color="auto"/>
          </w:divBdr>
        </w:div>
        <w:div w:id="782724459">
          <w:marLeft w:val="0"/>
          <w:marRight w:val="0"/>
          <w:marTop w:val="0"/>
          <w:marBottom w:val="0"/>
          <w:divBdr>
            <w:top w:val="none" w:sz="0" w:space="0" w:color="auto"/>
            <w:left w:val="none" w:sz="0" w:space="0" w:color="auto"/>
            <w:bottom w:val="none" w:sz="0" w:space="0" w:color="auto"/>
            <w:right w:val="none" w:sz="0" w:space="0" w:color="auto"/>
          </w:divBdr>
        </w:div>
        <w:div w:id="812715568">
          <w:marLeft w:val="0"/>
          <w:marRight w:val="0"/>
          <w:marTop w:val="0"/>
          <w:marBottom w:val="0"/>
          <w:divBdr>
            <w:top w:val="none" w:sz="0" w:space="0" w:color="auto"/>
            <w:left w:val="none" w:sz="0" w:space="0" w:color="auto"/>
            <w:bottom w:val="none" w:sz="0" w:space="0" w:color="auto"/>
            <w:right w:val="none" w:sz="0" w:space="0" w:color="auto"/>
          </w:divBdr>
        </w:div>
        <w:div w:id="827747035">
          <w:marLeft w:val="0"/>
          <w:marRight w:val="0"/>
          <w:marTop w:val="0"/>
          <w:marBottom w:val="0"/>
          <w:divBdr>
            <w:top w:val="none" w:sz="0" w:space="0" w:color="auto"/>
            <w:left w:val="none" w:sz="0" w:space="0" w:color="auto"/>
            <w:bottom w:val="none" w:sz="0" w:space="0" w:color="auto"/>
            <w:right w:val="none" w:sz="0" w:space="0" w:color="auto"/>
          </w:divBdr>
        </w:div>
        <w:div w:id="923996782">
          <w:marLeft w:val="0"/>
          <w:marRight w:val="0"/>
          <w:marTop w:val="0"/>
          <w:marBottom w:val="0"/>
          <w:divBdr>
            <w:top w:val="none" w:sz="0" w:space="0" w:color="auto"/>
            <w:left w:val="none" w:sz="0" w:space="0" w:color="auto"/>
            <w:bottom w:val="none" w:sz="0" w:space="0" w:color="auto"/>
            <w:right w:val="none" w:sz="0" w:space="0" w:color="auto"/>
          </w:divBdr>
        </w:div>
        <w:div w:id="1132164712">
          <w:marLeft w:val="0"/>
          <w:marRight w:val="0"/>
          <w:marTop w:val="0"/>
          <w:marBottom w:val="0"/>
          <w:divBdr>
            <w:top w:val="none" w:sz="0" w:space="0" w:color="auto"/>
            <w:left w:val="none" w:sz="0" w:space="0" w:color="auto"/>
            <w:bottom w:val="none" w:sz="0" w:space="0" w:color="auto"/>
            <w:right w:val="none" w:sz="0" w:space="0" w:color="auto"/>
          </w:divBdr>
        </w:div>
        <w:div w:id="1262224212">
          <w:marLeft w:val="0"/>
          <w:marRight w:val="0"/>
          <w:marTop w:val="0"/>
          <w:marBottom w:val="0"/>
          <w:divBdr>
            <w:top w:val="none" w:sz="0" w:space="0" w:color="auto"/>
            <w:left w:val="none" w:sz="0" w:space="0" w:color="auto"/>
            <w:bottom w:val="none" w:sz="0" w:space="0" w:color="auto"/>
            <w:right w:val="none" w:sz="0" w:space="0" w:color="auto"/>
          </w:divBdr>
        </w:div>
        <w:div w:id="1316959131">
          <w:marLeft w:val="0"/>
          <w:marRight w:val="0"/>
          <w:marTop w:val="0"/>
          <w:marBottom w:val="0"/>
          <w:divBdr>
            <w:top w:val="none" w:sz="0" w:space="0" w:color="auto"/>
            <w:left w:val="none" w:sz="0" w:space="0" w:color="auto"/>
            <w:bottom w:val="none" w:sz="0" w:space="0" w:color="auto"/>
            <w:right w:val="none" w:sz="0" w:space="0" w:color="auto"/>
          </w:divBdr>
        </w:div>
        <w:div w:id="1396048561">
          <w:marLeft w:val="0"/>
          <w:marRight w:val="0"/>
          <w:marTop w:val="0"/>
          <w:marBottom w:val="0"/>
          <w:divBdr>
            <w:top w:val="none" w:sz="0" w:space="0" w:color="auto"/>
            <w:left w:val="none" w:sz="0" w:space="0" w:color="auto"/>
            <w:bottom w:val="none" w:sz="0" w:space="0" w:color="auto"/>
            <w:right w:val="none" w:sz="0" w:space="0" w:color="auto"/>
          </w:divBdr>
        </w:div>
        <w:div w:id="1443770263">
          <w:marLeft w:val="0"/>
          <w:marRight w:val="0"/>
          <w:marTop w:val="0"/>
          <w:marBottom w:val="0"/>
          <w:divBdr>
            <w:top w:val="none" w:sz="0" w:space="0" w:color="auto"/>
            <w:left w:val="none" w:sz="0" w:space="0" w:color="auto"/>
            <w:bottom w:val="none" w:sz="0" w:space="0" w:color="auto"/>
            <w:right w:val="none" w:sz="0" w:space="0" w:color="auto"/>
          </w:divBdr>
        </w:div>
        <w:div w:id="1606842363">
          <w:marLeft w:val="0"/>
          <w:marRight w:val="0"/>
          <w:marTop w:val="0"/>
          <w:marBottom w:val="0"/>
          <w:divBdr>
            <w:top w:val="none" w:sz="0" w:space="0" w:color="auto"/>
            <w:left w:val="none" w:sz="0" w:space="0" w:color="auto"/>
            <w:bottom w:val="none" w:sz="0" w:space="0" w:color="auto"/>
            <w:right w:val="none" w:sz="0" w:space="0" w:color="auto"/>
          </w:divBdr>
        </w:div>
        <w:div w:id="1759011897">
          <w:marLeft w:val="0"/>
          <w:marRight w:val="0"/>
          <w:marTop w:val="0"/>
          <w:marBottom w:val="0"/>
          <w:divBdr>
            <w:top w:val="none" w:sz="0" w:space="0" w:color="auto"/>
            <w:left w:val="none" w:sz="0" w:space="0" w:color="auto"/>
            <w:bottom w:val="none" w:sz="0" w:space="0" w:color="auto"/>
            <w:right w:val="none" w:sz="0" w:space="0" w:color="auto"/>
          </w:divBdr>
        </w:div>
        <w:div w:id="1769231912">
          <w:marLeft w:val="0"/>
          <w:marRight w:val="0"/>
          <w:marTop w:val="0"/>
          <w:marBottom w:val="0"/>
          <w:divBdr>
            <w:top w:val="none" w:sz="0" w:space="0" w:color="auto"/>
            <w:left w:val="none" w:sz="0" w:space="0" w:color="auto"/>
            <w:bottom w:val="none" w:sz="0" w:space="0" w:color="auto"/>
            <w:right w:val="none" w:sz="0" w:space="0" w:color="auto"/>
          </w:divBdr>
        </w:div>
        <w:div w:id="1803960566">
          <w:marLeft w:val="0"/>
          <w:marRight w:val="0"/>
          <w:marTop w:val="0"/>
          <w:marBottom w:val="0"/>
          <w:divBdr>
            <w:top w:val="none" w:sz="0" w:space="0" w:color="auto"/>
            <w:left w:val="none" w:sz="0" w:space="0" w:color="auto"/>
            <w:bottom w:val="none" w:sz="0" w:space="0" w:color="auto"/>
            <w:right w:val="none" w:sz="0" w:space="0" w:color="auto"/>
          </w:divBdr>
        </w:div>
        <w:div w:id="1884362083">
          <w:marLeft w:val="0"/>
          <w:marRight w:val="0"/>
          <w:marTop w:val="0"/>
          <w:marBottom w:val="0"/>
          <w:divBdr>
            <w:top w:val="none" w:sz="0" w:space="0" w:color="auto"/>
            <w:left w:val="none" w:sz="0" w:space="0" w:color="auto"/>
            <w:bottom w:val="none" w:sz="0" w:space="0" w:color="auto"/>
            <w:right w:val="none" w:sz="0" w:space="0" w:color="auto"/>
          </w:divBdr>
        </w:div>
        <w:div w:id="1895773526">
          <w:marLeft w:val="0"/>
          <w:marRight w:val="0"/>
          <w:marTop w:val="0"/>
          <w:marBottom w:val="0"/>
          <w:divBdr>
            <w:top w:val="none" w:sz="0" w:space="0" w:color="auto"/>
            <w:left w:val="none" w:sz="0" w:space="0" w:color="auto"/>
            <w:bottom w:val="none" w:sz="0" w:space="0" w:color="auto"/>
            <w:right w:val="none" w:sz="0" w:space="0" w:color="auto"/>
          </w:divBdr>
        </w:div>
        <w:div w:id="2038188489">
          <w:marLeft w:val="0"/>
          <w:marRight w:val="0"/>
          <w:marTop w:val="0"/>
          <w:marBottom w:val="0"/>
          <w:divBdr>
            <w:top w:val="none" w:sz="0" w:space="0" w:color="auto"/>
            <w:left w:val="none" w:sz="0" w:space="0" w:color="auto"/>
            <w:bottom w:val="none" w:sz="0" w:space="0" w:color="auto"/>
            <w:right w:val="none" w:sz="0" w:space="0" w:color="auto"/>
          </w:divBdr>
        </w:div>
        <w:div w:id="2132672682">
          <w:marLeft w:val="0"/>
          <w:marRight w:val="0"/>
          <w:marTop w:val="0"/>
          <w:marBottom w:val="0"/>
          <w:divBdr>
            <w:top w:val="none" w:sz="0" w:space="0" w:color="auto"/>
            <w:left w:val="none" w:sz="0" w:space="0" w:color="auto"/>
            <w:bottom w:val="none" w:sz="0" w:space="0" w:color="auto"/>
            <w:right w:val="none" w:sz="0" w:space="0" w:color="auto"/>
          </w:divBdr>
        </w:div>
      </w:divsChild>
    </w:div>
    <w:div w:id="203179706">
      <w:bodyDiv w:val="1"/>
      <w:marLeft w:val="0"/>
      <w:marRight w:val="0"/>
      <w:marTop w:val="0"/>
      <w:marBottom w:val="0"/>
      <w:divBdr>
        <w:top w:val="none" w:sz="0" w:space="0" w:color="auto"/>
        <w:left w:val="none" w:sz="0" w:space="0" w:color="auto"/>
        <w:bottom w:val="none" w:sz="0" w:space="0" w:color="auto"/>
        <w:right w:val="none" w:sz="0" w:space="0" w:color="auto"/>
      </w:divBdr>
    </w:div>
    <w:div w:id="205991465">
      <w:bodyDiv w:val="1"/>
      <w:marLeft w:val="0"/>
      <w:marRight w:val="0"/>
      <w:marTop w:val="0"/>
      <w:marBottom w:val="0"/>
      <w:divBdr>
        <w:top w:val="none" w:sz="0" w:space="0" w:color="auto"/>
        <w:left w:val="none" w:sz="0" w:space="0" w:color="auto"/>
        <w:bottom w:val="none" w:sz="0" w:space="0" w:color="auto"/>
        <w:right w:val="none" w:sz="0" w:space="0" w:color="auto"/>
      </w:divBdr>
    </w:div>
    <w:div w:id="208303000">
      <w:bodyDiv w:val="1"/>
      <w:marLeft w:val="0"/>
      <w:marRight w:val="0"/>
      <w:marTop w:val="0"/>
      <w:marBottom w:val="0"/>
      <w:divBdr>
        <w:top w:val="none" w:sz="0" w:space="0" w:color="auto"/>
        <w:left w:val="none" w:sz="0" w:space="0" w:color="auto"/>
        <w:bottom w:val="none" w:sz="0" w:space="0" w:color="auto"/>
        <w:right w:val="none" w:sz="0" w:space="0" w:color="auto"/>
      </w:divBdr>
      <w:divsChild>
        <w:div w:id="46300225">
          <w:marLeft w:val="0"/>
          <w:marRight w:val="0"/>
          <w:marTop w:val="0"/>
          <w:marBottom w:val="0"/>
          <w:divBdr>
            <w:top w:val="none" w:sz="0" w:space="0" w:color="auto"/>
            <w:left w:val="none" w:sz="0" w:space="0" w:color="auto"/>
            <w:bottom w:val="none" w:sz="0" w:space="0" w:color="auto"/>
            <w:right w:val="none" w:sz="0" w:space="0" w:color="auto"/>
          </w:divBdr>
        </w:div>
        <w:div w:id="143470787">
          <w:marLeft w:val="0"/>
          <w:marRight w:val="0"/>
          <w:marTop w:val="0"/>
          <w:marBottom w:val="0"/>
          <w:divBdr>
            <w:top w:val="none" w:sz="0" w:space="0" w:color="auto"/>
            <w:left w:val="none" w:sz="0" w:space="0" w:color="auto"/>
            <w:bottom w:val="none" w:sz="0" w:space="0" w:color="auto"/>
            <w:right w:val="none" w:sz="0" w:space="0" w:color="auto"/>
          </w:divBdr>
        </w:div>
        <w:div w:id="342048164">
          <w:marLeft w:val="0"/>
          <w:marRight w:val="0"/>
          <w:marTop w:val="0"/>
          <w:marBottom w:val="0"/>
          <w:divBdr>
            <w:top w:val="none" w:sz="0" w:space="0" w:color="auto"/>
            <w:left w:val="none" w:sz="0" w:space="0" w:color="auto"/>
            <w:bottom w:val="none" w:sz="0" w:space="0" w:color="auto"/>
            <w:right w:val="none" w:sz="0" w:space="0" w:color="auto"/>
          </w:divBdr>
        </w:div>
        <w:div w:id="450904760">
          <w:marLeft w:val="0"/>
          <w:marRight w:val="0"/>
          <w:marTop w:val="0"/>
          <w:marBottom w:val="0"/>
          <w:divBdr>
            <w:top w:val="none" w:sz="0" w:space="0" w:color="auto"/>
            <w:left w:val="none" w:sz="0" w:space="0" w:color="auto"/>
            <w:bottom w:val="none" w:sz="0" w:space="0" w:color="auto"/>
            <w:right w:val="none" w:sz="0" w:space="0" w:color="auto"/>
          </w:divBdr>
        </w:div>
        <w:div w:id="501890595">
          <w:marLeft w:val="0"/>
          <w:marRight w:val="0"/>
          <w:marTop w:val="0"/>
          <w:marBottom w:val="0"/>
          <w:divBdr>
            <w:top w:val="none" w:sz="0" w:space="0" w:color="auto"/>
            <w:left w:val="none" w:sz="0" w:space="0" w:color="auto"/>
            <w:bottom w:val="none" w:sz="0" w:space="0" w:color="auto"/>
            <w:right w:val="none" w:sz="0" w:space="0" w:color="auto"/>
          </w:divBdr>
        </w:div>
        <w:div w:id="697123445">
          <w:marLeft w:val="0"/>
          <w:marRight w:val="0"/>
          <w:marTop w:val="0"/>
          <w:marBottom w:val="0"/>
          <w:divBdr>
            <w:top w:val="none" w:sz="0" w:space="0" w:color="auto"/>
            <w:left w:val="none" w:sz="0" w:space="0" w:color="auto"/>
            <w:bottom w:val="none" w:sz="0" w:space="0" w:color="auto"/>
            <w:right w:val="none" w:sz="0" w:space="0" w:color="auto"/>
          </w:divBdr>
        </w:div>
        <w:div w:id="837040979">
          <w:marLeft w:val="0"/>
          <w:marRight w:val="0"/>
          <w:marTop w:val="0"/>
          <w:marBottom w:val="0"/>
          <w:divBdr>
            <w:top w:val="none" w:sz="0" w:space="0" w:color="auto"/>
            <w:left w:val="none" w:sz="0" w:space="0" w:color="auto"/>
            <w:bottom w:val="none" w:sz="0" w:space="0" w:color="auto"/>
            <w:right w:val="none" w:sz="0" w:space="0" w:color="auto"/>
          </w:divBdr>
        </w:div>
        <w:div w:id="980115053">
          <w:marLeft w:val="0"/>
          <w:marRight w:val="0"/>
          <w:marTop w:val="0"/>
          <w:marBottom w:val="0"/>
          <w:divBdr>
            <w:top w:val="none" w:sz="0" w:space="0" w:color="auto"/>
            <w:left w:val="none" w:sz="0" w:space="0" w:color="auto"/>
            <w:bottom w:val="none" w:sz="0" w:space="0" w:color="auto"/>
            <w:right w:val="none" w:sz="0" w:space="0" w:color="auto"/>
          </w:divBdr>
        </w:div>
        <w:div w:id="994532344">
          <w:marLeft w:val="0"/>
          <w:marRight w:val="0"/>
          <w:marTop w:val="0"/>
          <w:marBottom w:val="0"/>
          <w:divBdr>
            <w:top w:val="none" w:sz="0" w:space="0" w:color="auto"/>
            <w:left w:val="none" w:sz="0" w:space="0" w:color="auto"/>
            <w:bottom w:val="none" w:sz="0" w:space="0" w:color="auto"/>
            <w:right w:val="none" w:sz="0" w:space="0" w:color="auto"/>
          </w:divBdr>
        </w:div>
        <w:div w:id="1001810636">
          <w:marLeft w:val="0"/>
          <w:marRight w:val="0"/>
          <w:marTop w:val="0"/>
          <w:marBottom w:val="0"/>
          <w:divBdr>
            <w:top w:val="none" w:sz="0" w:space="0" w:color="auto"/>
            <w:left w:val="none" w:sz="0" w:space="0" w:color="auto"/>
            <w:bottom w:val="none" w:sz="0" w:space="0" w:color="auto"/>
            <w:right w:val="none" w:sz="0" w:space="0" w:color="auto"/>
          </w:divBdr>
        </w:div>
        <w:div w:id="1083339413">
          <w:marLeft w:val="0"/>
          <w:marRight w:val="0"/>
          <w:marTop w:val="0"/>
          <w:marBottom w:val="0"/>
          <w:divBdr>
            <w:top w:val="none" w:sz="0" w:space="0" w:color="auto"/>
            <w:left w:val="none" w:sz="0" w:space="0" w:color="auto"/>
            <w:bottom w:val="none" w:sz="0" w:space="0" w:color="auto"/>
            <w:right w:val="none" w:sz="0" w:space="0" w:color="auto"/>
          </w:divBdr>
        </w:div>
        <w:div w:id="1236864218">
          <w:marLeft w:val="0"/>
          <w:marRight w:val="0"/>
          <w:marTop w:val="0"/>
          <w:marBottom w:val="0"/>
          <w:divBdr>
            <w:top w:val="none" w:sz="0" w:space="0" w:color="auto"/>
            <w:left w:val="none" w:sz="0" w:space="0" w:color="auto"/>
            <w:bottom w:val="none" w:sz="0" w:space="0" w:color="auto"/>
            <w:right w:val="none" w:sz="0" w:space="0" w:color="auto"/>
          </w:divBdr>
        </w:div>
        <w:div w:id="1242183397">
          <w:marLeft w:val="0"/>
          <w:marRight w:val="0"/>
          <w:marTop w:val="0"/>
          <w:marBottom w:val="0"/>
          <w:divBdr>
            <w:top w:val="none" w:sz="0" w:space="0" w:color="auto"/>
            <w:left w:val="none" w:sz="0" w:space="0" w:color="auto"/>
            <w:bottom w:val="none" w:sz="0" w:space="0" w:color="auto"/>
            <w:right w:val="none" w:sz="0" w:space="0" w:color="auto"/>
          </w:divBdr>
        </w:div>
        <w:div w:id="1253079760">
          <w:marLeft w:val="0"/>
          <w:marRight w:val="0"/>
          <w:marTop w:val="0"/>
          <w:marBottom w:val="0"/>
          <w:divBdr>
            <w:top w:val="none" w:sz="0" w:space="0" w:color="auto"/>
            <w:left w:val="none" w:sz="0" w:space="0" w:color="auto"/>
            <w:bottom w:val="none" w:sz="0" w:space="0" w:color="auto"/>
            <w:right w:val="none" w:sz="0" w:space="0" w:color="auto"/>
          </w:divBdr>
        </w:div>
        <w:div w:id="1291979225">
          <w:marLeft w:val="0"/>
          <w:marRight w:val="0"/>
          <w:marTop w:val="0"/>
          <w:marBottom w:val="0"/>
          <w:divBdr>
            <w:top w:val="none" w:sz="0" w:space="0" w:color="auto"/>
            <w:left w:val="none" w:sz="0" w:space="0" w:color="auto"/>
            <w:bottom w:val="none" w:sz="0" w:space="0" w:color="auto"/>
            <w:right w:val="none" w:sz="0" w:space="0" w:color="auto"/>
          </w:divBdr>
        </w:div>
        <w:div w:id="1442801153">
          <w:marLeft w:val="0"/>
          <w:marRight w:val="0"/>
          <w:marTop w:val="0"/>
          <w:marBottom w:val="0"/>
          <w:divBdr>
            <w:top w:val="none" w:sz="0" w:space="0" w:color="auto"/>
            <w:left w:val="none" w:sz="0" w:space="0" w:color="auto"/>
            <w:bottom w:val="none" w:sz="0" w:space="0" w:color="auto"/>
            <w:right w:val="none" w:sz="0" w:space="0" w:color="auto"/>
          </w:divBdr>
        </w:div>
        <w:div w:id="1499342175">
          <w:marLeft w:val="0"/>
          <w:marRight w:val="0"/>
          <w:marTop w:val="0"/>
          <w:marBottom w:val="0"/>
          <w:divBdr>
            <w:top w:val="none" w:sz="0" w:space="0" w:color="auto"/>
            <w:left w:val="none" w:sz="0" w:space="0" w:color="auto"/>
            <w:bottom w:val="none" w:sz="0" w:space="0" w:color="auto"/>
            <w:right w:val="none" w:sz="0" w:space="0" w:color="auto"/>
          </w:divBdr>
        </w:div>
        <w:div w:id="1532913781">
          <w:marLeft w:val="0"/>
          <w:marRight w:val="0"/>
          <w:marTop w:val="0"/>
          <w:marBottom w:val="0"/>
          <w:divBdr>
            <w:top w:val="none" w:sz="0" w:space="0" w:color="auto"/>
            <w:left w:val="none" w:sz="0" w:space="0" w:color="auto"/>
            <w:bottom w:val="none" w:sz="0" w:space="0" w:color="auto"/>
            <w:right w:val="none" w:sz="0" w:space="0" w:color="auto"/>
          </w:divBdr>
        </w:div>
        <w:div w:id="1820222112">
          <w:marLeft w:val="0"/>
          <w:marRight w:val="0"/>
          <w:marTop w:val="0"/>
          <w:marBottom w:val="0"/>
          <w:divBdr>
            <w:top w:val="none" w:sz="0" w:space="0" w:color="auto"/>
            <w:left w:val="none" w:sz="0" w:space="0" w:color="auto"/>
            <w:bottom w:val="none" w:sz="0" w:space="0" w:color="auto"/>
            <w:right w:val="none" w:sz="0" w:space="0" w:color="auto"/>
          </w:divBdr>
        </w:div>
        <w:div w:id="1941446375">
          <w:marLeft w:val="0"/>
          <w:marRight w:val="0"/>
          <w:marTop w:val="0"/>
          <w:marBottom w:val="0"/>
          <w:divBdr>
            <w:top w:val="none" w:sz="0" w:space="0" w:color="auto"/>
            <w:left w:val="none" w:sz="0" w:space="0" w:color="auto"/>
            <w:bottom w:val="none" w:sz="0" w:space="0" w:color="auto"/>
            <w:right w:val="none" w:sz="0" w:space="0" w:color="auto"/>
          </w:divBdr>
        </w:div>
        <w:div w:id="1975135798">
          <w:marLeft w:val="0"/>
          <w:marRight w:val="0"/>
          <w:marTop w:val="0"/>
          <w:marBottom w:val="0"/>
          <w:divBdr>
            <w:top w:val="none" w:sz="0" w:space="0" w:color="auto"/>
            <w:left w:val="none" w:sz="0" w:space="0" w:color="auto"/>
            <w:bottom w:val="none" w:sz="0" w:space="0" w:color="auto"/>
            <w:right w:val="none" w:sz="0" w:space="0" w:color="auto"/>
          </w:divBdr>
        </w:div>
        <w:div w:id="1980308006">
          <w:marLeft w:val="0"/>
          <w:marRight w:val="0"/>
          <w:marTop w:val="0"/>
          <w:marBottom w:val="0"/>
          <w:divBdr>
            <w:top w:val="none" w:sz="0" w:space="0" w:color="auto"/>
            <w:left w:val="none" w:sz="0" w:space="0" w:color="auto"/>
            <w:bottom w:val="none" w:sz="0" w:space="0" w:color="auto"/>
            <w:right w:val="none" w:sz="0" w:space="0" w:color="auto"/>
          </w:divBdr>
        </w:div>
        <w:div w:id="2062973650">
          <w:marLeft w:val="0"/>
          <w:marRight w:val="0"/>
          <w:marTop w:val="0"/>
          <w:marBottom w:val="0"/>
          <w:divBdr>
            <w:top w:val="none" w:sz="0" w:space="0" w:color="auto"/>
            <w:left w:val="none" w:sz="0" w:space="0" w:color="auto"/>
            <w:bottom w:val="none" w:sz="0" w:space="0" w:color="auto"/>
            <w:right w:val="none" w:sz="0" w:space="0" w:color="auto"/>
          </w:divBdr>
        </w:div>
        <w:div w:id="2092500583">
          <w:marLeft w:val="0"/>
          <w:marRight w:val="0"/>
          <w:marTop w:val="0"/>
          <w:marBottom w:val="0"/>
          <w:divBdr>
            <w:top w:val="none" w:sz="0" w:space="0" w:color="auto"/>
            <w:left w:val="none" w:sz="0" w:space="0" w:color="auto"/>
            <w:bottom w:val="none" w:sz="0" w:space="0" w:color="auto"/>
            <w:right w:val="none" w:sz="0" w:space="0" w:color="auto"/>
          </w:divBdr>
        </w:div>
      </w:divsChild>
    </w:div>
    <w:div w:id="209802631">
      <w:bodyDiv w:val="1"/>
      <w:marLeft w:val="0"/>
      <w:marRight w:val="0"/>
      <w:marTop w:val="0"/>
      <w:marBottom w:val="0"/>
      <w:divBdr>
        <w:top w:val="none" w:sz="0" w:space="0" w:color="auto"/>
        <w:left w:val="none" w:sz="0" w:space="0" w:color="auto"/>
        <w:bottom w:val="none" w:sz="0" w:space="0" w:color="auto"/>
        <w:right w:val="none" w:sz="0" w:space="0" w:color="auto"/>
      </w:divBdr>
    </w:div>
    <w:div w:id="209803315">
      <w:bodyDiv w:val="1"/>
      <w:marLeft w:val="0"/>
      <w:marRight w:val="0"/>
      <w:marTop w:val="0"/>
      <w:marBottom w:val="0"/>
      <w:divBdr>
        <w:top w:val="none" w:sz="0" w:space="0" w:color="auto"/>
        <w:left w:val="none" w:sz="0" w:space="0" w:color="auto"/>
        <w:bottom w:val="none" w:sz="0" w:space="0" w:color="auto"/>
        <w:right w:val="none" w:sz="0" w:space="0" w:color="auto"/>
      </w:divBdr>
    </w:div>
    <w:div w:id="211119568">
      <w:bodyDiv w:val="1"/>
      <w:marLeft w:val="0"/>
      <w:marRight w:val="0"/>
      <w:marTop w:val="0"/>
      <w:marBottom w:val="0"/>
      <w:divBdr>
        <w:top w:val="none" w:sz="0" w:space="0" w:color="auto"/>
        <w:left w:val="none" w:sz="0" w:space="0" w:color="auto"/>
        <w:bottom w:val="none" w:sz="0" w:space="0" w:color="auto"/>
        <w:right w:val="none" w:sz="0" w:space="0" w:color="auto"/>
      </w:divBdr>
    </w:div>
    <w:div w:id="212929466">
      <w:bodyDiv w:val="1"/>
      <w:marLeft w:val="0"/>
      <w:marRight w:val="0"/>
      <w:marTop w:val="0"/>
      <w:marBottom w:val="0"/>
      <w:divBdr>
        <w:top w:val="none" w:sz="0" w:space="0" w:color="auto"/>
        <w:left w:val="none" w:sz="0" w:space="0" w:color="auto"/>
        <w:bottom w:val="none" w:sz="0" w:space="0" w:color="auto"/>
        <w:right w:val="none" w:sz="0" w:space="0" w:color="auto"/>
      </w:divBdr>
    </w:div>
    <w:div w:id="215548422">
      <w:bodyDiv w:val="1"/>
      <w:marLeft w:val="0"/>
      <w:marRight w:val="0"/>
      <w:marTop w:val="0"/>
      <w:marBottom w:val="0"/>
      <w:divBdr>
        <w:top w:val="none" w:sz="0" w:space="0" w:color="auto"/>
        <w:left w:val="none" w:sz="0" w:space="0" w:color="auto"/>
        <w:bottom w:val="none" w:sz="0" w:space="0" w:color="auto"/>
        <w:right w:val="none" w:sz="0" w:space="0" w:color="auto"/>
      </w:divBdr>
    </w:div>
    <w:div w:id="215749986">
      <w:bodyDiv w:val="1"/>
      <w:marLeft w:val="0"/>
      <w:marRight w:val="0"/>
      <w:marTop w:val="0"/>
      <w:marBottom w:val="0"/>
      <w:divBdr>
        <w:top w:val="none" w:sz="0" w:space="0" w:color="auto"/>
        <w:left w:val="none" w:sz="0" w:space="0" w:color="auto"/>
        <w:bottom w:val="none" w:sz="0" w:space="0" w:color="auto"/>
        <w:right w:val="none" w:sz="0" w:space="0" w:color="auto"/>
      </w:divBdr>
    </w:div>
    <w:div w:id="216550698">
      <w:bodyDiv w:val="1"/>
      <w:marLeft w:val="0"/>
      <w:marRight w:val="0"/>
      <w:marTop w:val="0"/>
      <w:marBottom w:val="0"/>
      <w:divBdr>
        <w:top w:val="none" w:sz="0" w:space="0" w:color="auto"/>
        <w:left w:val="none" w:sz="0" w:space="0" w:color="auto"/>
        <w:bottom w:val="none" w:sz="0" w:space="0" w:color="auto"/>
        <w:right w:val="none" w:sz="0" w:space="0" w:color="auto"/>
      </w:divBdr>
    </w:div>
    <w:div w:id="216941377">
      <w:bodyDiv w:val="1"/>
      <w:marLeft w:val="0"/>
      <w:marRight w:val="0"/>
      <w:marTop w:val="0"/>
      <w:marBottom w:val="0"/>
      <w:divBdr>
        <w:top w:val="none" w:sz="0" w:space="0" w:color="auto"/>
        <w:left w:val="none" w:sz="0" w:space="0" w:color="auto"/>
        <w:bottom w:val="none" w:sz="0" w:space="0" w:color="auto"/>
        <w:right w:val="none" w:sz="0" w:space="0" w:color="auto"/>
      </w:divBdr>
    </w:div>
    <w:div w:id="217975685">
      <w:bodyDiv w:val="1"/>
      <w:marLeft w:val="0"/>
      <w:marRight w:val="0"/>
      <w:marTop w:val="0"/>
      <w:marBottom w:val="0"/>
      <w:divBdr>
        <w:top w:val="none" w:sz="0" w:space="0" w:color="auto"/>
        <w:left w:val="none" w:sz="0" w:space="0" w:color="auto"/>
        <w:bottom w:val="none" w:sz="0" w:space="0" w:color="auto"/>
        <w:right w:val="none" w:sz="0" w:space="0" w:color="auto"/>
      </w:divBdr>
    </w:div>
    <w:div w:id="218176949">
      <w:bodyDiv w:val="1"/>
      <w:marLeft w:val="0"/>
      <w:marRight w:val="0"/>
      <w:marTop w:val="0"/>
      <w:marBottom w:val="0"/>
      <w:divBdr>
        <w:top w:val="none" w:sz="0" w:space="0" w:color="auto"/>
        <w:left w:val="none" w:sz="0" w:space="0" w:color="auto"/>
        <w:bottom w:val="none" w:sz="0" w:space="0" w:color="auto"/>
        <w:right w:val="none" w:sz="0" w:space="0" w:color="auto"/>
      </w:divBdr>
    </w:div>
    <w:div w:id="218368338">
      <w:bodyDiv w:val="1"/>
      <w:marLeft w:val="0"/>
      <w:marRight w:val="0"/>
      <w:marTop w:val="0"/>
      <w:marBottom w:val="0"/>
      <w:divBdr>
        <w:top w:val="none" w:sz="0" w:space="0" w:color="auto"/>
        <w:left w:val="none" w:sz="0" w:space="0" w:color="auto"/>
        <w:bottom w:val="none" w:sz="0" w:space="0" w:color="auto"/>
        <w:right w:val="none" w:sz="0" w:space="0" w:color="auto"/>
      </w:divBdr>
    </w:div>
    <w:div w:id="222447989">
      <w:bodyDiv w:val="1"/>
      <w:marLeft w:val="0"/>
      <w:marRight w:val="0"/>
      <w:marTop w:val="0"/>
      <w:marBottom w:val="0"/>
      <w:divBdr>
        <w:top w:val="none" w:sz="0" w:space="0" w:color="auto"/>
        <w:left w:val="none" w:sz="0" w:space="0" w:color="auto"/>
        <w:bottom w:val="none" w:sz="0" w:space="0" w:color="auto"/>
        <w:right w:val="none" w:sz="0" w:space="0" w:color="auto"/>
      </w:divBdr>
    </w:div>
    <w:div w:id="223026484">
      <w:bodyDiv w:val="1"/>
      <w:marLeft w:val="0"/>
      <w:marRight w:val="0"/>
      <w:marTop w:val="0"/>
      <w:marBottom w:val="0"/>
      <w:divBdr>
        <w:top w:val="none" w:sz="0" w:space="0" w:color="auto"/>
        <w:left w:val="none" w:sz="0" w:space="0" w:color="auto"/>
        <w:bottom w:val="none" w:sz="0" w:space="0" w:color="auto"/>
        <w:right w:val="none" w:sz="0" w:space="0" w:color="auto"/>
      </w:divBdr>
    </w:div>
    <w:div w:id="223297050">
      <w:bodyDiv w:val="1"/>
      <w:marLeft w:val="0"/>
      <w:marRight w:val="0"/>
      <w:marTop w:val="0"/>
      <w:marBottom w:val="0"/>
      <w:divBdr>
        <w:top w:val="none" w:sz="0" w:space="0" w:color="auto"/>
        <w:left w:val="none" w:sz="0" w:space="0" w:color="auto"/>
        <w:bottom w:val="none" w:sz="0" w:space="0" w:color="auto"/>
        <w:right w:val="none" w:sz="0" w:space="0" w:color="auto"/>
      </w:divBdr>
    </w:div>
    <w:div w:id="223763793">
      <w:bodyDiv w:val="1"/>
      <w:marLeft w:val="0"/>
      <w:marRight w:val="0"/>
      <w:marTop w:val="0"/>
      <w:marBottom w:val="0"/>
      <w:divBdr>
        <w:top w:val="none" w:sz="0" w:space="0" w:color="auto"/>
        <w:left w:val="none" w:sz="0" w:space="0" w:color="auto"/>
        <w:bottom w:val="none" w:sz="0" w:space="0" w:color="auto"/>
        <w:right w:val="none" w:sz="0" w:space="0" w:color="auto"/>
      </w:divBdr>
    </w:div>
    <w:div w:id="223879250">
      <w:bodyDiv w:val="1"/>
      <w:marLeft w:val="0"/>
      <w:marRight w:val="0"/>
      <w:marTop w:val="0"/>
      <w:marBottom w:val="0"/>
      <w:divBdr>
        <w:top w:val="none" w:sz="0" w:space="0" w:color="auto"/>
        <w:left w:val="none" w:sz="0" w:space="0" w:color="auto"/>
        <w:bottom w:val="none" w:sz="0" w:space="0" w:color="auto"/>
        <w:right w:val="none" w:sz="0" w:space="0" w:color="auto"/>
      </w:divBdr>
    </w:div>
    <w:div w:id="224949992">
      <w:bodyDiv w:val="1"/>
      <w:marLeft w:val="0"/>
      <w:marRight w:val="0"/>
      <w:marTop w:val="0"/>
      <w:marBottom w:val="0"/>
      <w:divBdr>
        <w:top w:val="none" w:sz="0" w:space="0" w:color="auto"/>
        <w:left w:val="none" w:sz="0" w:space="0" w:color="auto"/>
        <w:bottom w:val="none" w:sz="0" w:space="0" w:color="auto"/>
        <w:right w:val="none" w:sz="0" w:space="0" w:color="auto"/>
      </w:divBdr>
    </w:div>
    <w:div w:id="225187834">
      <w:bodyDiv w:val="1"/>
      <w:marLeft w:val="0"/>
      <w:marRight w:val="0"/>
      <w:marTop w:val="0"/>
      <w:marBottom w:val="0"/>
      <w:divBdr>
        <w:top w:val="none" w:sz="0" w:space="0" w:color="auto"/>
        <w:left w:val="none" w:sz="0" w:space="0" w:color="auto"/>
        <w:bottom w:val="none" w:sz="0" w:space="0" w:color="auto"/>
        <w:right w:val="none" w:sz="0" w:space="0" w:color="auto"/>
      </w:divBdr>
    </w:div>
    <w:div w:id="225459540">
      <w:bodyDiv w:val="1"/>
      <w:marLeft w:val="0"/>
      <w:marRight w:val="0"/>
      <w:marTop w:val="0"/>
      <w:marBottom w:val="0"/>
      <w:divBdr>
        <w:top w:val="none" w:sz="0" w:space="0" w:color="auto"/>
        <w:left w:val="none" w:sz="0" w:space="0" w:color="auto"/>
        <w:bottom w:val="none" w:sz="0" w:space="0" w:color="auto"/>
        <w:right w:val="none" w:sz="0" w:space="0" w:color="auto"/>
      </w:divBdr>
    </w:div>
    <w:div w:id="225607240">
      <w:bodyDiv w:val="1"/>
      <w:marLeft w:val="0"/>
      <w:marRight w:val="0"/>
      <w:marTop w:val="0"/>
      <w:marBottom w:val="0"/>
      <w:divBdr>
        <w:top w:val="none" w:sz="0" w:space="0" w:color="auto"/>
        <w:left w:val="none" w:sz="0" w:space="0" w:color="auto"/>
        <w:bottom w:val="none" w:sz="0" w:space="0" w:color="auto"/>
        <w:right w:val="none" w:sz="0" w:space="0" w:color="auto"/>
      </w:divBdr>
    </w:div>
    <w:div w:id="226380043">
      <w:bodyDiv w:val="1"/>
      <w:marLeft w:val="0"/>
      <w:marRight w:val="0"/>
      <w:marTop w:val="0"/>
      <w:marBottom w:val="0"/>
      <w:divBdr>
        <w:top w:val="none" w:sz="0" w:space="0" w:color="auto"/>
        <w:left w:val="none" w:sz="0" w:space="0" w:color="auto"/>
        <w:bottom w:val="none" w:sz="0" w:space="0" w:color="auto"/>
        <w:right w:val="none" w:sz="0" w:space="0" w:color="auto"/>
      </w:divBdr>
    </w:div>
    <w:div w:id="227493869">
      <w:bodyDiv w:val="1"/>
      <w:marLeft w:val="0"/>
      <w:marRight w:val="0"/>
      <w:marTop w:val="0"/>
      <w:marBottom w:val="0"/>
      <w:divBdr>
        <w:top w:val="none" w:sz="0" w:space="0" w:color="auto"/>
        <w:left w:val="none" w:sz="0" w:space="0" w:color="auto"/>
        <w:bottom w:val="none" w:sz="0" w:space="0" w:color="auto"/>
        <w:right w:val="none" w:sz="0" w:space="0" w:color="auto"/>
      </w:divBdr>
    </w:div>
    <w:div w:id="228543183">
      <w:bodyDiv w:val="1"/>
      <w:marLeft w:val="0"/>
      <w:marRight w:val="0"/>
      <w:marTop w:val="0"/>
      <w:marBottom w:val="0"/>
      <w:divBdr>
        <w:top w:val="none" w:sz="0" w:space="0" w:color="auto"/>
        <w:left w:val="none" w:sz="0" w:space="0" w:color="auto"/>
        <w:bottom w:val="none" w:sz="0" w:space="0" w:color="auto"/>
        <w:right w:val="none" w:sz="0" w:space="0" w:color="auto"/>
      </w:divBdr>
    </w:div>
    <w:div w:id="229119774">
      <w:bodyDiv w:val="1"/>
      <w:marLeft w:val="0"/>
      <w:marRight w:val="0"/>
      <w:marTop w:val="0"/>
      <w:marBottom w:val="0"/>
      <w:divBdr>
        <w:top w:val="none" w:sz="0" w:space="0" w:color="auto"/>
        <w:left w:val="none" w:sz="0" w:space="0" w:color="auto"/>
        <w:bottom w:val="none" w:sz="0" w:space="0" w:color="auto"/>
        <w:right w:val="none" w:sz="0" w:space="0" w:color="auto"/>
      </w:divBdr>
    </w:div>
    <w:div w:id="230042508">
      <w:bodyDiv w:val="1"/>
      <w:marLeft w:val="0"/>
      <w:marRight w:val="0"/>
      <w:marTop w:val="0"/>
      <w:marBottom w:val="0"/>
      <w:divBdr>
        <w:top w:val="none" w:sz="0" w:space="0" w:color="auto"/>
        <w:left w:val="none" w:sz="0" w:space="0" w:color="auto"/>
        <w:bottom w:val="none" w:sz="0" w:space="0" w:color="auto"/>
        <w:right w:val="none" w:sz="0" w:space="0" w:color="auto"/>
      </w:divBdr>
    </w:div>
    <w:div w:id="230317383">
      <w:bodyDiv w:val="1"/>
      <w:marLeft w:val="0"/>
      <w:marRight w:val="0"/>
      <w:marTop w:val="0"/>
      <w:marBottom w:val="0"/>
      <w:divBdr>
        <w:top w:val="none" w:sz="0" w:space="0" w:color="auto"/>
        <w:left w:val="none" w:sz="0" w:space="0" w:color="auto"/>
        <w:bottom w:val="none" w:sz="0" w:space="0" w:color="auto"/>
        <w:right w:val="none" w:sz="0" w:space="0" w:color="auto"/>
      </w:divBdr>
    </w:div>
    <w:div w:id="230772236">
      <w:bodyDiv w:val="1"/>
      <w:marLeft w:val="0"/>
      <w:marRight w:val="0"/>
      <w:marTop w:val="0"/>
      <w:marBottom w:val="0"/>
      <w:divBdr>
        <w:top w:val="none" w:sz="0" w:space="0" w:color="auto"/>
        <w:left w:val="none" w:sz="0" w:space="0" w:color="auto"/>
        <w:bottom w:val="none" w:sz="0" w:space="0" w:color="auto"/>
        <w:right w:val="none" w:sz="0" w:space="0" w:color="auto"/>
      </w:divBdr>
    </w:div>
    <w:div w:id="230889045">
      <w:bodyDiv w:val="1"/>
      <w:marLeft w:val="0"/>
      <w:marRight w:val="0"/>
      <w:marTop w:val="0"/>
      <w:marBottom w:val="0"/>
      <w:divBdr>
        <w:top w:val="none" w:sz="0" w:space="0" w:color="auto"/>
        <w:left w:val="none" w:sz="0" w:space="0" w:color="auto"/>
        <w:bottom w:val="none" w:sz="0" w:space="0" w:color="auto"/>
        <w:right w:val="none" w:sz="0" w:space="0" w:color="auto"/>
      </w:divBdr>
    </w:div>
    <w:div w:id="231308093">
      <w:bodyDiv w:val="1"/>
      <w:marLeft w:val="0"/>
      <w:marRight w:val="0"/>
      <w:marTop w:val="0"/>
      <w:marBottom w:val="0"/>
      <w:divBdr>
        <w:top w:val="none" w:sz="0" w:space="0" w:color="auto"/>
        <w:left w:val="none" w:sz="0" w:space="0" w:color="auto"/>
        <w:bottom w:val="none" w:sz="0" w:space="0" w:color="auto"/>
        <w:right w:val="none" w:sz="0" w:space="0" w:color="auto"/>
      </w:divBdr>
    </w:div>
    <w:div w:id="232085479">
      <w:bodyDiv w:val="1"/>
      <w:marLeft w:val="0"/>
      <w:marRight w:val="0"/>
      <w:marTop w:val="0"/>
      <w:marBottom w:val="0"/>
      <w:divBdr>
        <w:top w:val="none" w:sz="0" w:space="0" w:color="auto"/>
        <w:left w:val="none" w:sz="0" w:space="0" w:color="auto"/>
        <w:bottom w:val="none" w:sz="0" w:space="0" w:color="auto"/>
        <w:right w:val="none" w:sz="0" w:space="0" w:color="auto"/>
      </w:divBdr>
    </w:div>
    <w:div w:id="232544675">
      <w:bodyDiv w:val="1"/>
      <w:marLeft w:val="0"/>
      <w:marRight w:val="0"/>
      <w:marTop w:val="0"/>
      <w:marBottom w:val="0"/>
      <w:divBdr>
        <w:top w:val="none" w:sz="0" w:space="0" w:color="auto"/>
        <w:left w:val="none" w:sz="0" w:space="0" w:color="auto"/>
        <w:bottom w:val="none" w:sz="0" w:space="0" w:color="auto"/>
        <w:right w:val="none" w:sz="0" w:space="0" w:color="auto"/>
      </w:divBdr>
    </w:div>
    <w:div w:id="232593033">
      <w:bodyDiv w:val="1"/>
      <w:marLeft w:val="0"/>
      <w:marRight w:val="0"/>
      <w:marTop w:val="0"/>
      <w:marBottom w:val="0"/>
      <w:divBdr>
        <w:top w:val="none" w:sz="0" w:space="0" w:color="auto"/>
        <w:left w:val="none" w:sz="0" w:space="0" w:color="auto"/>
        <w:bottom w:val="none" w:sz="0" w:space="0" w:color="auto"/>
        <w:right w:val="none" w:sz="0" w:space="0" w:color="auto"/>
      </w:divBdr>
      <w:divsChild>
        <w:div w:id="81488456">
          <w:marLeft w:val="0"/>
          <w:marRight w:val="0"/>
          <w:marTop w:val="0"/>
          <w:marBottom w:val="0"/>
          <w:divBdr>
            <w:top w:val="none" w:sz="0" w:space="0" w:color="auto"/>
            <w:left w:val="none" w:sz="0" w:space="0" w:color="auto"/>
            <w:bottom w:val="none" w:sz="0" w:space="0" w:color="auto"/>
            <w:right w:val="none" w:sz="0" w:space="0" w:color="auto"/>
          </w:divBdr>
        </w:div>
        <w:div w:id="97676947">
          <w:marLeft w:val="0"/>
          <w:marRight w:val="0"/>
          <w:marTop w:val="0"/>
          <w:marBottom w:val="0"/>
          <w:divBdr>
            <w:top w:val="none" w:sz="0" w:space="0" w:color="auto"/>
            <w:left w:val="none" w:sz="0" w:space="0" w:color="auto"/>
            <w:bottom w:val="none" w:sz="0" w:space="0" w:color="auto"/>
            <w:right w:val="none" w:sz="0" w:space="0" w:color="auto"/>
          </w:divBdr>
        </w:div>
        <w:div w:id="155002225">
          <w:marLeft w:val="0"/>
          <w:marRight w:val="0"/>
          <w:marTop w:val="0"/>
          <w:marBottom w:val="0"/>
          <w:divBdr>
            <w:top w:val="none" w:sz="0" w:space="0" w:color="auto"/>
            <w:left w:val="none" w:sz="0" w:space="0" w:color="auto"/>
            <w:bottom w:val="none" w:sz="0" w:space="0" w:color="auto"/>
            <w:right w:val="none" w:sz="0" w:space="0" w:color="auto"/>
          </w:divBdr>
        </w:div>
        <w:div w:id="262156557">
          <w:marLeft w:val="0"/>
          <w:marRight w:val="0"/>
          <w:marTop w:val="0"/>
          <w:marBottom w:val="0"/>
          <w:divBdr>
            <w:top w:val="none" w:sz="0" w:space="0" w:color="auto"/>
            <w:left w:val="none" w:sz="0" w:space="0" w:color="auto"/>
            <w:bottom w:val="none" w:sz="0" w:space="0" w:color="auto"/>
            <w:right w:val="none" w:sz="0" w:space="0" w:color="auto"/>
          </w:divBdr>
        </w:div>
        <w:div w:id="264776888">
          <w:marLeft w:val="0"/>
          <w:marRight w:val="0"/>
          <w:marTop w:val="0"/>
          <w:marBottom w:val="0"/>
          <w:divBdr>
            <w:top w:val="none" w:sz="0" w:space="0" w:color="auto"/>
            <w:left w:val="none" w:sz="0" w:space="0" w:color="auto"/>
            <w:bottom w:val="none" w:sz="0" w:space="0" w:color="auto"/>
            <w:right w:val="none" w:sz="0" w:space="0" w:color="auto"/>
          </w:divBdr>
        </w:div>
        <w:div w:id="327755749">
          <w:marLeft w:val="0"/>
          <w:marRight w:val="0"/>
          <w:marTop w:val="0"/>
          <w:marBottom w:val="0"/>
          <w:divBdr>
            <w:top w:val="none" w:sz="0" w:space="0" w:color="auto"/>
            <w:left w:val="none" w:sz="0" w:space="0" w:color="auto"/>
            <w:bottom w:val="none" w:sz="0" w:space="0" w:color="auto"/>
            <w:right w:val="none" w:sz="0" w:space="0" w:color="auto"/>
          </w:divBdr>
        </w:div>
        <w:div w:id="333192671">
          <w:marLeft w:val="0"/>
          <w:marRight w:val="0"/>
          <w:marTop w:val="0"/>
          <w:marBottom w:val="0"/>
          <w:divBdr>
            <w:top w:val="none" w:sz="0" w:space="0" w:color="auto"/>
            <w:left w:val="none" w:sz="0" w:space="0" w:color="auto"/>
            <w:bottom w:val="none" w:sz="0" w:space="0" w:color="auto"/>
            <w:right w:val="none" w:sz="0" w:space="0" w:color="auto"/>
          </w:divBdr>
        </w:div>
        <w:div w:id="431825473">
          <w:marLeft w:val="0"/>
          <w:marRight w:val="0"/>
          <w:marTop w:val="0"/>
          <w:marBottom w:val="0"/>
          <w:divBdr>
            <w:top w:val="none" w:sz="0" w:space="0" w:color="auto"/>
            <w:left w:val="none" w:sz="0" w:space="0" w:color="auto"/>
            <w:bottom w:val="none" w:sz="0" w:space="0" w:color="auto"/>
            <w:right w:val="none" w:sz="0" w:space="0" w:color="auto"/>
          </w:divBdr>
        </w:div>
        <w:div w:id="546917932">
          <w:marLeft w:val="0"/>
          <w:marRight w:val="0"/>
          <w:marTop w:val="0"/>
          <w:marBottom w:val="0"/>
          <w:divBdr>
            <w:top w:val="none" w:sz="0" w:space="0" w:color="auto"/>
            <w:left w:val="none" w:sz="0" w:space="0" w:color="auto"/>
            <w:bottom w:val="none" w:sz="0" w:space="0" w:color="auto"/>
            <w:right w:val="none" w:sz="0" w:space="0" w:color="auto"/>
          </w:divBdr>
        </w:div>
        <w:div w:id="583884364">
          <w:marLeft w:val="0"/>
          <w:marRight w:val="0"/>
          <w:marTop w:val="0"/>
          <w:marBottom w:val="0"/>
          <w:divBdr>
            <w:top w:val="none" w:sz="0" w:space="0" w:color="auto"/>
            <w:left w:val="none" w:sz="0" w:space="0" w:color="auto"/>
            <w:bottom w:val="none" w:sz="0" w:space="0" w:color="auto"/>
            <w:right w:val="none" w:sz="0" w:space="0" w:color="auto"/>
          </w:divBdr>
        </w:div>
        <w:div w:id="607543505">
          <w:marLeft w:val="0"/>
          <w:marRight w:val="0"/>
          <w:marTop w:val="0"/>
          <w:marBottom w:val="0"/>
          <w:divBdr>
            <w:top w:val="none" w:sz="0" w:space="0" w:color="auto"/>
            <w:left w:val="none" w:sz="0" w:space="0" w:color="auto"/>
            <w:bottom w:val="none" w:sz="0" w:space="0" w:color="auto"/>
            <w:right w:val="none" w:sz="0" w:space="0" w:color="auto"/>
          </w:divBdr>
        </w:div>
        <w:div w:id="748037051">
          <w:marLeft w:val="0"/>
          <w:marRight w:val="0"/>
          <w:marTop w:val="0"/>
          <w:marBottom w:val="0"/>
          <w:divBdr>
            <w:top w:val="none" w:sz="0" w:space="0" w:color="auto"/>
            <w:left w:val="none" w:sz="0" w:space="0" w:color="auto"/>
            <w:bottom w:val="none" w:sz="0" w:space="0" w:color="auto"/>
            <w:right w:val="none" w:sz="0" w:space="0" w:color="auto"/>
          </w:divBdr>
        </w:div>
        <w:div w:id="852912201">
          <w:marLeft w:val="0"/>
          <w:marRight w:val="0"/>
          <w:marTop w:val="0"/>
          <w:marBottom w:val="0"/>
          <w:divBdr>
            <w:top w:val="none" w:sz="0" w:space="0" w:color="auto"/>
            <w:left w:val="none" w:sz="0" w:space="0" w:color="auto"/>
            <w:bottom w:val="none" w:sz="0" w:space="0" w:color="auto"/>
            <w:right w:val="none" w:sz="0" w:space="0" w:color="auto"/>
          </w:divBdr>
        </w:div>
        <w:div w:id="905261572">
          <w:marLeft w:val="0"/>
          <w:marRight w:val="0"/>
          <w:marTop w:val="0"/>
          <w:marBottom w:val="0"/>
          <w:divBdr>
            <w:top w:val="none" w:sz="0" w:space="0" w:color="auto"/>
            <w:left w:val="none" w:sz="0" w:space="0" w:color="auto"/>
            <w:bottom w:val="none" w:sz="0" w:space="0" w:color="auto"/>
            <w:right w:val="none" w:sz="0" w:space="0" w:color="auto"/>
          </w:divBdr>
        </w:div>
        <w:div w:id="945692196">
          <w:marLeft w:val="0"/>
          <w:marRight w:val="0"/>
          <w:marTop w:val="0"/>
          <w:marBottom w:val="0"/>
          <w:divBdr>
            <w:top w:val="none" w:sz="0" w:space="0" w:color="auto"/>
            <w:left w:val="none" w:sz="0" w:space="0" w:color="auto"/>
            <w:bottom w:val="none" w:sz="0" w:space="0" w:color="auto"/>
            <w:right w:val="none" w:sz="0" w:space="0" w:color="auto"/>
          </w:divBdr>
        </w:div>
        <w:div w:id="1193767728">
          <w:marLeft w:val="0"/>
          <w:marRight w:val="0"/>
          <w:marTop w:val="0"/>
          <w:marBottom w:val="0"/>
          <w:divBdr>
            <w:top w:val="none" w:sz="0" w:space="0" w:color="auto"/>
            <w:left w:val="none" w:sz="0" w:space="0" w:color="auto"/>
            <w:bottom w:val="none" w:sz="0" w:space="0" w:color="auto"/>
            <w:right w:val="none" w:sz="0" w:space="0" w:color="auto"/>
          </w:divBdr>
        </w:div>
        <w:div w:id="1263613279">
          <w:marLeft w:val="0"/>
          <w:marRight w:val="0"/>
          <w:marTop w:val="0"/>
          <w:marBottom w:val="0"/>
          <w:divBdr>
            <w:top w:val="none" w:sz="0" w:space="0" w:color="auto"/>
            <w:left w:val="none" w:sz="0" w:space="0" w:color="auto"/>
            <w:bottom w:val="none" w:sz="0" w:space="0" w:color="auto"/>
            <w:right w:val="none" w:sz="0" w:space="0" w:color="auto"/>
          </w:divBdr>
        </w:div>
        <w:div w:id="1349452447">
          <w:marLeft w:val="0"/>
          <w:marRight w:val="0"/>
          <w:marTop w:val="0"/>
          <w:marBottom w:val="0"/>
          <w:divBdr>
            <w:top w:val="none" w:sz="0" w:space="0" w:color="auto"/>
            <w:left w:val="none" w:sz="0" w:space="0" w:color="auto"/>
            <w:bottom w:val="none" w:sz="0" w:space="0" w:color="auto"/>
            <w:right w:val="none" w:sz="0" w:space="0" w:color="auto"/>
          </w:divBdr>
        </w:div>
        <w:div w:id="1375891135">
          <w:marLeft w:val="0"/>
          <w:marRight w:val="0"/>
          <w:marTop w:val="0"/>
          <w:marBottom w:val="0"/>
          <w:divBdr>
            <w:top w:val="none" w:sz="0" w:space="0" w:color="auto"/>
            <w:left w:val="none" w:sz="0" w:space="0" w:color="auto"/>
            <w:bottom w:val="none" w:sz="0" w:space="0" w:color="auto"/>
            <w:right w:val="none" w:sz="0" w:space="0" w:color="auto"/>
          </w:divBdr>
        </w:div>
        <w:div w:id="1458985724">
          <w:marLeft w:val="0"/>
          <w:marRight w:val="0"/>
          <w:marTop w:val="0"/>
          <w:marBottom w:val="0"/>
          <w:divBdr>
            <w:top w:val="none" w:sz="0" w:space="0" w:color="auto"/>
            <w:left w:val="none" w:sz="0" w:space="0" w:color="auto"/>
            <w:bottom w:val="none" w:sz="0" w:space="0" w:color="auto"/>
            <w:right w:val="none" w:sz="0" w:space="0" w:color="auto"/>
          </w:divBdr>
        </w:div>
        <w:div w:id="1478260495">
          <w:marLeft w:val="0"/>
          <w:marRight w:val="0"/>
          <w:marTop w:val="0"/>
          <w:marBottom w:val="0"/>
          <w:divBdr>
            <w:top w:val="none" w:sz="0" w:space="0" w:color="auto"/>
            <w:left w:val="none" w:sz="0" w:space="0" w:color="auto"/>
            <w:bottom w:val="none" w:sz="0" w:space="0" w:color="auto"/>
            <w:right w:val="none" w:sz="0" w:space="0" w:color="auto"/>
          </w:divBdr>
        </w:div>
        <w:div w:id="1513180625">
          <w:marLeft w:val="0"/>
          <w:marRight w:val="0"/>
          <w:marTop w:val="0"/>
          <w:marBottom w:val="0"/>
          <w:divBdr>
            <w:top w:val="none" w:sz="0" w:space="0" w:color="auto"/>
            <w:left w:val="none" w:sz="0" w:space="0" w:color="auto"/>
            <w:bottom w:val="none" w:sz="0" w:space="0" w:color="auto"/>
            <w:right w:val="none" w:sz="0" w:space="0" w:color="auto"/>
          </w:divBdr>
        </w:div>
        <w:div w:id="1520043974">
          <w:marLeft w:val="0"/>
          <w:marRight w:val="0"/>
          <w:marTop w:val="0"/>
          <w:marBottom w:val="0"/>
          <w:divBdr>
            <w:top w:val="none" w:sz="0" w:space="0" w:color="auto"/>
            <w:left w:val="none" w:sz="0" w:space="0" w:color="auto"/>
            <w:bottom w:val="none" w:sz="0" w:space="0" w:color="auto"/>
            <w:right w:val="none" w:sz="0" w:space="0" w:color="auto"/>
          </w:divBdr>
        </w:div>
        <w:div w:id="1567229479">
          <w:marLeft w:val="0"/>
          <w:marRight w:val="0"/>
          <w:marTop w:val="0"/>
          <w:marBottom w:val="0"/>
          <w:divBdr>
            <w:top w:val="none" w:sz="0" w:space="0" w:color="auto"/>
            <w:left w:val="none" w:sz="0" w:space="0" w:color="auto"/>
            <w:bottom w:val="none" w:sz="0" w:space="0" w:color="auto"/>
            <w:right w:val="none" w:sz="0" w:space="0" w:color="auto"/>
          </w:divBdr>
        </w:div>
        <w:div w:id="1592084244">
          <w:marLeft w:val="0"/>
          <w:marRight w:val="0"/>
          <w:marTop w:val="0"/>
          <w:marBottom w:val="0"/>
          <w:divBdr>
            <w:top w:val="none" w:sz="0" w:space="0" w:color="auto"/>
            <w:left w:val="none" w:sz="0" w:space="0" w:color="auto"/>
            <w:bottom w:val="none" w:sz="0" w:space="0" w:color="auto"/>
            <w:right w:val="none" w:sz="0" w:space="0" w:color="auto"/>
          </w:divBdr>
        </w:div>
        <w:div w:id="1633754879">
          <w:marLeft w:val="0"/>
          <w:marRight w:val="0"/>
          <w:marTop w:val="0"/>
          <w:marBottom w:val="0"/>
          <w:divBdr>
            <w:top w:val="none" w:sz="0" w:space="0" w:color="auto"/>
            <w:left w:val="none" w:sz="0" w:space="0" w:color="auto"/>
            <w:bottom w:val="none" w:sz="0" w:space="0" w:color="auto"/>
            <w:right w:val="none" w:sz="0" w:space="0" w:color="auto"/>
          </w:divBdr>
        </w:div>
        <w:div w:id="1638026635">
          <w:marLeft w:val="0"/>
          <w:marRight w:val="0"/>
          <w:marTop w:val="0"/>
          <w:marBottom w:val="0"/>
          <w:divBdr>
            <w:top w:val="none" w:sz="0" w:space="0" w:color="auto"/>
            <w:left w:val="none" w:sz="0" w:space="0" w:color="auto"/>
            <w:bottom w:val="none" w:sz="0" w:space="0" w:color="auto"/>
            <w:right w:val="none" w:sz="0" w:space="0" w:color="auto"/>
          </w:divBdr>
        </w:div>
        <w:div w:id="1639188538">
          <w:marLeft w:val="0"/>
          <w:marRight w:val="0"/>
          <w:marTop w:val="0"/>
          <w:marBottom w:val="0"/>
          <w:divBdr>
            <w:top w:val="none" w:sz="0" w:space="0" w:color="auto"/>
            <w:left w:val="none" w:sz="0" w:space="0" w:color="auto"/>
            <w:bottom w:val="none" w:sz="0" w:space="0" w:color="auto"/>
            <w:right w:val="none" w:sz="0" w:space="0" w:color="auto"/>
          </w:divBdr>
        </w:div>
        <w:div w:id="1755932002">
          <w:marLeft w:val="0"/>
          <w:marRight w:val="0"/>
          <w:marTop w:val="0"/>
          <w:marBottom w:val="0"/>
          <w:divBdr>
            <w:top w:val="none" w:sz="0" w:space="0" w:color="auto"/>
            <w:left w:val="none" w:sz="0" w:space="0" w:color="auto"/>
            <w:bottom w:val="none" w:sz="0" w:space="0" w:color="auto"/>
            <w:right w:val="none" w:sz="0" w:space="0" w:color="auto"/>
          </w:divBdr>
        </w:div>
        <w:div w:id="1932663322">
          <w:marLeft w:val="0"/>
          <w:marRight w:val="0"/>
          <w:marTop w:val="0"/>
          <w:marBottom w:val="0"/>
          <w:divBdr>
            <w:top w:val="none" w:sz="0" w:space="0" w:color="auto"/>
            <w:left w:val="none" w:sz="0" w:space="0" w:color="auto"/>
            <w:bottom w:val="none" w:sz="0" w:space="0" w:color="auto"/>
            <w:right w:val="none" w:sz="0" w:space="0" w:color="auto"/>
          </w:divBdr>
        </w:div>
        <w:div w:id="1964117679">
          <w:marLeft w:val="0"/>
          <w:marRight w:val="0"/>
          <w:marTop w:val="0"/>
          <w:marBottom w:val="0"/>
          <w:divBdr>
            <w:top w:val="none" w:sz="0" w:space="0" w:color="auto"/>
            <w:left w:val="none" w:sz="0" w:space="0" w:color="auto"/>
            <w:bottom w:val="none" w:sz="0" w:space="0" w:color="auto"/>
            <w:right w:val="none" w:sz="0" w:space="0" w:color="auto"/>
          </w:divBdr>
        </w:div>
        <w:div w:id="2120952400">
          <w:marLeft w:val="0"/>
          <w:marRight w:val="0"/>
          <w:marTop w:val="0"/>
          <w:marBottom w:val="0"/>
          <w:divBdr>
            <w:top w:val="none" w:sz="0" w:space="0" w:color="auto"/>
            <w:left w:val="none" w:sz="0" w:space="0" w:color="auto"/>
            <w:bottom w:val="none" w:sz="0" w:space="0" w:color="auto"/>
            <w:right w:val="none" w:sz="0" w:space="0" w:color="auto"/>
          </w:divBdr>
        </w:div>
      </w:divsChild>
    </w:div>
    <w:div w:id="232934105">
      <w:bodyDiv w:val="1"/>
      <w:marLeft w:val="0"/>
      <w:marRight w:val="0"/>
      <w:marTop w:val="0"/>
      <w:marBottom w:val="0"/>
      <w:divBdr>
        <w:top w:val="none" w:sz="0" w:space="0" w:color="auto"/>
        <w:left w:val="none" w:sz="0" w:space="0" w:color="auto"/>
        <w:bottom w:val="none" w:sz="0" w:space="0" w:color="auto"/>
        <w:right w:val="none" w:sz="0" w:space="0" w:color="auto"/>
      </w:divBdr>
    </w:div>
    <w:div w:id="235021911">
      <w:bodyDiv w:val="1"/>
      <w:marLeft w:val="0"/>
      <w:marRight w:val="0"/>
      <w:marTop w:val="0"/>
      <w:marBottom w:val="0"/>
      <w:divBdr>
        <w:top w:val="none" w:sz="0" w:space="0" w:color="auto"/>
        <w:left w:val="none" w:sz="0" w:space="0" w:color="auto"/>
        <w:bottom w:val="none" w:sz="0" w:space="0" w:color="auto"/>
        <w:right w:val="none" w:sz="0" w:space="0" w:color="auto"/>
      </w:divBdr>
    </w:div>
    <w:div w:id="236135261">
      <w:bodyDiv w:val="1"/>
      <w:marLeft w:val="0"/>
      <w:marRight w:val="0"/>
      <w:marTop w:val="0"/>
      <w:marBottom w:val="0"/>
      <w:divBdr>
        <w:top w:val="none" w:sz="0" w:space="0" w:color="auto"/>
        <w:left w:val="none" w:sz="0" w:space="0" w:color="auto"/>
        <w:bottom w:val="none" w:sz="0" w:space="0" w:color="auto"/>
        <w:right w:val="none" w:sz="0" w:space="0" w:color="auto"/>
      </w:divBdr>
    </w:div>
    <w:div w:id="236323481">
      <w:bodyDiv w:val="1"/>
      <w:marLeft w:val="0"/>
      <w:marRight w:val="0"/>
      <w:marTop w:val="0"/>
      <w:marBottom w:val="0"/>
      <w:divBdr>
        <w:top w:val="none" w:sz="0" w:space="0" w:color="auto"/>
        <w:left w:val="none" w:sz="0" w:space="0" w:color="auto"/>
        <w:bottom w:val="none" w:sz="0" w:space="0" w:color="auto"/>
        <w:right w:val="none" w:sz="0" w:space="0" w:color="auto"/>
      </w:divBdr>
    </w:div>
    <w:div w:id="236792662">
      <w:bodyDiv w:val="1"/>
      <w:marLeft w:val="0"/>
      <w:marRight w:val="0"/>
      <w:marTop w:val="0"/>
      <w:marBottom w:val="0"/>
      <w:divBdr>
        <w:top w:val="none" w:sz="0" w:space="0" w:color="auto"/>
        <w:left w:val="none" w:sz="0" w:space="0" w:color="auto"/>
        <w:bottom w:val="none" w:sz="0" w:space="0" w:color="auto"/>
        <w:right w:val="none" w:sz="0" w:space="0" w:color="auto"/>
      </w:divBdr>
    </w:div>
    <w:div w:id="237445724">
      <w:bodyDiv w:val="1"/>
      <w:marLeft w:val="0"/>
      <w:marRight w:val="0"/>
      <w:marTop w:val="0"/>
      <w:marBottom w:val="0"/>
      <w:divBdr>
        <w:top w:val="none" w:sz="0" w:space="0" w:color="auto"/>
        <w:left w:val="none" w:sz="0" w:space="0" w:color="auto"/>
        <w:bottom w:val="none" w:sz="0" w:space="0" w:color="auto"/>
        <w:right w:val="none" w:sz="0" w:space="0" w:color="auto"/>
      </w:divBdr>
      <w:divsChild>
        <w:div w:id="3409364">
          <w:marLeft w:val="0"/>
          <w:marRight w:val="0"/>
          <w:marTop w:val="0"/>
          <w:marBottom w:val="0"/>
          <w:divBdr>
            <w:top w:val="none" w:sz="0" w:space="0" w:color="auto"/>
            <w:left w:val="none" w:sz="0" w:space="0" w:color="auto"/>
            <w:bottom w:val="none" w:sz="0" w:space="0" w:color="auto"/>
            <w:right w:val="none" w:sz="0" w:space="0" w:color="auto"/>
          </w:divBdr>
        </w:div>
        <w:div w:id="61682245">
          <w:marLeft w:val="0"/>
          <w:marRight w:val="0"/>
          <w:marTop w:val="0"/>
          <w:marBottom w:val="0"/>
          <w:divBdr>
            <w:top w:val="none" w:sz="0" w:space="0" w:color="auto"/>
            <w:left w:val="none" w:sz="0" w:space="0" w:color="auto"/>
            <w:bottom w:val="none" w:sz="0" w:space="0" w:color="auto"/>
            <w:right w:val="none" w:sz="0" w:space="0" w:color="auto"/>
          </w:divBdr>
        </w:div>
        <w:div w:id="84036377">
          <w:marLeft w:val="0"/>
          <w:marRight w:val="0"/>
          <w:marTop w:val="0"/>
          <w:marBottom w:val="0"/>
          <w:divBdr>
            <w:top w:val="none" w:sz="0" w:space="0" w:color="auto"/>
            <w:left w:val="none" w:sz="0" w:space="0" w:color="auto"/>
            <w:bottom w:val="none" w:sz="0" w:space="0" w:color="auto"/>
            <w:right w:val="none" w:sz="0" w:space="0" w:color="auto"/>
          </w:divBdr>
        </w:div>
        <w:div w:id="209652381">
          <w:marLeft w:val="0"/>
          <w:marRight w:val="0"/>
          <w:marTop w:val="0"/>
          <w:marBottom w:val="0"/>
          <w:divBdr>
            <w:top w:val="none" w:sz="0" w:space="0" w:color="auto"/>
            <w:left w:val="none" w:sz="0" w:space="0" w:color="auto"/>
            <w:bottom w:val="none" w:sz="0" w:space="0" w:color="auto"/>
            <w:right w:val="none" w:sz="0" w:space="0" w:color="auto"/>
          </w:divBdr>
        </w:div>
        <w:div w:id="278607627">
          <w:marLeft w:val="0"/>
          <w:marRight w:val="0"/>
          <w:marTop w:val="0"/>
          <w:marBottom w:val="0"/>
          <w:divBdr>
            <w:top w:val="none" w:sz="0" w:space="0" w:color="auto"/>
            <w:left w:val="none" w:sz="0" w:space="0" w:color="auto"/>
            <w:bottom w:val="none" w:sz="0" w:space="0" w:color="auto"/>
            <w:right w:val="none" w:sz="0" w:space="0" w:color="auto"/>
          </w:divBdr>
        </w:div>
        <w:div w:id="280379366">
          <w:marLeft w:val="0"/>
          <w:marRight w:val="0"/>
          <w:marTop w:val="0"/>
          <w:marBottom w:val="0"/>
          <w:divBdr>
            <w:top w:val="none" w:sz="0" w:space="0" w:color="auto"/>
            <w:left w:val="none" w:sz="0" w:space="0" w:color="auto"/>
            <w:bottom w:val="none" w:sz="0" w:space="0" w:color="auto"/>
            <w:right w:val="none" w:sz="0" w:space="0" w:color="auto"/>
          </w:divBdr>
        </w:div>
        <w:div w:id="472258391">
          <w:marLeft w:val="0"/>
          <w:marRight w:val="0"/>
          <w:marTop w:val="0"/>
          <w:marBottom w:val="0"/>
          <w:divBdr>
            <w:top w:val="none" w:sz="0" w:space="0" w:color="auto"/>
            <w:left w:val="none" w:sz="0" w:space="0" w:color="auto"/>
            <w:bottom w:val="none" w:sz="0" w:space="0" w:color="auto"/>
            <w:right w:val="none" w:sz="0" w:space="0" w:color="auto"/>
          </w:divBdr>
        </w:div>
        <w:div w:id="557008640">
          <w:marLeft w:val="0"/>
          <w:marRight w:val="0"/>
          <w:marTop w:val="0"/>
          <w:marBottom w:val="0"/>
          <w:divBdr>
            <w:top w:val="none" w:sz="0" w:space="0" w:color="auto"/>
            <w:left w:val="none" w:sz="0" w:space="0" w:color="auto"/>
            <w:bottom w:val="none" w:sz="0" w:space="0" w:color="auto"/>
            <w:right w:val="none" w:sz="0" w:space="0" w:color="auto"/>
          </w:divBdr>
        </w:div>
        <w:div w:id="671488471">
          <w:marLeft w:val="0"/>
          <w:marRight w:val="0"/>
          <w:marTop w:val="0"/>
          <w:marBottom w:val="0"/>
          <w:divBdr>
            <w:top w:val="none" w:sz="0" w:space="0" w:color="auto"/>
            <w:left w:val="none" w:sz="0" w:space="0" w:color="auto"/>
            <w:bottom w:val="none" w:sz="0" w:space="0" w:color="auto"/>
            <w:right w:val="none" w:sz="0" w:space="0" w:color="auto"/>
          </w:divBdr>
        </w:div>
        <w:div w:id="677657017">
          <w:marLeft w:val="0"/>
          <w:marRight w:val="0"/>
          <w:marTop w:val="0"/>
          <w:marBottom w:val="0"/>
          <w:divBdr>
            <w:top w:val="none" w:sz="0" w:space="0" w:color="auto"/>
            <w:left w:val="none" w:sz="0" w:space="0" w:color="auto"/>
            <w:bottom w:val="none" w:sz="0" w:space="0" w:color="auto"/>
            <w:right w:val="none" w:sz="0" w:space="0" w:color="auto"/>
          </w:divBdr>
        </w:div>
        <w:div w:id="739328629">
          <w:marLeft w:val="0"/>
          <w:marRight w:val="0"/>
          <w:marTop w:val="0"/>
          <w:marBottom w:val="0"/>
          <w:divBdr>
            <w:top w:val="none" w:sz="0" w:space="0" w:color="auto"/>
            <w:left w:val="none" w:sz="0" w:space="0" w:color="auto"/>
            <w:bottom w:val="none" w:sz="0" w:space="0" w:color="auto"/>
            <w:right w:val="none" w:sz="0" w:space="0" w:color="auto"/>
          </w:divBdr>
        </w:div>
        <w:div w:id="753167576">
          <w:marLeft w:val="0"/>
          <w:marRight w:val="0"/>
          <w:marTop w:val="0"/>
          <w:marBottom w:val="0"/>
          <w:divBdr>
            <w:top w:val="none" w:sz="0" w:space="0" w:color="auto"/>
            <w:left w:val="none" w:sz="0" w:space="0" w:color="auto"/>
            <w:bottom w:val="none" w:sz="0" w:space="0" w:color="auto"/>
            <w:right w:val="none" w:sz="0" w:space="0" w:color="auto"/>
          </w:divBdr>
        </w:div>
        <w:div w:id="814369601">
          <w:marLeft w:val="0"/>
          <w:marRight w:val="0"/>
          <w:marTop w:val="0"/>
          <w:marBottom w:val="0"/>
          <w:divBdr>
            <w:top w:val="none" w:sz="0" w:space="0" w:color="auto"/>
            <w:left w:val="none" w:sz="0" w:space="0" w:color="auto"/>
            <w:bottom w:val="none" w:sz="0" w:space="0" w:color="auto"/>
            <w:right w:val="none" w:sz="0" w:space="0" w:color="auto"/>
          </w:divBdr>
        </w:div>
        <w:div w:id="840778270">
          <w:marLeft w:val="0"/>
          <w:marRight w:val="0"/>
          <w:marTop w:val="0"/>
          <w:marBottom w:val="0"/>
          <w:divBdr>
            <w:top w:val="none" w:sz="0" w:space="0" w:color="auto"/>
            <w:left w:val="none" w:sz="0" w:space="0" w:color="auto"/>
            <w:bottom w:val="none" w:sz="0" w:space="0" w:color="auto"/>
            <w:right w:val="none" w:sz="0" w:space="0" w:color="auto"/>
          </w:divBdr>
        </w:div>
        <w:div w:id="905143480">
          <w:marLeft w:val="0"/>
          <w:marRight w:val="0"/>
          <w:marTop w:val="0"/>
          <w:marBottom w:val="0"/>
          <w:divBdr>
            <w:top w:val="none" w:sz="0" w:space="0" w:color="auto"/>
            <w:left w:val="none" w:sz="0" w:space="0" w:color="auto"/>
            <w:bottom w:val="none" w:sz="0" w:space="0" w:color="auto"/>
            <w:right w:val="none" w:sz="0" w:space="0" w:color="auto"/>
          </w:divBdr>
        </w:div>
        <w:div w:id="941647819">
          <w:marLeft w:val="0"/>
          <w:marRight w:val="0"/>
          <w:marTop w:val="0"/>
          <w:marBottom w:val="0"/>
          <w:divBdr>
            <w:top w:val="none" w:sz="0" w:space="0" w:color="auto"/>
            <w:left w:val="none" w:sz="0" w:space="0" w:color="auto"/>
            <w:bottom w:val="none" w:sz="0" w:space="0" w:color="auto"/>
            <w:right w:val="none" w:sz="0" w:space="0" w:color="auto"/>
          </w:divBdr>
        </w:div>
        <w:div w:id="1068454356">
          <w:marLeft w:val="0"/>
          <w:marRight w:val="0"/>
          <w:marTop w:val="0"/>
          <w:marBottom w:val="0"/>
          <w:divBdr>
            <w:top w:val="none" w:sz="0" w:space="0" w:color="auto"/>
            <w:left w:val="none" w:sz="0" w:space="0" w:color="auto"/>
            <w:bottom w:val="none" w:sz="0" w:space="0" w:color="auto"/>
            <w:right w:val="none" w:sz="0" w:space="0" w:color="auto"/>
          </w:divBdr>
        </w:div>
        <w:div w:id="1144421165">
          <w:marLeft w:val="0"/>
          <w:marRight w:val="0"/>
          <w:marTop w:val="0"/>
          <w:marBottom w:val="0"/>
          <w:divBdr>
            <w:top w:val="none" w:sz="0" w:space="0" w:color="auto"/>
            <w:left w:val="none" w:sz="0" w:space="0" w:color="auto"/>
            <w:bottom w:val="none" w:sz="0" w:space="0" w:color="auto"/>
            <w:right w:val="none" w:sz="0" w:space="0" w:color="auto"/>
          </w:divBdr>
        </w:div>
        <w:div w:id="1502773207">
          <w:marLeft w:val="0"/>
          <w:marRight w:val="0"/>
          <w:marTop w:val="0"/>
          <w:marBottom w:val="0"/>
          <w:divBdr>
            <w:top w:val="none" w:sz="0" w:space="0" w:color="auto"/>
            <w:left w:val="none" w:sz="0" w:space="0" w:color="auto"/>
            <w:bottom w:val="none" w:sz="0" w:space="0" w:color="auto"/>
            <w:right w:val="none" w:sz="0" w:space="0" w:color="auto"/>
          </w:divBdr>
        </w:div>
        <w:div w:id="1649095557">
          <w:marLeft w:val="0"/>
          <w:marRight w:val="0"/>
          <w:marTop w:val="0"/>
          <w:marBottom w:val="0"/>
          <w:divBdr>
            <w:top w:val="none" w:sz="0" w:space="0" w:color="auto"/>
            <w:left w:val="none" w:sz="0" w:space="0" w:color="auto"/>
            <w:bottom w:val="none" w:sz="0" w:space="0" w:color="auto"/>
            <w:right w:val="none" w:sz="0" w:space="0" w:color="auto"/>
          </w:divBdr>
        </w:div>
        <w:div w:id="1851991012">
          <w:marLeft w:val="0"/>
          <w:marRight w:val="0"/>
          <w:marTop w:val="0"/>
          <w:marBottom w:val="0"/>
          <w:divBdr>
            <w:top w:val="none" w:sz="0" w:space="0" w:color="auto"/>
            <w:left w:val="none" w:sz="0" w:space="0" w:color="auto"/>
            <w:bottom w:val="none" w:sz="0" w:space="0" w:color="auto"/>
            <w:right w:val="none" w:sz="0" w:space="0" w:color="auto"/>
          </w:divBdr>
        </w:div>
        <w:div w:id="1855225513">
          <w:marLeft w:val="0"/>
          <w:marRight w:val="0"/>
          <w:marTop w:val="0"/>
          <w:marBottom w:val="0"/>
          <w:divBdr>
            <w:top w:val="none" w:sz="0" w:space="0" w:color="auto"/>
            <w:left w:val="none" w:sz="0" w:space="0" w:color="auto"/>
            <w:bottom w:val="none" w:sz="0" w:space="0" w:color="auto"/>
            <w:right w:val="none" w:sz="0" w:space="0" w:color="auto"/>
          </w:divBdr>
        </w:div>
        <w:div w:id="2014725293">
          <w:marLeft w:val="0"/>
          <w:marRight w:val="0"/>
          <w:marTop w:val="0"/>
          <w:marBottom w:val="0"/>
          <w:divBdr>
            <w:top w:val="none" w:sz="0" w:space="0" w:color="auto"/>
            <w:left w:val="none" w:sz="0" w:space="0" w:color="auto"/>
            <w:bottom w:val="none" w:sz="0" w:space="0" w:color="auto"/>
            <w:right w:val="none" w:sz="0" w:space="0" w:color="auto"/>
          </w:divBdr>
        </w:div>
        <w:div w:id="2139182006">
          <w:marLeft w:val="0"/>
          <w:marRight w:val="0"/>
          <w:marTop w:val="0"/>
          <w:marBottom w:val="0"/>
          <w:divBdr>
            <w:top w:val="none" w:sz="0" w:space="0" w:color="auto"/>
            <w:left w:val="none" w:sz="0" w:space="0" w:color="auto"/>
            <w:bottom w:val="none" w:sz="0" w:space="0" w:color="auto"/>
            <w:right w:val="none" w:sz="0" w:space="0" w:color="auto"/>
          </w:divBdr>
        </w:div>
      </w:divsChild>
    </w:div>
    <w:div w:id="238563031">
      <w:bodyDiv w:val="1"/>
      <w:marLeft w:val="0"/>
      <w:marRight w:val="0"/>
      <w:marTop w:val="0"/>
      <w:marBottom w:val="0"/>
      <w:divBdr>
        <w:top w:val="none" w:sz="0" w:space="0" w:color="auto"/>
        <w:left w:val="none" w:sz="0" w:space="0" w:color="auto"/>
        <w:bottom w:val="none" w:sz="0" w:space="0" w:color="auto"/>
        <w:right w:val="none" w:sz="0" w:space="0" w:color="auto"/>
      </w:divBdr>
    </w:div>
    <w:div w:id="239338241">
      <w:bodyDiv w:val="1"/>
      <w:marLeft w:val="0"/>
      <w:marRight w:val="0"/>
      <w:marTop w:val="0"/>
      <w:marBottom w:val="0"/>
      <w:divBdr>
        <w:top w:val="none" w:sz="0" w:space="0" w:color="auto"/>
        <w:left w:val="none" w:sz="0" w:space="0" w:color="auto"/>
        <w:bottom w:val="none" w:sz="0" w:space="0" w:color="auto"/>
        <w:right w:val="none" w:sz="0" w:space="0" w:color="auto"/>
      </w:divBdr>
    </w:div>
    <w:div w:id="239563192">
      <w:bodyDiv w:val="1"/>
      <w:marLeft w:val="0"/>
      <w:marRight w:val="0"/>
      <w:marTop w:val="0"/>
      <w:marBottom w:val="0"/>
      <w:divBdr>
        <w:top w:val="none" w:sz="0" w:space="0" w:color="auto"/>
        <w:left w:val="none" w:sz="0" w:space="0" w:color="auto"/>
        <w:bottom w:val="none" w:sz="0" w:space="0" w:color="auto"/>
        <w:right w:val="none" w:sz="0" w:space="0" w:color="auto"/>
      </w:divBdr>
    </w:div>
    <w:div w:id="240256628">
      <w:bodyDiv w:val="1"/>
      <w:marLeft w:val="0"/>
      <w:marRight w:val="0"/>
      <w:marTop w:val="0"/>
      <w:marBottom w:val="0"/>
      <w:divBdr>
        <w:top w:val="none" w:sz="0" w:space="0" w:color="auto"/>
        <w:left w:val="none" w:sz="0" w:space="0" w:color="auto"/>
        <w:bottom w:val="none" w:sz="0" w:space="0" w:color="auto"/>
        <w:right w:val="none" w:sz="0" w:space="0" w:color="auto"/>
      </w:divBdr>
    </w:div>
    <w:div w:id="240412912">
      <w:bodyDiv w:val="1"/>
      <w:marLeft w:val="0"/>
      <w:marRight w:val="0"/>
      <w:marTop w:val="0"/>
      <w:marBottom w:val="0"/>
      <w:divBdr>
        <w:top w:val="none" w:sz="0" w:space="0" w:color="auto"/>
        <w:left w:val="none" w:sz="0" w:space="0" w:color="auto"/>
        <w:bottom w:val="none" w:sz="0" w:space="0" w:color="auto"/>
        <w:right w:val="none" w:sz="0" w:space="0" w:color="auto"/>
      </w:divBdr>
    </w:div>
    <w:div w:id="240605322">
      <w:bodyDiv w:val="1"/>
      <w:marLeft w:val="0"/>
      <w:marRight w:val="0"/>
      <w:marTop w:val="0"/>
      <w:marBottom w:val="0"/>
      <w:divBdr>
        <w:top w:val="none" w:sz="0" w:space="0" w:color="auto"/>
        <w:left w:val="none" w:sz="0" w:space="0" w:color="auto"/>
        <w:bottom w:val="none" w:sz="0" w:space="0" w:color="auto"/>
        <w:right w:val="none" w:sz="0" w:space="0" w:color="auto"/>
      </w:divBdr>
    </w:div>
    <w:div w:id="242568137">
      <w:bodyDiv w:val="1"/>
      <w:marLeft w:val="0"/>
      <w:marRight w:val="0"/>
      <w:marTop w:val="0"/>
      <w:marBottom w:val="0"/>
      <w:divBdr>
        <w:top w:val="none" w:sz="0" w:space="0" w:color="auto"/>
        <w:left w:val="none" w:sz="0" w:space="0" w:color="auto"/>
        <w:bottom w:val="none" w:sz="0" w:space="0" w:color="auto"/>
        <w:right w:val="none" w:sz="0" w:space="0" w:color="auto"/>
      </w:divBdr>
    </w:div>
    <w:div w:id="242884703">
      <w:bodyDiv w:val="1"/>
      <w:marLeft w:val="0"/>
      <w:marRight w:val="0"/>
      <w:marTop w:val="0"/>
      <w:marBottom w:val="0"/>
      <w:divBdr>
        <w:top w:val="none" w:sz="0" w:space="0" w:color="auto"/>
        <w:left w:val="none" w:sz="0" w:space="0" w:color="auto"/>
        <w:bottom w:val="none" w:sz="0" w:space="0" w:color="auto"/>
        <w:right w:val="none" w:sz="0" w:space="0" w:color="auto"/>
      </w:divBdr>
    </w:div>
    <w:div w:id="244269023">
      <w:bodyDiv w:val="1"/>
      <w:marLeft w:val="0"/>
      <w:marRight w:val="0"/>
      <w:marTop w:val="0"/>
      <w:marBottom w:val="0"/>
      <w:divBdr>
        <w:top w:val="none" w:sz="0" w:space="0" w:color="auto"/>
        <w:left w:val="none" w:sz="0" w:space="0" w:color="auto"/>
        <w:bottom w:val="none" w:sz="0" w:space="0" w:color="auto"/>
        <w:right w:val="none" w:sz="0" w:space="0" w:color="auto"/>
      </w:divBdr>
    </w:div>
    <w:div w:id="244609983">
      <w:bodyDiv w:val="1"/>
      <w:marLeft w:val="0"/>
      <w:marRight w:val="0"/>
      <w:marTop w:val="0"/>
      <w:marBottom w:val="0"/>
      <w:divBdr>
        <w:top w:val="none" w:sz="0" w:space="0" w:color="auto"/>
        <w:left w:val="none" w:sz="0" w:space="0" w:color="auto"/>
        <w:bottom w:val="none" w:sz="0" w:space="0" w:color="auto"/>
        <w:right w:val="none" w:sz="0" w:space="0" w:color="auto"/>
      </w:divBdr>
    </w:div>
    <w:div w:id="245263936">
      <w:bodyDiv w:val="1"/>
      <w:marLeft w:val="0"/>
      <w:marRight w:val="0"/>
      <w:marTop w:val="0"/>
      <w:marBottom w:val="0"/>
      <w:divBdr>
        <w:top w:val="none" w:sz="0" w:space="0" w:color="auto"/>
        <w:left w:val="none" w:sz="0" w:space="0" w:color="auto"/>
        <w:bottom w:val="none" w:sz="0" w:space="0" w:color="auto"/>
        <w:right w:val="none" w:sz="0" w:space="0" w:color="auto"/>
      </w:divBdr>
    </w:div>
    <w:div w:id="245455412">
      <w:bodyDiv w:val="1"/>
      <w:marLeft w:val="0"/>
      <w:marRight w:val="0"/>
      <w:marTop w:val="0"/>
      <w:marBottom w:val="0"/>
      <w:divBdr>
        <w:top w:val="none" w:sz="0" w:space="0" w:color="auto"/>
        <w:left w:val="none" w:sz="0" w:space="0" w:color="auto"/>
        <w:bottom w:val="none" w:sz="0" w:space="0" w:color="auto"/>
        <w:right w:val="none" w:sz="0" w:space="0" w:color="auto"/>
      </w:divBdr>
    </w:div>
    <w:div w:id="245502747">
      <w:bodyDiv w:val="1"/>
      <w:marLeft w:val="0"/>
      <w:marRight w:val="0"/>
      <w:marTop w:val="0"/>
      <w:marBottom w:val="0"/>
      <w:divBdr>
        <w:top w:val="none" w:sz="0" w:space="0" w:color="auto"/>
        <w:left w:val="none" w:sz="0" w:space="0" w:color="auto"/>
        <w:bottom w:val="none" w:sz="0" w:space="0" w:color="auto"/>
        <w:right w:val="none" w:sz="0" w:space="0" w:color="auto"/>
      </w:divBdr>
      <w:divsChild>
        <w:div w:id="79449137">
          <w:marLeft w:val="0"/>
          <w:marRight w:val="0"/>
          <w:marTop w:val="0"/>
          <w:marBottom w:val="0"/>
          <w:divBdr>
            <w:top w:val="none" w:sz="0" w:space="0" w:color="auto"/>
            <w:left w:val="none" w:sz="0" w:space="0" w:color="auto"/>
            <w:bottom w:val="none" w:sz="0" w:space="0" w:color="auto"/>
            <w:right w:val="none" w:sz="0" w:space="0" w:color="auto"/>
          </w:divBdr>
        </w:div>
        <w:div w:id="82995975">
          <w:marLeft w:val="0"/>
          <w:marRight w:val="0"/>
          <w:marTop w:val="0"/>
          <w:marBottom w:val="0"/>
          <w:divBdr>
            <w:top w:val="none" w:sz="0" w:space="0" w:color="auto"/>
            <w:left w:val="none" w:sz="0" w:space="0" w:color="auto"/>
            <w:bottom w:val="none" w:sz="0" w:space="0" w:color="auto"/>
            <w:right w:val="none" w:sz="0" w:space="0" w:color="auto"/>
          </w:divBdr>
        </w:div>
        <w:div w:id="134226301">
          <w:marLeft w:val="0"/>
          <w:marRight w:val="0"/>
          <w:marTop w:val="0"/>
          <w:marBottom w:val="0"/>
          <w:divBdr>
            <w:top w:val="none" w:sz="0" w:space="0" w:color="auto"/>
            <w:left w:val="none" w:sz="0" w:space="0" w:color="auto"/>
            <w:bottom w:val="none" w:sz="0" w:space="0" w:color="auto"/>
            <w:right w:val="none" w:sz="0" w:space="0" w:color="auto"/>
          </w:divBdr>
        </w:div>
        <w:div w:id="273483120">
          <w:marLeft w:val="0"/>
          <w:marRight w:val="0"/>
          <w:marTop w:val="0"/>
          <w:marBottom w:val="0"/>
          <w:divBdr>
            <w:top w:val="none" w:sz="0" w:space="0" w:color="auto"/>
            <w:left w:val="none" w:sz="0" w:space="0" w:color="auto"/>
            <w:bottom w:val="none" w:sz="0" w:space="0" w:color="auto"/>
            <w:right w:val="none" w:sz="0" w:space="0" w:color="auto"/>
          </w:divBdr>
        </w:div>
        <w:div w:id="368603567">
          <w:marLeft w:val="0"/>
          <w:marRight w:val="0"/>
          <w:marTop w:val="0"/>
          <w:marBottom w:val="0"/>
          <w:divBdr>
            <w:top w:val="none" w:sz="0" w:space="0" w:color="auto"/>
            <w:left w:val="none" w:sz="0" w:space="0" w:color="auto"/>
            <w:bottom w:val="none" w:sz="0" w:space="0" w:color="auto"/>
            <w:right w:val="none" w:sz="0" w:space="0" w:color="auto"/>
          </w:divBdr>
        </w:div>
        <w:div w:id="544946975">
          <w:marLeft w:val="0"/>
          <w:marRight w:val="0"/>
          <w:marTop w:val="0"/>
          <w:marBottom w:val="0"/>
          <w:divBdr>
            <w:top w:val="none" w:sz="0" w:space="0" w:color="auto"/>
            <w:left w:val="none" w:sz="0" w:space="0" w:color="auto"/>
            <w:bottom w:val="none" w:sz="0" w:space="0" w:color="auto"/>
            <w:right w:val="none" w:sz="0" w:space="0" w:color="auto"/>
          </w:divBdr>
        </w:div>
        <w:div w:id="694305404">
          <w:marLeft w:val="0"/>
          <w:marRight w:val="0"/>
          <w:marTop w:val="0"/>
          <w:marBottom w:val="0"/>
          <w:divBdr>
            <w:top w:val="none" w:sz="0" w:space="0" w:color="auto"/>
            <w:left w:val="none" w:sz="0" w:space="0" w:color="auto"/>
            <w:bottom w:val="none" w:sz="0" w:space="0" w:color="auto"/>
            <w:right w:val="none" w:sz="0" w:space="0" w:color="auto"/>
          </w:divBdr>
        </w:div>
        <w:div w:id="701782760">
          <w:marLeft w:val="0"/>
          <w:marRight w:val="0"/>
          <w:marTop w:val="0"/>
          <w:marBottom w:val="0"/>
          <w:divBdr>
            <w:top w:val="none" w:sz="0" w:space="0" w:color="auto"/>
            <w:left w:val="none" w:sz="0" w:space="0" w:color="auto"/>
            <w:bottom w:val="none" w:sz="0" w:space="0" w:color="auto"/>
            <w:right w:val="none" w:sz="0" w:space="0" w:color="auto"/>
          </w:divBdr>
        </w:div>
        <w:div w:id="726997152">
          <w:marLeft w:val="0"/>
          <w:marRight w:val="0"/>
          <w:marTop w:val="0"/>
          <w:marBottom w:val="0"/>
          <w:divBdr>
            <w:top w:val="none" w:sz="0" w:space="0" w:color="auto"/>
            <w:left w:val="none" w:sz="0" w:space="0" w:color="auto"/>
            <w:bottom w:val="none" w:sz="0" w:space="0" w:color="auto"/>
            <w:right w:val="none" w:sz="0" w:space="0" w:color="auto"/>
          </w:divBdr>
        </w:div>
        <w:div w:id="987780314">
          <w:marLeft w:val="0"/>
          <w:marRight w:val="0"/>
          <w:marTop w:val="0"/>
          <w:marBottom w:val="0"/>
          <w:divBdr>
            <w:top w:val="none" w:sz="0" w:space="0" w:color="auto"/>
            <w:left w:val="none" w:sz="0" w:space="0" w:color="auto"/>
            <w:bottom w:val="none" w:sz="0" w:space="0" w:color="auto"/>
            <w:right w:val="none" w:sz="0" w:space="0" w:color="auto"/>
          </w:divBdr>
        </w:div>
        <w:div w:id="996151788">
          <w:marLeft w:val="0"/>
          <w:marRight w:val="0"/>
          <w:marTop w:val="0"/>
          <w:marBottom w:val="0"/>
          <w:divBdr>
            <w:top w:val="none" w:sz="0" w:space="0" w:color="auto"/>
            <w:left w:val="none" w:sz="0" w:space="0" w:color="auto"/>
            <w:bottom w:val="none" w:sz="0" w:space="0" w:color="auto"/>
            <w:right w:val="none" w:sz="0" w:space="0" w:color="auto"/>
          </w:divBdr>
        </w:div>
        <w:div w:id="997656945">
          <w:marLeft w:val="0"/>
          <w:marRight w:val="0"/>
          <w:marTop w:val="0"/>
          <w:marBottom w:val="0"/>
          <w:divBdr>
            <w:top w:val="none" w:sz="0" w:space="0" w:color="auto"/>
            <w:left w:val="none" w:sz="0" w:space="0" w:color="auto"/>
            <w:bottom w:val="none" w:sz="0" w:space="0" w:color="auto"/>
            <w:right w:val="none" w:sz="0" w:space="0" w:color="auto"/>
          </w:divBdr>
        </w:div>
        <w:div w:id="1004743183">
          <w:marLeft w:val="0"/>
          <w:marRight w:val="0"/>
          <w:marTop w:val="0"/>
          <w:marBottom w:val="0"/>
          <w:divBdr>
            <w:top w:val="none" w:sz="0" w:space="0" w:color="auto"/>
            <w:left w:val="none" w:sz="0" w:space="0" w:color="auto"/>
            <w:bottom w:val="none" w:sz="0" w:space="0" w:color="auto"/>
            <w:right w:val="none" w:sz="0" w:space="0" w:color="auto"/>
          </w:divBdr>
        </w:div>
        <w:div w:id="1067150369">
          <w:marLeft w:val="0"/>
          <w:marRight w:val="0"/>
          <w:marTop w:val="0"/>
          <w:marBottom w:val="0"/>
          <w:divBdr>
            <w:top w:val="none" w:sz="0" w:space="0" w:color="auto"/>
            <w:left w:val="none" w:sz="0" w:space="0" w:color="auto"/>
            <w:bottom w:val="none" w:sz="0" w:space="0" w:color="auto"/>
            <w:right w:val="none" w:sz="0" w:space="0" w:color="auto"/>
          </w:divBdr>
        </w:div>
        <w:div w:id="1088162565">
          <w:marLeft w:val="0"/>
          <w:marRight w:val="0"/>
          <w:marTop w:val="0"/>
          <w:marBottom w:val="0"/>
          <w:divBdr>
            <w:top w:val="none" w:sz="0" w:space="0" w:color="auto"/>
            <w:left w:val="none" w:sz="0" w:space="0" w:color="auto"/>
            <w:bottom w:val="none" w:sz="0" w:space="0" w:color="auto"/>
            <w:right w:val="none" w:sz="0" w:space="0" w:color="auto"/>
          </w:divBdr>
        </w:div>
        <w:div w:id="1135567865">
          <w:marLeft w:val="0"/>
          <w:marRight w:val="0"/>
          <w:marTop w:val="0"/>
          <w:marBottom w:val="0"/>
          <w:divBdr>
            <w:top w:val="none" w:sz="0" w:space="0" w:color="auto"/>
            <w:left w:val="none" w:sz="0" w:space="0" w:color="auto"/>
            <w:bottom w:val="none" w:sz="0" w:space="0" w:color="auto"/>
            <w:right w:val="none" w:sz="0" w:space="0" w:color="auto"/>
          </w:divBdr>
        </w:div>
        <w:div w:id="1261913707">
          <w:marLeft w:val="0"/>
          <w:marRight w:val="0"/>
          <w:marTop w:val="0"/>
          <w:marBottom w:val="0"/>
          <w:divBdr>
            <w:top w:val="none" w:sz="0" w:space="0" w:color="auto"/>
            <w:left w:val="none" w:sz="0" w:space="0" w:color="auto"/>
            <w:bottom w:val="none" w:sz="0" w:space="0" w:color="auto"/>
            <w:right w:val="none" w:sz="0" w:space="0" w:color="auto"/>
          </w:divBdr>
        </w:div>
        <w:div w:id="1265192414">
          <w:marLeft w:val="0"/>
          <w:marRight w:val="0"/>
          <w:marTop w:val="0"/>
          <w:marBottom w:val="0"/>
          <w:divBdr>
            <w:top w:val="none" w:sz="0" w:space="0" w:color="auto"/>
            <w:left w:val="none" w:sz="0" w:space="0" w:color="auto"/>
            <w:bottom w:val="none" w:sz="0" w:space="0" w:color="auto"/>
            <w:right w:val="none" w:sz="0" w:space="0" w:color="auto"/>
          </w:divBdr>
        </w:div>
        <w:div w:id="1271862558">
          <w:marLeft w:val="0"/>
          <w:marRight w:val="0"/>
          <w:marTop w:val="0"/>
          <w:marBottom w:val="0"/>
          <w:divBdr>
            <w:top w:val="none" w:sz="0" w:space="0" w:color="auto"/>
            <w:left w:val="none" w:sz="0" w:space="0" w:color="auto"/>
            <w:bottom w:val="none" w:sz="0" w:space="0" w:color="auto"/>
            <w:right w:val="none" w:sz="0" w:space="0" w:color="auto"/>
          </w:divBdr>
        </w:div>
        <w:div w:id="1326517770">
          <w:marLeft w:val="0"/>
          <w:marRight w:val="0"/>
          <w:marTop w:val="0"/>
          <w:marBottom w:val="0"/>
          <w:divBdr>
            <w:top w:val="none" w:sz="0" w:space="0" w:color="auto"/>
            <w:left w:val="none" w:sz="0" w:space="0" w:color="auto"/>
            <w:bottom w:val="none" w:sz="0" w:space="0" w:color="auto"/>
            <w:right w:val="none" w:sz="0" w:space="0" w:color="auto"/>
          </w:divBdr>
        </w:div>
        <w:div w:id="1390034550">
          <w:marLeft w:val="0"/>
          <w:marRight w:val="0"/>
          <w:marTop w:val="0"/>
          <w:marBottom w:val="0"/>
          <w:divBdr>
            <w:top w:val="none" w:sz="0" w:space="0" w:color="auto"/>
            <w:left w:val="none" w:sz="0" w:space="0" w:color="auto"/>
            <w:bottom w:val="none" w:sz="0" w:space="0" w:color="auto"/>
            <w:right w:val="none" w:sz="0" w:space="0" w:color="auto"/>
          </w:divBdr>
        </w:div>
        <w:div w:id="1392656298">
          <w:marLeft w:val="0"/>
          <w:marRight w:val="0"/>
          <w:marTop w:val="0"/>
          <w:marBottom w:val="0"/>
          <w:divBdr>
            <w:top w:val="none" w:sz="0" w:space="0" w:color="auto"/>
            <w:left w:val="none" w:sz="0" w:space="0" w:color="auto"/>
            <w:bottom w:val="none" w:sz="0" w:space="0" w:color="auto"/>
            <w:right w:val="none" w:sz="0" w:space="0" w:color="auto"/>
          </w:divBdr>
        </w:div>
        <w:div w:id="1408307726">
          <w:marLeft w:val="0"/>
          <w:marRight w:val="0"/>
          <w:marTop w:val="0"/>
          <w:marBottom w:val="0"/>
          <w:divBdr>
            <w:top w:val="none" w:sz="0" w:space="0" w:color="auto"/>
            <w:left w:val="none" w:sz="0" w:space="0" w:color="auto"/>
            <w:bottom w:val="none" w:sz="0" w:space="0" w:color="auto"/>
            <w:right w:val="none" w:sz="0" w:space="0" w:color="auto"/>
          </w:divBdr>
        </w:div>
        <w:div w:id="1454782810">
          <w:marLeft w:val="0"/>
          <w:marRight w:val="0"/>
          <w:marTop w:val="0"/>
          <w:marBottom w:val="0"/>
          <w:divBdr>
            <w:top w:val="none" w:sz="0" w:space="0" w:color="auto"/>
            <w:left w:val="none" w:sz="0" w:space="0" w:color="auto"/>
            <w:bottom w:val="none" w:sz="0" w:space="0" w:color="auto"/>
            <w:right w:val="none" w:sz="0" w:space="0" w:color="auto"/>
          </w:divBdr>
        </w:div>
        <w:div w:id="1477140295">
          <w:marLeft w:val="0"/>
          <w:marRight w:val="0"/>
          <w:marTop w:val="0"/>
          <w:marBottom w:val="0"/>
          <w:divBdr>
            <w:top w:val="none" w:sz="0" w:space="0" w:color="auto"/>
            <w:left w:val="none" w:sz="0" w:space="0" w:color="auto"/>
            <w:bottom w:val="none" w:sz="0" w:space="0" w:color="auto"/>
            <w:right w:val="none" w:sz="0" w:space="0" w:color="auto"/>
          </w:divBdr>
        </w:div>
        <w:div w:id="1552812432">
          <w:marLeft w:val="0"/>
          <w:marRight w:val="0"/>
          <w:marTop w:val="0"/>
          <w:marBottom w:val="0"/>
          <w:divBdr>
            <w:top w:val="none" w:sz="0" w:space="0" w:color="auto"/>
            <w:left w:val="none" w:sz="0" w:space="0" w:color="auto"/>
            <w:bottom w:val="none" w:sz="0" w:space="0" w:color="auto"/>
            <w:right w:val="none" w:sz="0" w:space="0" w:color="auto"/>
          </w:divBdr>
        </w:div>
        <w:div w:id="1572084399">
          <w:marLeft w:val="0"/>
          <w:marRight w:val="0"/>
          <w:marTop w:val="0"/>
          <w:marBottom w:val="0"/>
          <w:divBdr>
            <w:top w:val="none" w:sz="0" w:space="0" w:color="auto"/>
            <w:left w:val="none" w:sz="0" w:space="0" w:color="auto"/>
            <w:bottom w:val="none" w:sz="0" w:space="0" w:color="auto"/>
            <w:right w:val="none" w:sz="0" w:space="0" w:color="auto"/>
          </w:divBdr>
        </w:div>
        <w:div w:id="1858737959">
          <w:marLeft w:val="0"/>
          <w:marRight w:val="0"/>
          <w:marTop w:val="0"/>
          <w:marBottom w:val="0"/>
          <w:divBdr>
            <w:top w:val="none" w:sz="0" w:space="0" w:color="auto"/>
            <w:left w:val="none" w:sz="0" w:space="0" w:color="auto"/>
            <w:bottom w:val="none" w:sz="0" w:space="0" w:color="auto"/>
            <w:right w:val="none" w:sz="0" w:space="0" w:color="auto"/>
          </w:divBdr>
        </w:div>
        <w:div w:id="1930772666">
          <w:marLeft w:val="0"/>
          <w:marRight w:val="0"/>
          <w:marTop w:val="0"/>
          <w:marBottom w:val="0"/>
          <w:divBdr>
            <w:top w:val="none" w:sz="0" w:space="0" w:color="auto"/>
            <w:left w:val="none" w:sz="0" w:space="0" w:color="auto"/>
            <w:bottom w:val="none" w:sz="0" w:space="0" w:color="auto"/>
            <w:right w:val="none" w:sz="0" w:space="0" w:color="auto"/>
          </w:divBdr>
        </w:div>
      </w:divsChild>
    </w:div>
    <w:div w:id="246035186">
      <w:bodyDiv w:val="1"/>
      <w:marLeft w:val="0"/>
      <w:marRight w:val="0"/>
      <w:marTop w:val="0"/>
      <w:marBottom w:val="0"/>
      <w:divBdr>
        <w:top w:val="none" w:sz="0" w:space="0" w:color="auto"/>
        <w:left w:val="none" w:sz="0" w:space="0" w:color="auto"/>
        <w:bottom w:val="none" w:sz="0" w:space="0" w:color="auto"/>
        <w:right w:val="none" w:sz="0" w:space="0" w:color="auto"/>
      </w:divBdr>
    </w:div>
    <w:div w:id="246159238">
      <w:bodyDiv w:val="1"/>
      <w:marLeft w:val="0"/>
      <w:marRight w:val="0"/>
      <w:marTop w:val="0"/>
      <w:marBottom w:val="0"/>
      <w:divBdr>
        <w:top w:val="none" w:sz="0" w:space="0" w:color="auto"/>
        <w:left w:val="none" w:sz="0" w:space="0" w:color="auto"/>
        <w:bottom w:val="none" w:sz="0" w:space="0" w:color="auto"/>
        <w:right w:val="none" w:sz="0" w:space="0" w:color="auto"/>
      </w:divBdr>
    </w:div>
    <w:div w:id="249049742">
      <w:bodyDiv w:val="1"/>
      <w:marLeft w:val="0"/>
      <w:marRight w:val="0"/>
      <w:marTop w:val="0"/>
      <w:marBottom w:val="0"/>
      <w:divBdr>
        <w:top w:val="none" w:sz="0" w:space="0" w:color="auto"/>
        <w:left w:val="none" w:sz="0" w:space="0" w:color="auto"/>
        <w:bottom w:val="none" w:sz="0" w:space="0" w:color="auto"/>
        <w:right w:val="none" w:sz="0" w:space="0" w:color="auto"/>
      </w:divBdr>
    </w:div>
    <w:div w:id="255944807">
      <w:bodyDiv w:val="1"/>
      <w:marLeft w:val="0"/>
      <w:marRight w:val="0"/>
      <w:marTop w:val="0"/>
      <w:marBottom w:val="0"/>
      <w:divBdr>
        <w:top w:val="none" w:sz="0" w:space="0" w:color="auto"/>
        <w:left w:val="none" w:sz="0" w:space="0" w:color="auto"/>
        <w:bottom w:val="none" w:sz="0" w:space="0" w:color="auto"/>
        <w:right w:val="none" w:sz="0" w:space="0" w:color="auto"/>
      </w:divBdr>
    </w:div>
    <w:div w:id="256063064">
      <w:bodyDiv w:val="1"/>
      <w:marLeft w:val="0"/>
      <w:marRight w:val="0"/>
      <w:marTop w:val="0"/>
      <w:marBottom w:val="0"/>
      <w:divBdr>
        <w:top w:val="none" w:sz="0" w:space="0" w:color="auto"/>
        <w:left w:val="none" w:sz="0" w:space="0" w:color="auto"/>
        <w:bottom w:val="none" w:sz="0" w:space="0" w:color="auto"/>
        <w:right w:val="none" w:sz="0" w:space="0" w:color="auto"/>
      </w:divBdr>
    </w:div>
    <w:div w:id="256452213">
      <w:bodyDiv w:val="1"/>
      <w:marLeft w:val="0"/>
      <w:marRight w:val="0"/>
      <w:marTop w:val="0"/>
      <w:marBottom w:val="0"/>
      <w:divBdr>
        <w:top w:val="none" w:sz="0" w:space="0" w:color="auto"/>
        <w:left w:val="none" w:sz="0" w:space="0" w:color="auto"/>
        <w:bottom w:val="none" w:sz="0" w:space="0" w:color="auto"/>
        <w:right w:val="none" w:sz="0" w:space="0" w:color="auto"/>
      </w:divBdr>
    </w:div>
    <w:div w:id="256715110">
      <w:bodyDiv w:val="1"/>
      <w:marLeft w:val="0"/>
      <w:marRight w:val="0"/>
      <w:marTop w:val="0"/>
      <w:marBottom w:val="0"/>
      <w:divBdr>
        <w:top w:val="none" w:sz="0" w:space="0" w:color="auto"/>
        <w:left w:val="none" w:sz="0" w:space="0" w:color="auto"/>
        <w:bottom w:val="none" w:sz="0" w:space="0" w:color="auto"/>
        <w:right w:val="none" w:sz="0" w:space="0" w:color="auto"/>
      </w:divBdr>
    </w:div>
    <w:div w:id="257059804">
      <w:bodyDiv w:val="1"/>
      <w:marLeft w:val="0"/>
      <w:marRight w:val="0"/>
      <w:marTop w:val="0"/>
      <w:marBottom w:val="0"/>
      <w:divBdr>
        <w:top w:val="none" w:sz="0" w:space="0" w:color="auto"/>
        <w:left w:val="none" w:sz="0" w:space="0" w:color="auto"/>
        <w:bottom w:val="none" w:sz="0" w:space="0" w:color="auto"/>
        <w:right w:val="none" w:sz="0" w:space="0" w:color="auto"/>
      </w:divBdr>
    </w:div>
    <w:div w:id="257644136">
      <w:bodyDiv w:val="1"/>
      <w:marLeft w:val="0"/>
      <w:marRight w:val="0"/>
      <w:marTop w:val="0"/>
      <w:marBottom w:val="0"/>
      <w:divBdr>
        <w:top w:val="none" w:sz="0" w:space="0" w:color="auto"/>
        <w:left w:val="none" w:sz="0" w:space="0" w:color="auto"/>
        <w:bottom w:val="none" w:sz="0" w:space="0" w:color="auto"/>
        <w:right w:val="none" w:sz="0" w:space="0" w:color="auto"/>
      </w:divBdr>
    </w:div>
    <w:div w:id="257837608">
      <w:bodyDiv w:val="1"/>
      <w:marLeft w:val="0"/>
      <w:marRight w:val="0"/>
      <w:marTop w:val="0"/>
      <w:marBottom w:val="0"/>
      <w:divBdr>
        <w:top w:val="none" w:sz="0" w:space="0" w:color="auto"/>
        <w:left w:val="none" w:sz="0" w:space="0" w:color="auto"/>
        <w:bottom w:val="none" w:sz="0" w:space="0" w:color="auto"/>
        <w:right w:val="none" w:sz="0" w:space="0" w:color="auto"/>
      </w:divBdr>
    </w:div>
    <w:div w:id="259069263">
      <w:bodyDiv w:val="1"/>
      <w:marLeft w:val="0"/>
      <w:marRight w:val="0"/>
      <w:marTop w:val="0"/>
      <w:marBottom w:val="0"/>
      <w:divBdr>
        <w:top w:val="none" w:sz="0" w:space="0" w:color="auto"/>
        <w:left w:val="none" w:sz="0" w:space="0" w:color="auto"/>
        <w:bottom w:val="none" w:sz="0" w:space="0" w:color="auto"/>
        <w:right w:val="none" w:sz="0" w:space="0" w:color="auto"/>
      </w:divBdr>
    </w:div>
    <w:div w:id="260073041">
      <w:bodyDiv w:val="1"/>
      <w:marLeft w:val="0"/>
      <w:marRight w:val="0"/>
      <w:marTop w:val="0"/>
      <w:marBottom w:val="0"/>
      <w:divBdr>
        <w:top w:val="none" w:sz="0" w:space="0" w:color="auto"/>
        <w:left w:val="none" w:sz="0" w:space="0" w:color="auto"/>
        <w:bottom w:val="none" w:sz="0" w:space="0" w:color="auto"/>
        <w:right w:val="none" w:sz="0" w:space="0" w:color="auto"/>
      </w:divBdr>
    </w:div>
    <w:div w:id="260335475">
      <w:bodyDiv w:val="1"/>
      <w:marLeft w:val="0"/>
      <w:marRight w:val="0"/>
      <w:marTop w:val="0"/>
      <w:marBottom w:val="0"/>
      <w:divBdr>
        <w:top w:val="none" w:sz="0" w:space="0" w:color="auto"/>
        <w:left w:val="none" w:sz="0" w:space="0" w:color="auto"/>
        <w:bottom w:val="none" w:sz="0" w:space="0" w:color="auto"/>
        <w:right w:val="none" w:sz="0" w:space="0" w:color="auto"/>
      </w:divBdr>
    </w:div>
    <w:div w:id="260771210">
      <w:bodyDiv w:val="1"/>
      <w:marLeft w:val="0"/>
      <w:marRight w:val="0"/>
      <w:marTop w:val="0"/>
      <w:marBottom w:val="0"/>
      <w:divBdr>
        <w:top w:val="none" w:sz="0" w:space="0" w:color="auto"/>
        <w:left w:val="none" w:sz="0" w:space="0" w:color="auto"/>
        <w:bottom w:val="none" w:sz="0" w:space="0" w:color="auto"/>
        <w:right w:val="none" w:sz="0" w:space="0" w:color="auto"/>
      </w:divBdr>
    </w:div>
    <w:div w:id="263541239">
      <w:bodyDiv w:val="1"/>
      <w:marLeft w:val="0"/>
      <w:marRight w:val="0"/>
      <w:marTop w:val="0"/>
      <w:marBottom w:val="0"/>
      <w:divBdr>
        <w:top w:val="none" w:sz="0" w:space="0" w:color="auto"/>
        <w:left w:val="none" w:sz="0" w:space="0" w:color="auto"/>
        <w:bottom w:val="none" w:sz="0" w:space="0" w:color="auto"/>
        <w:right w:val="none" w:sz="0" w:space="0" w:color="auto"/>
      </w:divBdr>
    </w:div>
    <w:div w:id="263731492">
      <w:bodyDiv w:val="1"/>
      <w:marLeft w:val="0"/>
      <w:marRight w:val="0"/>
      <w:marTop w:val="0"/>
      <w:marBottom w:val="0"/>
      <w:divBdr>
        <w:top w:val="none" w:sz="0" w:space="0" w:color="auto"/>
        <w:left w:val="none" w:sz="0" w:space="0" w:color="auto"/>
        <w:bottom w:val="none" w:sz="0" w:space="0" w:color="auto"/>
        <w:right w:val="none" w:sz="0" w:space="0" w:color="auto"/>
      </w:divBdr>
    </w:div>
    <w:div w:id="264464885">
      <w:bodyDiv w:val="1"/>
      <w:marLeft w:val="0"/>
      <w:marRight w:val="0"/>
      <w:marTop w:val="0"/>
      <w:marBottom w:val="0"/>
      <w:divBdr>
        <w:top w:val="none" w:sz="0" w:space="0" w:color="auto"/>
        <w:left w:val="none" w:sz="0" w:space="0" w:color="auto"/>
        <w:bottom w:val="none" w:sz="0" w:space="0" w:color="auto"/>
        <w:right w:val="none" w:sz="0" w:space="0" w:color="auto"/>
      </w:divBdr>
    </w:div>
    <w:div w:id="265771363">
      <w:bodyDiv w:val="1"/>
      <w:marLeft w:val="0"/>
      <w:marRight w:val="0"/>
      <w:marTop w:val="0"/>
      <w:marBottom w:val="0"/>
      <w:divBdr>
        <w:top w:val="none" w:sz="0" w:space="0" w:color="auto"/>
        <w:left w:val="none" w:sz="0" w:space="0" w:color="auto"/>
        <w:bottom w:val="none" w:sz="0" w:space="0" w:color="auto"/>
        <w:right w:val="none" w:sz="0" w:space="0" w:color="auto"/>
      </w:divBdr>
    </w:div>
    <w:div w:id="266356988">
      <w:bodyDiv w:val="1"/>
      <w:marLeft w:val="0"/>
      <w:marRight w:val="0"/>
      <w:marTop w:val="0"/>
      <w:marBottom w:val="0"/>
      <w:divBdr>
        <w:top w:val="none" w:sz="0" w:space="0" w:color="auto"/>
        <w:left w:val="none" w:sz="0" w:space="0" w:color="auto"/>
        <w:bottom w:val="none" w:sz="0" w:space="0" w:color="auto"/>
        <w:right w:val="none" w:sz="0" w:space="0" w:color="auto"/>
      </w:divBdr>
    </w:div>
    <w:div w:id="268778647">
      <w:bodyDiv w:val="1"/>
      <w:marLeft w:val="0"/>
      <w:marRight w:val="0"/>
      <w:marTop w:val="0"/>
      <w:marBottom w:val="0"/>
      <w:divBdr>
        <w:top w:val="none" w:sz="0" w:space="0" w:color="auto"/>
        <w:left w:val="none" w:sz="0" w:space="0" w:color="auto"/>
        <w:bottom w:val="none" w:sz="0" w:space="0" w:color="auto"/>
        <w:right w:val="none" w:sz="0" w:space="0" w:color="auto"/>
      </w:divBdr>
      <w:divsChild>
        <w:div w:id="52042596">
          <w:marLeft w:val="0"/>
          <w:marRight w:val="0"/>
          <w:marTop w:val="0"/>
          <w:marBottom w:val="0"/>
          <w:divBdr>
            <w:top w:val="none" w:sz="0" w:space="0" w:color="auto"/>
            <w:left w:val="none" w:sz="0" w:space="0" w:color="auto"/>
            <w:bottom w:val="none" w:sz="0" w:space="0" w:color="auto"/>
            <w:right w:val="none" w:sz="0" w:space="0" w:color="auto"/>
          </w:divBdr>
        </w:div>
        <w:div w:id="66073823">
          <w:marLeft w:val="0"/>
          <w:marRight w:val="0"/>
          <w:marTop w:val="0"/>
          <w:marBottom w:val="0"/>
          <w:divBdr>
            <w:top w:val="none" w:sz="0" w:space="0" w:color="auto"/>
            <w:left w:val="none" w:sz="0" w:space="0" w:color="auto"/>
            <w:bottom w:val="none" w:sz="0" w:space="0" w:color="auto"/>
            <w:right w:val="none" w:sz="0" w:space="0" w:color="auto"/>
          </w:divBdr>
        </w:div>
        <w:div w:id="172502288">
          <w:marLeft w:val="0"/>
          <w:marRight w:val="0"/>
          <w:marTop w:val="0"/>
          <w:marBottom w:val="0"/>
          <w:divBdr>
            <w:top w:val="none" w:sz="0" w:space="0" w:color="auto"/>
            <w:left w:val="none" w:sz="0" w:space="0" w:color="auto"/>
            <w:bottom w:val="none" w:sz="0" w:space="0" w:color="auto"/>
            <w:right w:val="none" w:sz="0" w:space="0" w:color="auto"/>
          </w:divBdr>
        </w:div>
        <w:div w:id="282005083">
          <w:marLeft w:val="0"/>
          <w:marRight w:val="0"/>
          <w:marTop w:val="0"/>
          <w:marBottom w:val="0"/>
          <w:divBdr>
            <w:top w:val="none" w:sz="0" w:space="0" w:color="auto"/>
            <w:left w:val="none" w:sz="0" w:space="0" w:color="auto"/>
            <w:bottom w:val="none" w:sz="0" w:space="0" w:color="auto"/>
            <w:right w:val="none" w:sz="0" w:space="0" w:color="auto"/>
          </w:divBdr>
        </w:div>
        <w:div w:id="385029611">
          <w:marLeft w:val="0"/>
          <w:marRight w:val="0"/>
          <w:marTop w:val="0"/>
          <w:marBottom w:val="0"/>
          <w:divBdr>
            <w:top w:val="none" w:sz="0" w:space="0" w:color="auto"/>
            <w:left w:val="none" w:sz="0" w:space="0" w:color="auto"/>
            <w:bottom w:val="none" w:sz="0" w:space="0" w:color="auto"/>
            <w:right w:val="none" w:sz="0" w:space="0" w:color="auto"/>
          </w:divBdr>
        </w:div>
        <w:div w:id="480193941">
          <w:marLeft w:val="0"/>
          <w:marRight w:val="0"/>
          <w:marTop w:val="0"/>
          <w:marBottom w:val="0"/>
          <w:divBdr>
            <w:top w:val="none" w:sz="0" w:space="0" w:color="auto"/>
            <w:left w:val="none" w:sz="0" w:space="0" w:color="auto"/>
            <w:bottom w:val="none" w:sz="0" w:space="0" w:color="auto"/>
            <w:right w:val="none" w:sz="0" w:space="0" w:color="auto"/>
          </w:divBdr>
        </w:div>
        <w:div w:id="500585338">
          <w:marLeft w:val="0"/>
          <w:marRight w:val="0"/>
          <w:marTop w:val="0"/>
          <w:marBottom w:val="0"/>
          <w:divBdr>
            <w:top w:val="none" w:sz="0" w:space="0" w:color="auto"/>
            <w:left w:val="none" w:sz="0" w:space="0" w:color="auto"/>
            <w:bottom w:val="none" w:sz="0" w:space="0" w:color="auto"/>
            <w:right w:val="none" w:sz="0" w:space="0" w:color="auto"/>
          </w:divBdr>
        </w:div>
        <w:div w:id="692026944">
          <w:marLeft w:val="0"/>
          <w:marRight w:val="0"/>
          <w:marTop w:val="0"/>
          <w:marBottom w:val="0"/>
          <w:divBdr>
            <w:top w:val="none" w:sz="0" w:space="0" w:color="auto"/>
            <w:left w:val="none" w:sz="0" w:space="0" w:color="auto"/>
            <w:bottom w:val="none" w:sz="0" w:space="0" w:color="auto"/>
            <w:right w:val="none" w:sz="0" w:space="0" w:color="auto"/>
          </w:divBdr>
        </w:div>
        <w:div w:id="707949276">
          <w:marLeft w:val="0"/>
          <w:marRight w:val="0"/>
          <w:marTop w:val="0"/>
          <w:marBottom w:val="0"/>
          <w:divBdr>
            <w:top w:val="none" w:sz="0" w:space="0" w:color="auto"/>
            <w:left w:val="none" w:sz="0" w:space="0" w:color="auto"/>
            <w:bottom w:val="none" w:sz="0" w:space="0" w:color="auto"/>
            <w:right w:val="none" w:sz="0" w:space="0" w:color="auto"/>
          </w:divBdr>
        </w:div>
        <w:div w:id="1284658455">
          <w:marLeft w:val="0"/>
          <w:marRight w:val="0"/>
          <w:marTop w:val="0"/>
          <w:marBottom w:val="0"/>
          <w:divBdr>
            <w:top w:val="none" w:sz="0" w:space="0" w:color="auto"/>
            <w:left w:val="none" w:sz="0" w:space="0" w:color="auto"/>
            <w:bottom w:val="none" w:sz="0" w:space="0" w:color="auto"/>
            <w:right w:val="none" w:sz="0" w:space="0" w:color="auto"/>
          </w:divBdr>
        </w:div>
        <w:div w:id="1361055102">
          <w:marLeft w:val="0"/>
          <w:marRight w:val="0"/>
          <w:marTop w:val="0"/>
          <w:marBottom w:val="0"/>
          <w:divBdr>
            <w:top w:val="none" w:sz="0" w:space="0" w:color="auto"/>
            <w:left w:val="none" w:sz="0" w:space="0" w:color="auto"/>
            <w:bottom w:val="none" w:sz="0" w:space="0" w:color="auto"/>
            <w:right w:val="none" w:sz="0" w:space="0" w:color="auto"/>
          </w:divBdr>
        </w:div>
        <w:div w:id="1482038948">
          <w:marLeft w:val="0"/>
          <w:marRight w:val="0"/>
          <w:marTop w:val="0"/>
          <w:marBottom w:val="0"/>
          <w:divBdr>
            <w:top w:val="none" w:sz="0" w:space="0" w:color="auto"/>
            <w:left w:val="none" w:sz="0" w:space="0" w:color="auto"/>
            <w:bottom w:val="none" w:sz="0" w:space="0" w:color="auto"/>
            <w:right w:val="none" w:sz="0" w:space="0" w:color="auto"/>
          </w:divBdr>
        </w:div>
        <w:div w:id="1541625524">
          <w:marLeft w:val="0"/>
          <w:marRight w:val="0"/>
          <w:marTop w:val="0"/>
          <w:marBottom w:val="0"/>
          <w:divBdr>
            <w:top w:val="none" w:sz="0" w:space="0" w:color="auto"/>
            <w:left w:val="none" w:sz="0" w:space="0" w:color="auto"/>
            <w:bottom w:val="none" w:sz="0" w:space="0" w:color="auto"/>
            <w:right w:val="none" w:sz="0" w:space="0" w:color="auto"/>
          </w:divBdr>
        </w:div>
        <w:div w:id="1635911578">
          <w:marLeft w:val="0"/>
          <w:marRight w:val="0"/>
          <w:marTop w:val="0"/>
          <w:marBottom w:val="0"/>
          <w:divBdr>
            <w:top w:val="none" w:sz="0" w:space="0" w:color="auto"/>
            <w:left w:val="none" w:sz="0" w:space="0" w:color="auto"/>
            <w:bottom w:val="none" w:sz="0" w:space="0" w:color="auto"/>
            <w:right w:val="none" w:sz="0" w:space="0" w:color="auto"/>
          </w:divBdr>
        </w:div>
        <w:div w:id="1661233479">
          <w:marLeft w:val="0"/>
          <w:marRight w:val="0"/>
          <w:marTop w:val="0"/>
          <w:marBottom w:val="0"/>
          <w:divBdr>
            <w:top w:val="none" w:sz="0" w:space="0" w:color="auto"/>
            <w:left w:val="none" w:sz="0" w:space="0" w:color="auto"/>
            <w:bottom w:val="none" w:sz="0" w:space="0" w:color="auto"/>
            <w:right w:val="none" w:sz="0" w:space="0" w:color="auto"/>
          </w:divBdr>
        </w:div>
        <w:div w:id="1837070277">
          <w:marLeft w:val="0"/>
          <w:marRight w:val="0"/>
          <w:marTop w:val="0"/>
          <w:marBottom w:val="0"/>
          <w:divBdr>
            <w:top w:val="none" w:sz="0" w:space="0" w:color="auto"/>
            <w:left w:val="none" w:sz="0" w:space="0" w:color="auto"/>
            <w:bottom w:val="none" w:sz="0" w:space="0" w:color="auto"/>
            <w:right w:val="none" w:sz="0" w:space="0" w:color="auto"/>
          </w:divBdr>
        </w:div>
        <w:div w:id="2017145144">
          <w:marLeft w:val="0"/>
          <w:marRight w:val="0"/>
          <w:marTop w:val="0"/>
          <w:marBottom w:val="0"/>
          <w:divBdr>
            <w:top w:val="none" w:sz="0" w:space="0" w:color="auto"/>
            <w:left w:val="none" w:sz="0" w:space="0" w:color="auto"/>
            <w:bottom w:val="none" w:sz="0" w:space="0" w:color="auto"/>
            <w:right w:val="none" w:sz="0" w:space="0" w:color="auto"/>
          </w:divBdr>
        </w:div>
        <w:div w:id="2089420471">
          <w:marLeft w:val="0"/>
          <w:marRight w:val="0"/>
          <w:marTop w:val="0"/>
          <w:marBottom w:val="0"/>
          <w:divBdr>
            <w:top w:val="none" w:sz="0" w:space="0" w:color="auto"/>
            <w:left w:val="none" w:sz="0" w:space="0" w:color="auto"/>
            <w:bottom w:val="none" w:sz="0" w:space="0" w:color="auto"/>
            <w:right w:val="none" w:sz="0" w:space="0" w:color="auto"/>
          </w:divBdr>
        </w:div>
        <w:div w:id="2117289302">
          <w:marLeft w:val="0"/>
          <w:marRight w:val="0"/>
          <w:marTop w:val="0"/>
          <w:marBottom w:val="0"/>
          <w:divBdr>
            <w:top w:val="none" w:sz="0" w:space="0" w:color="auto"/>
            <w:left w:val="none" w:sz="0" w:space="0" w:color="auto"/>
            <w:bottom w:val="none" w:sz="0" w:space="0" w:color="auto"/>
            <w:right w:val="none" w:sz="0" w:space="0" w:color="auto"/>
          </w:divBdr>
        </w:div>
      </w:divsChild>
    </w:div>
    <w:div w:id="269123479">
      <w:bodyDiv w:val="1"/>
      <w:marLeft w:val="0"/>
      <w:marRight w:val="0"/>
      <w:marTop w:val="0"/>
      <w:marBottom w:val="0"/>
      <w:divBdr>
        <w:top w:val="none" w:sz="0" w:space="0" w:color="auto"/>
        <w:left w:val="none" w:sz="0" w:space="0" w:color="auto"/>
        <w:bottom w:val="none" w:sz="0" w:space="0" w:color="auto"/>
        <w:right w:val="none" w:sz="0" w:space="0" w:color="auto"/>
      </w:divBdr>
    </w:div>
    <w:div w:id="269238612">
      <w:bodyDiv w:val="1"/>
      <w:marLeft w:val="0"/>
      <w:marRight w:val="0"/>
      <w:marTop w:val="0"/>
      <w:marBottom w:val="0"/>
      <w:divBdr>
        <w:top w:val="none" w:sz="0" w:space="0" w:color="auto"/>
        <w:left w:val="none" w:sz="0" w:space="0" w:color="auto"/>
        <w:bottom w:val="none" w:sz="0" w:space="0" w:color="auto"/>
        <w:right w:val="none" w:sz="0" w:space="0" w:color="auto"/>
      </w:divBdr>
    </w:div>
    <w:div w:id="269898604">
      <w:bodyDiv w:val="1"/>
      <w:marLeft w:val="0"/>
      <w:marRight w:val="0"/>
      <w:marTop w:val="0"/>
      <w:marBottom w:val="0"/>
      <w:divBdr>
        <w:top w:val="none" w:sz="0" w:space="0" w:color="auto"/>
        <w:left w:val="none" w:sz="0" w:space="0" w:color="auto"/>
        <w:bottom w:val="none" w:sz="0" w:space="0" w:color="auto"/>
        <w:right w:val="none" w:sz="0" w:space="0" w:color="auto"/>
      </w:divBdr>
    </w:div>
    <w:div w:id="271322522">
      <w:bodyDiv w:val="1"/>
      <w:marLeft w:val="0"/>
      <w:marRight w:val="0"/>
      <w:marTop w:val="0"/>
      <w:marBottom w:val="0"/>
      <w:divBdr>
        <w:top w:val="none" w:sz="0" w:space="0" w:color="auto"/>
        <w:left w:val="none" w:sz="0" w:space="0" w:color="auto"/>
        <w:bottom w:val="none" w:sz="0" w:space="0" w:color="auto"/>
        <w:right w:val="none" w:sz="0" w:space="0" w:color="auto"/>
      </w:divBdr>
    </w:div>
    <w:div w:id="272520483">
      <w:bodyDiv w:val="1"/>
      <w:marLeft w:val="0"/>
      <w:marRight w:val="0"/>
      <w:marTop w:val="0"/>
      <w:marBottom w:val="0"/>
      <w:divBdr>
        <w:top w:val="none" w:sz="0" w:space="0" w:color="auto"/>
        <w:left w:val="none" w:sz="0" w:space="0" w:color="auto"/>
        <w:bottom w:val="none" w:sz="0" w:space="0" w:color="auto"/>
        <w:right w:val="none" w:sz="0" w:space="0" w:color="auto"/>
      </w:divBdr>
    </w:div>
    <w:div w:id="273441706">
      <w:bodyDiv w:val="1"/>
      <w:marLeft w:val="0"/>
      <w:marRight w:val="0"/>
      <w:marTop w:val="0"/>
      <w:marBottom w:val="0"/>
      <w:divBdr>
        <w:top w:val="none" w:sz="0" w:space="0" w:color="auto"/>
        <w:left w:val="none" w:sz="0" w:space="0" w:color="auto"/>
        <w:bottom w:val="none" w:sz="0" w:space="0" w:color="auto"/>
        <w:right w:val="none" w:sz="0" w:space="0" w:color="auto"/>
      </w:divBdr>
      <w:divsChild>
        <w:div w:id="89937970">
          <w:marLeft w:val="0"/>
          <w:marRight w:val="0"/>
          <w:marTop w:val="0"/>
          <w:marBottom w:val="0"/>
          <w:divBdr>
            <w:top w:val="none" w:sz="0" w:space="0" w:color="auto"/>
            <w:left w:val="none" w:sz="0" w:space="0" w:color="auto"/>
            <w:bottom w:val="none" w:sz="0" w:space="0" w:color="auto"/>
            <w:right w:val="none" w:sz="0" w:space="0" w:color="auto"/>
          </w:divBdr>
        </w:div>
        <w:div w:id="403577114">
          <w:marLeft w:val="0"/>
          <w:marRight w:val="0"/>
          <w:marTop w:val="0"/>
          <w:marBottom w:val="0"/>
          <w:divBdr>
            <w:top w:val="none" w:sz="0" w:space="0" w:color="auto"/>
            <w:left w:val="none" w:sz="0" w:space="0" w:color="auto"/>
            <w:bottom w:val="none" w:sz="0" w:space="0" w:color="auto"/>
            <w:right w:val="none" w:sz="0" w:space="0" w:color="auto"/>
          </w:divBdr>
        </w:div>
        <w:div w:id="417679907">
          <w:marLeft w:val="0"/>
          <w:marRight w:val="0"/>
          <w:marTop w:val="0"/>
          <w:marBottom w:val="0"/>
          <w:divBdr>
            <w:top w:val="none" w:sz="0" w:space="0" w:color="auto"/>
            <w:left w:val="none" w:sz="0" w:space="0" w:color="auto"/>
            <w:bottom w:val="none" w:sz="0" w:space="0" w:color="auto"/>
            <w:right w:val="none" w:sz="0" w:space="0" w:color="auto"/>
          </w:divBdr>
        </w:div>
        <w:div w:id="479809578">
          <w:marLeft w:val="0"/>
          <w:marRight w:val="0"/>
          <w:marTop w:val="0"/>
          <w:marBottom w:val="0"/>
          <w:divBdr>
            <w:top w:val="none" w:sz="0" w:space="0" w:color="auto"/>
            <w:left w:val="none" w:sz="0" w:space="0" w:color="auto"/>
            <w:bottom w:val="none" w:sz="0" w:space="0" w:color="auto"/>
            <w:right w:val="none" w:sz="0" w:space="0" w:color="auto"/>
          </w:divBdr>
        </w:div>
        <w:div w:id="587547037">
          <w:marLeft w:val="0"/>
          <w:marRight w:val="0"/>
          <w:marTop w:val="0"/>
          <w:marBottom w:val="0"/>
          <w:divBdr>
            <w:top w:val="none" w:sz="0" w:space="0" w:color="auto"/>
            <w:left w:val="none" w:sz="0" w:space="0" w:color="auto"/>
            <w:bottom w:val="none" w:sz="0" w:space="0" w:color="auto"/>
            <w:right w:val="none" w:sz="0" w:space="0" w:color="auto"/>
          </w:divBdr>
        </w:div>
        <w:div w:id="701176927">
          <w:marLeft w:val="0"/>
          <w:marRight w:val="0"/>
          <w:marTop w:val="0"/>
          <w:marBottom w:val="0"/>
          <w:divBdr>
            <w:top w:val="none" w:sz="0" w:space="0" w:color="auto"/>
            <w:left w:val="none" w:sz="0" w:space="0" w:color="auto"/>
            <w:bottom w:val="none" w:sz="0" w:space="0" w:color="auto"/>
            <w:right w:val="none" w:sz="0" w:space="0" w:color="auto"/>
          </w:divBdr>
        </w:div>
        <w:div w:id="1132287154">
          <w:marLeft w:val="0"/>
          <w:marRight w:val="0"/>
          <w:marTop w:val="0"/>
          <w:marBottom w:val="0"/>
          <w:divBdr>
            <w:top w:val="none" w:sz="0" w:space="0" w:color="auto"/>
            <w:left w:val="none" w:sz="0" w:space="0" w:color="auto"/>
            <w:bottom w:val="none" w:sz="0" w:space="0" w:color="auto"/>
            <w:right w:val="none" w:sz="0" w:space="0" w:color="auto"/>
          </w:divBdr>
        </w:div>
        <w:div w:id="1164124832">
          <w:marLeft w:val="0"/>
          <w:marRight w:val="0"/>
          <w:marTop w:val="0"/>
          <w:marBottom w:val="0"/>
          <w:divBdr>
            <w:top w:val="none" w:sz="0" w:space="0" w:color="auto"/>
            <w:left w:val="none" w:sz="0" w:space="0" w:color="auto"/>
            <w:bottom w:val="none" w:sz="0" w:space="0" w:color="auto"/>
            <w:right w:val="none" w:sz="0" w:space="0" w:color="auto"/>
          </w:divBdr>
        </w:div>
        <w:div w:id="1219437796">
          <w:marLeft w:val="0"/>
          <w:marRight w:val="0"/>
          <w:marTop w:val="0"/>
          <w:marBottom w:val="0"/>
          <w:divBdr>
            <w:top w:val="none" w:sz="0" w:space="0" w:color="auto"/>
            <w:left w:val="none" w:sz="0" w:space="0" w:color="auto"/>
            <w:bottom w:val="none" w:sz="0" w:space="0" w:color="auto"/>
            <w:right w:val="none" w:sz="0" w:space="0" w:color="auto"/>
          </w:divBdr>
        </w:div>
        <w:div w:id="1228684164">
          <w:marLeft w:val="0"/>
          <w:marRight w:val="0"/>
          <w:marTop w:val="0"/>
          <w:marBottom w:val="0"/>
          <w:divBdr>
            <w:top w:val="none" w:sz="0" w:space="0" w:color="auto"/>
            <w:left w:val="none" w:sz="0" w:space="0" w:color="auto"/>
            <w:bottom w:val="none" w:sz="0" w:space="0" w:color="auto"/>
            <w:right w:val="none" w:sz="0" w:space="0" w:color="auto"/>
          </w:divBdr>
        </w:div>
        <w:div w:id="1235704043">
          <w:marLeft w:val="0"/>
          <w:marRight w:val="0"/>
          <w:marTop w:val="0"/>
          <w:marBottom w:val="0"/>
          <w:divBdr>
            <w:top w:val="none" w:sz="0" w:space="0" w:color="auto"/>
            <w:left w:val="none" w:sz="0" w:space="0" w:color="auto"/>
            <w:bottom w:val="none" w:sz="0" w:space="0" w:color="auto"/>
            <w:right w:val="none" w:sz="0" w:space="0" w:color="auto"/>
          </w:divBdr>
        </w:div>
        <w:div w:id="1328051718">
          <w:marLeft w:val="0"/>
          <w:marRight w:val="0"/>
          <w:marTop w:val="0"/>
          <w:marBottom w:val="0"/>
          <w:divBdr>
            <w:top w:val="none" w:sz="0" w:space="0" w:color="auto"/>
            <w:left w:val="none" w:sz="0" w:space="0" w:color="auto"/>
            <w:bottom w:val="none" w:sz="0" w:space="0" w:color="auto"/>
            <w:right w:val="none" w:sz="0" w:space="0" w:color="auto"/>
          </w:divBdr>
        </w:div>
        <w:div w:id="1487278156">
          <w:marLeft w:val="0"/>
          <w:marRight w:val="0"/>
          <w:marTop w:val="0"/>
          <w:marBottom w:val="0"/>
          <w:divBdr>
            <w:top w:val="none" w:sz="0" w:space="0" w:color="auto"/>
            <w:left w:val="none" w:sz="0" w:space="0" w:color="auto"/>
            <w:bottom w:val="none" w:sz="0" w:space="0" w:color="auto"/>
            <w:right w:val="none" w:sz="0" w:space="0" w:color="auto"/>
          </w:divBdr>
        </w:div>
        <w:div w:id="1583031174">
          <w:marLeft w:val="0"/>
          <w:marRight w:val="0"/>
          <w:marTop w:val="0"/>
          <w:marBottom w:val="0"/>
          <w:divBdr>
            <w:top w:val="none" w:sz="0" w:space="0" w:color="auto"/>
            <w:left w:val="none" w:sz="0" w:space="0" w:color="auto"/>
            <w:bottom w:val="none" w:sz="0" w:space="0" w:color="auto"/>
            <w:right w:val="none" w:sz="0" w:space="0" w:color="auto"/>
          </w:divBdr>
        </w:div>
        <w:div w:id="1669751213">
          <w:marLeft w:val="0"/>
          <w:marRight w:val="0"/>
          <w:marTop w:val="0"/>
          <w:marBottom w:val="0"/>
          <w:divBdr>
            <w:top w:val="none" w:sz="0" w:space="0" w:color="auto"/>
            <w:left w:val="none" w:sz="0" w:space="0" w:color="auto"/>
            <w:bottom w:val="none" w:sz="0" w:space="0" w:color="auto"/>
            <w:right w:val="none" w:sz="0" w:space="0" w:color="auto"/>
          </w:divBdr>
        </w:div>
        <w:div w:id="1759979603">
          <w:marLeft w:val="0"/>
          <w:marRight w:val="0"/>
          <w:marTop w:val="0"/>
          <w:marBottom w:val="0"/>
          <w:divBdr>
            <w:top w:val="none" w:sz="0" w:space="0" w:color="auto"/>
            <w:left w:val="none" w:sz="0" w:space="0" w:color="auto"/>
            <w:bottom w:val="none" w:sz="0" w:space="0" w:color="auto"/>
            <w:right w:val="none" w:sz="0" w:space="0" w:color="auto"/>
          </w:divBdr>
        </w:div>
        <w:div w:id="1805922922">
          <w:marLeft w:val="0"/>
          <w:marRight w:val="0"/>
          <w:marTop w:val="0"/>
          <w:marBottom w:val="0"/>
          <w:divBdr>
            <w:top w:val="none" w:sz="0" w:space="0" w:color="auto"/>
            <w:left w:val="none" w:sz="0" w:space="0" w:color="auto"/>
            <w:bottom w:val="none" w:sz="0" w:space="0" w:color="auto"/>
            <w:right w:val="none" w:sz="0" w:space="0" w:color="auto"/>
          </w:divBdr>
        </w:div>
        <w:div w:id="1845630690">
          <w:marLeft w:val="0"/>
          <w:marRight w:val="0"/>
          <w:marTop w:val="0"/>
          <w:marBottom w:val="0"/>
          <w:divBdr>
            <w:top w:val="none" w:sz="0" w:space="0" w:color="auto"/>
            <w:left w:val="none" w:sz="0" w:space="0" w:color="auto"/>
            <w:bottom w:val="none" w:sz="0" w:space="0" w:color="auto"/>
            <w:right w:val="none" w:sz="0" w:space="0" w:color="auto"/>
          </w:divBdr>
        </w:div>
        <w:div w:id="2077238292">
          <w:marLeft w:val="0"/>
          <w:marRight w:val="0"/>
          <w:marTop w:val="0"/>
          <w:marBottom w:val="0"/>
          <w:divBdr>
            <w:top w:val="none" w:sz="0" w:space="0" w:color="auto"/>
            <w:left w:val="none" w:sz="0" w:space="0" w:color="auto"/>
            <w:bottom w:val="none" w:sz="0" w:space="0" w:color="auto"/>
            <w:right w:val="none" w:sz="0" w:space="0" w:color="auto"/>
          </w:divBdr>
        </w:div>
      </w:divsChild>
    </w:div>
    <w:div w:id="275722476">
      <w:bodyDiv w:val="1"/>
      <w:marLeft w:val="0"/>
      <w:marRight w:val="0"/>
      <w:marTop w:val="0"/>
      <w:marBottom w:val="0"/>
      <w:divBdr>
        <w:top w:val="none" w:sz="0" w:space="0" w:color="auto"/>
        <w:left w:val="none" w:sz="0" w:space="0" w:color="auto"/>
        <w:bottom w:val="none" w:sz="0" w:space="0" w:color="auto"/>
        <w:right w:val="none" w:sz="0" w:space="0" w:color="auto"/>
      </w:divBdr>
    </w:div>
    <w:div w:id="276454856">
      <w:bodyDiv w:val="1"/>
      <w:marLeft w:val="0"/>
      <w:marRight w:val="0"/>
      <w:marTop w:val="0"/>
      <w:marBottom w:val="0"/>
      <w:divBdr>
        <w:top w:val="none" w:sz="0" w:space="0" w:color="auto"/>
        <w:left w:val="none" w:sz="0" w:space="0" w:color="auto"/>
        <w:bottom w:val="none" w:sz="0" w:space="0" w:color="auto"/>
        <w:right w:val="none" w:sz="0" w:space="0" w:color="auto"/>
      </w:divBdr>
    </w:div>
    <w:div w:id="276639276">
      <w:bodyDiv w:val="1"/>
      <w:marLeft w:val="0"/>
      <w:marRight w:val="0"/>
      <w:marTop w:val="0"/>
      <w:marBottom w:val="0"/>
      <w:divBdr>
        <w:top w:val="none" w:sz="0" w:space="0" w:color="auto"/>
        <w:left w:val="none" w:sz="0" w:space="0" w:color="auto"/>
        <w:bottom w:val="none" w:sz="0" w:space="0" w:color="auto"/>
        <w:right w:val="none" w:sz="0" w:space="0" w:color="auto"/>
      </w:divBdr>
    </w:div>
    <w:div w:id="278033747">
      <w:bodyDiv w:val="1"/>
      <w:marLeft w:val="0"/>
      <w:marRight w:val="0"/>
      <w:marTop w:val="0"/>
      <w:marBottom w:val="0"/>
      <w:divBdr>
        <w:top w:val="none" w:sz="0" w:space="0" w:color="auto"/>
        <w:left w:val="none" w:sz="0" w:space="0" w:color="auto"/>
        <w:bottom w:val="none" w:sz="0" w:space="0" w:color="auto"/>
        <w:right w:val="none" w:sz="0" w:space="0" w:color="auto"/>
      </w:divBdr>
    </w:div>
    <w:div w:id="278802505">
      <w:bodyDiv w:val="1"/>
      <w:marLeft w:val="0"/>
      <w:marRight w:val="0"/>
      <w:marTop w:val="0"/>
      <w:marBottom w:val="0"/>
      <w:divBdr>
        <w:top w:val="none" w:sz="0" w:space="0" w:color="auto"/>
        <w:left w:val="none" w:sz="0" w:space="0" w:color="auto"/>
        <w:bottom w:val="none" w:sz="0" w:space="0" w:color="auto"/>
        <w:right w:val="none" w:sz="0" w:space="0" w:color="auto"/>
      </w:divBdr>
    </w:div>
    <w:div w:id="279264923">
      <w:bodyDiv w:val="1"/>
      <w:marLeft w:val="0"/>
      <w:marRight w:val="0"/>
      <w:marTop w:val="0"/>
      <w:marBottom w:val="0"/>
      <w:divBdr>
        <w:top w:val="none" w:sz="0" w:space="0" w:color="auto"/>
        <w:left w:val="none" w:sz="0" w:space="0" w:color="auto"/>
        <w:bottom w:val="none" w:sz="0" w:space="0" w:color="auto"/>
        <w:right w:val="none" w:sz="0" w:space="0" w:color="auto"/>
      </w:divBdr>
    </w:div>
    <w:div w:id="281768233">
      <w:bodyDiv w:val="1"/>
      <w:marLeft w:val="0"/>
      <w:marRight w:val="0"/>
      <w:marTop w:val="0"/>
      <w:marBottom w:val="0"/>
      <w:divBdr>
        <w:top w:val="none" w:sz="0" w:space="0" w:color="auto"/>
        <w:left w:val="none" w:sz="0" w:space="0" w:color="auto"/>
        <w:bottom w:val="none" w:sz="0" w:space="0" w:color="auto"/>
        <w:right w:val="none" w:sz="0" w:space="0" w:color="auto"/>
      </w:divBdr>
    </w:div>
    <w:div w:id="283705486">
      <w:bodyDiv w:val="1"/>
      <w:marLeft w:val="0"/>
      <w:marRight w:val="0"/>
      <w:marTop w:val="0"/>
      <w:marBottom w:val="0"/>
      <w:divBdr>
        <w:top w:val="none" w:sz="0" w:space="0" w:color="auto"/>
        <w:left w:val="none" w:sz="0" w:space="0" w:color="auto"/>
        <w:bottom w:val="none" w:sz="0" w:space="0" w:color="auto"/>
        <w:right w:val="none" w:sz="0" w:space="0" w:color="auto"/>
      </w:divBdr>
    </w:div>
    <w:div w:id="284386853">
      <w:bodyDiv w:val="1"/>
      <w:marLeft w:val="0"/>
      <w:marRight w:val="0"/>
      <w:marTop w:val="0"/>
      <w:marBottom w:val="0"/>
      <w:divBdr>
        <w:top w:val="none" w:sz="0" w:space="0" w:color="auto"/>
        <w:left w:val="none" w:sz="0" w:space="0" w:color="auto"/>
        <w:bottom w:val="none" w:sz="0" w:space="0" w:color="auto"/>
        <w:right w:val="none" w:sz="0" w:space="0" w:color="auto"/>
      </w:divBdr>
    </w:div>
    <w:div w:id="285236718">
      <w:bodyDiv w:val="1"/>
      <w:marLeft w:val="0"/>
      <w:marRight w:val="0"/>
      <w:marTop w:val="0"/>
      <w:marBottom w:val="0"/>
      <w:divBdr>
        <w:top w:val="none" w:sz="0" w:space="0" w:color="auto"/>
        <w:left w:val="none" w:sz="0" w:space="0" w:color="auto"/>
        <w:bottom w:val="none" w:sz="0" w:space="0" w:color="auto"/>
        <w:right w:val="none" w:sz="0" w:space="0" w:color="auto"/>
      </w:divBdr>
    </w:div>
    <w:div w:id="285504003">
      <w:bodyDiv w:val="1"/>
      <w:marLeft w:val="0"/>
      <w:marRight w:val="0"/>
      <w:marTop w:val="0"/>
      <w:marBottom w:val="0"/>
      <w:divBdr>
        <w:top w:val="none" w:sz="0" w:space="0" w:color="auto"/>
        <w:left w:val="none" w:sz="0" w:space="0" w:color="auto"/>
        <w:bottom w:val="none" w:sz="0" w:space="0" w:color="auto"/>
        <w:right w:val="none" w:sz="0" w:space="0" w:color="auto"/>
      </w:divBdr>
    </w:div>
    <w:div w:id="285739232">
      <w:bodyDiv w:val="1"/>
      <w:marLeft w:val="0"/>
      <w:marRight w:val="0"/>
      <w:marTop w:val="0"/>
      <w:marBottom w:val="0"/>
      <w:divBdr>
        <w:top w:val="none" w:sz="0" w:space="0" w:color="auto"/>
        <w:left w:val="none" w:sz="0" w:space="0" w:color="auto"/>
        <w:bottom w:val="none" w:sz="0" w:space="0" w:color="auto"/>
        <w:right w:val="none" w:sz="0" w:space="0" w:color="auto"/>
      </w:divBdr>
    </w:div>
    <w:div w:id="285891630">
      <w:bodyDiv w:val="1"/>
      <w:marLeft w:val="0"/>
      <w:marRight w:val="0"/>
      <w:marTop w:val="0"/>
      <w:marBottom w:val="0"/>
      <w:divBdr>
        <w:top w:val="none" w:sz="0" w:space="0" w:color="auto"/>
        <w:left w:val="none" w:sz="0" w:space="0" w:color="auto"/>
        <w:bottom w:val="none" w:sz="0" w:space="0" w:color="auto"/>
        <w:right w:val="none" w:sz="0" w:space="0" w:color="auto"/>
      </w:divBdr>
    </w:div>
    <w:div w:id="287274622">
      <w:bodyDiv w:val="1"/>
      <w:marLeft w:val="0"/>
      <w:marRight w:val="0"/>
      <w:marTop w:val="0"/>
      <w:marBottom w:val="0"/>
      <w:divBdr>
        <w:top w:val="none" w:sz="0" w:space="0" w:color="auto"/>
        <w:left w:val="none" w:sz="0" w:space="0" w:color="auto"/>
        <w:bottom w:val="none" w:sz="0" w:space="0" w:color="auto"/>
        <w:right w:val="none" w:sz="0" w:space="0" w:color="auto"/>
      </w:divBdr>
    </w:div>
    <w:div w:id="289289787">
      <w:bodyDiv w:val="1"/>
      <w:marLeft w:val="0"/>
      <w:marRight w:val="0"/>
      <w:marTop w:val="0"/>
      <w:marBottom w:val="0"/>
      <w:divBdr>
        <w:top w:val="none" w:sz="0" w:space="0" w:color="auto"/>
        <w:left w:val="none" w:sz="0" w:space="0" w:color="auto"/>
        <w:bottom w:val="none" w:sz="0" w:space="0" w:color="auto"/>
        <w:right w:val="none" w:sz="0" w:space="0" w:color="auto"/>
      </w:divBdr>
    </w:div>
    <w:div w:id="292255861">
      <w:bodyDiv w:val="1"/>
      <w:marLeft w:val="0"/>
      <w:marRight w:val="0"/>
      <w:marTop w:val="0"/>
      <w:marBottom w:val="0"/>
      <w:divBdr>
        <w:top w:val="none" w:sz="0" w:space="0" w:color="auto"/>
        <w:left w:val="none" w:sz="0" w:space="0" w:color="auto"/>
        <w:bottom w:val="none" w:sz="0" w:space="0" w:color="auto"/>
        <w:right w:val="none" w:sz="0" w:space="0" w:color="auto"/>
      </w:divBdr>
    </w:div>
    <w:div w:id="292365289">
      <w:bodyDiv w:val="1"/>
      <w:marLeft w:val="0"/>
      <w:marRight w:val="0"/>
      <w:marTop w:val="0"/>
      <w:marBottom w:val="0"/>
      <w:divBdr>
        <w:top w:val="none" w:sz="0" w:space="0" w:color="auto"/>
        <w:left w:val="none" w:sz="0" w:space="0" w:color="auto"/>
        <w:bottom w:val="none" w:sz="0" w:space="0" w:color="auto"/>
        <w:right w:val="none" w:sz="0" w:space="0" w:color="auto"/>
      </w:divBdr>
    </w:div>
    <w:div w:id="293407944">
      <w:bodyDiv w:val="1"/>
      <w:marLeft w:val="0"/>
      <w:marRight w:val="0"/>
      <w:marTop w:val="0"/>
      <w:marBottom w:val="0"/>
      <w:divBdr>
        <w:top w:val="none" w:sz="0" w:space="0" w:color="auto"/>
        <w:left w:val="none" w:sz="0" w:space="0" w:color="auto"/>
        <w:bottom w:val="none" w:sz="0" w:space="0" w:color="auto"/>
        <w:right w:val="none" w:sz="0" w:space="0" w:color="auto"/>
      </w:divBdr>
      <w:divsChild>
        <w:div w:id="180167022">
          <w:marLeft w:val="0"/>
          <w:marRight w:val="0"/>
          <w:marTop w:val="0"/>
          <w:marBottom w:val="0"/>
          <w:divBdr>
            <w:top w:val="none" w:sz="0" w:space="0" w:color="auto"/>
            <w:left w:val="none" w:sz="0" w:space="0" w:color="auto"/>
            <w:bottom w:val="none" w:sz="0" w:space="0" w:color="auto"/>
            <w:right w:val="none" w:sz="0" w:space="0" w:color="auto"/>
          </w:divBdr>
        </w:div>
        <w:div w:id="1509831493">
          <w:marLeft w:val="0"/>
          <w:marRight w:val="0"/>
          <w:marTop w:val="0"/>
          <w:marBottom w:val="0"/>
          <w:divBdr>
            <w:top w:val="none" w:sz="0" w:space="0" w:color="auto"/>
            <w:left w:val="none" w:sz="0" w:space="0" w:color="auto"/>
            <w:bottom w:val="none" w:sz="0" w:space="0" w:color="auto"/>
            <w:right w:val="none" w:sz="0" w:space="0" w:color="auto"/>
          </w:divBdr>
        </w:div>
        <w:div w:id="1658805630">
          <w:marLeft w:val="0"/>
          <w:marRight w:val="0"/>
          <w:marTop w:val="0"/>
          <w:marBottom w:val="0"/>
          <w:divBdr>
            <w:top w:val="none" w:sz="0" w:space="0" w:color="auto"/>
            <w:left w:val="none" w:sz="0" w:space="0" w:color="auto"/>
            <w:bottom w:val="none" w:sz="0" w:space="0" w:color="auto"/>
            <w:right w:val="none" w:sz="0" w:space="0" w:color="auto"/>
          </w:divBdr>
        </w:div>
        <w:div w:id="1674721788">
          <w:marLeft w:val="0"/>
          <w:marRight w:val="0"/>
          <w:marTop w:val="0"/>
          <w:marBottom w:val="0"/>
          <w:divBdr>
            <w:top w:val="none" w:sz="0" w:space="0" w:color="auto"/>
            <w:left w:val="none" w:sz="0" w:space="0" w:color="auto"/>
            <w:bottom w:val="none" w:sz="0" w:space="0" w:color="auto"/>
            <w:right w:val="none" w:sz="0" w:space="0" w:color="auto"/>
          </w:divBdr>
        </w:div>
        <w:div w:id="1875607360">
          <w:marLeft w:val="0"/>
          <w:marRight w:val="0"/>
          <w:marTop w:val="0"/>
          <w:marBottom w:val="0"/>
          <w:divBdr>
            <w:top w:val="none" w:sz="0" w:space="0" w:color="auto"/>
            <w:left w:val="none" w:sz="0" w:space="0" w:color="auto"/>
            <w:bottom w:val="none" w:sz="0" w:space="0" w:color="auto"/>
            <w:right w:val="none" w:sz="0" w:space="0" w:color="auto"/>
          </w:divBdr>
        </w:div>
        <w:div w:id="2037920917">
          <w:marLeft w:val="0"/>
          <w:marRight w:val="0"/>
          <w:marTop w:val="0"/>
          <w:marBottom w:val="0"/>
          <w:divBdr>
            <w:top w:val="none" w:sz="0" w:space="0" w:color="auto"/>
            <w:left w:val="none" w:sz="0" w:space="0" w:color="auto"/>
            <w:bottom w:val="none" w:sz="0" w:space="0" w:color="auto"/>
            <w:right w:val="none" w:sz="0" w:space="0" w:color="auto"/>
          </w:divBdr>
        </w:div>
      </w:divsChild>
    </w:div>
    <w:div w:id="293870461">
      <w:bodyDiv w:val="1"/>
      <w:marLeft w:val="0"/>
      <w:marRight w:val="0"/>
      <w:marTop w:val="0"/>
      <w:marBottom w:val="0"/>
      <w:divBdr>
        <w:top w:val="none" w:sz="0" w:space="0" w:color="auto"/>
        <w:left w:val="none" w:sz="0" w:space="0" w:color="auto"/>
        <w:bottom w:val="none" w:sz="0" w:space="0" w:color="auto"/>
        <w:right w:val="none" w:sz="0" w:space="0" w:color="auto"/>
      </w:divBdr>
    </w:div>
    <w:div w:id="294987395">
      <w:bodyDiv w:val="1"/>
      <w:marLeft w:val="0"/>
      <w:marRight w:val="0"/>
      <w:marTop w:val="0"/>
      <w:marBottom w:val="0"/>
      <w:divBdr>
        <w:top w:val="none" w:sz="0" w:space="0" w:color="auto"/>
        <w:left w:val="none" w:sz="0" w:space="0" w:color="auto"/>
        <w:bottom w:val="none" w:sz="0" w:space="0" w:color="auto"/>
        <w:right w:val="none" w:sz="0" w:space="0" w:color="auto"/>
      </w:divBdr>
    </w:div>
    <w:div w:id="295260271">
      <w:bodyDiv w:val="1"/>
      <w:marLeft w:val="0"/>
      <w:marRight w:val="0"/>
      <w:marTop w:val="0"/>
      <w:marBottom w:val="0"/>
      <w:divBdr>
        <w:top w:val="none" w:sz="0" w:space="0" w:color="auto"/>
        <w:left w:val="none" w:sz="0" w:space="0" w:color="auto"/>
        <w:bottom w:val="none" w:sz="0" w:space="0" w:color="auto"/>
        <w:right w:val="none" w:sz="0" w:space="0" w:color="auto"/>
      </w:divBdr>
    </w:div>
    <w:div w:id="296298847">
      <w:bodyDiv w:val="1"/>
      <w:marLeft w:val="0"/>
      <w:marRight w:val="0"/>
      <w:marTop w:val="0"/>
      <w:marBottom w:val="0"/>
      <w:divBdr>
        <w:top w:val="none" w:sz="0" w:space="0" w:color="auto"/>
        <w:left w:val="none" w:sz="0" w:space="0" w:color="auto"/>
        <w:bottom w:val="none" w:sz="0" w:space="0" w:color="auto"/>
        <w:right w:val="none" w:sz="0" w:space="0" w:color="auto"/>
      </w:divBdr>
    </w:div>
    <w:div w:id="296640804">
      <w:bodyDiv w:val="1"/>
      <w:marLeft w:val="0"/>
      <w:marRight w:val="0"/>
      <w:marTop w:val="0"/>
      <w:marBottom w:val="0"/>
      <w:divBdr>
        <w:top w:val="none" w:sz="0" w:space="0" w:color="auto"/>
        <w:left w:val="none" w:sz="0" w:space="0" w:color="auto"/>
        <w:bottom w:val="none" w:sz="0" w:space="0" w:color="auto"/>
        <w:right w:val="none" w:sz="0" w:space="0" w:color="auto"/>
      </w:divBdr>
    </w:div>
    <w:div w:id="298997478">
      <w:bodyDiv w:val="1"/>
      <w:marLeft w:val="0"/>
      <w:marRight w:val="0"/>
      <w:marTop w:val="0"/>
      <w:marBottom w:val="0"/>
      <w:divBdr>
        <w:top w:val="none" w:sz="0" w:space="0" w:color="auto"/>
        <w:left w:val="none" w:sz="0" w:space="0" w:color="auto"/>
        <w:bottom w:val="none" w:sz="0" w:space="0" w:color="auto"/>
        <w:right w:val="none" w:sz="0" w:space="0" w:color="auto"/>
      </w:divBdr>
    </w:div>
    <w:div w:id="302003413">
      <w:bodyDiv w:val="1"/>
      <w:marLeft w:val="0"/>
      <w:marRight w:val="0"/>
      <w:marTop w:val="0"/>
      <w:marBottom w:val="0"/>
      <w:divBdr>
        <w:top w:val="none" w:sz="0" w:space="0" w:color="auto"/>
        <w:left w:val="none" w:sz="0" w:space="0" w:color="auto"/>
        <w:bottom w:val="none" w:sz="0" w:space="0" w:color="auto"/>
        <w:right w:val="none" w:sz="0" w:space="0" w:color="auto"/>
      </w:divBdr>
    </w:div>
    <w:div w:id="302198121">
      <w:bodyDiv w:val="1"/>
      <w:marLeft w:val="0"/>
      <w:marRight w:val="0"/>
      <w:marTop w:val="0"/>
      <w:marBottom w:val="0"/>
      <w:divBdr>
        <w:top w:val="none" w:sz="0" w:space="0" w:color="auto"/>
        <w:left w:val="none" w:sz="0" w:space="0" w:color="auto"/>
        <w:bottom w:val="none" w:sz="0" w:space="0" w:color="auto"/>
        <w:right w:val="none" w:sz="0" w:space="0" w:color="auto"/>
      </w:divBdr>
      <w:divsChild>
        <w:div w:id="543953550">
          <w:marLeft w:val="0"/>
          <w:marRight w:val="0"/>
          <w:marTop w:val="0"/>
          <w:marBottom w:val="0"/>
          <w:divBdr>
            <w:top w:val="none" w:sz="0" w:space="0" w:color="auto"/>
            <w:left w:val="none" w:sz="0" w:space="0" w:color="auto"/>
            <w:bottom w:val="none" w:sz="0" w:space="0" w:color="auto"/>
            <w:right w:val="none" w:sz="0" w:space="0" w:color="auto"/>
          </w:divBdr>
        </w:div>
        <w:div w:id="701056830">
          <w:marLeft w:val="0"/>
          <w:marRight w:val="0"/>
          <w:marTop w:val="0"/>
          <w:marBottom w:val="0"/>
          <w:divBdr>
            <w:top w:val="none" w:sz="0" w:space="0" w:color="auto"/>
            <w:left w:val="none" w:sz="0" w:space="0" w:color="auto"/>
            <w:bottom w:val="none" w:sz="0" w:space="0" w:color="auto"/>
            <w:right w:val="none" w:sz="0" w:space="0" w:color="auto"/>
          </w:divBdr>
        </w:div>
        <w:div w:id="765930370">
          <w:marLeft w:val="0"/>
          <w:marRight w:val="0"/>
          <w:marTop w:val="0"/>
          <w:marBottom w:val="0"/>
          <w:divBdr>
            <w:top w:val="none" w:sz="0" w:space="0" w:color="auto"/>
            <w:left w:val="none" w:sz="0" w:space="0" w:color="auto"/>
            <w:bottom w:val="none" w:sz="0" w:space="0" w:color="auto"/>
            <w:right w:val="none" w:sz="0" w:space="0" w:color="auto"/>
          </w:divBdr>
        </w:div>
        <w:div w:id="766458707">
          <w:marLeft w:val="0"/>
          <w:marRight w:val="0"/>
          <w:marTop w:val="0"/>
          <w:marBottom w:val="0"/>
          <w:divBdr>
            <w:top w:val="none" w:sz="0" w:space="0" w:color="auto"/>
            <w:left w:val="none" w:sz="0" w:space="0" w:color="auto"/>
            <w:bottom w:val="none" w:sz="0" w:space="0" w:color="auto"/>
            <w:right w:val="none" w:sz="0" w:space="0" w:color="auto"/>
          </w:divBdr>
        </w:div>
        <w:div w:id="942953570">
          <w:marLeft w:val="0"/>
          <w:marRight w:val="0"/>
          <w:marTop w:val="0"/>
          <w:marBottom w:val="0"/>
          <w:divBdr>
            <w:top w:val="none" w:sz="0" w:space="0" w:color="auto"/>
            <w:left w:val="none" w:sz="0" w:space="0" w:color="auto"/>
            <w:bottom w:val="none" w:sz="0" w:space="0" w:color="auto"/>
            <w:right w:val="none" w:sz="0" w:space="0" w:color="auto"/>
          </w:divBdr>
        </w:div>
        <w:div w:id="1034572610">
          <w:marLeft w:val="0"/>
          <w:marRight w:val="0"/>
          <w:marTop w:val="0"/>
          <w:marBottom w:val="0"/>
          <w:divBdr>
            <w:top w:val="none" w:sz="0" w:space="0" w:color="auto"/>
            <w:left w:val="none" w:sz="0" w:space="0" w:color="auto"/>
            <w:bottom w:val="none" w:sz="0" w:space="0" w:color="auto"/>
            <w:right w:val="none" w:sz="0" w:space="0" w:color="auto"/>
          </w:divBdr>
        </w:div>
        <w:div w:id="1114330825">
          <w:marLeft w:val="0"/>
          <w:marRight w:val="0"/>
          <w:marTop w:val="0"/>
          <w:marBottom w:val="0"/>
          <w:divBdr>
            <w:top w:val="none" w:sz="0" w:space="0" w:color="auto"/>
            <w:left w:val="none" w:sz="0" w:space="0" w:color="auto"/>
            <w:bottom w:val="none" w:sz="0" w:space="0" w:color="auto"/>
            <w:right w:val="none" w:sz="0" w:space="0" w:color="auto"/>
          </w:divBdr>
        </w:div>
        <w:div w:id="1336959411">
          <w:marLeft w:val="0"/>
          <w:marRight w:val="0"/>
          <w:marTop w:val="0"/>
          <w:marBottom w:val="0"/>
          <w:divBdr>
            <w:top w:val="none" w:sz="0" w:space="0" w:color="auto"/>
            <w:left w:val="none" w:sz="0" w:space="0" w:color="auto"/>
            <w:bottom w:val="none" w:sz="0" w:space="0" w:color="auto"/>
            <w:right w:val="none" w:sz="0" w:space="0" w:color="auto"/>
          </w:divBdr>
        </w:div>
        <w:div w:id="1407143008">
          <w:marLeft w:val="0"/>
          <w:marRight w:val="0"/>
          <w:marTop w:val="0"/>
          <w:marBottom w:val="0"/>
          <w:divBdr>
            <w:top w:val="none" w:sz="0" w:space="0" w:color="auto"/>
            <w:left w:val="none" w:sz="0" w:space="0" w:color="auto"/>
            <w:bottom w:val="none" w:sz="0" w:space="0" w:color="auto"/>
            <w:right w:val="none" w:sz="0" w:space="0" w:color="auto"/>
          </w:divBdr>
        </w:div>
        <w:div w:id="1677340818">
          <w:marLeft w:val="0"/>
          <w:marRight w:val="0"/>
          <w:marTop w:val="0"/>
          <w:marBottom w:val="0"/>
          <w:divBdr>
            <w:top w:val="none" w:sz="0" w:space="0" w:color="auto"/>
            <w:left w:val="none" w:sz="0" w:space="0" w:color="auto"/>
            <w:bottom w:val="none" w:sz="0" w:space="0" w:color="auto"/>
            <w:right w:val="none" w:sz="0" w:space="0" w:color="auto"/>
          </w:divBdr>
        </w:div>
        <w:div w:id="1797916527">
          <w:marLeft w:val="0"/>
          <w:marRight w:val="0"/>
          <w:marTop w:val="0"/>
          <w:marBottom w:val="0"/>
          <w:divBdr>
            <w:top w:val="none" w:sz="0" w:space="0" w:color="auto"/>
            <w:left w:val="none" w:sz="0" w:space="0" w:color="auto"/>
            <w:bottom w:val="none" w:sz="0" w:space="0" w:color="auto"/>
            <w:right w:val="none" w:sz="0" w:space="0" w:color="auto"/>
          </w:divBdr>
        </w:div>
        <w:div w:id="1901089037">
          <w:marLeft w:val="0"/>
          <w:marRight w:val="0"/>
          <w:marTop w:val="0"/>
          <w:marBottom w:val="0"/>
          <w:divBdr>
            <w:top w:val="none" w:sz="0" w:space="0" w:color="auto"/>
            <w:left w:val="none" w:sz="0" w:space="0" w:color="auto"/>
            <w:bottom w:val="none" w:sz="0" w:space="0" w:color="auto"/>
            <w:right w:val="none" w:sz="0" w:space="0" w:color="auto"/>
          </w:divBdr>
        </w:div>
        <w:div w:id="1980500254">
          <w:marLeft w:val="0"/>
          <w:marRight w:val="0"/>
          <w:marTop w:val="0"/>
          <w:marBottom w:val="0"/>
          <w:divBdr>
            <w:top w:val="none" w:sz="0" w:space="0" w:color="auto"/>
            <w:left w:val="none" w:sz="0" w:space="0" w:color="auto"/>
            <w:bottom w:val="none" w:sz="0" w:space="0" w:color="auto"/>
            <w:right w:val="none" w:sz="0" w:space="0" w:color="auto"/>
          </w:divBdr>
        </w:div>
      </w:divsChild>
    </w:div>
    <w:div w:id="302582483">
      <w:bodyDiv w:val="1"/>
      <w:marLeft w:val="0"/>
      <w:marRight w:val="0"/>
      <w:marTop w:val="0"/>
      <w:marBottom w:val="0"/>
      <w:divBdr>
        <w:top w:val="none" w:sz="0" w:space="0" w:color="auto"/>
        <w:left w:val="none" w:sz="0" w:space="0" w:color="auto"/>
        <w:bottom w:val="none" w:sz="0" w:space="0" w:color="auto"/>
        <w:right w:val="none" w:sz="0" w:space="0" w:color="auto"/>
      </w:divBdr>
    </w:div>
    <w:div w:id="304161046">
      <w:bodyDiv w:val="1"/>
      <w:marLeft w:val="0"/>
      <w:marRight w:val="0"/>
      <w:marTop w:val="0"/>
      <w:marBottom w:val="0"/>
      <w:divBdr>
        <w:top w:val="none" w:sz="0" w:space="0" w:color="auto"/>
        <w:left w:val="none" w:sz="0" w:space="0" w:color="auto"/>
        <w:bottom w:val="none" w:sz="0" w:space="0" w:color="auto"/>
        <w:right w:val="none" w:sz="0" w:space="0" w:color="auto"/>
      </w:divBdr>
    </w:div>
    <w:div w:id="304626798">
      <w:bodyDiv w:val="1"/>
      <w:marLeft w:val="0"/>
      <w:marRight w:val="0"/>
      <w:marTop w:val="0"/>
      <w:marBottom w:val="0"/>
      <w:divBdr>
        <w:top w:val="none" w:sz="0" w:space="0" w:color="auto"/>
        <w:left w:val="none" w:sz="0" w:space="0" w:color="auto"/>
        <w:bottom w:val="none" w:sz="0" w:space="0" w:color="auto"/>
        <w:right w:val="none" w:sz="0" w:space="0" w:color="auto"/>
      </w:divBdr>
    </w:div>
    <w:div w:id="304817926">
      <w:bodyDiv w:val="1"/>
      <w:marLeft w:val="0"/>
      <w:marRight w:val="0"/>
      <w:marTop w:val="0"/>
      <w:marBottom w:val="0"/>
      <w:divBdr>
        <w:top w:val="none" w:sz="0" w:space="0" w:color="auto"/>
        <w:left w:val="none" w:sz="0" w:space="0" w:color="auto"/>
        <w:bottom w:val="none" w:sz="0" w:space="0" w:color="auto"/>
        <w:right w:val="none" w:sz="0" w:space="0" w:color="auto"/>
      </w:divBdr>
    </w:div>
    <w:div w:id="306520197">
      <w:bodyDiv w:val="1"/>
      <w:marLeft w:val="0"/>
      <w:marRight w:val="0"/>
      <w:marTop w:val="0"/>
      <w:marBottom w:val="0"/>
      <w:divBdr>
        <w:top w:val="none" w:sz="0" w:space="0" w:color="auto"/>
        <w:left w:val="none" w:sz="0" w:space="0" w:color="auto"/>
        <w:bottom w:val="none" w:sz="0" w:space="0" w:color="auto"/>
        <w:right w:val="none" w:sz="0" w:space="0" w:color="auto"/>
      </w:divBdr>
    </w:div>
    <w:div w:id="306977184">
      <w:bodyDiv w:val="1"/>
      <w:marLeft w:val="0"/>
      <w:marRight w:val="0"/>
      <w:marTop w:val="0"/>
      <w:marBottom w:val="0"/>
      <w:divBdr>
        <w:top w:val="none" w:sz="0" w:space="0" w:color="auto"/>
        <w:left w:val="none" w:sz="0" w:space="0" w:color="auto"/>
        <w:bottom w:val="none" w:sz="0" w:space="0" w:color="auto"/>
        <w:right w:val="none" w:sz="0" w:space="0" w:color="auto"/>
      </w:divBdr>
    </w:div>
    <w:div w:id="308563203">
      <w:bodyDiv w:val="1"/>
      <w:marLeft w:val="0"/>
      <w:marRight w:val="0"/>
      <w:marTop w:val="0"/>
      <w:marBottom w:val="0"/>
      <w:divBdr>
        <w:top w:val="none" w:sz="0" w:space="0" w:color="auto"/>
        <w:left w:val="none" w:sz="0" w:space="0" w:color="auto"/>
        <w:bottom w:val="none" w:sz="0" w:space="0" w:color="auto"/>
        <w:right w:val="none" w:sz="0" w:space="0" w:color="auto"/>
      </w:divBdr>
    </w:div>
    <w:div w:id="309292046">
      <w:bodyDiv w:val="1"/>
      <w:marLeft w:val="0"/>
      <w:marRight w:val="0"/>
      <w:marTop w:val="0"/>
      <w:marBottom w:val="0"/>
      <w:divBdr>
        <w:top w:val="none" w:sz="0" w:space="0" w:color="auto"/>
        <w:left w:val="none" w:sz="0" w:space="0" w:color="auto"/>
        <w:bottom w:val="none" w:sz="0" w:space="0" w:color="auto"/>
        <w:right w:val="none" w:sz="0" w:space="0" w:color="auto"/>
      </w:divBdr>
    </w:div>
    <w:div w:id="309481437">
      <w:bodyDiv w:val="1"/>
      <w:marLeft w:val="0"/>
      <w:marRight w:val="0"/>
      <w:marTop w:val="0"/>
      <w:marBottom w:val="0"/>
      <w:divBdr>
        <w:top w:val="none" w:sz="0" w:space="0" w:color="auto"/>
        <w:left w:val="none" w:sz="0" w:space="0" w:color="auto"/>
        <w:bottom w:val="none" w:sz="0" w:space="0" w:color="auto"/>
        <w:right w:val="none" w:sz="0" w:space="0" w:color="auto"/>
      </w:divBdr>
    </w:div>
    <w:div w:id="309942609">
      <w:bodyDiv w:val="1"/>
      <w:marLeft w:val="0"/>
      <w:marRight w:val="0"/>
      <w:marTop w:val="0"/>
      <w:marBottom w:val="0"/>
      <w:divBdr>
        <w:top w:val="none" w:sz="0" w:space="0" w:color="auto"/>
        <w:left w:val="none" w:sz="0" w:space="0" w:color="auto"/>
        <w:bottom w:val="none" w:sz="0" w:space="0" w:color="auto"/>
        <w:right w:val="none" w:sz="0" w:space="0" w:color="auto"/>
      </w:divBdr>
    </w:div>
    <w:div w:id="310016499">
      <w:bodyDiv w:val="1"/>
      <w:marLeft w:val="0"/>
      <w:marRight w:val="0"/>
      <w:marTop w:val="0"/>
      <w:marBottom w:val="0"/>
      <w:divBdr>
        <w:top w:val="none" w:sz="0" w:space="0" w:color="auto"/>
        <w:left w:val="none" w:sz="0" w:space="0" w:color="auto"/>
        <w:bottom w:val="none" w:sz="0" w:space="0" w:color="auto"/>
        <w:right w:val="none" w:sz="0" w:space="0" w:color="auto"/>
      </w:divBdr>
    </w:div>
    <w:div w:id="310718255">
      <w:bodyDiv w:val="1"/>
      <w:marLeft w:val="0"/>
      <w:marRight w:val="0"/>
      <w:marTop w:val="0"/>
      <w:marBottom w:val="0"/>
      <w:divBdr>
        <w:top w:val="none" w:sz="0" w:space="0" w:color="auto"/>
        <w:left w:val="none" w:sz="0" w:space="0" w:color="auto"/>
        <w:bottom w:val="none" w:sz="0" w:space="0" w:color="auto"/>
        <w:right w:val="none" w:sz="0" w:space="0" w:color="auto"/>
      </w:divBdr>
    </w:div>
    <w:div w:id="311104682">
      <w:bodyDiv w:val="1"/>
      <w:marLeft w:val="0"/>
      <w:marRight w:val="0"/>
      <w:marTop w:val="0"/>
      <w:marBottom w:val="0"/>
      <w:divBdr>
        <w:top w:val="none" w:sz="0" w:space="0" w:color="auto"/>
        <w:left w:val="none" w:sz="0" w:space="0" w:color="auto"/>
        <w:bottom w:val="none" w:sz="0" w:space="0" w:color="auto"/>
        <w:right w:val="none" w:sz="0" w:space="0" w:color="auto"/>
      </w:divBdr>
    </w:div>
    <w:div w:id="313215760">
      <w:bodyDiv w:val="1"/>
      <w:marLeft w:val="0"/>
      <w:marRight w:val="0"/>
      <w:marTop w:val="0"/>
      <w:marBottom w:val="0"/>
      <w:divBdr>
        <w:top w:val="none" w:sz="0" w:space="0" w:color="auto"/>
        <w:left w:val="none" w:sz="0" w:space="0" w:color="auto"/>
        <w:bottom w:val="none" w:sz="0" w:space="0" w:color="auto"/>
        <w:right w:val="none" w:sz="0" w:space="0" w:color="auto"/>
      </w:divBdr>
    </w:div>
    <w:div w:id="313602840">
      <w:bodyDiv w:val="1"/>
      <w:marLeft w:val="0"/>
      <w:marRight w:val="0"/>
      <w:marTop w:val="0"/>
      <w:marBottom w:val="0"/>
      <w:divBdr>
        <w:top w:val="none" w:sz="0" w:space="0" w:color="auto"/>
        <w:left w:val="none" w:sz="0" w:space="0" w:color="auto"/>
        <w:bottom w:val="none" w:sz="0" w:space="0" w:color="auto"/>
        <w:right w:val="none" w:sz="0" w:space="0" w:color="auto"/>
      </w:divBdr>
    </w:div>
    <w:div w:id="313988981">
      <w:bodyDiv w:val="1"/>
      <w:marLeft w:val="0"/>
      <w:marRight w:val="0"/>
      <w:marTop w:val="0"/>
      <w:marBottom w:val="0"/>
      <w:divBdr>
        <w:top w:val="none" w:sz="0" w:space="0" w:color="auto"/>
        <w:left w:val="none" w:sz="0" w:space="0" w:color="auto"/>
        <w:bottom w:val="none" w:sz="0" w:space="0" w:color="auto"/>
        <w:right w:val="none" w:sz="0" w:space="0" w:color="auto"/>
      </w:divBdr>
    </w:div>
    <w:div w:id="314458381">
      <w:bodyDiv w:val="1"/>
      <w:marLeft w:val="0"/>
      <w:marRight w:val="0"/>
      <w:marTop w:val="0"/>
      <w:marBottom w:val="0"/>
      <w:divBdr>
        <w:top w:val="none" w:sz="0" w:space="0" w:color="auto"/>
        <w:left w:val="none" w:sz="0" w:space="0" w:color="auto"/>
        <w:bottom w:val="none" w:sz="0" w:space="0" w:color="auto"/>
        <w:right w:val="none" w:sz="0" w:space="0" w:color="auto"/>
      </w:divBdr>
    </w:div>
    <w:div w:id="315888403">
      <w:bodyDiv w:val="1"/>
      <w:marLeft w:val="0"/>
      <w:marRight w:val="0"/>
      <w:marTop w:val="0"/>
      <w:marBottom w:val="0"/>
      <w:divBdr>
        <w:top w:val="none" w:sz="0" w:space="0" w:color="auto"/>
        <w:left w:val="none" w:sz="0" w:space="0" w:color="auto"/>
        <w:bottom w:val="none" w:sz="0" w:space="0" w:color="auto"/>
        <w:right w:val="none" w:sz="0" w:space="0" w:color="auto"/>
      </w:divBdr>
    </w:div>
    <w:div w:id="319232001">
      <w:bodyDiv w:val="1"/>
      <w:marLeft w:val="0"/>
      <w:marRight w:val="0"/>
      <w:marTop w:val="0"/>
      <w:marBottom w:val="0"/>
      <w:divBdr>
        <w:top w:val="none" w:sz="0" w:space="0" w:color="auto"/>
        <w:left w:val="none" w:sz="0" w:space="0" w:color="auto"/>
        <w:bottom w:val="none" w:sz="0" w:space="0" w:color="auto"/>
        <w:right w:val="none" w:sz="0" w:space="0" w:color="auto"/>
      </w:divBdr>
    </w:div>
    <w:div w:id="319626558">
      <w:bodyDiv w:val="1"/>
      <w:marLeft w:val="0"/>
      <w:marRight w:val="0"/>
      <w:marTop w:val="0"/>
      <w:marBottom w:val="0"/>
      <w:divBdr>
        <w:top w:val="none" w:sz="0" w:space="0" w:color="auto"/>
        <w:left w:val="none" w:sz="0" w:space="0" w:color="auto"/>
        <w:bottom w:val="none" w:sz="0" w:space="0" w:color="auto"/>
        <w:right w:val="none" w:sz="0" w:space="0" w:color="auto"/>
      </w:divBdr>
    </w:div>
    <w:div w:id="320815183">
      <w:bodyDiv w:val="1"/>
      <w:marLeft w:val="0"/>
      <w:marRight w:val="0"/>
      <w:marTop w:val="0"/>
      <w:marBottom w:val="0"/>
      <w:divBdr>
        <w:top w:val="none" w:sz="0" w:space="0" w:color="auto"/>
        <w:left w:val="none" w:sz="0" w:space="0" w:color="auto"/>
        <w:bottom w:val="none" w:sz="0" w:space="0" w:color="auto"/>
        <w:right w:val="none" w:sz="0" w:space="0" w:color="auto"/>
      </w:divBdr>
    </w:div>
    <w:div w:id="321667508">
      <w:bodyDiv w:val="1"/>
      <w:marLeft w:val="0"/>
      <w:marRight w:val="0"/>
      <w:marTop w:val="0"/>
      <w:marBottom w:val="0"/>
      <w:divBdr>
        <w:top w:val="none" w:sz="0" w:space="0" w:color="auto"/>
        <w:left w:val="none" w:sz="0" w:space="0" w:color="auto"/>
        <w:bottom w:val="none" w:sz="0" w:space="0" w:color="auto"/>
        <w:right w:val="none" w:sz="0" w:space="0" w:color="auto"/>
      </w:divBdr>
    </w:div>
    <w:div w:id="322010274">
      <w:bodyDiv w:val="1"/>
      <w:marLeft w:val="0"/>
      <w:marRight w:val="0"/>
      <w:marTop w:val="0"/>
      <w:marBottom w:val="0"/>
      <w:divBdr>
        <w:top w:val="none" w:sz="0" w:space="0" w:color="auto"/>
        <w:left w:val="none" w:sz="0" w:space="0" w:color="auto"/>
        <w:bottom w:val="none" w:sz="0" w:space="0" w:color="auto"/>
        <w:right w:val="none" w:sz="0" w:space="0" w:color="auto"/>
      </w:divBdr>
    </w:div>
    <w:div w:id="323045317">
      <w:bodyDiv w:val="1"/>
      <w:marLeft w:val="0"/>
      <w:marRight w:val="0"/>
      <w:marTop w:val="0"/>
      <w:marBottom w:val="0"/>
      <w:divBdr>
        <w:top w:val="none" w:sz="0" w:space="0" w:color="auto"/>
        <w:left w:val="none" w:sz="0" w:space="0" w:color="auto"/>
        <w:bottom w:val="none" w:sz="0" w:space="0" w:color="auto"/>
        <w:right w:val="none" w:sz="0" w:space="0" w:color="auto"/>
      </w:divBdr>
    </w:div>
    <w:div w:id="325784287">
      <w:bodyDiv w:val="1"/>
      <w:marLeft w:val="0"/>
      <w:marRight w:val="0"/>
      <w:marTop w:val="0"/>
      <w:marBottom w:val="0"/>
      <w:divBdr>
        <w:top w:val="none" w:sz="0" w:space="0" w:color="auto"/>
        <w:left w:val="none" w:sz="0" w:space="0" w:color="auto"/>
        <w:bottom w:val="none" w:sz="0" w:space="0" w:color="auto"/>
        <w:right w:val="none" w:sz="0" w:space="0" w:color="auto"/>
      </w:divBdr>
    </w:div>
    <w:div w:id="326399297">
      <w:bodyDiv w:val="1"/>
      <w:marLeft w:val="0"/>
      <w:marRight w:val="0"/>
      <w:marTop w:val="0"/>
      <w:marBottom w:val="0"/>
      <w:divBdr>
        <w:top w:val="none" w:sz="0" w:space="0" w:color="auto"/>
        <w:left w:val="none" w:sz="0" w:space="0" w:color="auto"/>
        <w:bottom w:val="none" w:sz="0" w:space="0" w:color="auto"/>
        <w:right w:val="none" w:sz="0" w:space="0" w:color="auto"/>
      </w:divBdr>
    </w:div>
    <w:div w:id="326786082">
      <w:bodyDiv w:val="1"/>
      <w:marLeft w:val="0"/>
      <w:marRight w:val="0"/>
      <w:marTop w:val="0"/>
      <w:marBottom w:val="0"/>
      <w:divBdr>
        <w:top w:val="none" w:sz="0" w:space="0" w:color="auto"/>
        <w:left w:val="none" w:sz="0" w:space="0" w:color="auto"/>
        <w:bottom w:val="none" w:sz="0" w:space="0" w:color="auto"/>
        <w:right w:val="none" w:sz="0" w:space="0" w:color="auto"/>
      </w:divBdr>
    </w:div>
    <w:div w:id="327246367">
      <w:bodyDiv w:val="1"/>
      <w:marLeft w:val="0"/>
      <w:marRight w:val="0"/>
      <w:marTop w:val="0"/>
      <w:marBottom w:val="0"/>
      <w:divBdr>
        <w:top w:val="none" w:sz="0" w:space="0" w:color="auto"/>
        <w:left w:val="none" w:sz="0" w:space="0" w:color="auto"/>
        <w:bottom w:val="none" w:sz="0" w:space="0" w:color="auto"/>
        <w:right w:val="none" w:sz="0" w:space="0" w:color="auto"/>
      </w:divBdr>
    </w:div>
    <w:div w:id="328217926">
      <w:bodyDiv w:val="1"/>
      <w:marLeft w:val="0"/>
      <w:marRight w:val="0"/>
      <w:marTop w:val="0"/>
      <w:marBottom w:val="0"/>
      <w:divBdr>
        <w:top w:val="none" w:sz="0" w:space="0" w:color="auto"/>
        <w:left w:val="none" w:sz="0" w:space="0" w:color="auto"/>
        <w:bottom w:val="none" w:sz="0" w:space="0" w:color="auto"/>
        <w:right w:val="none" w:sz="0" w:space="0" w:color="auto"/>
      </w:divBdr>
    </w:div>
    <w:div w:id="329603365">
      <w:bodyDiv w:val="1"/>
      <w:marLeft w:val="0"/>
      <w:marRight w:val="0"/>
      <w:marTop w:val="0"/>
      <w:marBottom w:val="0"/>
      <w:divBdr>
        <w:top w:val="none" w:sz="0" w:space="0" w:color="auto"/>
        <w:left w:val="none" w:sz="0" w:space="0" w:color="auto"/>
        <w:bottom w:val="none" w:sz="0" w:space="0" w:color="auto"/>
        <w:right w:val="none" w:sz="0" w:space="0" w:color="auto"/>
      </w:divBdr>
    </w:div>
    <w:div w:id="332102190">
      <w:bodyDiv w:val="1"/>
      <w:marLeft w:val="0"/>
      <w:marRight w:val="0"/>
      <w:marTop w:val="0"/>
      <w:marBottom w:val="0"/>
      <w:divBdr>
        <w:top w:val="none" w:sz="0" w:space="0" w:color="auto"/>
        <w:left w:val="none" w:sz="0" w:space="0" w:color="auto"/>
        <w:bottom w:val="none" w:sz="0" w:space="0" w:color="auto"/>
        <w:right w:val="none" w:sz="0" w:space="0" w:color="auto"/>
      </w:divBdr>
    </w:div>
    <w:div w:id="333996700">
      <w:bodyDiv w:val="1"/>
      <w:marLeft w:val="0"/>
      <w:marRight w:val="0"/>
      <w:marTop w:val="0"/>
      <w:marBottom w:val="0"/>
      <w:divBdr>
        <w:top w:val="none" w:sz="0" w:space="0" w:color="auto"/>
        <w:left w:val="none" w:sz="0" w:space="0" w:color="auto"/>
        <w:bottom w:val="none" w:sz="0" w:space="0" w:color="auto"/>
        <w:right w:val="none" w:sz="0" w:space="0" w:color="auto"/>
      </w:divBdr>
    </w:div>
    <w:div w:id="335888515">
      <w:bodyDiv w:val="1"/>
      <w:marLeft w:val="0"/>
      <w:marRight w:val="0"/>
      <w:marTop w:val="0"/>
      <w:marBottom w:val="0"/>
      <w:divBdr>
        <w:top w:val="none" w:sz="0" w:space="0" w:color="auto"/>
        <w:left w:val="none" w:sz="0" w:space="0" w:color="auto"/>
        <w:bottom w:val="none" w:sz="0" w:space="0" w:color="auto"/>
        <w:right w:val="none" w:sz="0" w:space="0" w:color="auto"/>
      </w:divBdr>
    </w:div>
    <w:div w:id="336734304">
      <w:bodyDiv w:val="1"/>
      <w:marLeft w:val="0"/>
      <w:marRight w:val="0"/>
      <w:marTop w:val="0"/>
      <w:marBottom w:val="0"/>
      <w:divBdr>
        <w:top w:val="none" w:sz="0" w:space="0" w:color="auto"/>
        <w:left w:val="none" w:sz="0" w:space="0" w:color="auto"/>
        <w:bottom w:val="none" w:sz="0" w:space="0" w:color="auto"/>
        <w:right w:val="none" w:sz="0" w:space="0" w:color="auto"/>
      </w:divBdr>
    </w:div>
    <w:div w:id="337193555">
      <w:bodyDiv w:val="1"/>
      <w:marLeft w:val="0"/>
      <w:marRight w:val="0"/>
      <w:marTop w:val="0"/>
      <w:marBottom w:val="0"/>
      <w:divBdr>
        <w:top w:val="none" w:sz="0" w:space="0" w:color="auto"/>
        <w:left w:val="none" w:sz="0" w:space="0" w:color="auto"/>
        <w:bottom w:val="none" w:sz="0" w:space="0" w:color="auto"/>
        <w:right w:val="none" w:sz="0" w:space="0" w:color="auto"/>
      </w:divBdr>
    </w:div>
    <w:div w:id="337773208">
      <w:bodyDiv w:val="1"/>
      <w:marLeft w:val="0"/>
      <w:marRight w:val="0"/>
      <w:marTop w:val="0"/>
      <w:marBottom w:val="0"/>
      <w:divBdr>
        <w:top w:val="none" w:sz="0" w:space="0" w:color="auto"/>
        <w:left w:val="none" w:sz="0" w:space="0" w:color="auto"/>
        <w:bottom w:val="none" w:sz="0" w:space="0" w:color="auto"/>
        <w:right w:val="none" w:sz="0" w:space="0" w:color="auto"/>
      </w:divBdr>
      <w:divsChild>
        <w:div w:id="22437300">
          <w:marLeft w:val="0"/>
          <w:marRight w:val="0"/>
          <w:marTop w:val="0"/>
          <w:marBottom w:val="0"/>
          <w:divBdr>
            <w:top w:val="none" w:sz="0" w:space="0" w:color="auto"/>
            <w:left w:val="none" w:sz="0" w:space="0" w:color="auto"/>
            <w:bottom w:val="none" w:sz="0" w:space="0" w:color="auto"/>
            <w:right w:val="none" w:sz="0" w:space="0" w:color="auto"/>
          </w:divBdr>
        </w:div>
        <w:div w:id="232356865">
          <w:marLeft w:val="0"/>
          <w:marRight w:val="0"/>
          <w:marTop w:val="0"/>
          <w:marBottom w:val="0"/>
          <w:divBdr>
            <w:top w:val="none" w:sz="0" w:space="0" w:color="auto"/>
            <w:left w:val="none" w:sz="0" w:space="0" w:color="auto"/>
            <w:bottom w:val="none" w:sz="0" w:space="0" w:color="auto"/>
            <w:right w:val="none" w:sz="0" w:space="0" w:color="auto"/>
          </w:divBdr>
        </w:div>
        <w:div w:id="321936439">
          <w:marLeft w:val="0"/>
          <w:marRight w:val="0"/>
          <w:marTop w:val="0"/>
          <w:marBottom w:val="0"/>
          <w:divBdr>
            <w:top w:val="none" w:sz="0" w:space="0" w:color="auto"/>
            <w:left w:val="none" w:sz="0" w:space="0" w:color="auto"/>
            <w:bottom w:val="none" w:sz="0" w:space="0" w:color="auto"/>
            <w:right w:val="none" w:sz="0" w:space="0" w:color="auto"/>
          </w:divBdr>
        </w:div>
        <w:div w:id="515851233">
          <w:marLeft w:val="0"/>
          <w:marRight w:val="0"/>
          <w:marTop w:val="0"/>
          <w:marBottom w:val="0"/>
          <w:divBdr>
            <w:top w:val="none" w:sz="0" w:space="0" w:color="auto"/>
            <w:left w:val="none" w:sz="0" w:space="0" w:color="auto"/>
            <w:bottom w:val="none" w:sz="0" w:space="0" w:color="auto"/>
            <w:right w:val="none" w:sz="0" w:space="0" w:color="auto"/>
          </w:divBdr>
        </w:div>
        <w:div w:id="588736814">
          <w:marLeft w:val="0"/>
          <w:marRight w:val="0"/>
          <w:marTop w:val="0"/>
          <w:marBottom w:val="0"/>
          <w:divBdr>
            <w:top w:val="none" w:sz="0" w:space="0" w:color="auto"/>
            <w:left w:val="none" w:sz="0" w:space="0" w:color="auto"/>
            <w:bottom w:val="none" w:sz="0" w:space="0" w:color="auto"/>
            <w:right w:val="none" w:sz="0" w:space="0" w:color="auto"/>
          </w:divBdr>
        </w:div>
        <w:div w:id="630750113">
          <w:marLeft w:val="0"/>
          <w:marRight w:val="0"/>
          <w:marTop w:val="0"/>
          <w:marBottom w:val="0"/>
          <w:divBdr>
            <w:top w:val="none" w:sz="0" w:space="0" w:color="auto"/>
            <w:left w:val="none" w:sz="0" w:space="0" w:color="auto"/>
            <w:bottom w:val="none" w:sz="0" w:space="0" w:color="auto"/>
            <w:right w:val="none" w:sz="0" w:space="0" w:color="auto"/>
          </w:divBdr>
        </w:div>
        <w:div w:id="742022285">
          <w:marLeft w:val="0"/>
          <w:marRight w:val="0"/>
          <w:marTop w:val="0"/>
          <w:marBottom w:val="0"/>
          <w:divBdr>
            <w:top w:val="none" w:sz="0" w:space="0" w:color="auto"/>
            <w:left w:val="none" w:sz="0" w:space="0" w:color="auto"/>
            <w:bottom w:val="none" w:sz="0" w:space="0" w:color="auto"/>
            <w:right w:val="none" w:sz="0" w:space="0" w:color="auto"/>
          </w:divBdr>
        </w:div>
        <w:div w:id="862522667">
          <w:marLeft w:val="0"/>
          <w:marRight w:val="0"/>
          <w:marTop w:val="0"/>
          <w:marBottom w:val="0"/>
          <w:divBdr>
            <w:top w:val="none" w:sz="0" w:space="0" w:color="auto"/>
            <w:left w:val="none" w:sz="0" w:space="0" w:color="auto"/>
            <w:bottom w:val="none" w:sz="0" w:space="0" w:color="auto"/>
            <w:right w:val="none" w:sz="0" w:space="0" w:color="auto"/>
          </w:divBdr>
        </w:div>
        <w:div w:id="958998692">
          <w:marLeft w:val="0"/>
          <w:marRight w:val="0"/>
          <w:marTop w:val="0"/>
          <w:marBottom w:val="0"/>
          <w:divBdr>
            <w:top w:val="none" w:sz="0" w:space="0" w:color="auto"/>
            <w:left w:val="none" w:sz="0" w:space="0" w:color="auto"/>
            <w:bottom w:val="none" w:sz="0" w:space="0" w:color="auto"/>
            <w:right w:val="none" w:sz="0" w:space="0" w:color="auto"/>
          </w:divBdr>
        </w:div>
        <w:div w:id="964624536">
          <w:marLeft w:val="0"/>
          <w:marRight w:val="0"/>
          <w:marTop w:val="0"/>
          <w:marBottom w:val="0"/>
          <w:divBdr>
            <w:top w:val="none" w:sz="0" w:space="0" w:color="auto"/>
            <w:left w:val="none" w:sz="0" w:space="0" w:color="auto"/>
            <w:bottom w:val="none" w:sz="0" w:space="0" w:color="auto"/>
            <w:right w:val="none" w:sz="0" w:space="0" w:color="auto"/>
          </w:divBdr>
        </w:div>
        <w:div w:id="971325645">
          <w:marLeft w:val="0"/>
          <w:marRight w:val="0"/>
          <w:marTop w:val="0"/>
          <w:marBottom w:val="0"/>
          <w:divBdr>
            <w:top w:val="none" w:sz="0" w:space="0" w:color="auto"/>
            <w:left w:val="none" w:sz="0" w:space="0" w:color="auto"/>
            <w:bottom w:val="none" w:sz="0" w:space="0" w:color="auto"/>
            <w:right w:val="none" w:sz="0" w:space="0" w:color="auto"/>
          </w:divBdr>
        </w:div>
        <w:div w:id="1004481226">
          <w:marLeft w:val="0"/>
          <w:marRight w:val="0"/>
          <w:marTop w:val="0"/>
          <w:marBottom w:val="0"/>
          <w:divBdr>
            <w:top w:val="none" w:sz="0" w:space="0" w:color="auto"/>
            <w:left w:val="none" w:sz="0" w:space="0" w:color="auto"/>
            <w:bottom w:val="none" w:sz="0" w:space="0" w:color="auto"/>
            <w:right w:val="none" w:sz="0" w:space="0" w:color="auto"/>
          </w:divBdr>
        </w:div>
        <w:div w:id="1044907484">
          <w:marLeft w:val="0"/>
          <w:marRight w:val="0"/>
          <w:marTop w:val="0"/>
          <w:marBottom w:val="0"/>
          <w:divBdr>
            <w:top w:val="none" w:sz="0" w:space="0" w:color="auto"/>
            <w:left w:val="none" w:sz="0" w:space="0" w:color="auto"/>
            <w:bottom w:val="none" w:sz="0" w:space="0" w:color="auto"/>
            <w:right w:val="none" w:sz="0" w:space="0" w:color="auto"/>
          </w:divBdr>
        </w:div>
        <w:div w:id="1403407641">
          <w:marLeft w:val="0"/>
          <w:marRight w:val="0"/>
          <w:marTop w:val="0"/>
          <w:marBottom w:val="0"/>
          <w:divBdr>
            <w:top w:val="none" w:sz="0" w:space="0" w:color="auto"/>
            <w:left w:val="none" w:sz="0" w:space="0" w:color="auto"/>
            <w:bottom w:val="none" w:sz="0" w:space="0" w:color="auto"/>
            <w:right w:val="none" w:sz="0" w:space="0" w:color="auto"/>
          </w:divBdr>
        </w:div>
        <w:div w:id="1538540710">
          <w:marLeft w:val="0"/>
          <w:marRight w:val="0"/>
          <w:marTop w:val="0"/>
          <w:marBottom w:val="0"/>
          <w:divBdr>
            <w:top w:val="none" w:sz="0" w:space="0" w:color="auto"/>
            <w:left w:val="none" w:sz="0" w:space="0" w:color="auto"/>
            <w:bottom w:val="none" w:sz="0" w:space="0" w:color="auto"/>
            <w:right w:val="none" w:sz="0" w:space="0" w:color="auto"/>
          </w:divBdr>
        </w:div>
        <w:div w:id="1588029878">
          <w:marLeft w:val="0"/>
          <w:marRight w:val="0"/>
          <w:marTop w:val="0"/>
          <w:marBottom w:val="0"/>
          <w:divBdr>
            <w:top w:val="none" w:sz="0" w:space="0" w:color="auto"/>
            <w:left w:val="none" w:sz="0" w:space="0" w:color="auto"/>
            <w:bottom w:val="none" w:sz="0" w:space="0" w:color="auto"/>
            <w:right w:val="none" w:sz="0" w:space="0" w:color="auto"/>
          </w:divBdr>
        </w:div>
        <w:div w:id="1671331570">
          <w:marLeft w:val="0"/>
          <w:marRight w:val="0"/>
          <w:marTop w:val="0"/>
          <w:marBottom w:val="0"/>
          <w:divBdr>
            <w:top w:val="none" w:sz="0" w:space="0" w:color="auto"/>
            <w:left w:val="none" w:sz="0" w:space="0" w:color="auto"/>
            <w:bottom w:val="none" w:sz="0" w:space="0" w:color="auto"/>
            <w:right w:val="none" w:sz="0" w:space="0" w:color="auto"/>
          </w:divBdr>
        </w:div>
        <w:div w:id="1756828300">
          <w:marLeft w:val="0"/>
          <w:marRight w:val="0"/>
          <w:marTop w:val="0"/>
          <w:marBottom w:val="0"/>
          <w:divBdr>
            <w:top w:val="none" w:sz="0" w:space="0" w:color="auto"/>
            <w:left w:val="none" w:sz="0" w:space="0" w:color="auto"/>
            <w:bottom w:val="none" w:sz="0" w:space="0" w:color="auto"/>
            <w:right w:val="none" w:sz="0" w:space="0" w:color="auto"/>
          </w:divBdr>
        </w:div>
        <w:div w:id="1788696790">
          <w:marLeft w:val="0"/>
          <w:marRight w:val="0"/>
          <w:marTop w:val="0"/>
          <w:marBottom w:val="0"/>
          <w:divBdr>
            <w:top w:val="none" w:sz="0" w:space="0" w:color="auto"/>
            <w:left w:val="none" w:sz="0" w:space="0" w:color="auto"/>
            <w:bottom w:val="none" w:sz="0" w:space="0" w:color="auto"/>
            <w:right w:val="none" w:sz="0" w:space="0" w:color="auto"/>
          </w:divBdr>
        </w:div>
        <w:div w:id="2078748952">
          <w:marLeft w:val="0"/>
          <w:marRight w:val="0"/>
          <w:marTop w:val="0"/>
          <w:marBottom w:val="0"/>
          <w:divBdr>
            <w:top w:val="none" w:sz="0" w:space="0" w:color="auto"/>
            <w:left w:val="none" w:sz="0" w:space="0" w:color="auto"/>
            <w:bottom w:val="none" w:sz="0" w:space="0" w:color="auto"/>
            <w:right w:val="none" w:sz="0" w:space="0" w:color="auto"/>
          </w:divBdr>
        </w:div>
      </w:divsChild>
    </w:div>
    <w:div w:id="338503659">
      <w:bodyDiv w:val="1"/>
      <w:marLeft w:val="0"/>
      <w:marRight w:val="0"/>
      <w:marTop w:val="0"/>
      <w:marBottom w:val="0"/>
      <w:divBdr>
        <w:top w:val="none" w:sz="0" w:space="0" w:color="auto"/>
        <w:left w:val="none" w:sz="0" w:space="0" w:color="auto"/>
        <w:bottom w:val="none" w:sz="0" w:space="0" w:color="auto"/>
        <w:right w:val="none" w:sz="0" w:space="0" w:color="auto"/>
      </w:divBdr>
    </w:div>
    <w:div w:id="339280003">
      <w:bodyDiv w:val="1"/>
      <w:marLeft w:val="0"/>
      <w:marRight w:val="0"/>
      <w:marTop w:val="0"/>
      <w:marBottom w:val="0"/>
      <w:divBdr>
        <w:top w:val="none" w:sz="0" w:space="0" w:color="auto"/>
        <w:left w:val="none" w:sz="0" w:space="0" w:color="auto"/>
        <w:bottom w:val="none" w:sz="0" w:space="0" w:color="auto"/>
        <w:right w:val="none" w:sz="0" w:space="0" w:color="auto"/>
      </w:divBdr>
    </w:div>
    <w:div w:id="340163664">
      <w:bodyDiv w:val="1"/>
      <w:marLeft w:val="0"/>
      <w:marRight w:val="0"/>
      <w:marTop w:val="0"/>
      <w:marBottom w:val="0"/>
      <w:divBdr>
        <w:top w:val="none" w:sz="0" w:space="0" w:color="auto"/>
        <w:left w:val="none" w:sz="0" w:space="0" w:color="auto"/>
        <w:bottom w:val="none" w:sz="0" w:space="0" w:color="auto"/>
        <w:right w:val="none" w:sz="0" w:space="0" w:color="auto"/>
      </w:divBdr>
    </w:div>
    <w:div w:id="342392491">
      <w:bodyDiv w:val="1"/>
      <w:marLeft w:val="0"/>
      <w:marRight w:val="0"/>
      <w:marTop w:val="0"/>
      <w:marBottom w:val="0"/>
      <w:divBdr>
        <w:top w:val="none" w:sz="0" w:space="0" w:color="auto"/>
        <w:left w:val="none" w:sz="0" w:space="0" w:color="auto"/>
        <w:bottom w:val="none" w:sz="0" w:space="0" w:color="auto"/>
        <w:right w:val="none" w:sz="0" w:space="0" w:color="auto"/>
      </w:divBdr>
    </w:div>
    <w:div w:id="344096494">
      <w:bodyDiv w:val="1"/>
      <w:marLeft w:val="0"/>
      <w:marRight w:val="0"/>
      <w:marTop w:val="0"/>
      <w:marBottom w:val="0"/>
      <w:divBdr>
        <w:top w:val="none" w:sz="0" w:space="0" w:color="auto"/>
        <w:left w:val="none" w:sz="0" w:space="0" w:color="auto"/>
        <w:bottom w:val="none" w:sz="0" w:space="0" w:color="auto"/>
        <w:right w:val="none" w:sz="0" w:space="0" w:color="auto"/>
      </w:divBdr>
    </w:div>
    <w:div w:id="346831122">
      <w:bodyDiv w:val="1"/>
      <w:marLeft w:val="0"/>
      <w:marRight w:val="0"/>
      <w:marTop w:val="0"/>
      <w:marBottom w:val="0"/>
      <w:divBdr>
        <w:top w:val="none" w:sz="0" w:space="0" w:color="auto"/>
        <w:left w:val="none" w:sz="0" w:space="0" w:color="auto"/>
        <w:bottom w:val="none" w:sz="0" w:space="0" w:color="auto"/>
        <w:right w:val="none" w:sz="0" w:space="0" w:color="auto"/>
      </w:divBdr>
    </w:div>
    <w:div w:id="348335938">
      <w:bodyDiv w:val="1"/>
      <w:marLeft w:val="0"/>
      <w:marRight w:val="0"/>
      <w:marTop w:val="0"/>
      <w:marBottom w:val="0"/>
      <w:divBdr>
        <w:top w:val="none" w:sz="0" w:space="0" w:color="auto"/>
        <w:left w:val="none" w:sz="0" w:space="0" w:color="auto"/>
        <w:bottom w:val="none" w:sz="0" w:space="0" w:color="auto"/>
        <w:right w:val="none" w:sz="0" w:space="0" w:color="auto"/>
      </w:divBdr>
    </w:div>
    <w:div w:id="348412969">
      <w:bodyDiv w:val="1"/>
      <w:marLeft w:val="0"/>
      <w:marRight w:val="0"/>
      <w:marTop w:val="0"/>
      <w:marBottom w:val="0"/>
      <w:divBdr>
        <w:top w:val="none" w:sz="0" w:space="0" w:color="auto"/>
        <w:left w:val="none" w:sz="0" w:space="0" w:color="auto"/>
        <w:bottom w:val="none" w:sz="0" w:space="0" w:color="auto"/>
        <w:right w:val="none" w:sz="0" w:space="0" w:color="auto"/>
      </w:divBdr>
    </w:div>
    <w:div w:id="349333647">
      <w:bodyDiv w:val="1"/>
      <w:marLeft w:val="0"/>
      <w:marRight w:val="0"/>
      <w:marTop w:val="0"/>
      <w:marBottom w:val="0"/>
      <w:divBdr>
        <w:top w:val="none" w:sz="0" w:space="0" w:color="auto"/>
        <w:left w:val="none" w:sz="0" w:space="0" w:color="auto"/>
        <w:bottom w:val="none" w:sz="0" w:space="0" w:color="auto"/>
        <w:right w:val="none" w:sz="0" w:space="0" w:color="auto"/>
      </w:divBdr>
    </w:div>
    <w:div w:id="349837181">
      <w:bodyDiv w:val="1"/>
      <w:marLeft w:val="0"/>
      <w:marRight w:val="0"/>
      <w:marTop w:val="0"/>
      <w:marBottom w:val="0"/>
      <w:divBdr>
        <w:top w:val="none" w:sz="0" w:space="0" w:color="auto"/>
        <w:left w:val="none" w:sz="0" w:space="0" w:color="auto"/>
        <w:bottom w:val="none" w:sz="0" w:space="0" w:color="auto"/>
        <w:right w:val="none" w:sz="0" w:space="0" w:color="auto"/>
      </w:divBdr>
    </w:div>
    <w:div w:id="351763946">
      <w:bodyDiv w:val="1"/>
      <w:marLeft w:val="0"/>
      <w:marRight w:val="0"/>
      <w:marTop w:val="0"/>
      <w:marBottom w:val="0"/>
      <w:divBdr>
        <w:top w:val="none" w:sz="0" w:space="0" w:color="auto"/>
        <w:left w:val="none" w:sz="0" w:space="0" w:color="auto"/>
        <w:bottom w:val="none" w:sz="0" w:space="0" w:color="auto"/>
        <w:right w:val="none" w:sz="0" w:space="0" w:color="auto"/>
      </w:divBdr>
    </w:div>
    <w:div w:id="353267665">
      <w:bodyDiv w:val="1"/>
      <w:marLeft w:val="0"/>
      <w:marRight w:val="0"/>
      <w:marTop w:val="0"/>
      <w:marBottom w:val="0"/>
      <w:divBdr>
        <w:top w:val="none" w:sz="0" w:space="0" w:color="auto"/>
        <w:left w:val="none" w:sz="0" w:space="0" w:color="auto"/>
        <w:bottom w:val="none" w:sz="0" w:space="0" w:color="auto"/>
        <w:right w:val="none" w:sz="0" w:space="0" w:color="auto"/>
      </w:divBdr>
    </w:div>
    <w:div w:id="353460419">
      <w:bodyDiv w:val="1"/>
      <w:marLeft w:val="0"/>
      <w:marRight w:val="0"/>
      <w:marTop w:val="0"/>
      <w:marBottom w:val="0"/>
      <w:divBdr>
        <w:top w:val="none" w:sz="0" w:space="0" w:color="auto"/>
        <w:left w:val="none" w:sz="0" w:space="0" w:color="auto"/>
        <w:bottom w:val="none" w:sz="0" w:space="0" w:color="auto"/>
        <w:right w:val="none" w:sz="0" w:space="0" w:color="auto"/>
      </w:divBdr>
    </w:div>
    <w:div w:id="354962957">
      <w:bodyDiv w:val="1"/>
      <w:marLeft w:val="0"/>
      <w:marRight w:val="0"/>
      <w:marTop w:val="0"/>
      <w:marBottom w:val="0"/>
      <w:divBdr>
        <w:top w:val="none" w:sz="0" w:space="0" w:color="auto"/>
        <w:left w:val="none" w:sz="0" w:space="0" w:color="auto"/>
        <w:bottom w:val="none" w:sz="0" w:space="0" w:color="auto"/>
        <w:right w:val="none" w:sz="0" w:space="0" w:color="auto"/>
      </w:divBdr>
    </w:div>
    <w:div w:id="356319857">
      <w:bodyDiv w:val="1"/>
      <w:marLeft w:val="0"/>
      <w:marRight w:val="0"/>
      <w:marTop w:val="0"/>
      <w:marBottom w:val="0"/>
      <w:divBdr>
        <w:top w:val="none" w:sz="0" w:space="0" w:color="auto"/>
        <w:left w:val="none" w:sz="0" w:space="0" w:color="auto"/>
        <w:bottom w:val="none" w:sz="0" w:space="0" w:color="auto"/>
        <w:right w:val="none" w:sz="0" w:space="0" w:color="auto"/>
      </w:divBdr>
    </w:div>
    <w:div w:id="357123373">
      <w:bodyDiv w:val="1"/>
      <w:marLeft w:val="0"/>
      <w:marRight w:val="0"/>
      <w:marTop w:val="0"/>
      <w:marBottom w:val="0"/>
      <w:divBdr>
        <w:top w:val="none" w:sz="0" w:space="0" w:color="auto"/>
        <w:left w:val="none" w:sz="0" w:space="0" w:color="auto"/>
        <w:bottom w:val="none" w:sz="0" w:space="0" w:color="auto"/>
        <w:right w:val="none" w:sz="0" w:space="0" w:color="auto"/>
      </w:divBdr>
    </w:div>
    <w:div w:id="358315446">
      <w:bodyDiv w:val="1"/>
      <w:marLeft w:val="0"/>
      <w:marRight w:val="0"/>
      <w:marTop w:val="0"/>
      <w:marBottom w:val="0"/>
      <w:divBdr>
        <w:top w:val="none" w:sz="0" w:space="0" w:color="auto"/>
        <w:left w:val="none" w:sz="0" w:space="0" w:color="auto"/>
        <w:bottom w:val="none" w:sz="0" w:space="0" w:color="auto"/>
        <w:right w:val="none" w:sz="0" w:space="0" w:color="auto"/>
      </w:divBdr>
    </w:div>
    <w:div w:id="359552609">
      <w:bodyDiv w:val="1"/>
      <w:marLeft w:val="0"/>
      <w:marRight w:val="0"/>
      <w:marTop w:val="0"/>
      <w:marBottom w:val="0"/>
      <w:divBdr>
        <w:top w:val="none" w:sz="0" w:space="0" w:color="auto"/>
        <w:left w:val="none" w:sz="0" w:space="0" w:color="auto"/>
        <w:bottom w:val="none" w:sz="0" w:space="0" w:color="auto"/>
        <w:right w:val="none" w:sz="0" w:space="0" w:color="auto"/>
      </w:divBdr>
    </w:div>
    <w:div w:id="360671846">
      <w:bodyDiv w:val="1"/>
      <w:marLeft w:val="0"/>
      <w:marRight w:val="0"/>
      <w:marTop w:val="0"/>
      <w:marBottom w:val="0"/>
      <w:divBdr>
        <w:top w:val="none" w:sz="0" w:space="0" w:color="auto"/>
        <w:left w:val="none" w:sz="0" w:space="0" w:color="auto"/>
        <w:bottom w:val="none" w:sz="0" w:space="0" w:color="auto"/>
        <w:right w:val="none" w:sz="0" w:space="0" w:color="auto"/>
      </w:divBdr>
    </w:div>
    <w:div w:id="361590035">
      <w:bodyDiv w:val="1"/>
      <w:marLeft w:val="0"/>
      <w:marRight w:val="0"/>
      <w:marTop w:val="0"/>
      <w:marBottom w:val="0"/>
      <w:divBdr>
        <w:top w:val="none" w:sz="0" w:space="0" w:color="auto"/>
        <w:left w:val="none" w:sz="0" w:space="0" w:color="auto"/>
        <w:bottom w:val="none" w:sz="0" w:space="0" w:color="auto"/>
        <w:right w:val="none" w:sz="0" w:space="0" w:color="auto"/>
      </w:divBdr>
    </w:div>
    <w:div w:id="362022568">
      <w:bodyDiv w:val="1"/>
      <w:marLeft w:val="0"/>
      <w:marRight w:val="0"/>
      <w:marTop w:val="0"/>
      <w:marBottom w:val="0"/>
      <w:divBdr>
        <w:top w:val="none" w:sz="0" w:space="0" w:color="auto"/>
        <w:left w:val="none" w:sz="0" w:space="0" w:color="auto"/>
        <w:bottom w:val="none" w:sz="0" w:space="0" w:color="auto"/>
        <w:right w:val="none" w:sz="0" w:space="0" w:color="auto"/>
      </w:divBdr>
    </w:div>
    <w:div w:id="363943846">
      <w:bodyDiv w:val="1"/>
      <w:marLeft w:val="0"/>
      <w:marRight w:val="0"/>
      <w:marTop w:val="0"/>
      <w:marBottom w:val="0"/>
      <w:divBdr>
        <w:top w:val="none" w:sz="0" w:space="0" w:color="auto"/>
        <w:left w:val="none" w:sz="0" w:space="0" w:color="auto"/>
        <w:bottom w:val="none" w:sz="0" w:space="0" w:color="auto"/>
        <w:right w:val="none" w:sz="0" w:space="0" w:color="auto"/>
      </w:divBdr>
      <w:divsChild>
        <w:div w:id="44450473">
          <w:marLeft w:val="0"/>
          <w:marRight w:val="0"/>
          <w:marTop w:val="0"/>
          <w:marBottom w:val="0"/>
          <w:divBdr>
            <w:top w:val="none" w:sz="0" w:space="0" w:color="auto"/>
            <w:left w:val="none" w:sz="0" w:space="0" w:color="auto"/>
            <w:bottom w:val="none" w:sz="0" w:space="0" w:color="auto"/>
            <w:right w:val="none" w:sz="0" w:space="0" w:color="auto"/>
          </w:divBdr>
        </w:div>
        <w:div w:id="77675684">
          <w:marLeft w:val="0"/>
          <w:marRight w:val="0"/>
          <w:marTop w:val="0"/>
          <w:marBottom w:val="0"/>
          <w:divBdr>
            <w:top w:val="none" w:sz="0" w:space="0" w:color="auto"/>
            <w:left w:val="none" w:sz="0" w:space="0" w:color="auto"/>
            <w:bottom w:val="none" w:sz="0" w:space="0" w:color="auto"/>
            <w:right w:val="none" w:sz="0" w:space="0" w:color="auto"/>
          </w:divBdr>
        </w:div>
        <w:div w:id="95904135">
          <w:marLeft w:val="0"/>
          <w:marRight w:val="0"/>
          <w:marTop w:val="0"/>
          <w:marBottom w:val="0"/>
          <w:divBdr>
            <w:top w:val="none" w:sz="0" w:space="0" w:color="auto"/>
            <w:left w:val="none" w:sz="0" w:space="0" w:color="auto"/>
            <w:bottom w:val="none" w:sz="0" w:space="0" w:color="auto"/>
            <w:right w:val="none" w:sz="0" w:space="0" w:color="auto"/>
          </w:divBdr>
        </w:div>
        <w:div w:id="174422688">
          <w:marLeft w:val="0"/>
          <w:marRight w:val="0"/>
          <w:marTop w:val="0"/>
          <w:marBottom w:val="0"/>
          <w:divBdr>
            <w:top w:val="none" w:sz="0" w:space="0" w:color="auto"/>
            <w:left w:val="none" w:sz="0" w:space="0" w:color="auto"/>
            <w:bottom w:val="none" w:sz="0" w:space="0" w:color="auto"/>
            <w:right w:val="none" w:sz="0" w:space="0" w:color="auto"/>
          </w:divBdr>
        </w:div>
        <w:div w:id="378556957">
          <w:marLeft w:val="0"/>
          <w:marRight w:val="0"/>
          <w:marTop w:val="0"/>
          <w:marBottom w:val="0"/>
          <w:divBdr>
            <w:top w:val="none" w:sz="0" w:space="0" w:color="auto"/>
            <w:left w:val="none" w:sz="0" w:space="0" w:color="auto"/>
            <w:bottom w:val="none" w:sz="0" w:space="0" w:color="auto"/>
            <w:right w:val="none" w:sz="0" w:space="0" w:color="auto"/>
          </w:divBdr>
        </w:div>
        <w:div w:id="413281084">
          <w:marLeft w:val="0"/>
          <w:marRight w:val="0"/>
          <w:marTop w:val="0"/>
          <w:marBottom w:val="0"/>
          <w:divBdr>
            <w:top w:val="none" w:sz="0" w:space="0" w:color="auto"/>
            <w:left w:val="none" w:sz="0" w:space="0" w:color="auto"/>
            <w:bottom w:val="none" w:sz="0" w:space="0" w:color="auto"/>
            <w:right w:val="none" w:sz="0" w:space="0" w:color="auto"/>
          </w:divBdr>
        </w:div>
        <w:div w:id="526719885">
          <w:marLeft w:val="0"/>
          <w:marRight w:val="0"/>
          <w:marTop w:val="0"/>
          <w:marBottom w:val="0"/>
          <w:divBdr>
            <w:top w:val="none" w:sz="0" w:space="0" w:color="auto"/>
            <w:left w:val="none" w:sz="0" w:space="0" w:color="auto"/>
            <w:bottom w:val="none" w:sz="0" w:space="0" w:color="auto"/>
            <w:right w:val="none" w:sz="0" w:space="0" w:color="auto"/>
          </w:divBdr>
        </w:div>
        <w:div w:id="578441141">
          <w:marLeft w:val="0"/>
          <w:marRight w:val="0"/>
          <w:marTop w:val="0"/>
          <w:marBottom w:val="0"/>
          <w:divBdr>
            <w:top w:val="none" w:sz="0" w:space="0" w:color="auto"/>
            <w:left w:val="none" w:sz="0" w:space="0" w:color="auto"/>
            <w:bottom w:val="none" w:sz="0" w:space="0" w:color="auto"/>
            <w:right w:val="none" w:sz="0" w:space="0" w:color="auto"/>
          </w:divBdr>
        </w:div>
        <w:div w:id="618802009">
          <w:marLeft w:val="0"/>
          <w:marRight w:val="0"/>
          <w:marTop w:val="0"/>
          <w:marBottom w:val="0"/>
          <w:divBdr>
            <w:top w:val="none" w:sz="0" w:space="0" w:color="auto"/>
            <w:left w:val="none" w:sz="0" w:space="0" w:color="auto"/>
            <w:bottom w:val="none" w:sz="0" w:space="0" w:color="auto"/>
            <w:right w:val="none" w:sz="0" w:space="0" w:color="auto"/>
          </w:divBdr>
        </w:div>
        <w:div w:id="647443340">
          <w:marLeft w:val="0"/>
          <w:marRight w:val="0"/>
          <w:marTop w:val="0"/>
          <w:marBottom w:val="0"/>
          <w:divBdr>
            <w:top w:val="none" w:sz="0" w:space="0" w:color="auto"/>
            <w:left w:val="none" w:sz="0" w:space="0" w:color="auto"/>
            <w:bottom w:val="none" w:sz="0" w:space="0" w:color="auto"/>
            <w:right w:val="none" w:sz="0" w:space="0" w:color="auto"/>
          </w:divBdr>
        </w:div>
        <w:div w:id="1069495390">
          <w:marLeft w:val="0"/>
          <w:marRight w:val="0"/>
          <w:marTop w:val="0"/>
          <w:marBottom w:val="0"/>
          <w:divBdr>
            <w:top w:val="none" w:sz="0" w:space="0" w:color="auto"/>
            <w:left w:val="none" w:sz="0" w:space="0" w:color="auto"/>
            <w:bottom w:val="none" w:sz="0" w:space="0" w:color="auto"/>
            <w:right w:val="none" w:sz="0" w:space="0" w:color="auto"/>
          </w:divBdr>
        </w:div>
        <w:div w:id="1071081301">
          <w:marLeft w:val="0"/>
          <w:marRight w:val="0"/>
          <w:marTop w:val="0"/>
          <w:marBottom w:val="0"/>
          <w:divBdr>
            <w:top w:val="none" w:sz="0" w:space="0" w:color="auto"/>
            <w:left w:val="none" w:sz="0" w:space="0" w:color="auto"/>
            <w:bottom w:val="none" w:sz="0" w:space="0" w:color="auto"/>
            <w:right w:val="none" w:sz="0" w:space="0" w:color="auto"/>
          </w:divBdr>
        </w:div>
        <w:div w:id="1204177452">
          <w:marLeft w:val="0"/>
          <w:marRight w:val="0"/>
          <w:marTop w:val="0"/>
          <w:marBottom w:val="0"/>
          <w:divBdr>
            <w:top w:val="none" w:sz="0" w:space="0" w:color="auto"/>
            <w:left w:val="none" w:sz="0" w:space="0" w:color="auto"/>
            <w:bottom w:val="none" w:sz="0" w:space="0" w:color="auto"/>
            <w:right w:val="none" w:sz="0" w:space="0" w:color="auto"/>
          </w:divBdr>
        </w:div>
        <w:div w:id="1309893283">
          <w:marLeft w:val="0"/>
          <w:marRight w:val="0"/>
          <w:marTop w:val="0"/>
          <w:marBottom w:val="0"/>
          <w:divBdr>
            <w:top w:val="none" w:sz="0" w:space="0" w:color="auto"/>
            <w:left w:val="none" w:sz="0" w:space="0" w:color="auto"/>
            <w:bottom w:val="none" w:sz="0" w:space="0" w:color="auto"/>
            <w:right w:val="none" w:sz="0" w:space="0" w:color="auto"/>
          </w:divBdr>
        </w:div>
        <w:div w:id="1326200501">
          <w:marLeft w:val="0"/>
          <w:marRight w:val="0"/>
          <w:marTop w:val="0"/>
          <w:marBottom w:val="0"/>
          <w:divBdr>
            <w:top w:val="none" w:sz="0" w:space="0" w:color="auto"/>
            <w:left w:val="none" w:sz="0" w:space="0" w:color="auto"/>
            <w:bottom w:val="none" w:sz="0" w:space="0" w:color="auto"/>
            <w:right w:val="none" w:sz="0" w:space="0" w:color="auto"/>
          </w:divBdr>
        </w:div>
        <w:div w:id="1338339669">
          <w:marLeft w:val="0"/>
          <w:marRight w:val="0"/>
          <w:marTop w:val="0"/>
          <w:marBottom w:val="0"/>
          <w:divBdr>
            <w:top w:val="none" w:sz="0" w:space="0" w:color="auto"/>
            <w:left w:val="none" w:sz="0" w:space="0" w:color="auto"/>
            <w:bottom w:val="none" w:sz="0" w:space="0" w:color="auto"/>
            <w:right w:val="none" w:sz="0" w:space="0" w:color="auto"/>
          </w:divBdr>
        </w:div>
        <w:div w:id="1503201691">
          <w:marLeft w:val="0"/>
          <w:marRight w:val="0"/>
          <w:marTop w:val="0"/>
          <w:marBottom w:val="0"/>
          <w:divBdr>
            <w:top w:val="none" w:sz="0" w:space="0" w:color="auto"/>
            <w:left w:val="none" w:sz="0" w:space="0" w:color="auto"/>
            <w:bottom w:val="none" w:sz="0" w:space="0" w:color="auto"/>
            <w:right w:val="none" w:sz="0" w:space="0" w:color="auto"/>
          </w:divBdr>
        </w:div>
        <w:div w:id="1552688817">
          <w:marLeft w:val="0"/>
          <w:marRight w:val="0"/>
          <w:marTop w:val="0"/>
          <w:marBottom w:val="0"/>
          <w:divBdr>
            <w:top w:val="none" w:sz="0" w:space="0" w:color="auto"/>
            <w:left w:val="none" w:sz="0" w:space="0" w:color="auto"/>
            <w:bottom w:val="none" w:sz="0" w:space="0" w:color="auto"/>
            <w:right w:val="none" w:sz="0" w:space="0" w:color="auto"/>
          </w:divBdr>
        </w:div>
        <w:div w:id="1692141149">
          <w:marLeft w:val="0"/>
          <w:marRight w:val="0"/>
          <w:marTop w:val="0"/>
          <w:marBottom w:val="0"/>
          <w:divBdr>
            <w:top w:val="none" w:sz="0" w:space="0" w:color="auto"/>
            <w:left w:val="none" w:sz="0" w:space="0" w:color="auto"/>
            <w:bottom w:val="none" w:sz="0" w:space="0" w:color="auto"/>
            <w:right w:val="none" w:sz="0" w:space="0" w:color="auto"/>
          </w:divBdr>
        </w:div>
        <w:div w:id="1805275829">
          <w:marLeft w:val="0"/>
          <w:marRight w:val="0"/>
          <w:marTop w:val="0"/>
          <w:marBottom w:val="0"/>
          <w:divBdr>
            <w:top w:val="none" w:sz="0" w:space="0" w:color="auto"/>
            <w:left w:val="none" w:sz="0" w:space="0" w:color="auto"/>
            <w:bottom w:val="none" w:sz="0" w:space="0" w:color="auto"/>
            <w:right w:val="none" w:sz="0" w:space="0" w:color="auto"/>
          </w:divBdr>
        </w:div>
        <w:div w:id="1868789977">
          <w:marLeft w:val="0"/>
          <w:marRight w:val="0"/>
          <w:marTop w:val="0"/>
          <w:marBottom w:val="0"/>
          <w:divBdr>
            <w:top w:val="none" w:sz="0" w:space="0" w:color="auto"/>
            <w:left w:val="none" w:sz="0" w:space="0" w:color="auto"/>
            <w:bottom w:val="none" w:sz="0" w:space="0" w:color="auto"/>
            <w:right w:val="none" w:sz="0" w:space="0" w:color="auto"/>
          </w:divBdr>
        </w:div>
        <w:div w:id="1967005676">
          <w:marLeft w:val="0"/>
          <w:marRight w:val="0"/>
          <w:marTop w:val="0"/>
          <w:marBottom w:val="0"/>
          <w:divBdr>
            <w:top w:val="none" w:sz="0" w:space="0" w:color="auto"/>
            <w:left w:val="none" w:sz="0" w:space="0" w:color="auto"/>
            <w:bottom w:val="none" w:sz="0" w:space="0" w:color="auto"/>
            <w:right w:val="none" w:sz="0" w:space="0" w:color="auto"/>
          </w:divBdr>
        </w:div>
        <w:div w:id="2081172718">
          <w:marLeft w:val="0"/>
          <w:marRight w:val="0"/>
          <w:marTop w:val="0"/>
          <w:marBottom w:val="0"/>
          <w:divBdr>
            <w:top w:val="none" w:sz="0" w:space="0" w:color="auto"/>
            <w:left w:val="none" w:sz="0" w:space="0" w:color="auto"/>
            <w:bottom w:val="none" w:sz="0" w:space="0" w:color="auto"/>
            <w:right w:val="none" w:sz="0" w:space="0" w:color="auto"/>
          </w:divBdr>
        </w:div>
        <w:div w:id="2131125057">
          <w:marLeft w:val="0"/>
          <w:marRight w:val="0"/>
          <w:marTop w:val="0"/>
          <w:marBottom w:val="0"/>
          <w:divBdr>
            <w:top w:val="none" w:sz="0" w:space="0" w:color="auto"/>
            <w:left w:val="none" w:sz="0" w:space="0" w:color="auto"/>
            <w:bottom w:val="none" w:sz="0" w:space="0" w:color="auto"/>
            <w:right w:val="none" w:sz="0" w:space="0" w:color="auto"/>
          </w:divBdr>
        </w:div>
      </w:divsChild>
    </w:div>
    <w:div w:id="364406824">
      <w:bodyDiv w:val="1"/>
      <w:marLeft w:val="0"/>
      <w:marRight w:val="0"/>
      <w:marTop w:val="0"/>
      <w:marBottom w:val="0"/>
      <w:divBdr>
        <w:top w:val="none" w:sz="0" w:space="0" w:color="auto"/>
        <w:left w:val="none" w:sz="0" w:space="0" w:color="auto"/>
        <w:bottom w:val="none" w:sz="0" w:space="0" w:color="auto"/>
        <w:right w:val="none" w:sz="0" w:space="0" w:color="auto"/>
      </w:divBdr>
    </w:div>
    <w:div w:id="365714914">
      <w:bodyDiv w:val="1"/>
      <w:marLeft w:val="0"/>
      <w:marRight w:val="0"/>
      <w:marTop w:val="0"/>
      <w:marBottom w:val="0"/>
      <w:divBdr>
        <w:top w:val="none" w:sz="0" w:space="0" w:color="auto"/>
        <w:left w:val="none" w:sz="0" w:space="0" w:color="auto"/>
        <w:bottom w:val="none" w:sz="0" w:space="0" w:color="auto"/>
        <w:right w:val="none" w:sz="0" w:space="0" w:color="auto"/>
      </w:divBdr>
      <w:divsChild>
        <w:div w:id="255216603">
          <w:marLeft w:val="0"/>
          <w:marRight w:val="0"/>
          <w:marTop w:val="0"/>
          <w:marBottom w:val="0"/>
          <w:divBdr>
            <w:top w:val="none" w:sz="0" w:space="0" w:color="auto"/>
            <w:left w:val="none" w:sz="0" w:space="0" w:color="auto"/>
            <w:bottom w:val="none" w:sz="0" w:space="0" w:color="auto"/>
            <w:right w:val="none" w:sz="0" w:space="0" w:color="auto"/>
          </w:divBdr>
        </w:div>
        <w:div w:id="433332583">
          <w:marLeft w:val="0"/>
          <w:marRight w:val="0"/>
          <w:marTop w:val="0"/>
          <w:marBottom w:val="0"/>
          <w:divBdr>
            <w:top w:val="none" w:sz="0" w:space="0" w:color="auto"/>
            <w:left w:val="none" w:sz="0" w:space="0" w:color="auto"/>
            <w:bottom w:val="none" w:sz="0" w:space="0" w:color="auto"/>
            <w:right w:val="none" w:sz="0" w:space="0" w:color="auto"/>
          </w:divBdr>
        </w:div>
        <w:div w:id="651837254">
          <w:marLeft w:val="0"/>
          <w:marRight w:val="0"/>
          <w:marTop w:val="0"/>
          <w:marBottom w:val="0"/>
          <w:divBdr>
            <w:top w:val="none" w:sz="0" w:space="0" w:color="auto"/>
            <w:left w:val="none" w:sz="0" w:space="0" w:color="auto"/>
            <w:bottom w:val="none" w:sz="0" w:space="0" w:color="auto"/>
            <w:right w:val="none" w:sz="0" w:space="0" w:color="auto"/>
          </w:divBdr>
        </w:div>
        <w:div w:id="886141122">
          <w:marLeft w:val="0"/>
          <w:marRight w:val="0"/>
          <w:marTop w:val="0"/>
          <w:marBottom w:val="0"/>
          <w:divBdr>
            <w:top w:val="none" w:sz="0" w:space="0" w:color="auto"/>
            <w:left w:val="none" w:sz="0" w:space="0" w:color="auto"/>
            <w:bottom w:val="none" w:sz="0" w:space="0" w:color="auto"/>
            <w:right w:val="none" w:sz="0" w:space="0" w:color="auto"/>
          </w:divBdr>
        </w:div>
        <w:div w:id="1047492337">
          <w:marLeft w:val="0"/>
          <w:marRight w:val="0"/>
          <w:marTop w:val="0"/>
          <w:marBottom w:val="0"/>
          <w:divBdr>
            <w:top w:val="none" w:sz="0" w:space="0" w:color="auto"/>
            <w:left w:val="none" w:sz="0" w:space="0" w:color="auto"/>
            <w:bottom w:val="none" w:sz="0" w:space="0" w:color="auto"/>
            <w:right w:val="none" w:sz="0" w:space="0" w:color="auto"/>
          </w:divBdr>
        </w:div>
        <w:div w:id="1049494529">
          <w:marLeft w:val="0"/>
          <w:marRight w:val="0"/>
          <w:marTop w:val="0"/>
          <w:marBottom w:val="0"/>
          <w:divBdr>
            <w:top w:val="none" w:sz="0" w:space="0" w:color="auto"/>
            <w:left w:val="none" w:sz="0" w:space="0" w:color="auto"/>
            <w:bottom w:val="none" w:sz="0" w:space="0" w:color="auto"/>
            <w:right w:val="none" w:sz="0" w:space="0" w:color="auto"/>
          </w:divBdr>
        </w:div>
        <w:div w:id="1306660823">
          <w:marLeft w:val="0"/>
          <w:marRight w:val="0"/>
          <w:marTop w:val="0"/>
          <w:marBottom w:val="0"/>
          <w:divBdr>
            <w:top w:val="none" w:sz="0" w:space="0" w:color="auto"/>
            <w:left w:val="none" w:sz="0" w:space="0" w:color="auto"/>
            <w:bottom w:val="none" w:sz="0" w:space="0" w:color="auto"/>
            <w:right w:val="none" w:sz="0" w:space="0" w:color="auto"/>
          </w:divBdr>
        </w:div>
        <w:div w:id="1774351877">
          <w:marLeft w:val="0"/>
          <w:marRight w:val="0"/>
          <w:marTop w:val="0"/>
          <w:marBottom w:val="0"/>
          <w:divBdr>
            <w:top w:val="none" w:sz="0" w:space="0" w:color="auto"/>
            <w:left w:val="none" w:sz="0" w:space="0" w:color="auto"/>
            <w:bottom w:val="none" w:sz="0" w:space="0" w:color="auto"/>
            <w:right w:val="none" w:sz="0" w:space="0" w:color="auto"/>
          </w:divBdr>
        </w:div>
        <w:div w:id="1852598591">
          <w:marLeft w:val="0"/>
          <w:marRight w:val="0"/>
          <w:marTop w:val="0"/>
          <w:marBottom w:val="0"/>
          <w:divBdr>
            <w:top w:val="none" w:sz="0" w:space="0" w:color="auto"/>
            <w:left w:val="none" w:sz="0" w:space="0" w:color="auto"/>
            <w:bottom w:val="none" w:sz="0" w:space="0" w:color="auto"/>
            <w:right w:val="none" w:sz="0" w:space="0" w:color="auto"/>
          </w:divBdr>
        </w:div>
        <w:div w:id="1871649962">
          <w:marLeft w:val="0"/>
          <w:marRight w:val="0"/>
          <w:marTop w:val="0"/>
          <w:marBottom w:val="0"/>
          <w:divBdr>
            <w:top w:val="none" w:sz="0" w:space="0" w:color="auto"/>
            <w:left w:val="none" w:sz="0" w:space="0" w:color="auto"/>
            <w:bottom w:val="none" w:sz="0" w:space="0" w:color="auto"/>
            <w:right w:val="none" w:sz="0" w:space="0" w:color="auto"/>
          </w:divBdr>
        </w:div>
        <w:div w:id="1890611067">
          <w:marLeft w:val="0"/>
          <w:marRight w:val="0"/>
          <w:marTop w:val="0"/>
          <w:marBottom w:val="0"/>
          <w:divBdr>
            <w:top w:val="none" w:sz="0" w:space="0" w:color="auto"/>
            <w:left w:val="none" w:sz="0" w:space="0" w:color="auto"/>
            <w:bottom w:val="none" w:sz="0" w:space="0" w:color="auto"/>
            <w:right w:val="none" w:sz="0" w:space="0" w:color="auto"/>
          </w:divBdr>
        </w:div>
        <w:div w:id="1891577726">
          <w:marLeft w:val="0"/>
          <w:marRight w:val="0"/>
          <w:marTop w:val="0"/>
          <w:marBottom w:val="0"/>
          <w:divBdr>
            <w:top w:val="none" w:sz="0" w:space="0" w:color="auto"/>
            <w:left w:val="none" w:sz="0" w:space="0" w:color="auto"/>
            <w:bottom w:val="none" w:sz="0" w:space="0" w:color="auto"/>
            <w:right w:val="none" w:sz="0" w:space="0" w:color="auto"/>
          </w:divBdr>
        </w:div>
        <w:div w:id="2108845857">
          <w:marLeft w:val="0"/>
          <w:marRight w:val="0"/>
          <w:marTop w:val="0"/>
          <w:marBottom w:val="0"/>
          <w:divBdr>
            <w:top w:val="none" w:sz="0" w:space="0" w:color="auto"/>
            <w:left w:val="none" w:sz="0" w:space="0" w:color="auto"/>
            <w:bottom w:val="none" w:sz="0" w:space="0" w:color="auto"/>
            <w:right w:val="none" w:sz="0" w:space="0" w:color="auto"/>
          </w:divBdr>
        </w:div>
      </w:divsChild>
    </w:div>
    <w:div w:id="366221863">
      <w:bodyDiv w:val="1"/>
      <w:marLeft w:val="0"/>
      <w:marRight w:val="0"/>
      <w:marTop w:val="0"/>
      <w:marBottom w:val="0"/>
      <w:divBdr>
        <w:top w:val="none" w:sz="0" w:space="0" w:color="auto"/>
        <w:left w:val="none" w:sz="0" w:space="0" w:color="auto"/>
        <w:bottom w:val="none" w:sz="0" w:space="0" w:color="auto"/>
        <w:right w:val="none" w:sz="0" w:space="0" w:color="auto"/>
      </w:divBdr>
    </w:div>
    <w:div w:id="366874487">
      <w:bodyDiv w:val="1"/>
      <w:marLeft w:val="0"/>
      <w:marRight w:val="0"/>
      <w:marTop w:val="0"/>
      <w:marBottom w:val="0"/>
      <w:divBdr>
        <w:top w:val="none" w:sz="0" w:space="0" w:color="auto"/>
        <w:left w:val="none" w:sz="0" w:space="0" w:color="auto"/>
        <w:bottom w:val="none" w:sz="0" w:space="0" w:color="auto"/>
        <w:right w:val="none" w:sz="0" w:space="0" w:color="auto"/>
      </w:divBdr>
    </w:div>
    <w:div w:id="369113935">
      <w:bodyDiv w:val="1"/>
      <w:marLeft w:val="0"/>
      <w:marRight w:val="0"/>
      <w:marTop w:val="0"/>
      <w:marBottom w:val="0"/>
      <w:divBdr>
        <w:top w:val="none" w:sz="0" w:space="0" w:color="auto"/>
        <w:left w:val="none" w:sz="0" w:space="0" w:color="auto"/>
        <w:bottom w:val="none" w:sz="0" w:space="0" w:color="auto"/>
        <w:right w:val="none" w:sz="0" w:space="0" w:color="auto"/>
      </w:divBdr>
    </w:div>
    <w:div w:id="369183334">
      <w:bodyDiv w:val="1"/>
      <w:marLeft w:val="0"/>
      <w:marRight w:val="0"/>
      <w:marTop w:val="0"/>
      <w:marBottom w:val="0"/>
      <w:divBdr>
        <w:top w:val="none" w:sz="0" w:space="0" w:color="auto"/>
        <w:left w:val="none" w:sz="0" w:space="0" w:color="auto"/>
        <w:bottom w:val="none" w:sz="0" w:space="0" w:color="auto"/>
        <w:right w:val="none" w:sz="0" w:space="0" w:color="auto"/>
      </w:divBdr>
    </w:div>
    <w:div w:id="369957624">
      <w:bodyDiv w:val="1"/>
      <w:marLeft w:val="0"/>
      <w:marRight w:val="0"/>
      <w:marTop w:val="0"/>
      <w:marBottom w:val="0"/>
      <w:divBdr>
        <w:top w:val="none" w:sz="0" w:space="0" w:color="auto"/>
        <w:left w:val="none" w:sz="0" w:space="0" w:color="auto"/>
        <w:bottom w:val="none" w:sz="0" w:space="0" w:color="auto"/>
        <w:right w:val="none" w:sz="0" w:space="0" w:color="auto"/>
      </w:divBdr>
    </w:div>
    <w:div w:id="370540895">
      <w:bodyDiv w:val="1"/>
      <w:marLeft w:val="0"/>
      <w:marRight w:val="0"/>
      <w:marTop w:val="0"/>
      <w:marBottom w:val="0"/>
      <w:divBdr>
        <w:top w:val="none" w:sz="0" w:space="0" w:color="auto"/>
        <w:left w:val="none" w:sz="0" w:space="0" w:color="auto"/>
        <w:bottom w:val="none" w:sz="0" w:space="0" w:color="auto"/>
        <w:right w:val="none" w:sz="0" w:space="0" w:color="auto"/>
      </w:divBdr>
      <w:divsChild>
        <w:div w:id="37973612">
          <w:marLeft w:val="0"/>
          <w:marRight w:val="0"/>
          <w:marTop w:val="0"/>
          <w:marBottom w:val="0"/>
          <w:divBdr>
            <w:top w:val="none" w:sz="0" w:space="0" w:color="auto"/>
            <w:left w:val="none" w:sz="0" w:space="0" w:color="auto"/>
            <w:bottom w:val="none" w:sz="0" w:space="0" w:color="auto"/>
            <w:right w:val="none" w:sz="0" w:space="0" w:color="auto"/>
          </w:divBdr>
        </w:div>
        <w:div w:id="46880982">
          <w:marLeft w:val="0"/>
          <w:marRight w:val="0"/>
          <w:marTop w:val="0"/>
          <w:marBottom w:val="0"/>
          <w:divBdr>
            <w:top w:val="none" w:sz="0" w:space="0" w:color="auto"/>
            <w:left w:val="none" w:sz="0" w:space="0" w:color="auto"/>
            <w:bottom w:val="none" w:sz="0" w:space="0" w:color="auto"/>
            <w:right w:val="none" w:sz="0" w:space="0" w:color="auto"/>
          </w:divBdr>
        </w:div>
        <w:div w:id="94599241">
          <w:marLeft w:val="0"/>
          <w:marRight w:val="0"/>
          <w:marTop w:val="0"/>
          <w:marBottom w:val="0"/>
          <w:divBdr>
            <w:top w:val="none" w:sz="0" w:space="0" w:color="auto"/>
            <w:left w:val="none" w:sz="0" w:space="0" w:color="auto"/>
            <w:bottom w:val="none" w:sz="0" w:space="0" w:color="auto"/>
            <w:right w:val="none" w:sz="0" w:space="0" w:color="auto"/>
          </w:divBdr>
        </w:div>
        <w:div w:id="147677201">
          <w:marLeft w:val="0"/>
          <w:marRight w:val="0"/>
          <w:marTop w:val="0"/>
          <w:marBottom w:val="0"/>
          <w:divBdr>
            <w:top w:val="none" w:sz="0" w:space="0" w:color="auto"/>
            <w:left w:val="none" w:sz="0" w:space="0" w:color="auto"/>
            <w:bottom w:val="none" w:sz="0" w:space="0" w:color="auto"/>
            <w:right w:val="none" w:sz="0" w:space="0" w:color="auto"/>
          </w:divBdr>
        </w:div>
        <w:div w:id="357319783">
          <w:marLeft w:val="0"/>
          <w:marRight w:val="0"/>
          <w:marTop w:val="0"/>
          <w:marBottom w:val="0"/>
          <w:divBdr>
            <w:top w:val="none" w:sz="0" w:space="0" w:color="auto"/>
            <w:left w:val="none" w:sz="0" w:space="0" w:color="auto"/>
            <w:bottom w:val="none" w:sz="0" w:space="0" w:color="auto"/>
            <w:right w:val="none" w:sz="0" w:space="0" w:color="auto"/>
          </w:divBdr>
        </w:div>
        <w:div w:id="469785933">
          <w:marLeft w:val="0"/>
          <w:marRight w:val="0"/>
          <w:marTop w:val="0"/>
          <w:marBottom w:val="0"/>
          <w:divBdr>
            <w:top w:val="none" w:sz="0" w:space="0" w:color="auto"/>
            <w:left w:val="none" w:sz="0" w:space="0" w:color="auto"/>
            <w:bottom w:val="none" w:sz="0" w:space="0" w:color="auto"/>
            <w:right w:val="none" w:sz="0" w:space="0" w:color="auto"/>
          </w:divBdr>
        </w:div>
        <w:div w:id="628055590">
          <w:marLeft w:val="0"/>
          <w:marRight w:val="0"/>
          <w:marTop w:val="0"/>
          <w:marBottom w:val="0"/>
          <w:divBdr>
            <w:top w:val="none" w:sz="0" w:space="0" w:color="auto"/>
            <w:left w:val="none" w:sz="0" w:space="0" w:color="auto"/>
            <w:bottom w:val="none" w:sz="0" w:space="0" w:color="auto"/>
            <w:right w:val="none" w:sz="0" w:space="0" w:color="auto"/>
          </w:divBdr>
        </w:div>
        <w:div w:id="650603023">
          <w:marLeft w:val="0"/>
          <w:marRight w:val="0"/>
          <w:marTop w:val="0"/>
          <w:marBottom w:val="0"/>
          <w:divBdr>
            <w:top w:val="none" w:sz="0" w:space="0" w:color="auto"/>
            <w:left w:val="none" w:sz="0" w:space="0" w:color="auto"/>
            <w:bottom w:val="none" w:sz="0" w:space="0" w:color="auto"/>
            <w:right w:val="none" w:sz="0" w:space="0" w:color="auto"/>
          </w:divBdr>
        </w:div>
        <w:div w:id="699822991">
          <w:marLeft w:val="0"/>
          <w:marRight w:val="0"/>
          <w:marTop w:val="0"/>
          <w:marBottom w:val="0"/>
          <w:divBdr>
            <w:top w:val="none" w:sz="0" w:space="0" w:color="auto"/>
            <w:left w:val="none" w:sz="0" w:space="0" w:color="auto"/>
            <w:bottom w:val="none" w:sz="0" w:space="0" w:color="auto"/>
            <w:right w:val="none" w:sz="0" w:space="0" w:color="auto"/>
          </w:divBdr>
        </w:div>
        <w:div w:id="714695835">
          <w:marLeft w:val="0"/>
          <w:marRight w:val="0"/>
          <w:marTop w:val="0"/>
          <w:marBottom w:val="0"/>
          <w:divBdr>
            <w:top w:val="none" w:sz="0" w:space="0" w:color="auto"/>
            <w:left w:val="none" w:sz="0" w:space="0" w:color="auto"/>
            <w:bottom w:val="none" w:sz="0" w:space="0" w:color="auto"/>
            <w:right w:val="none" w:sz="0" w:space="0" w:color="auto"/>
          </w:divBdr>
        </w:div>
        <w:div w:id="794525695">
          <w:marLeft w:val="0"/>
          <w:marRight w:val="0"/>
          <w:marTop w:val="0"/>
          <w:marBottom w:val="0"/>
          <w:divBdr>
            <w:top w:val="none" w:sz="0" w:space="0" w:color="auto"/>
            <w:left w:val="none" w:sz="0" w:space="0" w:color="auto"/>
            <w:bottom w:val="none" w:sz="0" w:space="0" w:color="auto"/>
            <w:right w:val="none" w:sz="0" w:space="0" w:color="auto"/>
          </w:divBdr>
        </w:div>
        <w:div w:id="833643936">
          <w:marLeft w:val="0"/>
          <w:marRight w:val="0"/>
          <w:marTop w:val="0"/>
          <w:marBottom w:val="0"/>
          <w:divBdr>
            <w:top w:val="none" w:sz="0" w:space="0" w:color="auto"/>
            <w:left w:val="none" w:sz="0" w:space="0" w:color="auto"/>
            <w:bottom w:val="none" w:sz="0" w:space="0" w:color="auto"/>
            <w:right w:val="none" w:sz="0" w:space="0" w:color="auto"/>
          </w:divBdr>
        </w:div>
        <w:div w:id="877206355">
          <w:marLeft w:val="0"/>
          <w:marRight w:val="0"/>
          <w:marTop w:val="0"/>
          <w:marBottom w:val="0"/>
          <w:divBdr>
            <w:top w:val="none" w:sz="0" w:space="0" w:color="auto"/>
            <w:left w:val="none" w:sz="0" w:space="0" w:color="auto"/>
            <w:bottom w:val="none" w:sz="0" w:space="0" w:color="auto"/>
            <w:right w:val="none" w:sz="0" w:space="0" w:color="auto"/>
          </w:divBdr>
        </w:div>
        <w:div w:id="893392839">
          <w:marLeft w:val="0"/>
          <w:marRight w:val="0"/>
          <w:marTop w:val="0"/>
          <w:marBottom w:val="0"/>
          <w:divBdr>
            <w:top w:val="none" w:sz="0" w:space="0" w:color="auto"/>
            <w:left w:val="none" w:sz="0" w:space="0" w:color="auto"/>
            <w:bottom w:val="none" w:sz="0" w:space="0" w:color="auto"/>
            <w:right w:val="none" w:sz="0" w:space="0" w:color="auto"/>
          </w:divBdr>
        </w:div>
        <w:div w:id="953170952">
          <w:marLeft w:val="0"/>
          <w:marRight w:val="0"/>
          <w:marTop w:val="0"/>
          <w:marBottom w:val="0"/>
          <w:divBdr>
            <w:top w:val="none" w:sz="0" w:space="0" w:color="auto"/>
            <w:left w:val="none" w:sz="0" w:space="0" w:color="auto"/>
            <w:bottom w:val="none" w:sz="0" w:space="0" w:color="auto"/>
            <w:right w:val="none" w:sz="0" w:space="0" w:color="auto"/>
          </w:divBdr>
        </w:div>
        <w:div w:id="964698699">
          <w:marLeft w:val="0"/>
          <w:marRight w:val="0"/>
          <w:marTop w:val="0"/>
          <w:marBottom w:val="0"/>
          <w:divBdr>
            <w:top w:val="none" w:sz="0" w:space="0" w:color="auto"/>
            <w:left w:val="none" w:sz="0" w:space="0" w:color="auto"/>
            <w:bottom w:val="none" w:sz="0" w:space="0" w:color="auto"/>
            <w:right w:val="none" w:sz="0" w:space="0" w:color="auto"/>
          </w:divBdr>
        </w:div>
        <w:div w:id="965548486">
          <w:marLeft w:val="0"/>
          <w:marRight w:val="0"/>
          <w:marTop w:val="0"/>
          <w:marBottom w:val="0"/>
          <w:divBdr>
            <w:top w:val="none" w:sz="0" w:space="0" w:color="auto"/>
            <w:left w:val="none" w:sz="0" w:space="0" w:color="auto"/>
            <w:bottom w:val="none" w:sz="0" w:space="0" w:color="auto"/>
            <w:right w:val="none" w:sz="0" w:space="0" w:color="auto"/>
          </w:divBdr>
        </w:div>
        <w:div w:id="1000348939">
          <w:marLeft w:val="0"/>
          <w:marRight w:val="0"/>
          <w:marTop w:val="0"/>
          <w:marBottom w:val="0"/>
          <w:divBdr>
            <w:top w:val="none" w:sz="0" w:space="0" w:color="auto"/>
            <w:left w:val="none" w:sz="0" w:space="0" w:color="auto"/>
            <w:bottom w:val="none" w:sz="0" w:space="0" w:color="auto"/>
            <w:right w:val="none" w:sz="0" w:space="0" w:color="auto"/>
          </w:divBdr>
        </w:div>
        <w:div w:id="1077746967">
          <w:marLeft w:val="0"/>
          <w:marRight w:val="0"/>
          <w:marTop w:val="0"/>
          <w:marBottom w:val="0"/>
          <w:divBdr>
            <w:top w:val="none" w:sz="0" w:space="0" w:color="auto"/>
            <w:left w:val="none" w:sz="0" w:space="0" w:color="auto"/>
            <w:bottom w:val="none" w:sz="0" w:space="0" w:color="auto"/>
            <w:right w:val="none" w:sz="0" w:space="0" w:color="auto"/>
          </w:divBdr>
        </w:div>
        <w:div w:id="1095594558">
          <w:marLeft w:val="0"/>
          <w:marRight w:val="0"/>
          <w:marTop w:val="0"/>
          <w:marBottom w:val="0"/>
          <w:divBdr>
            <w:top w:val="none" w:sz="0" w:space="0" w:color="auto"/>
            <w:left w:val="none" w:sz="0" w:space="0" w:color="auto"/>
            <w:bottom w:val="none" w:sz="0" w:space="0" w:color="auto"/>
            <w:right w:val="none" w:sz="0" w:space="0" w:color="auto"/>
          </w:divBdr>
        </w:div>
        <w:div w:id="1126389564">
          <w:marLeft w:val="0"/>
          <w:marRight w:val="0"/>
          <w:marTop w:val="0"/>
          <w:marBottom w:val="0"/>
          <w:divBdr>
            <w:top w:val="none" w:sz="0" w:space="0" w:color="auto"/>
            <w:left w:val="none" w:sz="0" w:space="0" w:color="auto"/>
            <w:bottom w:val="none" w:sz="0" w:space="0" w:color="auto"/>
            <w:right w:val="none" w:sz="0" w:space="0" w:color="auto"/>
          </w:divBdr>
        </w:div>
        <w:div w:id="1140347984">
          <w:marLeft w:val="0"/>
          <w:marRight w:val="0"/>
          <w:marTop w:val="0"/>
          <w:marBottom w:val="0"/>
          <w:divBdr>
            <w:top w:val="none" w:sz="0" w:space="0" w:color="auto"/>
            <w:left w:val="none" w:sz="0" w:space="0" w:color="auto"/>
            <w:bottom w:val="none" w:sz="0" w:space="0" w:color="auto"/>
            <w:right w:val="none" w:sz="0" w:space="0" w:color="auto"/>
          </w:divBdr>
        </w:div>
        <w:div w:id="1152407396">
          <w:marLeft w:val="0"/>
          <w:marRight w:val="0"/>
          <w:marTop w:val="0"/>
          <w:marBottom w:val="0"/>
          <w:divBdr>
            <w:top w:val="none" w:sz="0" w:space="0" w:color="auto"/>
            <w:left w:val="none" w:sz="0" w:space="0" w:color="auto"/>
            <w:bottom w:val="none" w:sz="0" w:space="0" w:color="auto"/>
            <w:right w:val="none" w:sz="0" w:space="0" w:color="auto"/>
          </w:divBdr>
        </w:div>
        <w:div w:id="1181970680">
          <w:marLeft w:val="0"/>
          <w:marRight w:val="0"/>
          <w:marTop w:val="0"/>
          <w:marBottom w:val="0"/>
          <w:divBdr>
            <w:top w:val="none" w:sz="0" w:space="0" w:color="auto"/>
            <w:left w:val="none" w:sz="0" w:space="0" w:color="auto"/>
            <w:bottom w:val="none" w:sz="0" w:space="0" w:color="auto"/>
            <w:right w:val="none" w:sz="0" w:space="0" w:color="auto"/>
          </w:divBdr>
        </w:div>
        <w:div w:id="1182624353">
          <w:marLeft w:val="0"/>
          <w:marRight w:val="0"/>
          <w:marTop w:val="0"/>
          <w:marBottom w:val="0"/>
          <w:divBdr>
            <w:top w:val="none" w:sz="0" w:space="0" w:color="auto"/>
            <w:left w:val="none" w:sz="0" w:space="0" w:color="auto"/>
            <w:bottom w:val="none" w:sz="0" w:space="0" w:color="auto"/>
            <w:right w:val="none" w:sz="0" w:space="0" w:color="auto"/>
          </w:divBdr>
        </w:div>
        <w:div w:id="1216888375">
          <w:marLeft w:val="0"/>
          <w:marRight w:val="0"/>
          <w:marTop w:val="0"/>
          <w:marBottom w:val="0"/>
          <w:divBdr>
            <w:top w:val="none" w:sz="0" w:space="0" w:color="auto"/>
            <w:left w:val="none" w:sz="0" w:space="0" w:color="auto"/>
            <w:bottom w:val="none" w:sz="0" w:space="0" w:color="auto"/>
            <w:right w:val="none" w:sz="0" w:space="0" w:color="auto"/>
          </w:divBdr>
        </w:div>
        <w:div w:id="1254977067">
          <w:marLeft w:val="0"/>
          <w:marRight w:val="0"/>
          <w:marTop w:val="0"/>
          <w:marBottom w:val="0"/>
          <w:divBdr>
            <w:top w:val="none" w:sz="0" w:space="0" w:color="auto"/>
            <w:left w:val="none" w:sz="0" w:space="0" w:color="auto"/>
            <w:bottom w:val="none" w:sz="0" w:space="0" w:color="auto"/>
            <w:right w:val="none" w:sz="0" w:space="0" w:color="auto"/>
          </w:divBdr>
        </w:div>
        <w:div w:id="1304693641">
          <w:marLeft w:val="0"/>
          <w:marRight w:val="0"/>
          <w:marTop w:val="0"/>
          <w:marBottom w:val="0"/>
          <w:divBdr>
            <w:top w:val="none" w:sz="0" w:space="0" w:color="auto"/>
            <w:left w:val="none" w:sz="0" w:space="0" w:color="auto"/>
            <w:bottom w:val="none" w:sz="0" w:space="0" w:color="auto"/>
            <w:right w:val="none" w:sz="0" w:space="0" w:color="auto"/>
          </w:divBdr>
        </w:div>
        <w:div w:id="1311055286">
          <w:marLeft w:val="0"/>
          <w:marRight w:val="0"/>
          <w:marTop w:val="0"/>
          <w:marBottom w:val="0"/>
          <w:divBdr>
            <w:top w:val="none" w:sz="0" w:space="0" w:color="auto"/>
            <w:left w:val="none" w:sz="0" w:space="0" w:color="auto"/>
            <w:bottom w:val="none" w:sz="0" w:space="0" w:color="auto"/>
            <w:right w:val="none" w:sz="0" w:space="0" w:color="auto"/>
          </w:divBdr>
        </w:div>
        <w:div w:id="1346398730">
          <w:marLeft w:val="0"/>
          <w:marRight w:val="0"/>
          <w:marTop w:val="0"/>
          <w:marBottom w:val="0"/>
          <w:divBdr>
            <w:top w:val="none" w:sz="0" w:space="0" w:color="auto"/>
            <w:left w:val="none" w:sz="0" w:space="0" w:color="auto"/>
            <w:bottom w:val="none" w:sz="0" w:space="0" w:color="auto"/>
            <w:right w:val="none" w:sz="0" w:space="0" w:color="auto"/>
          </w:divBdr>
        </w:div>
        <w:div w:id="1431051534">
          <w:marLeft w:val="0"/>
          <w:marRight w:val="0"/>
          <w:marTop w:val="0"/>
          <w:marBottom w:val="0"/>
          <w:divBdr>
            <w:top w:val="none" w:sz="0" w:space="0" w:color="auto"/>
            <w:left w:val="none" w:sz="0" w:space="0" w:color="auto"/>
            <w:bottom w:val="none" w:sz="0" w:space="0" w:color="auto"/>
            <w:right w:val="none" w:sz="0" w:space="0" w:color="auto"/>
          </w:divBdr>
        </w:div>
        <w:div w:id="1476991168">
          <w:marLeft w:val="0"/>
          <w:marRight w:val="0"/>
          <w:marTop w:val="0"/>
          <w:marBottom w:val="0"/>
          <w:divBdr>
            <w:top w:val="none" w:sz="0" w:space="0" w:color="auto"/>
            <w:left w:val="none" w:sz="0" w:space="0" w:color="auto"/>
            <w:bottom w:val="none" w:sz="0" w:space="0" w:color="auto"/>
            <w:right w:val="none" w:sz="0" w:space="0" w:color="auto"/>
          </w:divBdr>
        </w:div>
        <w:div w:id="1547640013">
          <w:marLeft w:val="0"/>
          <w:marRight w:val="0"/>
          <w:marTop w:val="0"/>
          <w:marBottom w:val="0"/>
          <w:divBdr>
            <w:top w:val="none" w:sz="0" w:space="0" w:color="auto"/>
            <w:left w:val="none" w:sz="0" w:space="0" w:color="auto"/>
            <w:bottom w:val="none" w:sz="0" w:space="0" w:color="auto"/>
            <w:right w:val="none" w:sz="0" w:space="0" w:color="auto"/>
          </w:divBdr>
        </w:div>
        <w:div w:id="1553075904">
          <w:marLeft w:val="0"/>
          <w:marRight w:val="0"/>
          <w:marTop w:val="0"/>
          <w:marBottom w:val="0"/>
          <w:divBdr>
            <w:top w:val="none" w:sz="0" w:space="0" w:color="auto"/>
            <w:left w:val="none" w:sz="0" w:space="0" w:color="auto"/>
            <w:bottom w:val="none" w:sz="0" w:space="0" w:color="auto"/>
            <w:right w:val="none" w:sz="0" w:space="0" w:color="auto"/>
          </w:divBdr>
        </w:div>
        <w:div w:id="1585525492">
          <w:marLeft w:val="0"/>
          <w:marRight w:val="0"/>
          <w:marTop w:val="0"/>
          <w:marBottom w:val="0"/>
          <w:divBdr>
            <w:top w:val="none" w:sz="0" w:space="0" w:color="auto"/>
            <w:left w:val="none" w:sz="0" w:space="0" w:color="auto"/>
            <w:bottom w:val="none" w:sz="0" w:space="0" w:color="auto"/>
            <w:right w:val="none" w:sz="0" w:space="0" w:color="auto"/>
          </w:divBdr>
        </w:div>
        <w:div w:id="1673607457">
          <w:marLeft w:val="0"/>
          <w:marRight w:val="0"/>
          <w:marTop w:val="0"/>
          <w:marBottom w:val="0"/>
          <w:divBdr>
            <w:top w:val="none" w:sz="0" w:space="0" w:color="auto"/>
            <w:left w:val="none" w:sz="0" w:space="0" w:color="auto"/>
            <w:bottom w:val="none" w:sz="0" w:space="0" w:color="auto"/>
            <w:right w:val="none" w:sz="0" w:space="0" w:color="auto"/>
          </w:divBdr>
        </w:div>
        <w:div w:id="1709069366">
          <w:marLeft w:val="0"/>
          <w:marRight w:val="0"/>
          <w:marTop w:val="0"/>
          <w:marBottom w:val="0"/>
          <w:divBdr>
            <w:top w:val="none" w:sz="0" w:space="0" w:color="auto"/>
            <w:left w:val="none" w:sz="0" w:space="0" w:color="auto"/>
            <w:bottom w:val="none" w:sz="0" w:space="0" w:color="auto"/>
            <w:right w:val="none" w:sz="0" w:space="0" w:color="auto"/>
          </w:divBdr>
        </w:div>
        <w:div w:id="1859541683">
          <w:marLeft w:val="0"/>
          <w:marRight w:val="0"/>
          <w:marTop w:val="0"/>
          <w:marBottom w:val="0"/>
          <w:divBdr>
            <w:top w:val="none" w:sz="0" w:space="0" w:color="auto"/>
            <w:left w:val="none" w:sz="0" w:space="0" w:color="auto"/>
            <w:bottom w:val="none" w:sz="0" w:space="0" w:color="auto"/>
            <w:right w:val="none" w:sz="0" w:space="0" w:color="auto"/>
          </w:divBdr>
        </w:div>
        <w:div w:id="1905677374">
          <w:marLeft w:val="0"/>
          <w:marRight w:val="0"/>
          <w:marTop w:val="0"/>
          <w:marBottom w:val="0"/>
          <w:divBdr>
            <w:top w:val="none" w:sz="0" w:space="0" w:color="auto"/>
            <w:left w:val="none" w:sz="0" w:space="0" w:color="auto"/>
            <w:bottom w:val="none" w:sz="0" w:space="0" w:color="auto"/>
            <w:right w:val="none" w:sz="0" w:space="0" w:color="auto"/>
          </w:divBdr>
        </w:div>
        <w:div w:id="1980262466">
          <w:marLeft w:val="0"/>
          <w:marRight w:val="0"/>
          <w:marTop w:val="0"/>
          <w:marBottom w:val="0"/>
          <w:divBdr>
            <w:top w:val="none" w:sz="0" w:space="0" w:color="auto"/>
            <w:left w:val="none" w:sz="0" w:space="0" w:color="auto"/>
            <w:bottom w:val="none" w:sz="0" w:space="0" w:color="auto"/>
            <w:right w:val="none" w:sz="0" w:space="0" w:color="auto"/>
          </w:divBdr>
        </w:div>
        <w:div w:id="2079208553">
          <w:marLeft w:val="0"/>
          <w:marRight w:val="0"/>
          <w:marTop w:val="0"/>
          <w:marBottom w:val="0"/>
          <w:divBdr>
            <w:top w:val="none" w:sz="0" w:space="0" w:color="auto"/>
            <w:left w:val="none" w:sz="0" w:space="0" w:color="auto"/>
            <w:bottom w:val="none" w:sz="0" w:space="0" w:color="auto"/>
            <w:right w:val="none" w:sz="0" w:space="0" w:color="auto"/>
          </w:divBdr>
        </w:div>
      </w:divsChild>
    </w:div>
    <w:div w:id="370541148">
      <w:bodyDiv w:val="1"/>
      <w:marLeft w:val="0"/>
      <w:marRight w:val="0"/>
      <w:marTop w:val="0"/>
      <w:marBottom w:val="0"/>
      <w:divBdr>
        <w:top w:val="none" w:sz="0" w:space="0" w:color="auto"/>
        <w:left w:val="none" w:sz="0" w:space="0" w:color="auto"/>
        <w:bottom w:val="none" w:sz="0" w:space="0" w:color="auto"/>
        <w:right w:val="none" w:sz="0" w:space="0" w:color="auto"/>
      </w:divBdr>
    </w:div>
    <w:div w:id="370618941">
      <w:bodyDiv w:val="1"/>
      <w:marLeft w:val="0"/>
      <w:marRight w:val="0"/>
      <w:marTop w:val="0"/>
      <w:marBottom w:val="0"/>
      <w:divBdr>
        <w:top w:val="none" w:sz="0" w:space="0" w:color="auto"/>
        <w:left w:val="none" w:sz="0" w:space="0" w:color="auto"/>
        <w:bottom w:val="none" w:sz="0" w:space="0" w:color="auto"/>
        <w:right w:val="none" w:sz="0" w:space="0" w:color="auto"/>
      </w:divBdr>
    </w:div>
    <w:div w:id="370958705">
      <w:bodyDiv w:val="1"/>
      <w:marLeft w:val="0"/>
      <w:marRight w:val="0"/>
      <w:marTop w:val="0"/>
      <w:marBottom w:val="0"/>
      <w:divBdr>
        <w:top w:val="none" w:sz="0" w:space="0" w:color="auto"/>
        <w:left w:val="none" w:sz="0" w:space="0" w:color="auto"/>
        <w:bottom w:val="none" w:sz="0" w:space="0" w:color="auto"/>
        <w:right w:val="none" w:sz="0" w:space="0" w:color="auto"/>
      </w:divBdr>
    </w:div>
    <w:div w:id="371659734">
      <w:bodyDiv w:val="1"/>
      <w:marLeft w:val="0"/>
      <w:marRight w:val="0"/>
      <w:marTop w:val="0"/>
      <w:marBottom w:val="0"/>
      <w:divBdr>
        <w:top w:val="none" w:sz="0" w:space="0" w:color="auto"/>
        <w:left w:val="none" w:sz="0" w:space="0" w:color="auto"/>
        <w:bottom w:val="none" w:sz="0" w:space="0" w:color="auto"/>
        <w:right w:val="none" w:sz="0" w:space="0" w:color="auto"/>
      </w:divBdr>
    </w:div>
    <w:div w:id="372123535">
      <w:bodyDiv w:val="1"/>
      <w:marLeft w:val="0"/>
      <w:marRight w:val="0"/>
      <w:marTop w:val="0"/>
      <w:marBottom w:val="0"/>
      <w:divBdr>
        <w:top w:val="none" w:sz="0" w:space="0" w:color="auto"/>
        <w:left w:val="none" w:sz="0" w:space="0" w:color="auto"/>
        <w:bottom w:val="none" w:sz="0" w:space="0" w:color="auto"/>
        <w:right w:val="none" w:sz="0" w:space="0" w:color="auto"/>
      </w:divBdr>
    </w:div>
    <w:div w:id="372386113">
      <w:bodyDiv w:val="1"/>
      <w:marLeft w:val="0"/>
      <w:marRight w:val="0"/>
      <w:marTop w:val="0"/>
      <w:marBottom w:val="0"/>
      <w:divBdr>
        <w:top w:val="none" w:sz="0" w:space="0" w:color="auto"/>
        <w:left w:val="none" w:sz="0" w:space="0" w:color="auto"/>
        <w:bottom w:val="none" w:sz="0" w:space="0" w:color="auto"/>
        <w:right w:val="none" w:sz="0" w:space="0" w:color="auto"/>
      </w:divBdr>
      <w:divsChild>
        <w:div w:id="343287593">
          <w:marLeft w:val="0"/>
          <w:marRight w:val="0"/>
          <w:marTop w:val="0"/>
          <w:marBottom w:val="0"/>
          <w:divBdr>
            <w:top w:val="none" w:sz="0" w:space="0" w:color="auto"/>
            <w:left w:val="none" w:sz="0" w:space="0" w:color="auto"/>
            <w:bottom w:val="none" w:sz="0" w:space="0" w:color="auto"/>
            <w:right w:val="none" w:sz="0" w:space="0" w:color="auto"/>
          </w:divBdr>
        </w:div>
        <w:div w:id="785850249">
          <w:marLeft w:val="0"/>
          <w:marRight w:val="0"/>
          <w:marTop w:val="0"/>
          <w:marBottom w:val="0"/>
          <w:divBdr>
            <w:top w:val="none" w:sz="0" w:space="0" w:color="auto"/>
            <w:left w:val="none" w:sz="0" w:space="0" w:color="auto"/>
            <w:bottom w:val="none" w:sz="0" w:space="0" w:color="auto"/>
            <w:right w:val="none" w:sz="0" w:space="0" w:color="auto"/>
          </w:divBdr>
        </w:div>
        <w:div w:id="1045836714">
          <w:marLeft w:val="0"/>
          <w:marRight w:val="0"/>
          <w:marTop w:val="0"/>
          <w:marBottom w:val="0"/>
          <w:divBdr>
            <w:top w:val="none" w:sz="0" w:space="0" w:color="auto"/>
            <w:left w:val="none" w:sz="0" w:space="0" w:color="auto"/>
            <w:bottom w:val="none" w:sz="0" w:space="0" w:color="auto"/>
            <w:right w:val="none" w:sz="0" w:space="0" w:color="auto"/>
          </w:divBdr>
        </w:div>
        <w:div w:id="1357274904">
          <w:marLeft w:val="0"/>
          <w:marRight w:val="0"/>
          <w:marTop w:val="0"/>
          <w:marBottom w:val="0"/>
          <w:divBdr>
            <w:top w:val="none" w:sz="0" w:space="0" w:color="auto"/>
            <w:left w:val="none" w:sz="0" w:space="0" w:color="auto"/>
            <w:bottom w:val="none" w:sz="0" w:space="0" w:color="auto"/>
            <w:right w:val="none" w:sz="0" w:space="0" w:color="auto"/>
          </w:divBdr>
        </w:div>
        <w:div w:id="1680619612">
          <w:marLeft w:val="0"/>
          <w:marRight w:val="0"/>
          <w:marTop w:val="0"/>
          <w:marBottom w:val="0"/>
          <w:divBdr>
            <w:top w:val="none" w:sz="0" w:space="0" w:color="auto"/>
            <w:left w:val="none" w:sz="0" w:space="0" w:color="auto"/>
            <w:bottom w:val="none" w:sz="0" w:space="0" w:color="auto"/>
            <w:right w:val="none" w:sz="0" w:space="0" w:color="auto"/>
          </w:divBdr>
        </w:div>
      </w:divsChild>
    </w:div>
    <w:div w:id="373358598">
      <w:bodyDiv w:val="1"/>
      <w:marLeft w:val="0"/>
      <w:marRight w:val="0"/>
      <w:marTop w:val="0"/>
      <w:marBottom w:val="0"/>
      <w:divBdr>
        <w:top w:val="none" w:sz="0" w:space="0" w:color="auto"/>
        <w:left w:val="none" w:sz="0" w:space="0" w:color="auto"/>
        <w:bottom w:val="none" w:sz="0" w:space="0" w:color="auto"/>
        <w:right w:val="none" w:sz="0" w:space="0" w:color="auto"/>
      </w:divBdr>
    </w:div>
    <w:div w:id="376852888">
      <w:bodyDiv w:val="1"/>
      <w:marLeft w:val="0"/>
      <w:marRight w:val="0"/>
      <w:marTop w:val="0"/>
      <w:marBottom w:val="0"/>
      <w:divBdr>
        <w:top w:val="none" w:sz="0" w:space="0" w:color="auto"/>
        <w:left w:val="none" w:sz="0" w:space="0" w:color="auto"/>
        <w:bottom w:val="none" w:sz="0" w:space="0" w:color="auto"/>
        <w:right w:val="none" w:sz="0" w:space="0" w:color="auto"/>
      </w:divBdr>
    </w:div>
    <w:div w:id="377822490">
      <w:bodyDiv w:val="1"/>
      <w:marLeft w:val="0"/>
      <w:marRight w:val="0"/>
      <w:marTop w:val="0"/>
      <w:marBottom w:val="0"/>
      <w:divBdr>
        <w:top w:val="none" w:sz="0" w:space="0" w:color="auto"/>
        <w:left w:val="none" w:sz="0" w:space="0" w:color="auto"/>
        <w:bottom w:val="none" w:sz="0" w:space="0" w:color="auto"/>
        <w:right w:val="none" w:sz="0" w:space="0" w:color="auto"/>
      </w:divBdr>
    </w:div>
    <w:div w:id="378287221">
      <w:bodyDiv w:val="1"/>
      <w:marLeft w:val="0"/>
      <w:marRight w:val="0"/>
      <w:marTop w:val="0"/>
      <w:marBottom w:val="0"/>
      <w:divBdr>
        <w:top w:val="none" w:sz="0" w:space="0" w:color="auto"/>
        <w:left w:val="none" w:sz="0" w:space="0" w:color="auto"/>
        <w:bottom w:val="none" w:sz="0" w:space="0" w:color="auto"/>
        <w:right w:val="none" w:sz="0" w:space="0" w:color="auto"/>
      </w:divBdr>
    </w:div>
    <w:div w:id="380246836">
      <w:bodyDiv w:val="1"/>
      <w:marLeft w:val="0"/>
      <w:marRight w:val="0"/>
      <w:marTop w:val="0"/>
      <w:marBottom w:val="0"/>
      <w:divBdr>
        <w:top w:val="none" w:sz="0" w:space="0" w:color="auto"/>
        <w:left w:val="none" w:sz="0" w:space="0" w:color="auto"/>
        <w:bottom w:val="none" w:sz="0" w:space="0" w:color="auto"/>
        <w:right w:val="none" w:sz="0" w:space="0" w:color="auto"/>
      </w:divBdr>
    </w:div>
    <w:div w:id="380331100">
      <w:bodyDiv w:val="1"/>
      <w:marLeft w:val="0"/>
      <w:marRight w:val="0"/>
      <w:marTop w:val="0"/>
      <w:marBottom w:val="0"/>
      <w:divBdr>
        <w:top w:val="none" w:sz="0" w:space="0" w:color="auto"/>
        <w:left w:val="none" w:sz="0" w:space="0" w:color="auto"/>
        <w:bottom w:val="none" w:sz="0" w:space="0" w:color="auto"/>
        <w:right w:val="none" w:sz="0" w:space="0" w:color="auto"/>
      </w:divBdr>
    </w:div>
    <w:div w:id="380909487">
      <w:bodyDiv w:val="1"/>
      <w:marLeft w:val="0"/>
      <w:marRight w:val="0"/>
      <w:marTop w:val="0"/>
      <w:marBottom w:val="0"/>
      <w:divBdr>
        <w:top w:val="none" w:sz="0" w:space="0" w:color="auto"/>
        <w:left w:val="none" w:sz="0" w:space="0" w:color="auto"/>
        <w:bottom w:val="none" w:sz="0" w:space="0" w:color="auto"/>
        <w:right w:val="none" w:sz="0" w:space="0" w:color="auto"/>
      </w:divBdr>
    </w:div>
    <w:div w:id="382100974">
      <w:bodyDiv w:val="1"/>
      <w:marLeft w:val="0"/>
      <w:marRight w:val="0"/>
      <w:marTop w:val="0"/>
      <w:marBottom w:val="0"/>
      <w:divBdr>
        <w:top w:val="none" w:sz="0" w:space="0" w:color="auto"/>
        <w:left w:val="none" w:sz="0" w:space="0" w:color="auto"/>
        <w:bottom w:val="none" w:sz="0" w:space="0" w:color="auto"/>
        <w:right w:val="none" w:sz="0" w:space="0" w:color="auto"/>
      </w:divBdr>
    </w:div>
    <w:div w:id="382758863">
      <w:bodyDiv w:val="1"/>
      <w:marLeft w:val="0"/>
      <w:marRight w:val="0"/>
      <w:marTop w:val="0"/>
      <w:marBottom w:val="0"/>
      <w:divBdr>
        <w:top w:val="none" w:sz="0" w:space="0" w:color="auto"/>
        <w:left w:val="none" w:sz="0" w:space="0" w:color="auto"/>
        <w:bottom w:val="none" w:sz="0" w:space="0" w:color="auto"/>
        <w:right w:val="none" w:sz="0" w:space="0" w:color="auto"/>
      </w:divBdr>
    </w:div>
    <w:div w:id="382871688">
      <w:bodyDiv w:val="1"/>
      <w:marLeft w:val="0"/>
      <w:marRight w:val="0"/>
      <w:marTop w:val="0"/>
      <w:marBottom w:val="0"/>
      <w:divBdr>
        <w:top w:val="none" w:sz="0" w:space="0" w:color="auto"/>
        <w:left w:val="none" w:sz="0" w:space="0" w:color="auto"/>
        <w:bottom w:val="none" w:sz="0" w:space="0" w:color="auto"/>
        <w:right w:val="none" w:sz="0" w:space="0" w:color="auto"/>
      </w:divBdr>
    </w:div>
    <w:div w:id="383218197">
      <w:bodyDiv w:val="1"/>
      <w:marLeft w:val="0"/>
      <w:marRight w:val="0"/>
      <w:marTop w:val="0"/>
      <w:marBottom w:val="0"/>
      <w:divBdr>
        <w:top w:val="none" w:sz="0" w:space="0" w:color="auto"/>
        <w:left w:val="none" w:sz="0" w:space="0" w:color="auto"/>
        <w:bottom w:val="none" w:sz="0" w:space="0" w:color="auto"/>
        <w:right w:val="none" w:sz="0" w:space="0" w:color="auto"/>
      </w:divBdr>
    </w:div>
    <w:div w:id="383993057">
      <w:bodyDiv w:val="1"/>
      <w:marLeft w:val="0"/>
      <w:marRight w:val="0"/>
      <w:marTop w:val="0"/>
      <w:marBottom w:val="0"/>
      <w:divBdr>
        <w:top w:val="none" w:sz="0" w:space="0" w:color="auto"/>
        <w:left w:val="none" w:sz="0" w:space="0" w:color="auto"/>
        <w:bottom w:val="none" w:sz="0" w:space="0" w:color="auto"/>
        <w:right w:val="none" w:sz="0" w:space="0" w:color="auto"/>
      </w:divBdr>
    </w:div>
    <w:div w:id="384791002">
      <w:bodyDiv w:val="1"/>
      <w:marLeft w:val="0"/>
      <w:marRight w:val="0"/>
      <w:marTop w:val="0"/>
      <w:marBottom w:val="0"/>
      <w:divBdr>
        <w:top w:val="none" w:sz="0" w:space="0" w:color="auto"/>
        <w:left w:val="none" w:sz="0" w:space="0" w:color="auto"/>
        <w:bottom w:val="none" w:sz="0" w:space="0" w:color="auto"/>
        <w:right w:val="none" w:sz="0" w:space="0" w:color="auto"/>
      </w:divBdr>
    </w:div>
    <w:div w:id="387195318">
      <w:bodyDiv w:val="1"/>
      <w:marLeft w:val="0"/>
      <w:marRight w:val="0"/>
      <w:marTop w:val="0"/>
      <w:marBottom w:val="0"/>
      <w:divBdr>
        <w:top w:val="none" w:sz="0" w:space="0" w:color="auto"/>
        <w:left w:val="none" w:sz="0" w:space="0" w:color="auto"/>
        <w:bottom w:val="none" w:sz="0" w:space="0" w:color="auto"/>
        <w:right w:val="none" w:sz="0" w:space="0" w:color="auto"/>
      </w:divBdr>
    </w:div>
    <w:div w:id="387582001">
      <w:bodyDiv w:val="1"/>
      <w:marLeft w:val="0"/>
      <w:marRight w:val="0"/>
      <w:marTop w:val="0"/>
      <w:marBottom w:val="0"/>
      <w:divBdr>
        <w:top w:val="none" w:sz="0" w:space="0" w:color="auto"/>
        <w:left w:val="none" w:sz="0" w:space="0" w:color="auto"/>
        <w:bottom w:val="none" w:sz="0" w:space="0" w:color="auto"/>
        <w:right w:val="none" w:sz="0" w:space="0" w:color="auto"/>
      </w:divBdr>
    </w:div>
    <w:div w:id="387999657">
      <w:bodyDiv w:val="1"/>
      <w:marLeft w:val="0"/>
      <w:marRight w:val="0"/>
      <w:marTop w:val="0"/>
      <w:marBottom w:val="0"/>
      <w:divBdr>
        <w:top w:val="none" w:sz="0" w:space="0" w:color="auto"/>
        <w:left w:val="none" w:sz="0" w:space="0" w:color="auto"/>
        <w:bottom w:val="none" w:sz="0" w:space="0" w:color="auto"/>
        <w:right w:val="none" w:sz="0" w:space="0" w:color="auto"/>
      </w:divBdr>
    </w:div>
    <w:div w:id="388186012">
      <w:bodyDiv w:val="1"/>
      <w:marLeft w:val="0"/>
      <w:marRight w:val="0"/>
      <w:marTop w:val="0"/>
      <w:marBottom w:val="0"/>
      <w:divBdr>
        <w:top w:val="none" w:sz="0" w:space="0" w:color="auto"/>
        <w:left w:val="none" w:sz="0" w:space="0" w:color="auto"/>
        <w:bottom w:val="none" w:sz="0" w:space="0" w:color="auto"/>
        <w:right w:val="none" w:sz="0" w:space="0" w:color="auto"/>
      </w:divBdr>
      <w:divsChild>
        <w:div w:id="20672386">
          <w:marLeft w:val="0"/>
          <w:marRight w:val="0"/>
          <w:marTop w:val="0"/>
          <w:marBottom w:val="0"/>
          <w:divBdr>
            <w:top w:val="none" w:sz="0" w:space="0" w:color="auto"/>
            <w:left w:val="none" w:sz="0" w:space="0" w:color="auto"/>
            <w:bottom w:val="none" w:sz="0" w:space="0" w:color="auto"/>
            <w:right w:val="none" w:sz="0" w:space="0" w:color="auto"/>
          </w:divBdr>
        </w:div>
        <w:div w:id="36317576">
          <w:marLeft w:val="0"/>
          <w:marRight w:val="0"/>
          <w:marTop w:val="0"/>
          <w:marBottom w:val="0"/>
          <w:divBdr>
            <w:top w:val="none" w:sz="0" w:space="0" w:color="auto"/>
            <w:left w:val="none" w:sz="0" w:space="0" w:color="auto"/>
            <w:bottom w:val="none" w:sz="0" w:space="0" w:color="auto"/>
            <w:right w:val="none" w:sz="0" w:space="0" w:color="auto"/>
          </w:divBdr>
        </w:div>
        <w:div w:id="38433802">
          <w:marLeft w:val="0"/>
          <w:marRight w:val="0"/>
          <w:marTop w:val="0"/>
          <w:marBottom w:val="0"/>
          <w:divBdr>
            <w:top w:val="none" w:sz="0" w:space="0" w:color="auto"/>
            <w:left w:val="none" w:sz="0" w:space="0" w:color="auto"/>
            <w:bottom w:val="none" w:sz="0" w:space="0" w:color="auto"/>
            <w:right w:val="none" w:sz="0" w:space="0" w:color="auto"/>
          </w:divBdr>
        </w:div>
        <w:div w:id="57746323">
          <w:marLeft w:val="0"/>
          <w:marRight w:val="0"/>
          <w:marTop w:val="0"/>
          <w:marBottom w:val="0"/>
          <w:divBdr>
            <w:top w:val="none" w:sz="0" w:space="0" w:color="auto"/>
            <w:left w:val="none" w:sz="0" w:space="0" w:color="auto"/>
            <w:bottom w:val="none" w:sz="0" w:space="0" w:color="auto"/>
            <w:right w:val="none" w:sz="0" w:space="0" w:color="auto"/>
          </w:divBdr>
        </w:div>
        <w:div w:id="80762585">
          <w:marLeft w:val="0"/>
          <w:marRight w:val="0"/>
          <w:marTop w:val="0"/>
          <w:marBottom w:val="0"/>
          <w:divBdr>
            <w:top w:val="none" w:sz="0" w:space="0" w:color="auto"/>
            <w:left w:val="none" w:sz="0" w:space="0" w:color="auto"/>
            <w:bottom w:val="none" w:sz="0" w:space="0" w:color="auto"/>
            <w:right w:val="none" w:sz="0" w:space="0" w:color="auto"/>
          </w:divBdr>
        </w:div>
        <w:div w:id="80877215">
          <w:marLeft w:val="0"/>
          <w:marRight w:val="0"/>
          <w:marTop w:val="0"/>
          <w:marBottom w:val="0"/>
          <w:divBdr>
            <w:top w:val="none" w:sz="0" w:space="0" w:color="auto"/>
            <w:left w:val="none" w:sz="0" w:space="0" w:color="auto"/>
            <w:bottom w:val="none" w:sz="0" w:space="0" w:color="auto"/>
            <w:right w:val="none" w:sz="0" w:space="0" w:color="auto"/>
          </w:divBdr>
        </w:div>
        <w:div w:id="96684872">
          <w:marLeft w:val="0"/>
          <w:marRight w:val="0"/>
          <w:marTop w:val="0"/>
          <w:marBottom w:val="0"/>
          <w:divBdr>
            <w:top w:val="none" w:sz="0" w:space="0" w:color="auto"/>
            <w:left w:val="none" w:sz="0" w:space="0" w:color="auto"/>
            <w:bottom w:val="none" w:sz="0" w:space="0" w:color="auto"/>
            <w:right w:val="none" w:sz="0" w:space="0" w:color="auto"/>
          </w:divBdr>
        </w:div>
        <w:div w:id="135032948">
          <w:marLeft w:val="0"/>
          <w:marRight w:val="0"/>
          <w:marTop w:val="0"/>
          <w:marBottom w:val="0"/>
          <w:divBdr>
            <w:top w:val="none" w:sz="0" w:space="0" w:color="auto"/>
            <w:left w:val="none" w:sz="0" w:space="0" w:color="auto"/>
            <w:bottom w:val="none" w:sz="0" w:space="0" w:color="auto"/>
            <w:right w:val="none" w:sz="0" w:space="0" w:color="auto"/>
          </w:divBdr>
        </w:div>
        <w:div w:id="177623789">
          <w:marLeft w:val="0"/>
          <w:marRight w:val="0"/>
          <w:marTop w:val="0"/>
          <w:marBottom w:val="0"/>
          <w:divBdr>
            <w:top w:val="none" w:sz="0" w:space="0" w:color="auto"/>
            <w:left w:val="none" w:sz="0" w:space="0" w:color="auto"/>
            <w:bottom w:val="none" w:sz="0" w:space="0" w:color="auto"/>
            <w:right w:val="none" w:sz="0" w:space="0" w:color="auto"/>
          </w:divBdr>
        </w:div>
        <w:div w:id="179397825">
          <w:marLeft w:val="0"/>
          <w:marRight w:val="0"/>
          <w:marTop w:val="0"/>
          <w:marBottom w:val="0"/>
          <w:divBdr>
            <w:top w:val="none" w:sz="0" w:space="0" w:color="auto"/>
            <w:left w:val="none" w:sz="0" w:space="0" w:color="auto"/>
            <w:bottom w:val="none" w:sz="0" w:space="0" w:color="auto"/>
            <w:right w:val="none" w:sz="0" w:space="0" w:color="auto"/>
          </w:divBdr>
        </w:div>
        <w:div w:id="190578746">
          <w:marLeft w:val="0"/>
          <w:marRight w:val="0"/>
          <w:marTop w:val="0"/>
          <w:marBottom w:val="0"/>
          <w:divBdr>
            <w:top w:val="none" w:sz="0" w:space="0" w:color="auto"/>
            <w:left w:val="none" w:sz="0" w:space="0" w:color="auto"/>
            <w:bottom w:val="none" w:sz="0" w:space="0" w:color="auto"/>
            <w:right w:val="none" w:sz="0" w:space="0" w:color="auto"/>
          </w:divBdr>
        </w:div>
        <w:div w:id="200941129">
          <w:marLeft w:val="0"/>
          <w:marRight w:val="0"/>
          <w:marTop w:val="0"/>
          <w:marBottom w:val="0"/>
          <w:divBdr>
            <w:top w:val="none" w:sz="0" w:space="0" w:color="auto"/>
            <w:left w:val="none" w:sz="0" w:space="0" w:color="auto"/>
            <w:bottom w:val="none" w:sz="0" w:space="0" w:color="auto"/>
            <w:right w:val="none" w:sz="0" w:space="0" w:color="auto"/>
          </w:divBdr>
        </w:div>
        <w:div w:id="203252433">
          <w:marLeft w:val="0"/>
          <w:marRight w:val="0"/>
          <w:marTop w:val="0"/>
          <w:marBottom w:val="0"/>
          <w:divBdr>
            <w:top w:val="none" w:sz="0" w:space="0" w:color="auto"/>
            <w:left w:val="none" w:sz="0" w:space="0" w:color="auto"/>
            <w:bottom w:val="none" w:sz="0" w:space="0" w:color="auto"/>
            <w:right w:val="none" w:sz="0" w:space="0" w:color="auto"/>
          </w:divBdr>
        </w:div>
        <w:div w:id="222370285">
          <w:marLeft w:val="0"/>
          <w:marRight w:val="0"/>
          <w:marTop w:val="0"/>
          <w:marBottom w:val="0"/>
          <w:divBdr>
            <w:top w:val="none" w:sz="0" w:space="0" w:color="auto"/>
            <w:left w:val="none" w:sz="0" w:space="0" w:color="auto"/>
            <w:bottom w:val="none" w:sz="0" w:space="0" w:color="auto"/>
            <w:right w:val="none" w:sz="0" w:space="0" w:color="auto"/>
          </w:divBdr>
        </w:div>
        <w:div w:id="269897855">
          <w:marLeft w:val="0"/>
          <w:marRight w:val="0"/>
          <w:marTop w:val="0"/>
          <w:marBottom w:val="0"/>
          <w:divBdr>
            <w:top w:val="none" w:sz="0" w:space="0" w:color="auto"/>
            <w:left w:val="none" w:sz="0" w:space="0" w:color="auto"/>
            <w:bottom w:val="none" w:sz="0" w:space="0" w:color="auto"/>
            <w:right w:val="none" w:sz="0" w:space="0" w:color="auto"/>
          </w:divBdr>
        </w:div>
        <w:div w:id="272447839">
          <w:marLeft w:val="0"/>
          <w:marRight w:val="0"/>
          <w:marTop w:val="0"/>
          <w:marBottom w:val="0"/>
          <w:divBdr>
            <w:top w:val="none" w:sz="0" w:space="0" w:color="auto"/>
            <w:left w:val="none" w:sz="0" w:space="0" w:color="auto"/>
            <w:bottom w:val="none" w:sz="0" w:space="0" w:color="auto"/>
            <w:right w:val="none" w:sz="0" w:space="0" w:color="auto"/>
          </w:divBdr>
        </w:div>
        <w:div w:id="307976619">
          <w:marLeft w:val="0"/>
          <w:marRight w:val="0"/>
          <w:marTop w:val="0"/>
          <w:marBottom w:val="0"/>
          <w:divBdr>
            <w:top w:val="none" w:sz="0" w:space="0" w:color="auto"/>
            <w:left w:val="none" w:sz="0" w:space="0" w:color="auto"/>
            <w:bottom w:val="none" w:sz="0" w:space="0" w:color="auto"/>
            <w:right w:val="none" w:sz="0" w:space="0" w:color="auto"/>
          </w:divBdr>
        </w:div>
        <w:div w:id="335962376">
          <w:marLeft w:val="0"/>
          <w:marRight w:val="0"/>
          <w:marTop w:val="0"/>
          <w:marBottom w:val="0"/>
          <w:divBdr>
            <w:top w:val="none" w:sz="0" w:space="0" w:color="auto"/>
            <w:left w:val="none" w:sz="0" w:space="0" w:color="auto"/>
            <w:bottom w:val="none" w:sz="0" w:space="0" w:color="auto"/>
            <w:right w:val="none" w:sz="0" w:space="0" w:color="auto"/>
          </w:divBdr>
        </w:div>
        <w:div w:id="368261597">
          <w:marLeft w:val="0"/>
          <w:marRight w:val="0"/>
          <w:marTop w:val="0"/>
          <w:marBottom w:val="0"/>
          <w:divBdr>
            <w:top w:val="none" w:sz="0" w:space="0" w:color="auto"/>
            <w:left w:val="none" w:sz="0" w:space="0" w:color="auto"/>
            <w:bottom w:val="none" w:sz="0" w:space="0" w:color="auto"/>
            <w:right w:val="none" w:sz="0" w:space="0" w:color="auto"/>
          </w:divBdr>
        </w:div>
        <w:div w:id="384792927">
          <w:marLeft w:val="0"/>
          <w:marRight w:val="0"/>
          <w:marTop w:val="0"/>
          <w:marBottom w:val="0"/>
          <w:divBdr>
            <w:top w:val="none" w:sz="0" w:space="0" w:color="auto"/>
            <w:left w:val="none" w:sz="0" w:space="0" w:color="auto"/>
            <w:bottom w:val="none" w:sz="0" w:space="0" w:color="auto"/>
            <w:right w:val="none" w:sz="0" w:space="0" w:color="auto"/>
          </w:divBdr>
        </w:div>
        <w:div w:id="417989832">
          <w:marLeft w:val="0"/>
          <w:marRight w:val="0"/>
          <w:marTop w:val="0"/>
          <w:marBottom w:val="0"/>
          <w:divBdr>
            <w:top w:val="none" w:sz="0" w:space="0" w:color="auto"/>
            <w:left w:val="none" w:sz="0" w:space="0" w:color="auto"/>
            <w:bottom w:val="none" w:sz="0" w:space="0" w:color="auto"/>
            <w:right w:val="none" w:sz="0" w:space="0" w:color="auto"/>
          </w:divBdr>
        </w:div>
        <w:div w:id="451365414">
          <w:marLeft w:val="0"/>
          <w:marRight w:val="0"/>
          <w:marTop w:val="0"/>
          <w:marBottom w:val="0"/>
          <w:divBdr>
            <w:top w:val="none" w:sz="0" w:space="0" w:color="auto"/>
            <w:left w:val="none" w:sz="0" w:space="0" w:color="auto"/>
            <w:bottom w:val="none" w:sz="0" w:space="0" w:color="auto"/>
            <w:right w:val="none" w:sz="0" w:space="0" w:color="auto"/>
          </w:divBdr>
        </w:div>
        <w:div w:id="468019016">
          <w:marLeft w:val="0"/>
          <w:marRight w:val="0"/>
          <w:marTop w:val="0"/>
          <w:marBottom w:val="0"/>
          <w:divBdr>
            <w:top w:val="none" w:sz="0" w:space="0" w:color="auto"/>
            <w:left w:val="none" w:sz="0" w:space="0" w:color="auto"/>
            <w:bottom w:val="none" w:sz="0" w:space="0" w:color="auto"/>
            <w:right w:val="none" w:sz="0" w:space="0" w:color="auto"/>
          </w:divBdr>
        </w:div>
        <w:div w:id="503859021">
          <w:marLeft w:val="0"/>
          <w:marRight w:val="0"/>
          <w:marTop w:val="0"/>
          <w:marBottom w:val="0"/>
          <w:divBdr>
            <w:top w:val="none" w:sz="0" w:space="0" w:color="auto"/>
            <w:left w:val="none" w:sz="0" w:space="0" w:color="auto"/>
            <w:bottom w:val="none" w:sz="0" w:space="0" w:color="auto"/>
            <w:right w:val="none" w:sz="0" w:space="0" w:color="auto"/>
          </w:divBdr>
        </w:div>
        <w:div w:id="514541555">
          <w:marLeft w:val="0"/>
          <w:marRight w:val="0"/>
          <w:marTop w:val="0"/>
          <w:marBottom w:val="0"/>
          <w:divBdr>
            <w:top w:val="none" w:sz="0" w:space="0" w:color="auto"/>
            <w:left w:val="none" w:sz="0" w:space="0" w:color="auto"/>
            <w:bottom w:val="none" w:sz="0" w:space="0" w:color="auto"/>
            <w:right w:val="none" w:sz="0" w:space="0" w:color="auto"/>
          </w:divBdr>
        </w:div>
        <w:div w:id="531770337">
          <w:marLeft w:val="0"/>
          <w:marRight w:val="0"/>
          <w:marTop w:val="0"/>
          <w:marBottom w:val="0"/>
          <w:divBdr>
            <w:top w:val="none" w:sz="0" w:space="0" w:color="auto"/>
            <w:left w:val="none" w:sz="0" w:space="0" w:color="auto"/>
            <w:bottom w:val="none" w:sz="0" w:space="0" w:color="auto"/>
            <w:right w:val="none" w:sz="0" w:space="0" w:color="auto"/>
          </w:divBdr>
        </w:div>
        <w:div w:id="573858405">
          <w:marLeft w:val="0"/>
          <w:marRight w:val="0"/>
          <w:marTop w:val="0"/>
          <w:marBottom w:val="0"/>
          <w:divBdr>
            <w:top w:val="none" w:sz="0" w:space="0" w:color="auto"/>
            <w:left w:val="none" w:sz="0" w:space="0" w:color="auto"/>
            <w:bottom w:val="none" w:sz="0" w:space="0" w:color="auto"/>
            <w:right w:val="none" w:sz="0" w:space="0" w:color="auto"/>
          </w:divBdr>
        </w:div>
        <w:div w:id="580991321">
          <w:marLeft w:val="0"/>
          <w:marRight w:val="0"/>
          <w:marTop w:val="0"/>
          <w:marBottom w:val="0"/>
          <w:divBdr>
            <w:top w:val="none" w:sz="0" w:space="0" w:color="auto"/>
            <w:left w:val="none" w:sz="0" w:space="0" w:color="auto"/>
            <w:bottom w:val="none" w:sz="0" w:space="0" w:color="auto"/>
            <w:right w:val="none" w:sz="0" w:space="0" w:color="auto"/>
          </w:divBdr>
        </w:div>
        <w:div w:id="587277175">
          <w:marLeft w:val="0"/>
          <w:marRight w:val="0"/>
          <w:marTop w:val="0"/>
          <w:marBottom w:val="0"/>
          <w:divBdr>
            <w:top w:val="none" w:sz="0" w:space="0" w:color="auto"/>
            <w:left w:val="none" w:sz="0" w:space="0" w:color="auto"/>
            <w:bottom w:val="none" w:sz="0" w:space="0" w:color="auto"/>
            <w:right w:val="none" w:sz="0" w:space="0" w:color="auto"/>
          </w:divBdr>
        </w:div>
        <w:div w:id="607547757">
          <w:marLeft w:val="0"/>
          <w:marRight w:val="0"/>
          <w:marTop w:val="0"/>
          <w:marBottom w:val="0"/>
          <w:divBdr>
            <w:top w:val="none" w:sz="0" w:space="0" w:color="auto"/>
            <w:left w:val="none" w:sz="0" w:space="0" w:color="auto"/>
            <w:bottom w:val="none" w:sz="0" w:space="0" w:color="auto"/>
            <w:right w:val="none" w:sz="0" w:space="0" w:color="auto"/>
          </w:divBdr>
        </w:div>
        <w:div w:id="627978853">
          <w:marLeft w:val="0"/>
          <w:marRight w:val="0"/>
          <w:marTop w:val="0"/>
          <w:marBottom w:val="0"/>
          <w:divBdr>
            <w:top w:val="none" w:sz="0" w:space="0" w:color="auto"/>
            <w:left w:val="none" w:sz="0" w:space="0" w:color="auto"/>
            <w:bottom w:val="none" w:sz="0" w:space="0" w:color="auto"/>
            <w:right w:val="none" w:sz="0" w:space="0" w:color="auto"/>
          </w:divBdr>
        </w:div>
        <w:div w:id="648629824">
          <w:marLeft w:val="0"/>
          <w:marRight w:val="0"/>
          <w:marTop w:val="0"/>
          <w:marBottom w:val="0"/>
          <w:divBdr>
            <w:top w:val="none" w:sz="0" w:space="0" w:color="auto"/>
            <w:left w:val="none" w:sz="0" w:space="0" w:color="auto"/>
            <w:bottom w:val="none" w:sz="0" w:space="0" w:color="auto"/>
            <w:right w:val="none" w:sz="0" w:space="0" w:color="auto"/>
          </w:divBdr>
        </w:div>
        <w:div w:id="691148074">
          <w:marLeft w:val="0"/>
          <w:marRight w:val="0"/>
          <w:marTop w:val="0"/>
          <w:marBottom w:val="0"/>
          <w:divBdr>
            <w:top w:val="none" w:sz="0" w:space="0" w:color="auto"/>
            <w:left w:val="none" w:sz="0" w:space="0" w:color="auto"/>
            <w:bottom w:val="none" w:sz="0" w:space="0" w:color="auto"/>
            <w:right w:val="none" w:sz="0" w:space="0" w:color="auto"/>
          </w:divBdr>
        </w:div>
        <w:div w:id="695422843">
          <w:marLeft w:val="0"/>
          <w:marRight w:val="0"/>
          <w:marTop w:val="0"/>
          <w:marBottom w:val="0"/>
          <w:divBdr>
            <w:top w:val="none" w:sz="0" w:space="0" w:color="auto"/>
            <w:left w:val="none" w:sz="0" w:space="0" w:color="auto"/>
            <w:bottom w:val="none" w:sz="0" w:space="0" w:color="auto"/>
            <w:right w:val="none" w:sz="0" w:space="0" w:color="auto"/>
          </w:divBdr>
        </w:div>
        <w:div w:id="698353624">
          <w:marLeft w:val="0"/>
          <w:marRight w:val="0"/>
          <w:marTop w:val="0"/>
          <w:marBottom w:val="0"/>
          <w:divBdr>
            <w:top w:val="none" w:sz="0" w:space="0" w:color="auto"/>
            <w:left w:val="none" w:sz="0" w:space="0" w:color="auto"/>
            <w:bottom w:val="none" w:sz="0" w:space="0" w:color="auto"/>
            <w:right w:val="none" w:sz="0" w:space="0" w:color="auto"/>
          </w:divBdr>
        </w:div>
        <w:div w:id="826938636">
          <w:marLeft w:val="0"/>
          <w:marRight w:val="0"/>
          <w:marTop w:val="0"/>
          <w:marBottom w:val="0"/>
          <w:divBdr>
            <w:top w:val="none" w:sz="0" w:space="0" w:color="auto"/>
            <w:left w:val="none" w:sz="0" w:space="0" w:color="auto"/>
            <w:bottom w:val="none" w:sz="0" w:space="0" w:color="auto"/>
            <w:right w:val="none" w:sz="0" w:space="0" w:color="auto"/>
          </w:divBdr>
        </w:div>
        <w:div w:id="827096141">
          <w:marLeft w:val="0"/>
          <w:marRight w:val="0"/>
          <w:marTop w:val="0"/>
          <w:marBottom w:val="0"/>
          <w:divBdr>
            <w:top w:val="none" w:sz="0" w:space="0" w:color="auto"/>
            <w:left w:val="none" w:sz="0" w:space="0" w:color="auto"/>
            <w:bottom w:val="none" w:sz="0" w:space="0" w:color="auto"/>
            <w:right w:val="none" w:sz="0" w:space="0" w:color="auto"/>
          </w:divBdr>
        </w:div>
        <w:div w:id="853570449">
          <w:marLeft w:val="0"/>
          <w:marRight w:val="0"/>
          <w:marTop w:val="0"/>
          <w:marBottom w:val="0"/>
          <w:divBdr>
            <w:top w:val="none" w:sz="0" w:space="0" w:color="auto"/>
            <w:left w:val="none" w:sz="0" w:space="0" w:color="auto"/>
            <w:bottom w:val="none" w:sz="0" w:space="0" w:color="auto"/>
            <w:right w:val="none" w:sz="0" w:space="0" w:color="auto"/>
          </w:divBdr>
        </w:div>
        <w:div w:id="868763887">
          <w:marLeft w:val="0"/>
          <w:marRight w:val="0"/>
          <w:marTop w:val="0"/>
          <w:marBottom w:val="0"/>
          <w:divBdr>
            <w:top w:val="none" w:sz="0" w:space="0" w:color="auto"/>
            <w:left w:val="none" w:sz="0" w:space="0" w:color="auto"/>
            <w:bottom w:val="none" w:sz="0" w:space="0" w:color="auto"/>
            <w:right w:val="none" w:sz="0" w:space="0" w:color="auto"/>
          </w:divBdr>
        </w:div>
        <w:div w:id="900559246">
          <w:marLeft w:val="0"/>
          <w:marRight w:val="0"/>
          <w:marTop w:val="0"/>
          <w:marBottom w:val="0"/>
          <w:divBdr>
            <w:top w:val="none" w:sz="0" w:space="0" w:color="auto"/>
            <w:left w:val="none" w:sz="0" w:space="0" w:color="auto"/>
            <w:bottom w:val="none" w:sz="0" w:space="0" w:color="auto"/>
            <w:right w:val="none" w:sz="0" w:space="0" w:color="auto"/>
          </w:divBdr>
        </w:div>
        <w:div w:id="985430245">
          <w:marLeft w:val="0"/>
          <w:marRight w:val="0"/>
          <w:marTop w:val="0"/>
          <w:marBottom w:val="0"/>
          <w:divBdr>
            <w:top w:val="none" w:sz="0" w:space="0" w:color="auto"/>
            <w:left w:val="none" w:sz="0" w:space="0" w:color="auto"/>
            <w:bottom w:val="none" w:sz="0" w:space="0" w:color="auto"/>
            <w:right w:val="none" w:sz="0" w:space="0" w:color="auto"/>
          </w:divBdr>
        </w:div>
        <w:div w:id="995651575">
          <w:marLeft w:val="0"/>
          <w:marRight w:val="0"/>
          <w:marTop w:val="0"/>
          <w:marBottom w:val="0"/>
          <w:divBdr>
            <w:top w:val="none" w:sz="0" w:space="0" w:color="auto"/>
            <w:left w:val="none" w:sz="0" w:space="0" w:color="auto"/>
            <w:bottom w:val="none" w:sz="0" w:space="0" w:color="auto"/>
            <w:right w:val="none" w:sz="0" w:space="0" w:color="auto"/>
          </w:divBdr>
        </w:div>
        <w:div w:id="1039865993">
          <w:marLeft w:val="0"/>
          <w:marRight w:val="0"/>
          <w:marTop w:val="0"/>
          <w:marBottom w:val="0"/>
          <w:divBdr>
            <w:top w:val="none" w:sz="0" w:space="0" w:color="auto"/>
            <w:left w:val="none" w:sz="0" w:space="0" w:color="auto"/>
            <w:bottom w:val="none" w:sz="0" w:space="0" w:color="auto"/>
            <w:right w:val="none" w:sz="0" w:space="0" w:color="auto"/>
          </w:divBdr>
        </w:div>
        <w:div w:id="1047491617">
          <w:marLeft w:val="0"/>
          <w:marRight w:val="0"/>
          <w:marTop w:val="0"/>
          <w:marBottom w:val="0"/>
          <w:divBdr>
            <w:top w:val="none" w:sz="0" w:space="0" w:color="auto"/>
            <w:left w:val="none" w:sz="0" w:space="0" w:color="auto"/>
            <w:bottom w:val="none" w:sz="0" w:space="0" w:color="auto"/>
            <w:right w:val="none" w:sz="0" w:space="0" w:color="auto"/>
          </w:divBdr>
        </w:div>
        <w:div w:id="1079911925">
          <w:marLeft w:val="0"/>
          <w:marRight w:val="0"/>
          <w:marTop w:val="0"/>
          <w:marBottom w:val="0"/>
          <w:divBdr>
            <w:top w:val="none" w:sz="0" w:space="0" w:color="auto"/>
            <w:left w:val="none" w:sz="0" w:space="0" w:color="auto"/>
            <w:bottom w:val="none" w:sz="0" w:space="0" w:color="auto"/>
            <w:right w:val="none" w:sz="0" w:space="0" w:color="auto"/>
          </w:divBdr>
        </w:div>
        <w:div w:id="1090127852">
          <w:marLeft w:val="0"/>
          <w:marRight w:val="0"/>
          <w:marTop w:val="0"/>
          <w:marBottom w:val="0"/>
          <w:divBdr>
            <w:top w:val="none" w:sz="0" w:space="0" w:color="auto"/>
            <w:left w:val="none" w:sz="0" w:space="0" w:color="auto"/>
            <w:bottom w:val="none" w:sz="0" w:space="0" w:color="auto"/>
            <w:right w:val="none" w:sz="0" w:space="0" w:color="auto"/>
          </w:divBdr>
        </w:div>
        <w:div w:id="1151751195">
          <w:marLeft w:val="0"/>
          <w:marRight w:val="0"/>
          <w:marTop w:val="0"/>
          <w:marBottom w:val="0"/>
          <w:divBdr>
            <w:top w:val="none" w:sz="0" w:space="0" w:color="auto"/>
            <w:left w:val="none" w:sz="0" w:space="0" w:color="auto"/>
            <w:bottom w:val="none" w:sz="0" w:space="0" w:color="auto"/>
            <w:right w:val="none" w:sz="0" w:space="0" w:color="auto"/>
          </w:divBdr>
        </w:div>
        <w:div w:id="1169831648">
          <w:marLeft w:val="0"/>
          <w:marRight w:val="0"/>
          <w:marTop w:val="0"/>
          <w:marBottom w:val="0"/>
          <w:divBdr>
            <w:top w:val="none" w:sz="0" w:space="0" w:color="auto"/>
            <w:left w:val="none" w:sz="0" w:space="0" w:color="auto"/>
            <w:bottom w:val="none" w:sz="0" w:space="0" w:color="auto"/>
            <w:right w:val="none" w:sz="0" w:space="0" w:color="auto"/>
          </w:divBdr>
        </w:div>
        <w:div w:id="1185098127">
          <w:marLeft w:val="0"/>
          <w:marRight w:val="0"/>
          <w:marTop w:val="0"/>
          <w:marBottom w:val="0"/>
          <w:divBdr>
            <w:top w:val="none" w:sz="0" w:space="0" w:color="auto"/>
            <w:left w:val="none" w:sz="0" w:space="0" w:color="auto"/>
            <w:bottom w:val="none" w:sz="0" w:space="0" w:color="auto"/>
            <w:right w:val="none" w:sz="0" w:space="0" w:color="auto"/>
          </w:divBdr>
        </w:div>
        <w:div w:id="1193423702">
          <w:marLeft w:val="0"/>
          <w:marRight w:val="0"/>
          <w:marTop w:val="0"/>
          <w:marBottom w:val="0"/>
          <w:divBdr>
            <w:top w:val="none" w:sz="0" w:space="0" w:color="auto"/>
            <w:left w:val="none" w:sz="0" w:space="0" w:color="auto"/>
            <w:bottom w:val="none" w:sz="0" w:space="0" w:color="auto"/>
            <w:right w:val="none" w:sz="0" w:space="0" w:color="auto"/>
          </w:divBdr>
        </w:div>
        <w:div w:id="1255553302">
          <w:marLeft w:val="0"/>
          <w:marRight w:val="0"/>
          <w:marTop w:val="0"/>
          <w:marBottom w:val="0"/>
          <w:divBdr>
            <w:top w:val="none" w:sz="0" w:space="0" w:color="auto"/>
            <w:left w:val="none" w:sz="0" w:space="0" w:color="auto"/>
            <w:bottom w:val="none" w:sz="0" w:space="0" w:color="auto"/>
            <w:right w:val="none" w:sz="0" w:space="0" w:color="auto"/>
          </w:divBdr>
        </w:div>
        <w:div w:id="1267350860">
          <w:marLeft w:val="0"/>
          <w:marRight w:val="0"/>
          <w:marTop w:val="0"/>
          <w:marBottom w:val="0"/>
          <w:divBdr>
            <w:top w:val="none" w:sz="0" w:space="0" w:color="auto"/>
            <w:left w:val="none" w:sz="0" w:space="0" w:color="auto"/>
            <w:bottom w:val="none" w:sz="0" w:space="0" w:color="auto"/>
            <w:right w:val="none" w:sz="0" w:space="0" w:color="auto"/>
          </w:divBdr>
        </w:div>
        <w:div w:id="1287080653">
          <w:marLeft w:val="0"/>
          <w:marRight w:val="0"/>
          <w:marTop w:val="0"/>
          <w:marBottom w:val="0"/>
          <w:divBdr>
            <w:top w:val="none" w:sz="0" w:space="0" w:color="auto"/>
            <w:left w:val="none" w:sz="0" w:space="0" w:color="auto"/>
            <w:bottom w:val="none" w:sz="0" w:space="0" w:color="auto"/>
            <w:right w:val="none" w:sz="0" w:space="0" w:color="auto"/>
          </w:divBdr>
        </w:div>
        <w:div w:id="1299458702">
          <w:marLeft w:val="0"/>
          <w:marRight w:val="0"/>
          <w:marTop w:val="0"/>
          <w:marBottom w:val="0"/>
          <w:divBdr>
            <w:top w:val="none" w:sz="0" w:space="0" w:color="auto"/>
            <w:left w:val="none" w:sz="0" w:space="0" w:color="auto"/>
            <w:bottom w:val="none" w:sz="0" w:space="0" w:color="auto"/>
            <w:right w:val="none" w:sz="0" w:space="0" w:color="auto"/>
          </w:divBdr>
        </w:div>
        <w:div w:id="1300766874">
          <w:marLeft w:val="0"/>
          <w:marRight w:val="0"/>
          <w:marTop w:val="0"/>
          <w:marBottom w:val="0"/>
          <w:divBdr>
            <w:top w:val="none" w:sz="0" w:space="0" w:color="auto"/>
            <w:left w:val="none" w:sz="0" w:space="0" w:color="auto"/>
            <w:bottom w:val="none" w:sz="0" w:space="0" w:color="auto"/>
            <w:right w:val="none" w:sz="0" w:space="0" w:color="auto"/>
          </w:divBdr>
        </w:div>
        <w:div w:id="1305820220">
          <w:marLeft w:val="0"/>
          <w:marRight w:val="0"/>
          <w:marTop w:val="0"/>
          <w:marBottom w:val="0"/>
          <w:divBdr>
            <w:top w:val="none" w:sz="0" w:space="0" w:color="auto"/>
            <w:left w:val="none" w:sz="0" w:space="0" w:color="auto"/>
            <w:bottom w:val="none" w:sz="0" w:space="0" w:color="auto"/>
            <w:right w:val="none" w:sz="0" w:space="0" w:color="auto"/>
          </w:divBdr>
        </w:div>
        <w:div w:id="1336616392">
          <w:marLeft w:val="0"/>
          <w:marRight w:val="0"/>
          <w:marTop w:val="0"/>
          <w:marBottom w:val="0"/>
          <w:divBdr>
            <w:top w:val="none" w:sz="0" w:space="0" w:color="auto"/>
            <w:left w:val="none" w:sz="0" w:space="0" w:color="auto"/>
            <w:bottom w:val="none" w:sz="0" w:space="0" w:color="auto"/>
            <w:right w:val="none" w:sz="0" w:space="0" w:color="auto"/>
          </w:divBdr>
        </w:div>
        <w:div w:id="1388606702">
          <w:marLeft w:val="0"/>
          <w:marRight w:val="0"/>
          <w:marTop w:val="0"/>
          <w:marBottom w:val="0"/>
          <w:divBdr>
            <w:top w:val="none" w:sz="0" w:space="0" w:color="auto"/>
            <w:left w:val="none" w:sz="0" w:space="0" w:color="auto"/>
            <w:bottom w:val="none" w:sz="0" w:space="0" w:color="auto"/>
            <w:right w:val="none" w:sz="0" w:space="0" w:color="auto"/>
          </w:divBdr>
        </w:div>
        <w:div w:id="1409423812">
          <w:marLeft w:val="0"/>
          <w:marRight w:val="0"/>
          <w:marTop w:val="0"/>
          <w:marBottom w:val="0"/>
          <w:divBdr>
            <w:top w:val="none" w:sz="0" w:space="0" w:color="auto"/>
            <w:left w:val="none" w:sz="0" w:space="0" w:color="auto"/>
            <w:bottom w:val="none" w:sz="0" w:space="0" w:color="auto"/>
            <w:right w:val="none" w:sz="0" w:space="0" w:color="auto"/>
          </w:divBdr>
        </w:div>
        <w:div w:id="1431663165">
          <w:marLeft w:val="0"/>
          <w:marRight w:val="0"/>
          <w:marTop w:val="0"/>
          <w:marBottom w:val="0"/>
          <w:divBdr>
            <w:top w:val="none" w:sz="0" w:space="0" w:color="auto"/>
            <w:left w:val="none" w:sz="0" w:space="0" w:color="auto"/>
            <w:bottom w:val="none" w:sz="0" w:space="0" w:color="auto"/>
            <w:right w:val="none" w:sz="0" w:space="0" w:color="auto"/>
          </w:divBdr>
        </w:div>
        <w:div w:id="1439791835">
          <w:marLeft w:val="0"/>
          <w:marRight w:val="0"/>
          <w:marTop w:val="0"/>
          <w:marBottom w:val="0"/>
          <w:divBdr>
            <w:top w:val="none" w:sz="0" w:space="0" w:color="auto"/>
            <w:left w:val="none" w:sz="0" w:space="0" w:color="auto"/>
            <w:bottom w:val="none" w:sz="0" w:space="0" w:color="auto"/>
            <w:right w:val="none" w:sz="0" w:space="0" w:color="auto"/>
          </w:divBdr>
        </w:div>
        <w:div w:id="1448936574">
          <w:marLeft w:val="0"/>
          <w:marRight w:val="0"/>
          <w:marTop w:val="0"/>
          <w:marBottom w:val="0"/>
          <w:divBdr>
            <w:top w:val="none" w:sz="0" w:space="0" w:color="auto"/>
            <w:left w:val="none" w:sz="0" w:space="0" w:color="auto"/>
            <w:bottom w:val="none" w:sz="0" w:space="0" w:color="auto"/>
            <w:right w:val="none" w:sz="0" w:space="0" w:color="auto"/>
          </w:divBdr>
        </w:div>
        <w:div w:id="1449617023">
          <w:marLeft w:val="0"/>
          <w:marRight w:val="0"/>
          <w:marTop w:val="0"/>
          <w:marBottom w:val="0"/>
          <w:divBdr>
            <w:top w:val="none" w:sz="0" w:space="0" w:color="auto"/>
            <w:left w:val="none" w:sz="0" w:space="0" w:color="auto"/>
            <w:bottom w:val="none" w:sz="0" w:space="0" w:color="auto"/>
            <w:right w:val="none" w:sz="0" w:space="0" w:color="auto"/>
          </w:divBdr>
        </w:div>
        <w:div w:id="1498761278">
          <w:marLeft w:val="0"/>
          <w:marRight w:val="0"/>
          <w:marTop w:val="0"/>
          <w:marBottom w:val="0"/>
          <w:divBdr>
            <w:top w:val="none" w:sz="0" w:space="0" w:color="auto"/>
            <w:left w:val="none" w:sz="0" w:space="0" w:color="auto"/>
            <w:bottom w:val="none" w:sz="0" w:space="0" w:color="auto"/>
            <w:right w:val="none" w:sz="0" w:space="0" w:color="auto"/>
          </w:divBdr>
        </w:div>
        <w:div w:id="1535578239">
          <w:marLeft w:val="0"/>
          <w:marRight w:val="0"/>
          <w:marTop w:val="0"/>
          <w:marBottom w:val="0"/>
          <w:divBdr>
            <w:top w:val="none" w:sz="0" w:space="0" w:color="auto"/>
            <w:left w:val="none" w:sz="0" w:space="0" w:color="auto"/>
            <w:bottom w:val="none" w:sz="0" w:space="0" w:color="auto"/>
            <w:right w:val="none" w:sz="0" w:space="0" w:color="auto"/>
          </w:divBdr>
        </w:div>
        <w:div w:id="1555505878">
          <w:marLeft w:val="0"/>
          <w:marRight w:val="0"/>
          <w:marTop w:val="0"/>
          <w:marBottom w:val="0"/>
          <w:divBdr>
            <w:top w:val="none" w:sz="0" w:space="0" w:color="auto"/>
            <w:left w:val="none" w:sz="0" w:space="0" w:color="auto"/>
            <w:bottom w:val="none" w:sz="0" w:space="0" w:color="auto"/>
            <w:right w:val="none" w:sz="0" w:space="0" w:color="auto"/>
          </w:divBdr>
        </w:div>
        <w:div w:id="1617371475">
          <w:marLeft w:val="0"/>
          <w:marRight w:val="0"/>
          <w:marTop w:val="0"/>
          <w:marBottom w:val="0"/>
          <w:divBdr>
            <w:top w:val="none" w:sz="0" w:space="0" w:color="auto"/>
            <w:left w:val="none" w:sz="0" w:space="0" w:color="auto"/>
            <w:bottom w:val="none" w:sz="0" w:space="0" w:color="auto"/>
            <w:right w:val="none" w:sz="0" w:space="0" w:color="auto"/>
          </w:divBdr>
        </w:div>
        <w:div w:id="1618294370">
          <w:marLeft w:val="0"/>
          <w:marRight w:val="0"/>
          <w:marTop w:val="0"/>
          <w:marBottom w:val="0"/>
          <w:divBdr>
            <w:top w:val="none" w:sz="0" w:space="0" w:color="auto"/>
            <w:left w:val="none" w:sz="0" w:space="0" w:color="auto"/>
            <w:bottom w:val="none" w:sz="0" w:space="0" w:color="auto"/>
            <w:right w:val="none" w:sz="0" w:space="0" w:color="auto"/>
          </w:divBdr>
        </w:div>
        <w:div w:id="1631936638">
          <w:marLeft w:val="0"/>
          <w:marRight w:val="0"/>
          <w:marTop w:val="0"/>
          <w:marBottom w:val="0"/>
          <w:divBdr>
            <w:top w:val="none" w:sz="0" w:space="0" w:color="auto"/>
            <w:left w:val="none" w:sz="0" w:space="0" w:color="auto"/>
            <w:bottom w:val="none" w:sz="0" w:space="0" w:color="auto"/>
            <w:right w:val="none" w:sz="0" w:space="0" w:color="auto"/>
          </w:divBdr>
        </w:div>
        <w:div w:id="1636175626">
          <w:marLeft w:val="0"/>
          <w:marRight w:val="0"/>
          <w:marTop w:val="0"/>
          <w:marBottom w:val="0"/>
          <w:divBdr>
            <w:top w:val="none" w:sz="0" w:space="0" w:color="auto"/>
            <w:left w:val="none" w:sz="0" w:space="0" w:color="auto"/>
            <w:bottom w:val="none" w:sz="0" w:space="0" w:color="auto"/>
            <w:right w:val="none" w:sz="0" w:space="0" w:color="auto"/>
          </w:divBdr>
        </w:div>
        <w:div w:id="1659266550">
          <w:marLeft w:val="0"/>
          <w:marRight w:val="0"/>
          <w:marTop w:val="0"/>
          <w:marBottom w:val="0"/>
          <w:divBdr>
            <w:top w:val="none" w:sz="0" w:space="0" w:color="auto"/>
            <w:left w:val="none" w:sz="0" w:space="0" w:color="auto"/>
            <w:bottom w:val="none" w:sz="0" w:space="0" w:color="auto"/>
            <w:right w:val="none" w:sz="0" w:space="0" w:color="auto"/>
          </w:divBdr>
        </w:div>
        <w:div w:id="1695498311">
          <w:marLeft w:val="0"/>
          <w:marRight w:val="0"/>
          <w:marTop w:val="0"/>
          <w:marBottom w:val="0"/>
          <w:divBdr>
            <w:top w:val="none" w:sz="0" w:space="0" w:color="auto"/>
            <w:left w:val="none" w:sz="0" w:space="0" w:color="auto"/>
            <w:bottom w:val="none" w:sz="0" w:space="0" w:color="auto"/>
            <w:right w:val="none" w:sz="0" w:space="0" w:color="auto"/>
          </w:divBdr>
        </w:div>
        <w:div w:id="1697999980">
          <w:marLeft w:val="0"/>
          <w:marRight w:val="0"/>
          <w:marTop w:val="0"/>
          <w:marBottom w:val="0"/>
          <w:divBdr>
            <w:top w:val="none" w:sz="0" w:space="0" w:color="auto"/>
            <w:left w:val="none" w:sz="0" w:space="0" w:color="auto"/>
            <w:bottom w:val="none" w:sz="0" w:space="0" w:color="auto"/>
            <w:right w:val="none" w:sz="0" w:space="0" w:color="auto"/>
          </w:divBdr>
        </w:div>
        <w:div w:id="1711223248">
          <w:marLeft w:val="0"/>
          <w:marRight w:val="0"/>
          <w:marTop w:val="0"/>
          <w:marBottom w:val="0"/>
          <w:divBdr>
            <w:top w:val="none" w:sz="0" w:space="0" w:color="auto"/>
            <w:left w:val="none" w:sz="0" w:space="0" w:color="auto"/>
            <w:bottom w:val="none" w:sz="0" w:space="0" w:color="auto"/>
            <w:right w:val="none" w:sz="0" w:space="0" w:color="auto"/>
          </w:divBdr>
        </w:div>
        <w:div w:id="1722247469">
          <w:marLeft w:val="0"/>
          <w:marRight w:val="0"/>
          <w:marTop w:val="0"/>
          <w:marBottom w:val="0"/>
          <w:divBdr>
            <w:top w:val="none" w:sz="0" w:space="0" w:color="auto"/>
            <w:left w:val="none" w:sz="0" w:space="0" w:color="auto"/>
            <w:bottom w:val="none" w:sz="0" w:space="0" w:color="auto"/>
            <w:right w:val="none" w:sz="0" w:space="0" w:color="auto"/>
          </w:divBdr>
        </w:div>
        <w:div w:id="1777020704">
          <w:marLeft w:val="0"/>
          <w:marRight w:val="0"/>
          <w:marTop w:val="0"/>
          <w:marBottom w:val="0"/>
          <w:divBdr>
            <w:top w:val="none" w:sz="0" w:space="0" w:color="auto"/>
            <w:left w:val="none" w:sz="0" w:space="0" w:color="auto"/>
            <w:bottom w:val="none" w:sz="0" w:space="0" w:color="auto"/>
            <w:right w:val="none" w:sz="0" w:space="0" w:color="auto"/>
          </w:divBdr>
        </w:div>
        <w:div w:id="1802112699">
          <w:marLeft w:val="0"/>
          <w:marRight w:val="0"/>
          <w:marTop w:val="0"/>
          <w:marBottom w:val="0"/>
          <w:divBdr>
            <w:top w:val="none" w:sz="0" w:space="0" w:color="auto"/>
            <w:left w:val="none" w:sz="0" w:space="0" w:color="auto"/>
            <w:bottom w:val="none" w:sz="0" w:space="0" w:color="auto"/>
            <w:right w:val="none" w:sz="0" w:space="0" w:color="auto"/>
          </w:divBdr>
        </w:div>
        <w:div w:id="1821536688">
          <w:marLeft w:val="0"/>
          <w:marRight w:val="0"/>
          <w:marTop w:val="0"/>
          <w:marBottom w:val="0"/>
          <w:divBdr>
            <w:top w:val="none" w:sz="0" w:space="0" w:color="auto"/>
            <w:left w:val="none" w:sz="0" w:space="0" w:color="auto"/>
            <w:bottom w:val="none" w:sz="0" w:space="0" w:color="auto"/>
            <w:right w:val="none" w:sz="0" w:space="0" w:color="auto"/>
          </w:divBdr>
        </w:div>
        <w:div w:id="1840651156">
          <w:marLeft w:val="0"/>
          <w:marRight w:val="0"/>
          <w:marTop w:val="0"/>
          <w:marBottom w:val="0"/>
          <w:divBdr>
            <w:top w:val="none" w:sz="0" w:space="0" w:color="auto"/>
            <w:left w:val="none" w:sz="0" w:space="0" w:color="auto"/>
            <w:bottom w:val="none" w:sz="0" w:space="0" w:color="auto"/>
            <w:right w:val="none" w:sz="0" w:space="0" w:color="auto"/>
          </w:divBdr>
        </w:div>
        <w:div w:id="1861317350">
          <w:marLeft w:val="0"/>
          <w:marRight w:val="0"/>
          <w:marTop w:val="0"/>
          <w:marBottom w:val="0"/>
          <w:divBdr>
            <w:top w:val="none" w:sz="0" w:space="0" w:color="auto"/>
            <w:left w:val="none" w:sz="0" w:space="0" w:color="auto"/>
            <w:bottom w:val="none" w:sz="0" w:space="0" w:color="auto"/>
            <w:right w:val="none" w:sz="0" w:space="0" w:color="auto"/>
          </w:divBdr>
        </w:div>
        <w:div w:id="1861506822">
          <w:marLeft w:val="0"/>
          <w:marRight w:val="0"/>
          <w:marTop w:val="0"/>
          <w:marBottom w:val="0"/>
          <w:divBdr>
            <w:top w:val="none" w:sz="0" w:space="0" w:color="auto"/>
            <w:left w:val="none" w:sz="0" w:space="0" w:color="auto"/>
            <w:bottom w:val="none" w:sz="0" w:space="0" w:color="auto"/>
            <w:right w:val="none" w:sz="0" w:space="0" w:color="auto"/>
          </w:divBdr>
        </w:div>
        <w:div w:id="1943491750">
          <w:marLeft w:val="0"/>
          <w:marRight w:val="0"/>
          <w:marTop w:val="0"/>
          <w:marBottom w:val="0"/>
          <w:divBdr>
            <w:top w:val="none" w:sz="0" w:space="0" w:color="auto"/>
            <w:left w:val="none" w:sz="0" w:space="0" w:color="auto"/>
            <w:bottom w:val="none" w:sz="0" w:space="0" w:color="auto"/>
            <w:right w:val="none" w:sz="0" w:space="0" w:color="auto"/>
          </w:divBdr>
        </w:div>
        <w:div w:id="1949851700">
          <w:marLeft w:val="0"/>
          <w:marRight w:val="0"/>
          <w:marTop w:val="0"/>
          <w:marBottom w:val="0"/>
          <w:divBdr>
            <w:top w:val="none" w:sz="0" w:space="0" w:color="auto"/>
            <w:left w:val="none" w:sz="0" w:space="0" w:color="auto"/>
            <w:bottom w:val="none" w:sz="0" w:space="0" w:color="auto"/>
            <w:right w:val="none" w:sz="0" w:space="0" w:color="auto"/>
          </w:divBdr>
        </w:div>
        <w:div w:id="2006011253">
          <w:marLeft w:val="0"/>
          <w:marRight w:val="0"/>
          <w:marTop w:val="0"/>
          <w:marBottom w:val="0"/>
          <w:divBdr>
            <w:top w:val="none" w:sz="0" w:space="0" w:color="auto"/>
            <w:left w:val="none" w:sz="0" w:space="0" w:color="auto"/>
            <w:bottom w:val="none" w:sz="0" w:space="0" w:color="auto"/>
            <w:right w:val="none" w:sz="0" w:space="0" w:color="auto"/>
          </w:divBdr>
        </w:div>
        <w:div w:id="2031830209">
          <w:marLeft w:val="0"/>
          <w:marRight w:val="0"/>
          <w:marTop w:val="0"/>
          <w:marBottom w:val="0"/>
          <w:divBdr>
            <w:top w:val="none" w:sz="0" w:space="0" w:color="auto"/>
            <w:left w:val="none" w:sz="0" w:space="0" w:color="auto"/>
            <w:bottom w:val="none" w:sz="0" w:space="0" w:color="auto"/>
            <w:right w:val="none" w:sz="0" w:space="0" w:color="auto"/>
          </w:divBdr>
        </w:div>
        <w:div w:id="2044401809">
          <w:marLeft w:val="0"/>
          <w:marRight w:val="0"/>
          <w:marTop w:val="0"/>
          <w:marBottom w:val="0"/>
          <w:divBdr>
            <w:top w:val="none" w:sz="0" w:space="0" w:color="auto"/>
            <w:left w:val="none" w:sz="0" w:space="0" w:color="auto"/>
            <w:bottom w:val="none" w:sz="0" w:space="0" w:color="auto"/>
            <w:right w:val="none" w:sz="0" w:space="0" w:color="auto"/>
          </w:divBdr>
        </w:div>
        <w:div w:id="2102145791">
          <w:marLeft w:val="0"/>
          <w:marRight w:val="0"/>
          <w:marTop w:val="0"/>
          <w:marBottom w:val="0"/>
          <w:divBdr>
            <w:top w:val="none" w:sz="0" w:space="0" w:color="auto"/>
            <w:left w:val="none" w:sz="0" w:space="0" w:color="auto"/>
            <w:bottom w:val="none" w:sz="0" w:space="0" w:color="auto"/>
            <w:right w:val="none" w:sz="0" w:space="0" w:color="auto"/>
          </w:divBdr>
        </w:div>
        <w:div w:id="2126002733">
          <w:marLeft w:val="0"/>
          <w:marRight w:val="0"/>
          <w:marTop w:val="0"/>
          <w:marBottom w:val="0"/>
          <w:divBdr>
            <w:top w:val="none" w:sz="0" w:space="0" w:color="auto"/>
            <w:left w:val="none" w:sz="0" w:space="0" w:color="auto"/>
            <w:bottom w:val="none" w:sz="0" w:space="0" w:color="auto"/>
            <w:right w:val="none" w:sz="0" w:space="0" w:color="auto"/>
          </w:divBdr>
        </w:div>
        <w:div w:id="2127583329">
          <w:marLeft w:val="0"/>
          <w:marRight w:val="0"/>
          <w:marTop w:val="0"/>
          <w:marBottom w:val="0"/>
          <w:divBdr>
            <w:top w:val="none" w:sz="0" w:space="0" w:color="auto"/>
            <w:left w:val="none" w:sz="0" w:space="0" w:color="auto"/>
            <w:bottom w:val="none" w:sz="0" w:space="0" w:color="auto"/>
            <w:right w:val="none" w:sz="0" w:space="0" w:color="auto"/>
          </w:divBdr>
        </w:div>
        <w:div w:id="2141334798">
          <w:marLeft w:val="0"/>
          <w:marRight w:val="0"/>
          <w:marTop w:val="0"/>
          <w:marBottom w:val="0"/>
          <w:divBdr>
            <w:top w:val="none" w:sz="0" w:space="0" w:color="auto"/>
            <w:left w:val="none" w:sz="0" w:space="0" w:color="auto"/>
            <w:bottom w:val="none" w:sz="0" w:space="0" w:color="auto"/>
            <w:right w:val="none" w:sz="0" w:space="0" w:color="auto"/>
          </w:divBdr>
        </w:div>
      </w:divsChild>
    </w:div>
    <w:div w:id="388191600">
      <w:bodyDiv w:val="1"/>
      <w:marLeft w:val="0"/>
      <w:marRight w:val="0"/>
      <w:marTop w:val="0"/>
      <w:marBottom w:val="0"/>
      <w:divBdr>
        <w:top w:val="none" w:sz="0" w:space="0" w:color="auto"/>
        <w:left w:val="none" w:sz="0" w:space="0" w:color="auto"/>
        <w:bottom w:val="none" w:sz="0" w:space="0" w:color="auto"/>
        <w:right w:val="none" w:sz="0" w:space="0" w:color="auto"/>
      </w:divBdr>
    </w:div>
    <w:div w:id="391345444">
      <w:bodyDiv w:val="1"/>
      <w:marLeft w:val="0"/>
      <w:marRight w:val="0"/>
      <w:marTop w:val="0"/>
      <w:marBottom w:val="0"/>
      <w:divBdr>
        <w:top w:val="none" w:sz="0" w:space="0" w:color="auto"/>
        <w:left w:val="none" w:sz="0" w:space="0" w:color="auto"/>
        <w:bottom w:val="none" w:sz="0" w:space="0" w:color="auto"/>
        <w:right w:val="none" w:sz="0" w:space="0" w:color="auto"/>
      </w:divBdr>
    </w:div>
    <w:div w:id="391588941">
      <w:bodyDiv w:val="1"/>
      <w:marLeft w:val="0"/>
      <w:marRight w:val="0"/>
      <w:marTop w:val="0"/>
      <w:marBottom w:val="0"/>
      <w:divBdr>
        <w:top w:val="none" w:sz="0" w:space="0" w:color="auto"/>
        <w:left w:val="none" w:sz="0" w:space="0" w:color="auto"/>
        <w:bottom w:val="none" w:sz="0" w:space="0" w:color="auto"/>
        <w:right w:val="none" w:sz="0" w:space="0" w:color="auto"/>
      </w:divBdr>
      <w:divsChild>
        <w:div w:id="112753860">
          <w:marLeft w:val="0"/>
          <w:marRight w:val="0"/>
          <w:marTop w:val="0"/>
          <w:marBottom w:val="0"/>
          <w:divBdr>
            <w:top w:val="none" w:sz="0" w:space="0" w:color="auto"/>
            <w:left w:val="none" w:sz="0" w:space="0" w:color="auto"/>
            <w:bottom w:val="none" w:sz="0" w:space="0" w:color="auto"/>
            <w:right w:val="none" w:sz="0" w:space="0" w:color="auto"/>
          </w:divBdr>
        </w:div>
        <w:div w:id="133330161">
          <w:marLeft w:val="0"/>
          <w:marRight w:val="0"/>
          <w:marTop w:val="0"/>
          <w:marBottom w:val="0"/>
          <w:divBdr>
            <w:top w:val="none" w:sz="0" w:space="0" w:color="auto"/>
            <w:left w:val="none" w:sz="0" w:space="0" w:color="auto"/>
            <w:bottom w:val="none" w:sz="0" w:space="0" w:color="auto"/>
            <w:right w:val="none" w:sz="0" w:space="0" w:color="auto"/>
          </w:divBdr>
        </w:div>
        <w:div w:id="719980925">
          <w:marLeft w:val="0"/>
          <w:marRight w:val="0"/>
          <w:marTop w:val="0"/>
          <w:marBottom w:val="0"/>
          <w:divBdr>
            <w:top w:val="none" w:sz="0" w:space="0" w:color="auto"/>
            <w:left w:val="none" w:sz="0" w:space="0" w:color="auto"/>
            <w:bottom w:val="none" w:sz="0" w:space="0" w:color="auto"/>
            <w:right w:val="none" w:sz="0" w:space="0" w:color="auto"/>
          </w:divBdr>
        </w:div>
        <w:div w:id="1016151439">
          <w:marLeft w:val="0"/>
          <w:marRight w:val="0"/>
          <w:marTop w:val="0"/>
          <w:marBottom w:val="0"/>
          <w:divBdr>
            <w:top w:val="none" w:sz="0" w:space="0" w:color="auto"/>
            <w:left w:val="none" w:sz="0" w:space="0" w:color="auto"/>
            <w:bottom w:val="none" w:sz="0" w:space="0" w:color="auto"/>
            <w:right w:val="none" w:sz="0" w:space="0" w:color="auto"/>
          </w:divBdr>
        </w:div>
        <w:div w:id="1382512283">
          <w:marLeft w:val="0"/>
          <w:marRight w:val="0"/>
          <w:marTop w:val="0"/>
          <w:marBottom w:val="0"/>
          <w:divBdr>
            <w:top w:val="none" w:sz="0" w:space="0" w:color="auto"/>
            <w:left w:val="none" w:sz="0" w:space="0" w:color="auto"/>
            <w:bottom w:val="none" w:sz="0" w:space="0" w:color="auto"/>
            <w:right w:val="none" w:sz="0" w:space="0" w:color="auto"/>
          </w:divBdr>
        </w:div>
        <w:div w:id="1803617394">
          <w:marLeft w:val="0"/>
          <w:marRight w:val="0"/>
          <w:marTop w:val="0"/>
          <w:marBottom w:val="0"/>
          <w:divBdr>
            <w:top w:val="none" w:sz="0" w:space="0" w:color="auto"/>
            <w:left w:val="none" w:sz="0" w:space="0" w:color="auto"/>
            <w:bottom w:val="none" w:sz="0" w:space="0" w:color="auto"/>
            <w:right w:val="none" w:sz="0" w:space="0" w:color="auto"/>
          </w:divBdr>
        </w:div>
      </w:divsChild>
    </w:div>
    <w:div w:id="392125528">
      <w:bodyDiv w:val="1"/>
      <w:marLeft w:val="0"/>
      <w:marRight w:val="0"/>
      <w:marTop w:val="0"/>
      <w:marBottom w:val="0"/>
      <w:divBdr>
        <w:top w:val="none" w:sz="0" w:space="0" w:color="auto"/>
        <w:left w:val="none" w:sz="0" w:space="0" w:color="auto"/>
        <w:bottom w:val="none" w:sz="0" w:space="0" w:color="auto"/>
        <w:right w:val="none" w:sz="0" w:space="0" w:color="auto"/>
      </w:divBdr>
    </w:div>
    <w:div w:id="392698159">
      <w:bodyDiv w:val="1"/>
      <w:marLeft w:val="0"/>
      <w:marRight w:val="0"/>
      <w:marTop w:val="0"/>
      <w:marBottom w:val="0"/>
      <w:divBdr>
        <w:top w:val="none" w:sz="0" w:space="0" w:color="auto"/>
        <w:left w:val="none" w:sz="0" w:space="0" w:color="auto"/>
        <w:bottom w:val="none" w:sz="0" w:space="0" w:color="auto"/>
        <w:right w:val="none" w:sz="0" w:space="0" w:color="auto"/>
      </w:divBdr>
      <w:divsChild>
        <w:div w:id="279336290">
          <w:marLeft w:val="0"/>
          <w:marRight w:val="0"/>
          <w:marTop w:val="0"/>
          <w:marBottom w:val="0"/>
          <w:divBdr>
            <w:top w:val="none" w:sz="0" w:space="0" w:color="auto"/>
            <w:left w:val="none" w:sz="0" w:space="0" w:color="auto"/>
            <w:bottom w:val="none" w:sz="0" w:space="0" w:color="auto"/>
            <w:right w:val="none" w:sz="0" w:space="0" w:color="auto"/>
          </w:divBdr>
        </w:div>
        <w:div w:id="429277124">
          <w:marLeft w:val="0"/>
          <w:marRight w:val="0"/>
          <w:marTop w:val="0"/>
          <w:marBottom w:val="0"/>
          <w:divBdr>
            <w:top w:val="none" w:sz="0" w:space="0" w:color="auto"/>
            <w:left w:val="none" w:sz="0" w:space="0" w:color="auto"/>
            <w:bottom w:val="none" w:sz="0" w:space="0" w:color="auto"/>
            <w:right w:val="none" w:sz="0" w:space="0" w:color="auto"/>
          </w:divBdr>
        </w:div>
        <w:div w:id="951131067">
          <w:marLeft w:val="0"/>
          <w:marRight w:val="0"/>
          <w:marTop w:val="0"/>
          <w:marBottom w:val="0"/>
          <w:divBdr>
            <w:top w:val="none" w:sz="0" w:space="0" w:color="auto"/>
            <w:left w:val="none" w:sz="0" w:space="0" w:color="auto"/>
            <w:bottom w:val="none" w:sz="0" w:space="0" w:color="auto"/>
            <w:right w:val="none" w:sz="0" w:space="0" w:color="auto"/>
          </w:divBdr>
        </w:div>
        <w:div w:id="1243678623">
          <w:marLeft w:val="0"/>
          <w:marRight w:val="0"/>
          <w:marTop w:val="0"/>
          <w:marBottom w:val="0"/>
          <w:divBdr>
            <w:top w:val="none" w:sz="0" w:space="0" w:color="auto"/>
            <w:left w:val="none" w:sz="0" w:space="0" w:color="auto"/>
            <w:bottom w:val="none" w:sz="0" w:space="0" w:color="auto"/>
            <w:right w:val="none" w:sz="0" w:space="0" w:color="auto"/>
          </w:divBdr>
        </w:div>
        <w:div w:id="1467695184">
          <w:marLeft w:val="0"/>
          <w:marRight w:val="0"/>
          <w:marTop w:val="0"/>
          <w:marBottom w:val="0"/>
          <w:divBdr>
            <w:top w:val="none" w:sz="0" w:space="0" w:color="auto"/>
            <w:left w:val="none" w:sz="0" w:space="0" w:color="auto"/>
            <w:bottom w:val="none" w:sz="0" w:space="0" w:color="auto"/>
            <w:right w:val="none" w:sz="0" w:space="0" w:color="auto"/>
          </w:divBdr>
        </w:div>
        <w:div w:id="1491094724">
          <w:marLeft w:val="0"/>
          <w:marRight w:val="0"/>
          <w:marTop w:val="0"/>
          <w:marBottom w:val="0"/>
          <w:divBdr>
            <w:top w:val="none" w:sz="0" w:space="0" w:color="auto"/>
            <w:left w:val="none" w:sz="0" w:space="0" w:color="auto"/>
            <w:bottom w:val="none" w:sz="0" w:space="0" w:color="auto"/>
            <w:right w:val="none" w:sz="0" w:space="0" w:color="auto"/>
          </w:divBdr>
        </w:div>
        <w:div w:id="1762069878">
          <w:marLeft w:val="0"/>
          <w:marRight w:val="0"/>
          <w:marTop w:val="0"/>
          <w:marBottom w:val="0"/>
          <w:divBdr>
            <w:top w:val="none" w:sz="0" w:space="0" w:color="auto"/>
            <w:left w:val="none" w:sz="0" w:space="0" w:color="auto"/>
            <w:bottom w:val="none" w:sz="0" w:space="0" w:color="auto"/>
            <w:right w:val="none" w:sz="0" w:space="0" w:color="auto"/>
          </w:divBdr>
        </w:div>
        <w:div w:id="1917785240">
          <w:marLeft w:val="0"/>
          <w:marRight w:val="0"/>
          <w:marTop w:val="0"/>
          <w:marBottom w:val="0"/>
          <w:divBdr>
            <w:top w:val="none" w:sz="0" w:space="0" w:color="auto"/>
            <w:left w:val="none" w:sz="0" w:space="0" w:color="auto"/>
            <w:bottom w:val="none" w:sz="0" w:space="0" w:color="auto"/>
            <w:right w:val="none" w:sz="0" w:space="0" w:color="auto"/>
          </w:divBdr>
        </w:div>
      </w:divsChild>
    </w:div>
    <w:div w:id="393163166">
      <w:bodyDiv w:val="1"/>
      <w:marLeft w:val="0"/>
      <w:marRight w:val="0"/>
      <w:marTop w:val="0"/>
      <w:marBottom w:val="0"/>
      <w:divBdr>
        <w:top w:val="none" w:sz="0" w:space="0" w:color="auto"/>
        <w:left w:val="none" w:sz="0" w:space="0" w:color="auto"/>
        <w:bottom w:val="none" w:sz="0" w:space="0" w:color="auto"/>
        <w:right w:val="none" w:sz="0" w:space="0" w:color="auto"/>
      </w:divBdr>
    </w:div>
    <w:div w:id="393818221">
      <w:bodyDiv w:val="1"/>
      <w:marLeft w:val="0"/>
      <w:marRight w:val="0"/>
      <w:marTop w:val="0"/>
      <w:marBottom w:val="0"/>
      <w:divBdr>
        <w:top w:val="none" w:sz="0" w:space="0" w:color="auto"/>
        <w:left w:val="none" w:sz="0" w:space="0" w:color="auto"/>
        <w:bottom w:val="none" w:sz="0" w:space="0" w:color="auto"/>
        <w:right w:val="none" w:sz="0" w:space="0" w:color="auto"/>
      </w:divBdr>
    </w:div>
    <w:div w:id="393968275">
      <w:bodyDiv w:val="1"/>
      <w:marLeft w:val="0"/>
      <w:marRight w:val="0"/>
      <w:marTop w:val="0"/>
      <w:marBottom w:val="0"/>
      <w:divBdr>
        <w:top w:val="none" w:sz="0" w:space="0" w:color="auto"/>
        <w:left w:val="none" w:sz="0" w:space="0" w:color="auto"/>
        <w:bottom w:val="none" w:sz="0" w:space="0" w:color="auto"/>
        <w:right w:val="none" w:sz="0" w:space="0" w:color="auto"/>
      </w:divBdr>
    </w:div>
    <w:div w:id="394278593">
      <w:bodyDiv w:val="1"/>
      <w:marLeft w:val="0"/>
      <w:marRight w:val="0"/>
      <w:marTop w:val="0"/>
      <w:marBottom w:val="0"/>
      <w:divBdr>
        <w:top w:val="none" w:sz="0" w:space="0" w:color="auto"/>
        <w:left w:val="none" w:sz="0" w:space="0" w:color="auto"/>
        <w:bottom w:val="none" w:sz="0" w:space="0" w:color="auto"/>
        <w:right w:val="none" w:sz="0" w:space="0" w:color="auto"/>
      </w:divBdr>
      <w:divsChild>
        <w:div w:id="124465605">
          <w:marLeft w:val="0"/>
          <w:marRight w:val="0"/>
          <w:marTop w:val="0"/>
          <w:marBottom w:val="0"/>
          <w:divBdr>
            <w:top w:val="none" w:sz="0" w:space="0" w:color="auto"/>
            <w:left w:val="none" w:sz="0" w:space="0" w:color="auto"/>
            <w:bottom w:val="none" w:sz="0" w:space="0" w:color="auto"/>
            <w:right w:val="none" w:sz="0" w:space="0" w:color="auto"/>
          </w:divBdr>
        </w:div>
        <w:div w:id="151682343">
          <w:marLeft w:val="0"/>
          <w:marRight w:val="0"/>
          <w:marTop w:val="0"/>
          <w:marBottom w:val="0"/>
          <w:divBdr>
            <w:top w:val="none" w:sz="0" w:space="0" w:color="auto"/>
            <w:left w:val="none" w:sz="0" w:space="0" w:color="auto"/>
            <w:bottom w:val="none" w:sz="0" w:space="0" w:color="auto"/>
            <w:right w:val="none" w:sz="0" w:space="0" w:color="auto"/>
          </w:divBdr>
        </w:div>
        <w:div w:id="205681900">
          <w:marLeft w:val="0"/>
          <w:marRight w:val="0"/>
          <w:marTop w:val="0"/>
          <w:marBottom w:val="0"/>
          <w:divBdr>
            <w:top w:val="none" w:sz="0" w:space="0" w:color="auto"/>
            <w:left w:val="none" w:sz="0" w:space="0" w:color="auto"/>
            <w:bottom w:val="none" w:sz="0" w:space="0" w:color="auto"/>
            <w:right w:val="none" w:sz="0" w:space="0" w:color="auto"/>
          </w:divBdr>
        </w:div>
        <w:div w:id="320738572">
          <w:marLeft w:val="0"/>
          <w:marRight w:val="0"/>
          <w:marTop w:val="0"/>
          <w:marBottom w:val="0"/>
          <w:divBdr>
            <w:top w:val="none" w:sz="0" w:space="0" w:color="auto"/>
            <w:left w:val="none" w:sz="0" w:space="0" w:color="auto"/>
            <w:bottom w:val="none" w:sz="0" w:space="0" w:color="auto"/>
            <w:right w:val="none" w:sz="0" w:space="0" w:color="auto"/>
          </w:divBdr>
        </w:div>
        <w:div w:id="330108052">
          <w:marLeft w:val="0"/>
          <w:marRight w:val="0"/>
          <w:marTop w:val="0"/>
          <w:marBottom w:val="0"/>
          <w:divBdr>
            <w:top w:val="none" w:sz="0" w:space="0" w:color="auto"/>
            <w:left w:val="none" w:sz="0" w:space="0" w:color="auto"/>
            <w:bottom w:val="none" w:sz="0" w:space="0" w:color="auto"/>
            <w:right w:val="none" w:sz="0" w:space="0" w:color="auto"/>
          </w:divBdr>
        </w:div>
        <w:div w:id="376398292">
          <w:marLeft w:val="0"/>
          <w:marRight w:val="0"/>
          <w:marTop w:val="0"/>
          <w:marBottom w:val="0"/>
          <w:divBdr>
            <w:top w:val="none" w:sz="0" w:space="0" w:color="auto"/>
            <w:left w:val="none" w:sz="0" w:space="0" w:color="auto"/>
            <w:bottom w:val="none" w:sz="0" w:space="0" w:color="auto"/>
            <w:right w:val="none" w:sz="0" w:space="0" w:color="auto"/>
          </w:divBdr>
        </w:div>
        <w:div w:id="396325102">
          <w:marLeft w:val="0"/>
          <w:marRight w:val="0"/>
          <w:marTop w:val="0"/>
          <w:marBottom w:val="0"/>
          <w:divBdr>
            <w:top w:val="none" w:sz="0" w:space="0" w:color="auto"/>
            <w:left w:val="none" w:sz="0" w:space="0" w:color="auto"/>
            <w:bottom w:val="none" w:sz="0" w:space="0" w:color="auto"/>
            <w:right w:val="none" w:sz="0" w:space="0" w:color="auto"/>
          </w:divBdr>
        </w:div>
        <w:div w:id="608896952">
          <w:marLeft w:val="0"/>
          <w:marRight w:val="0"/>
          <w:marTop w:val="0"/>
          <w:marBottom w:val="0"/>
          <w:divBdr>
            <w:top w:val="none" w:sz="0" w:space="0" w:color="auto"/>
            <w:left w:val="none" w:sz="0" w:space="0" w:color="auto"/>
            <w:bottom w:val="none" w:sz="0" w:space="0" w:color="auto"/>
            <w:right w:val="none" w:sz="0" w:space="0" w:color="auto"/>
          </w:divBdr>
        </w:div>
        <w:div w:id="633486469">
          <w:marLeft w:val="0"/>
          <w:marRight w:val="0"/>
          <w:marTop w:val="0"/>
          <w:marBottom w:val="0"/>
          <w:divBdr>
            <w:top w:val="none" w:sz="0" w:space="0" w:color="auto"/>
            <w:left w:val="none" w:sz="0" w:space="0" w:color="auto"/>
            <w:bottom w:val="none" w:sz="0" w:space="0" w:color="auto"/>
            <w:right w:val="none" w:sz="0" w:space="0" w:color="auto"/>
          </w:divBdr>
        </w:div>
        <w:div w:id="657076208">
          <w:marLeft w:val="0"/>
          <w:marRight w:val="0"/>
          <w:marTop w:val="0"/>
          <w:marBottom w:val="0"/>
          <w:divBdr>
            <w:top w:val="none" w:sz="0" w:space="0" w:color="auto"/>
            <w:left w:val="none" w:sz="0" w:space="0" w:color="auto"/>
            <w:bottom w:val="none" w:sz="0" w:space="0" w:color="auto"/>
            <w:right w:val="none" w:sz="0" w:space="0" w:color="auto"/>
          </w:divBdr>
        </w:div>
        <w:div w:id="720792104">
          <w:marLeft w:val="0"/>
          <w:marRight w:val="0"/>
          <w:marTop w:val="0"/>
          <w:marBottom w:val="0"/>
          <w:divBdr>
            <w:top w:val="none" w:sz="0" w:space="0" w:color="auto"/>
            <w:left w:val="none" w:sz="0" w:space="0" w:color="auto"/>
            <w:bottom w:val="none" w:sz="0" w:space="0" w:color="auto"/>
            <w:right w:val="none" w:sz="0" w:space="0" w:color="auto"/>
          </w:divBdr>
        </w:div>
        <w:div w:id="896165952">
          <w:marLeft w:val="0"/>
          <w:marRight w:val="0"/>
          <w:marTop w:val="0"/>
          <w:marBottom w:val="0"/>
          <w:divBdr>
            <w:top w:val="none" w:sz="0" w:space="0" w:color="auto"/>
            <w:left w:val="none" w:sz="0" w:space="0" w:color="auto"/>
            <w:bottom w:val="none" w:sz="0" w:space="0" w:color="auto"/>
            <w:right w:val="none" w:sz="0" w:space="0" w:color="auto"/>
          </w:divBdr>
        </w:div>
        <w:div w:id="1384014009">
          <w:marLeft w:val="0"/>
          <w:marRight w:val="0"/>
          <w:marTop w:val="0"/>
          <w:marBottom w:val="0"/>
          <w:divBdr>
            <w:top w:val="none" w:sz="0" w:space="0" w:color="auto"/>
            <w:left w:val="none" w:sz="0" w:space="0" w:color="auto"/>
            <w:bottom w:val="none" w:sz="0" w:space="0" w:color="auto"/>
            <w:right w:val="none" w:sz="0" w:space="0" w:color="auto"/>
          </w:divBdr>
        </w:div>
        <w:div w:id="1447314650">
          <w:marLeft w:val="0"/>
          <w:marRight w:val="0"/>
          <w:marTop w:val="0"/>
          <w:marBottom w:val="0"/>
          <w:divBdr>
            <w:top w:val="none" w:sz="0" w:space="0" w:color="auto"/>
            <w:left w:val="none" w:sz="0" w:space="0" w:color="auto"/>
            <w:bottom w:val="none" w:sz="0" w:space="0" w:color="auto"/>
            <w:right w:val="none" w:sz="0" w:space="0" w:color="auto"/>
          </w:divBdr>
        </w:div>
        <w:div w:id="1452900143">
          <w:marLeft w:val="0"/>
          <w:marRight w:val="0"/>
          <w:marTop w:val="0"/>
          <w:marBottom w:val="0"/>
          <w:divBdr>
            <w:top w:val="none" w:sz="0" w:space="0" w:color="auto"/>
            <w:left w:val="none" w:sz="0" w:space="0" w:color="auto"/>
            <w:bottom w:val="none" w:sz="0" w:space="0" w:color="auto"/>
            <w:right w:val="none" w:sz="0" w:space="0" w:color="auto"/>
          </w:divBdr>
        </w:div>
        <w:div w:id="1474714729">
          <w:marLeft w:val="0"/>
          <w:marRight w:val="0"/>
          <w:marTop w:val="0"/>
          <w:marBottom w:val="0"/>
          <w:divBdr>
            <w:top w:val="none" w:sz="0" w:space="0" w:color="auto"/>
            <w:left w:val="none" w:sz="0" w:space="0" w:color="auto"/>
            <w:bottom w:val="none" w:sz="0" w:space="0" w:color="auto"/>
            <w:right w:val="none" w:sz="0" w:space="0" w:color="auto"/>
          </w:divBdr>
        </w:div>
        <w:div w:id="1568760015">
          <w:marLeft w:val="0"/>
          <w:marRight w:val="0"/>
          <w:marTop w:val="0"/>
          <w:marBottom w:val="0"/>
          <w:divBdr>
            <w:top w:val="none" w:sz="0" w:space="0" w:color="auto"/>
            <w:left w:val="none" w:sz="0" w:space="0" w:color="auto"/>
            <w:bottom w:val="none" w:sz="0" w:space="0" w:color="auto"/>
            <w:right w:val="none" w:sz="0" w:space="0" w:color="auto"/>
          </w:divBdr>
        </w:div>
        <w:div w:id="1592007224">
          <w:marLeft w:val="0"/>
          <w:marRight w:val="0"/>
          <w:marTop w:val="0"/>
          <w:marBottom w:val="0"/>
          <w:divBdr>
            <w:top w:val="none" w:sz="0" w:space="0" w:color="auto"/>
            <w:left w:val="none" w:sz="0" w:space="0" w:color="auto"/>
            <w:bottom w:val="none" w:sz="0" w:space="0" w:color="auto"/>
            <w:right w:val="none" w:sz="0" w:space="0" w:color="auto"/>
          </w:divBdr>
        </w:div>
        <w:div w:id="1793400420">
          <w:marLeft w:val="0"/>
          <w:marRight w:val="0"/>
          <w:marTop w:val="0"/>
          <w:marBottom w:val="0"/>
          <w:divBdr>
            <w:top w:val="none" w:sz="0" w:space="0" w:color="auto"/>
            <w:left w:val="none" w:sz="0" w:space="0" w:color="auto"/>
            <w:bottom w:val="none" w:sz="0" w:space="0" w:color="auto"/>
            <w:right w:val="none" w:sz="0" w:space="0" w:color="auto"/>
          </w:divBdr>
        </w:div>
        <w:div w:id="1795513718">
          <w:marLeft w:val="0"/>
          <w:marRight w:val="0"/>
          <w:marTop w:val="0"/>
          <w:marBottom w:val="0"/>
          <w:divBdr>
            <w:top w:val="none" w:sz="0" w:space="0" w:color="auto"/>
            <w:left w:val="none" w:sz="0" w:space="0" w:color="auto"/>
            <w:bottom w:val="none" w:sz="0" w:space="0" w:color="auto"/>
            <w:right w:val="none" w:sz="0" w:space="0" w:color="auto"/>
          </w:divBdr>
        </w:div>
        <w:div w:id="1870803126">
          <w:marLeft w:val="0"/>
          <w:marRight w:val="0"/>
          <w:marTop w:val="0"/>
          <w:marBottom w:val="0"/>
          <w:divBdr>
            <w:top w:val="none" w:sz="0" w:space="0" w:color="auto"/>
            <w:left w:val="none" w:sz="0" w:space="0" w:color="auto"/>
            <w:bottom w:val="none" w:sz="0" w:space="0" w:color="auto"/>
            <w:right w:val="none" w:sz="0" w:space="0" w:color="auto"/>
          </w:divBdr>
        </w:div>
        <w:div w:id="1888179491">
          <w:marLeft w:val="0"/>
          <w:marRight w:val="0"/>
          <w:marTop w:val="0"/>
          <w:marBottom w:val="0"/>
          <w:divBdr>
            <w:top w:val="none" w:sz="0" w:space="0" w:color="auto"/>
            <w:left w:val="none" w:sz="0" w:space="0" w:color="auto"/>
            <w:bottom w:val="none" w:sz="0" w:space="0" w:color="auto"/>
            <w:right w:val="none" w:sz="0" w:space="0" w:color="auto"/>
          </w:divBdr>
        </w:div>
        <w:div w:id="1950500843">
          <w:marLeft w:val="0"/>
          <w:marRight w:val="0"/>
          <w:marTop w:val="0"/>
          <w:marBottom w:val="0"/>
          <w:divBdr>
            <w:top w:val="none" w:sz="0" w:space="0" w:color="auto"/>
            <w:left w:val="none" w:sz="0" w:space="0" w:color="auto"/>
            <w:bottom w:val="none" w:sz="0" w:space="0" w:color="auto"/>
            <w:right w:val="none" w:sz="0" w:space="0" w:color="auto"/>
          </w:divBdr>
        </w:div>
        <w:div w:id="2138454039">
          <w:marLeft w:val="0"/>
          <w:marRight w:val="0"/>
          <w:marTop w:val="0"/>
          <w:marBottom w:val="0"/>
          <w:divBdr>
            <w:top w:val="none" w:sz="0" w:space="0" w:color="auto"/>
            <w:left w:val="none" w:sz="0" w:space="0" w:color="auto"/>
            <w:bottom w:val="none" w:sz="0" w:space="0" w:color="auto"/>
            <w:right w:val="none" w:sz="0" w:space="0" w:color="auto"/>
          </w:divBdr>
        </w:div>
      </w:divsChild>
    </w:div>
    <w:div w:id="396166896">
      <w:bodyDiv w:val="1"/>
      <w:marLeft w:val="0"/>
      <w:marRight w:val="0"/>
      <w:marTop w:val="0"/>
      <w:marBottom w:val="0"/>
      <w:divBdr>
        <w:top w:val="none" w:sz="0" w:space="0" w:color="auto"/>
        <w:left w:val="none" w:sz="0" w:space="0" w:color="auto"/>
        <w:bottom w:val="none" w:sz="0" w:space="0" w:color="auto"/>
        <w:right w:val="none" w:sz="0" w:space="0" w:color="auto"/>
      </w:divBdr>
    </w:div>
    <w:div w:id="396321753">
      <w:bodyDiv w:val="1"/>
      <w:marLeft w:val="0"/>
      <w:marRight w:val="0"/>
      <w:marTop w:val="0"/>
      <w:marBottom w:val="0"/>
      <w:divBdr>
        <w:top w:val="none" w:sz="0" w:space="0" w:color="auto"/>
        <w:left w:val="none" w:sz="0" w:space="0" w:color="auto"/>
        <w:bottom w:val="none" w:sz="0" w:space="0" w:color="auto"/>
        <w:right w:val="none" w:sz="0" w:space="0" w:color="auto"/>
      </w:divBdr>
    </w:div>
    <w:div w:id="396437408">
      <w:bodyDiv w:val="1"/>
      <w:marLeft w:val="0"/>
      <w:marRight w:val="0"/>
      <w:marTop w:val="0"/>
      <w:marBottom w:val="0"/>
      <w:divBdr>
        <w:top w:val="none" w:sz="0" w:space="0" w:color="auto"/>
        <w:left w:val="none" w:sz="0" w:space="0" w:color="auto"/>
        <w:bottom w:val="none" w:sz="0" w:space="0" w:color="auto"/>
        <w:right w:val="none" w:sz="0" w:space="0" w:color="auto"/>
      </w:divBdr>
    </w:div>
    <w:div w:id="396437551">
      <w:bodyDiv w:val="1"/>
      <w:marLeft w:val="0"/>
      <w:marRight w:val="0"/>
      <w:marTop w:val="0"/>
      <w:marBottom w:val="0"/>
      <w:divBdr>
        <w:top w:val="none" w:sz="0" w:space="0" w:color="auto"/>
        <w:left w:val="none" w:sz="0" w:space="0" w:color="auto"/>
        <w:bottom w:val="none" w:sz="0" w:space="0" w:color="auto"/>
        <w:right w:val="none" w:sz="0" w:space="0" w:color="auto"/>
      </w:divBdr>
    </w:div>
    <w:div w:id="396586132">
      <w:bodyDiv w:val="1"/>
      <w:marLeft w:val="0"/>
      <w:marRight w:val="0"/>
      <w:marTop w:val="0"/>
      <w:marBottom w:val="0"/>
      <w:divBdr>
        <w:top w:val="none" w:sz="0" w:space="0" w:color="auto"/>
        <w:left w:val="none" w:sz="0" w:space="0" w:color="auto"/>
        <w:bottom w:val="none" w:sz="0" w:space="0" w:color="auto"/>
        <w:right w:val="none" w:sz="0" w:space="0" w:color="auto"/>
      </w:divBdr>
    </w:div>
    <w:div w:id="399333852">
      <w:bodyDiv w:val="1"/>
      <w:marLeft w:val="0"/>
      <w:marRight w:val="0"/>
      <w:marTop w:val="0"/>
      <w:marBottom w:val="0"/>
      <w:divBdr>
        <w:top w:val="none" w:sz="0" w:space="0" w:color="auto"/>
        <w:left w:val="none" w:sz="0" w:space="0" w:color="auto"/>
        <w:bottom w:val="none" w:sz="0" w:space="0" w:color="auto"/>
        <w:right w:val="none" w:sz="0" w:space="0" w:color="auto"/>
      </w:divBdr>
    </w:div>
    <w:div w:id="399913748">
      <w:bodyDiv w:val="1"/>
      <w:marLeft w:val="0"/>
      <w:marRight w:val="0"/>
      <w:marTop w:val="0"/>
      <w:marBottom w:val="0"/>
      <w:divBdr>
        <w:top w:val="none" w:sz="0" w:space="0" w:color="auto"/>
        <w:left w:val="none" w:sz="0" w:space="0" w:color="auto"/>
        <w:bottom w:val="none" w:sz="0" w:space="0" w:color="auto"/>
        <w:right w:val="none" w:sz="0" w:space="0" w:color="auto"/>
      </w:divBdr>
    </w:div>
    <w:div w:id="401175158">
      <w:bodyDiv w:val="1"/>
      <w:marLeft w:val="0"/>
      <w:marRight w:val="0"/>
      <w:marTop w:val="0"/>
      <w:marBottom w:val="0"/>
      <w:divBdr>
        <w:top w:val="none" w:sz="0" w:space="0" w:color="auto"/>
        <w:left w:val="none" w:sz="0" w:space="0" w:color="auto"/>
        <w:bottom w:val="none" w:sz="0" w:space="0" w:color="auto"/>
        <w:right w:val="none" w:sz="0" w:space="0" w:color="auto"/>
      </w:divBdr>
    </w:div>
    <w:div w:id="402797689">
      <w:bodyDiv w:val="1"/>
      <w:marLeft w:val="0"/>
      <w:marRight w:val="0"/>
      <w:marTop w:val="0"/>
      <w:marBottom w:val="0"/>
      <w:divBdr>
        <w:top w:val="none" w:sz="0" w:space="0" w:color="auto"/>
        <w:left w:val="none" w:sz="0" w:space="0" w:color="auto"/>
        <w:bottom w:val="none" w:sz="0" w:space="0" w:color="auto"/>
        <w:right w:val="none" w:sz="0" w:space="0" w:color="auto"/>
      </w:divBdr>
    </w:div>
    <w:div w:id="403382777">
      <w:bodyDiv w:val="1"/>
      <w:marLeft w:val="0"/>
      <w:marRight w:val="0"/>
      <w:marTop w:val="0"/>
      <w:marBottom w:val="0"/>
      <w:divBdr>
        <w:top w:val="none" w:sz="0" w:space="0" w:color="auto"/>
        <w:left w:val="none" w:sz="0" w:space="0" w:color="auto"/>
        <w:bottom w:val="none" w:sz="0" w:space="0" w:color="auto"/>
        <w:right w:val="none" w:sz="0" w:space="0" w:color="auto"/>
      </w:divBdr>
    </w:div>
    <w:div w:id="404568114">
      <w:bodyDiv w:val="1"/>
      <w:marLeft w:val="0"/>
      <w:marRight w:val="0"/>
      <w:marTop w:val="0"/>
      <w:marBottom w:val="0"/>
      <w:divBdr>
        <w:top w:val="none" w:sz="0" w:space="0" w:color="auto"/>
        <w:left w:val="none" w:sz="0" w:space="0" w:color="auto"/>
        <w:bottom w:val="none" w:sz="0" w:space="0" w:color="auto"/>
        <w:right w:val="none" w:sz="0" w:space="0" w:color="auto"/>
      </w:divBdr>
    </w:div>
    <w:div w:id="405953392">
      <w:bodyDiv w:val="1"/>
      <w:marLeft w:val="0"/>
      <w:marRight w:val="0"/>
      <w:marTop w:val="0"/>
      <w:marBottom w:val="0"/>
      <w:divBdr>
        <w:top w:val="none" w:sz="0" w:space="0" w:color="auto"/>
        <w:left w:val="none" w:sz="0" w:space="0" w:color="auto"/>
        <w:bottom w:val="none" w:sz="0" w:space="0" w:color="auto"/>
        <w:right w:val="none" w:sz="0" w:space="0" w:color="auto"/>
      </w:divBdr>
    </w:div>
    <w:div w:id="406077563">
      <w:bodyDiv w:val="1"/>
      <w:marLeft w:val="0"/>
      <w:marRight w:val="0"/>
      <w:marTop w:val="0"/>
      <w:marBottom w:val="0"/>
      <w:divBdr>
        <w:top w:val="none" w:sz="0" w:space="0" w:color="auto"/>
        <w:left w:val="none" w:sz="0" w:space="0" w:color="auto"/>
        <w:bottom w:val="none" w:sz="0" w:space="0" w:color="auto"/>
        <w:right w:val="none" w:sz="0" w:space="0" w:color="auto"/>
      </w:divBdr>
    </w:div>
    <w:div w:id="406919992">
      <w:bodyDiv w:val="1"/>
      <w:marLeft w:val="0"/>
      <w:marRight w:val="0"/>
      <w:marTop w:val="0"/>
      <w:marBottom w:val="0"/>
      <w:divBdr>
        <w:top w:val="none" w:sz="0" w:space="0" w:color="auto"/>
        <w:left w:val="none" w:sz="0" w:space="0" w:color="auto"/>
        <w:bottom w:val="none" w:sz="0" w:space="0" w:color="auto"/>
        <w:right w:val="none" w:sz="0" w:space="0" w:color="auto"/>
      </w:divBdr>
    </w:div>
    <w:div w:id="408430897">
      <w:bodyDiv w:val="1"/>
      <w:marLeft w:val="0"/>
      <w:marRight w:val="0"/>
      <w:marTop w:val="0"/>
      <w:marBottom w:val="0"/>
      <w:divBdr>
        <w:top w:val="none" w:sz="0" w:space="0" w:color="auto"/>
        <w:left w:val="none" w:sz="0" w:space="0" w:color="auto"/>
        <w:bottom w:val="none" w:sz="0" w:space="0" w:color="auto"/>
        <w:right w:val="none" w:sz="0" w:space="0" w:color="auto"/>
      </w:divBdr>
    </w:div>
    <w:div w:id="408622362">
      <w:bodyDiv w:val="1"/>
      <w:marLeft w:val="0"/>
      <w:marRight w:val="0"/>
      <w:marTop w:val="0"/>
      <w:marBottom w:val="0"/>
      <w:divBdr>
        <w:top w:val="none" w:sz="0" w:space="0" w:color="auto"/>
        <w:left w:val="none" w:sz="0" w:space="0" w:color="auto"/>
        <w:bottom w:val="none" w:sz="0" w:space="0" w:color="auto"/>
        <w:right w:val="none" w:sz="0" w:space="0" w:color="auto"/>
      </w:divBdr>
    </w:div>
    <w:div w:id="409040941">
      <w:bodyDiv w:val="1"/>
      <w:marLeft w:val="0"/>
      <w:marRight w:val="0"/>
      <w:marTop w:val="0"/>
      <w:marBottom w:val="0"/>
      <w:divBdr>
        <w:top w:val="none" w:sz="0" w:space="0" w:color="auto"/>
        <w:left w:val="none" w:sz="0" w:space="0" w:color="auto"/>
        <w:bottom w:val="none" w:sz="0" w:space="0" w:color="auto"/>
        <w:right w:val="none" w:sz="0" w:space="0" w:color="auto"/>
      </w:divBdr>
    </w:div>
    <w:div w:id="410859242">
      <w:bodyDiv w:val="1"/>
      <w:marLeft w:val="0"/>
      <w:marRight w:val="0"/>
      <w:marTop w:val="0"/>
      <w:marBottom w:val="0"/>
      <w:divBdr>
        <w:top w:val="none" w:sz="0" w:space="0" w:color="auto"/>
        <w:left w:val="none" w:sz="0" w:space="0" w:color="auto"/>
        <w:bottom w:val="none" w:sz="0" w:space="0" w:color="auto"/>
        <w:right w:val="none" w:sz="0" w:space="0" w:color="auto"/>
      </w:divBdr>
    </w:div>
    <w:div w:id="411975621">
      <w:bodyDiv w:val="1"/>
      <w:marLeft w:val="0"/>
      <w:marRight w:val="0"/>
      <w:marTop w:val="0"/>
      <w:marBottom w:val="0"/>
      <w:divBdr>
        <w:top w:val="none" w:sz="0" w:space="0" w:color="auto"/>
        <w:left w:val="none" w:sz="0" w:space="0" w:color="auto"/>
        <w:bottom w:val="none" w:sz="0" w:space="0" w:color="auto"/>
        <w:right w:val="none" w:sz="0" w:space="0" w:color="auto"/>
      </w:divBdr>
    </w:div>
    <w:div w:id="412359703">
      <w:bodyDiv w:val="1"/>
      <w:marLeft w:val="0"/>
      <w:marRight w:val="0"/>
      <w:marTop w:val="0"/>
      <w:marBottom w:val="0"/>
      <w:divBdr>
        <w:top w:val="none" w:sz="0" w:space="0" w:color="auto"/>
        <w:left w:val="none" w:sz="0" w:space="0" w:color="auto"/>
        <w:bottom w:val="none" w:sz="0" w:space="0" w:color="auto"/>
        <w:right w:val="none" w:sz="0" w:space="0" w:color="auto"/>
      </w:divBdr>
    </w:div>
    <w:div w:id="413091006">
      <w:bodyDiv w:val="1"/>
      <w:marLeft w:val="0"/>
      <w:marRight w:val="0"/>
      <w:marTop w:val="0"/>
      <w:marBottom w:val="0"/>
      <w:divBdr>
        <w:top w:val="none" w:sz="0" w:space="0" w:color="auto"/>
        <w:left w:val="none" w:sz="0" w:space="0" w:color="auto"/>
        <w:bottom w:val="none" w:sz="0" w:space="0" w:color="auto"/>
        <w:right w:val="none" w:sz="0" w:space="0" w:color="auto"/>
      </w:divBdr>
    </w:div>
    <w:div w:id="413284732">
      <w:bodyDiv w:val="1"/>
      <w:marLeft w:val="0"/>
      <w:marRight w:val="0"/>
      <w:marTop w:val="0"/>
      <w:marBottom w:val="0"/>
      <w:divBdr>
        <w:top w:val="none" w:sz="0" w:space="0" w:color="auto"/>
        <w:left w:val="none" w:sz="0" w:space="0" w:color="auto"/>
        <w:bottom w:val="none" w:sz="0" w:space="0" w:color="auto"/>
        <w:right w:val="none" w:sz="0" w:space="0" w:color="auto"/>
      </w:divBdr>
    </w:div>
    <w:div w:id="413861133">
      <w:bodyDiv w:val="1"/>
      <w:marLeft w:val="0"/>
      <w:marRight w:val="0"/>
      <w:marTop w:val="0"/>
      <w:marBottom w:val="0"/>
      <w:divBdr>
        <w:top w:val="none" w:sz="0" w:space="0" w:color="auto"/>
        <w:left w:val="none" w:sz="0" w:space="0" w:color="auto"/>
        <w:bottom w:val="none" w:sz="0" w:space="0" w:color="auto"/>
        <w:right w:val="none" w:sz="0" w:space="0" w:color="auto"/>
      </w:divBdr>
      <w:divsChild>
        <w:div w:id="88818775">
          <w:marLeft w:val="0"/>
          <w:marRight w:val="0"/>
          <w:marTop w:val="0"/>
          <w:marBottom w:val="0"/>
          <w:divBdr>
            <w:top w:val="none" w:sz="0" w:space="0" w:color="auto"/>
            <w:left w:val="none" w:sz="0" w:space="0" w:color="auto"/>
            <w:bottom w:val="none" w:sz="0" w:space="0" w:color="auto"/>
            <w:right w:val="none" w:sz="0" w:space="0" w:color="auto"/>
          </w:divBdr>
        </w:div>
        <w:div w:id="787941035">
          <w:marLeft w:val="0"/>
          <w:marRight w:val="0"/>
          <w:marTop w:val="0"/>
          <w:marBottom w:val="0"/>
          <w:divBdr>
            <w:top w:val="none" w:sz="0" w:space="0" w:color="auto"/>
            <w:left w:val="none" w:sz="0" w:space="0" w:color="auto"/>
            <w:bottom w:val="none" w:sz="0" w:space="0" w:color="auto"/>
            <w:right w:val="none" w:sz="0" w:space="0" w:color="auto"/>
          </w:divBdr>
        </w:div>
        <w:div w:id="938175073">
          <w:marLeft w:val="0"/>
          <w:marRight w:val="0"/>
          <w:marTop w:val="0"/>
          <w:marBottom w:val="0"/>
          <w:divBdr>
            <w:top w:val="none" w:sz="0" w:space="0" w:color="auto"/>
            <w:left w:val="none" w:sz="0" w:space="0" w:color="auto"/>
            <w:bottom w:val="none" w:sz="0" w:space="0" w:color="auto"/>
            <w:right w:val="none" w:sz="0" w:space="0" w:color="auto"/>
          </w:divBdr>
        </w:div>
        <w:div w:id="1165707030">
          <w:marLeft w:val="0"/>
          <w:marRight w:val="0"/>
          <w:marTop w:val="0"/>
          <w:marBottom w:val="0"/>
          <w:divBdr>
            <w:top w:val="none" w:sz="0" w:space="0" w:color="auto"/>
            <w:left w:val="none" w:sz="0" w:space="0" w:color="auto"/>
            <w:bottom w:val="none" w:sz="0" w:space="0" w:color="auto"/>
            <w:right w:val="none" w:sz="0" w:space="0" w:color="auto"/>
          </w:divBdr>
        </w:div>
        <w:div w:id="1492715070">
          <w:marLeft w:val="0"/>
          <w:marRight w:val="0"/>
          <w:marTop w:val="0"/>
          <w:marBottom w:val="0"/>
          <w:divBdr>
            <w:top w:val="none" w:sz="0" w:space="0" w:color="auto"/>
            <w:left w:val="none" w:sz="0" w:space="0" w:color="auto"/>
            <w:bottom w:val="none" w:sz="0" w:space="0" w:color="auto"/>
            <w:right w:val="none" w:sz="0" w:space="0" w:color="auto"/>
          </w:divBdr>
        </w:div>
        <w:div w:id="1654748695">
          <w:marLeft w:val="0"/>
          <w:marRight w:val="0"/>
          <w:marTop w:val="0"/>
          <w:marBottom w:val="0"/>
          <w:divBdr>
            <w:top w:val="none" w:sz="0" w:space="0" w:color="auto"/>
            <w:left w:val="none" w:sz="0" w:space="0" w:color="auto"/>
            <w:bottom w:val="none" w:sz="0" w:space="0" w:color="auto"/>
            <w:right w:val="none" w:sz="0" w:space="0" w:color="auto"/>
          </w:divBdr>
        </w:div>
        <w:div w:id="1769735713">
          <w:marLeft w:val="0"/>
          <w:marRight w:val="0"/>
          <w:marTop w:val="0"/>
          <w:marBottom w:val="0"/>
          <w:divBdr>
            <w:top w:val="none" w:sz="0" w:space="0" w:color="auto"/>
            <w:left w:val="none" w:sz="0" w:space="0" w:color="auto"/>
            <w:bottom w:val="none" w:sz="0" w:space="0" w:color="auto"/>
            <w:right w:val="none" w:sz="0" w:space="0" w:color="auto"/>
          </w:divBdr>
        </w:div>
        <w:div w:id="1838840236">
          <w:marLeft w:val="0"/>
          <w:marRight w:val="0"/>
          <w:marTop w:val="0"/>
          <w:marBottom w:val="0"/>
          <w:divBdr>
            <w:top w:val="none" w:sz="0" w:space="0" w:color="auto"/>
            <w:left w:val="none" w:sz="0" w:space="0" w:color="auto"/>
            <w:bottom w:val="none" w:sz="0" w:space="0" w:color="auto"/>
            <w:right w:val="none" w:sz="0" w:space="0" w:color="auto"/>
          </w:divBdr>
        </w:div>
      </w:divsChild>
    </w:div>
    <w:div w:id="414712856">
      <w:bodyDiv w:val="1"/>
      <w:marLeft w:val="0"/>
      <w:marRight w:val="0"/>
      <w:marTop w:val="0"/>
      <w:marBottom w:val="0"/>
      <w:divBdr>
        <w:top w:val="none" w:sz="0" w:space="0" w:color="auto"/>
        <w:left w:val="none" w:sz="0" w:space="0" w:color="auto"/>
        <w:bottom w:val="none" w:sz="0" w:space="0" w:color="auto"/>
        <w:right w:val="none" w:sz="0" w:space="0" w:color="auto"/>
      </w:divBdr>
    </w:div>
    <w:div w:id="415135025">
      <w:bodyDiv w:val="1"/>
      <w:marLeft w:val="0"/>
      <w:marRight w:val="0"/>
      <w:marTop w:val="0"/>
      <w:marBottom w:val="0"/>
      <w:divBdr>
        <w:top w:val="none" w:sz="0" w:space="0" w:color="auto"/>
        <w:left w:val="none" w:sz="0" w:space="0" w:color="auto"/>
        <w:bottom w:val="none" w:sz="0" w:space="0" w:color="auto"/>
        <w:right w:val="none" w:sz="0" w:space="0" w:color="auto"/>
      </w:divBdr>
    </w:div>
    <w:div w:id="415370082">
      <w:bodyDiv w:val="1"/>
      <w:marLeft w:val="0"/>
      <w:marRight w:val="0"/>
      <w:marTop w:val="0"/>
      <w:marBottom w:val="0"/>
      <w:divBdr>
        <w:top w:val="none" w:sz="0" w:space="0" w:color="auto"/>
        <w:left w:val="none" w:sz="0" w:space="0" w:color="auto"/>
        <w:bottom w:val="none" w:sz="0" w:space="0" w:color="auto"/>
        <w:right w:val="none" w:sz="0" w:space="0" w:color="auto"/>
      </w:divBdr>
    </w:div>
    <w:div w:id="415563954">
      <w:bodyDiv w:val="1"/>
      <w:marLeft w:val="0"/>
      <w:marRight w:val="0"/>
      <w:marTop w:val="0"/>
      <w:marBottom w:val="0"/>
      <w:divBdr>
        <w:top w:val="none" w:sz="0" w:space="0" w:color="auto"/>
        <w:left w:val="none" w:sz="0" w:space="0" w:color="auto"/>
        <w:bottom w:val="none" w:sz="0" w:space="0" w:color="auto"/>
        <w:right w:val="none" w:sz="0" w:space="0" w:color="auto"/>
      </w:divBdr>
    </w:div>
    <w:div w:id="417361204">
      <w:bodyDiv w:val="1"/>
      <w:marLeft w:val="0"/>
      <w:marRight w:val="0"/>
      <w:marTop w:val="0"/>
      <w:marBottom w:val="0"/>
      <w:divBdr>
        <w:top w:val="none" w:sz="0" w:space="0" w:color="auto"/>
        <w:left w:val="none" w:sz="0" w:space="0" w:color="auto"/>
        <w:bottom w:val="none" w:sz="0" w:space="0" w:color="auto"/>
        <w:right w:val="none" w:sz="0" w:space="0" w:color="auto"/>
      </w:divBdr>
    </w:div>
    <w:div w:id="417673145">
      <w:bodyDiv w:val="1"/>
      <w:marLeft w:val="0"/>
      <w:marRight w:val="0"/>
      <w:marTop w:val="0"/>
      <w:marBottom w:val="0"/>
      <w:divBdr>
        <w:top w:val="none" w:sz="0" w:space="0" w:color="auto"/>
        <w:left w:val="none" w:sz="0" w:space="0" w:color="auto"/>
        <w:bottom w:val="none" w:sz="0" w:space="0" w:color="auto"/>
        <w:right w:val="none" w:sz="0" w:space="0" w:color="auto"/>
      </w:divBdr>
    </w:div>
    <w:div w:id="418674460">
      <w:bodyDiv w:val="1"/>
      <w:marLeft w:val="0"/>
      <w:marRight w:val="0"/>
      <w:marTop w:val="0"/>
      <w:marBottom w:val="0"/>
      <w:divBdr>
        <w:top w:val="none" w:sz="0" w:space="0" w:color="auto"/>
        <w:left w:val="none" w:sz="0" w:space="0" w:color="auto"/>
        <w:bottom w:val="none" w:sz="0" w:space="0" w:color="auto"/>
        <w:right w:val="none" w:sz="0" w:space="0" w:color="auto"/>
      </w:divBdr>
    </w:div>
    <w:div w:id="418718160">
      <w:bodyDiv w:val="1"/>
      <w:marLeft w:val="0"/>
      <w:marRight w:val="0"/>
      <w:marTop w:val="0"/>
      <w:marBottom w:val="0"/>
      <w:divBdr>
        <w:top w:val="none" w:sz="0" w:space="0" w:color="auto"/>
        <w:left w:val="none" w:sz="0" w:space="0" w:color="auto"/>
        <w:bottom w:val="none" w:sz="0" w:space="0" w:color="auto"/>
        <w:right w:val="none" w:sz="0" w:space="0" w:color="auto"/>
      </w:divBdr>
      <w:divsChild>
        <w:div w:id="58213107">
          <w:marLeft w:val="0"/>
          <w:marRight w:val="0"/>
          <w:marTop w:val="0"/>
          <w:marBottom w:val="0"/>
          <w:divBdr>
            <w:top w:val="none" w:sz="0" w:space="0" w:color="auto"/>
            <w:left w:val="none" w:sz="0" w:space="0" w:color="auto"/>
            <w:bottom w:val="none" w:sz="0" w:space="0" w:color="auto"/>
            <w:right w:val="none" w:sz="0" w:space="0" w:color="auto"/>
          </w:divBdr>
        </w:div>
        <w:div w:id="557328503">
          <w:marLeft w:val="0"/>
          <w:marRight w:val="0"/>
          <w:marTop w:val="0"/>
          <w:marBottom w:val="0"/>
          <w:divBdr>
            <w:top w:val="none" w:sz="0" w:space="0" w:color="auto"/>
            <w:left w:val="none" w:sz="0" w:space="0" w:color="auto"/>
            <w:bottom w:val="none" w:sz="0" w:space="0" w:color="auto"/>
            <w:right w:val="none" w:sz="0" w:space="0" w:color="auto"/>
          </w:divBdr>
        </w:div>
        <w:div w:id="1162504750">
          <w:marLeft w:val="0"/>
          <w:marRight w:val="0"/>
          <w:marTop w:val="0"/>
          <w:marBottom w:val="0"/>
          <w:divBdr>
            <w:top w:val="none" w:sz="0" w:space="0" w:color="auto"/>
            <w:left w:val="none" w:sz="0" w:space="0" w:color="auto"/>
            <w:bottom w:val="none" w:sz="0" w:space="0" w:color="auto"/>
            <w:right w:val="none" w:sz="0" w:space="0" w:color="auto"/>
          </w:divBdr>
        </w:div>
        <w:div w:id="1913349339">
          <w:marLeft w:val="0"/>
          <w:marRight w:val="0"/>
          <w:marTop w:val="0"/>
          <w:marBottom w:val="0"/>
          <w:divBdr>
            <w:top w:val="none" w:sz="0" w:space="0" w:color="auto"/>
            <w:left w:val="none" w:sz="0" w:space="0" w:color="auto"/>
            <w:bottom w:val="none" w:sz="0" w:space="0" w:color="auto"/>
            <w:right w:val="none" w:sz="0" w:space="0" w:color="auto"/>
          </w:divBdr>
        </w:div>
        <w:div w:id="1964458580">
          <w:marLeft w:val="0"/>
          <w:marRight w:val="0"/>
          <w:marTop w:val="0"/>
          <w:marBottom w:val="0"/>
          <w:divBdr>
            <w:top w:val="none" w:sz="0" w:space="0" w:color="auto"/>
            <w:left w:val="none" w:sz="0" w:space="0" w:color="auto"/>
            <w:bottom w:val="none" w:sz="0" w:space="0" w:color="auto"/>
            <w:right w:val="none" w:sz="0" w:space="0" w:color="auto"/>
          </w:divBdr>
        </w:div>
      </w:divsChild>
    </w:div>
    <w:div w:id="419377150">
      <w:bodyDiv w:val="1"/>
      <w:marLeft w:val="0"/>
      <w:marRight w:val="0"/>
      <w:marTop w:val="0"/>
      <w:marBottom w:val="0"/>
      <w:divBdr>
        <w:top w:val="none" w:sz="0" w:space="0" w:color="auto"/>
        <w:left w:val="none" w:sz="0" w:space="0" w:color="auto"/>
        <w:bottom w:val="none" w:sz="0" w:space="0" w:color="auto"/>
        <w:right w:val="none" w:sz="0" w:space="0" w:color="auto"/>
      </w:divBdr>
    </w:div>
    <w:div w:id="421879440">
      <w:bodyDiv w:val="1"/>
      <w:marLeft w:val="0"/>
      <w:marRight w:val="0"/>
      <w:marTop w:val="0"/>
      <w:marBottom w:val="0"/>
      <w:divBdr>
        <w:top w:val="none" w:sz="0" w:space="0" w:color="auto"/>
        <w:left w:val="none" w:sz="0" w:space="0" w:color="auto"/>
        <w:bottom w:val="none" w:sz="0" w:space="0" w:color="auto"/>
        <w:right w:val="none" w:sz="0" w:space="0" w:color="auto"/>
      </w:divBdr>
    </w:div>
    <w:div w:id="422453112">
      <w:bodyDiv w:val="1"/>
      <w:marLeft w:val="0"/>
      <w:marRight w:val="0"/>
      <w:marTop w:val="0"/>
      <w:marBottom w:val="0"/>
      <w:divBdr>
        <w:top w:val="none" w:sz="0" w:space="0" w:color="auto"/>
        <w:left w:val="none" w:sz="0" w:space="0" w:color="auto"/>
        <w:bottom w:val="none" w:sz="0" w:space="0" w:color="auto"/>
        <w:right w:val="none" w:sz="0" w:space="0" w:color="auto"/>
      </w:divBdr>
    </w:div>
    <w:div w:id="423381674">
      <w:bodyDiv w:val="1"/>
      <w:marLeft w:val="0"/>
      <w:marRight w:val="0"/>
      <w:marTop w:val="0"/>
      <w:marBottom w:val="0"/>
      <w:divBdr>
        <w:top w:val="none" w:sz="0" w:space="0" w:color="auto"/>
        <w:left w:val="none" w:sz="0" w:space="0" w:color="auto"/>
        <w:bottom w:val="none" w:sz="0" w:space="0" w:color="auto"/>
        <w:right w:val="none" w:sz="0" w:space="0" w:color="auto"/>
      </w:divBdr>
    </w:div>
    <w:div w:id="424762617">
      <w:bodyDiv w:val="1"/>
      <w:marLeft w:val="0"/>
      <w:marRight w:val="0"/>
      <w:marTop w:val="0"/>
      <w:marBottom w:val="0"/>
      <w:divBdr>
        <w:top w:val="none" w:sz="0" w:space="0" w:color="auto"/>
        <w:left w:val="none" w:sz="0" w:space="0" w:color="auto"/>
        <w:bottom w:val="none" w:sz="0" w:space="0" w:color="auto"/>
        <w:right w:val="none" w:sz="0" w:space="0" w:color="auto"/>
      </w:divBdr>
    </w:div>
    <w:div w:id="426463933">
      <w:bodyDiv w:val="1"/>
      <w:marLeft w:val="0"/>
      <w:marRight w:val="0"/>
      <w:marTop w:val="0"/>
      <w:marBottom w:val="0"/>
      <w:divBdr>
        <w:top w:val="none" w:sz="0" w:space="0" w:color="auto"/>
        <w:left w:val="none" w:sz="0" w:space="0" w:color="auto"/>
        <w:bottom w:val="none" w:sz="0" w:space="0" w:color="auto"/>
        <w:right w:val="none" w:sz="0" w:space="0" w:color="auto"/>
      </w:divBdr>
    </w:div>
    <w:div w:id="427315744">
      <w:bodyDiv w:val="1"/>
      <w:marLeft w:val="0"/>
      <w:marRight w:val="0"/>
      <w:marTop w:val="0"/>
      <w:marBottom w:val="0"/>
      <w:divBdr>
        <w:top w:val="none" w:sz="0" w:space="0" w:color="auto"/>
        <w:left w:val="none" w:sz="0" w:space="0" w:color="auto"/>
        <w:bottom w:val="none" w:sz="0" w:space="0" w:color="auto"/>
        <w:right w:val="none" w:sz="0" w:space="0" w:color="auto"/>
      </w:divBdr>
    </w:div>
    <w:div w:id="428550536">
      <w:bodyDiv w:val="1"/>
      <w:marLeft w:val="0"/>
      <w:marRight w:val="0"/>
      <w:marTop w:val="0"/>
      <w:marBottom w:val="0"/>
      <w:divBdr>
        <w:top w:val="none" w:sz="0" w:space="0" w:color="auto"/>
        <w:left w:val="none" w:sz="0" w:space="0" w:color="auto"/>
        <w:bottom w:val="none" w:sz="0" w:space="0" w:color="auto"/>
        <w:right w:val="none" w:sz="0" w:space="0" w:color="auto"/>
      </w:divBdr>
    </w:div>
    <w:div w:id="429161196">
      <w:bodyDiv w:val="1"/>
      <w:marLeft w:val="0"/>
      <w:marRight w:val="0"/>
      <w:marTop w:val="0"/>
      <w:marBottom w:val="0"/>
      <w:divBdr>
        <w:top w:val="none" w:sz="0" w:space="0" w:color="auto"/>
        <w:left w:val="none" w:sz="0" w:space="0" w:color="auto"/>
        <w:bottom w:val="none" w:sz="0" w:space="0" w:color="auto"/>
        <w:right w:val="none" w:sz="0" w:space="0" w:color="auto"/>
      </w:divBdr>
    </w:div>
    <w:div w:id="429661020">
      <w:bodyDiv w:val="1"/>
      <w:marLeft w:val="0"/>
      <w:marRight w:val="0"/>
      <w:marTop w:val="0"/>
      <w:marBottom w:val="0"/>
      <w:divBdr>
        <w:top w:val="none" w:sz="0" w:space="0" w:color="auto"/>
        <w:left w:val="none" w:sz="0" w:space="0" w:color="auto"/>
        <w:bottom w:val="none" w:sz="0" w:space="0" w:color="auto"/>
        <w:right w:val="none" w:sz="0" w:space="0" w:color="auto"/>
      </w:divBdr>
    </w:div>
    <w:div w:id="431241674">
      <w:bodyDiv w:val="1"/>
      <w:marLeft w:val="0"/>
      <w:marRight w:val="0"/>
      <w:marTop w:val="0"/>
      <w:marBottom w:val="0"/>
      <w:divBdr>
        <w:top w:val="none" w:sz="0" w:space="0" w:color="auto"/>
        <w:left w:val="none" w:sz="0" w:space="0" w:color="auto"/>
        <w:bottom w:val="none" w:sz="0" w:space="0" w:color="auto"/>
        <w:right w:val="none" w:sz="0" w:space="0" w:color="auto"/>
      </w:divBdr>
    </w:div>
    <w:div w:id="431508880">
      <w:bodyDiv w:val="1"/>
      <w:marLeft w:val="0"/>
      <w:marRight w:val="0"/>
      <w:marTop w:val="0"/>
      <w:marBottom w:val="0"/>
      <w:divBdr>
        <w:top w:val="none" w:sz="0" w:space="0" w:color="auto"/>
        <w:left w:val="none" w:sz="0" w:space="0" w:color="auto"/>
        <w:bottom w:val="none" w:sz="0" w:space="0" w:color="auto"/>
        <w:right w:val="none" w:sz="0" w:space="0" w:color="auto"/>
      </w:divBdr>
    </w:div>
    <w:div w:id="431517454">
      <w:bodyDiv w:val="1"/>
      <w:marLeft w:val="0"/>
      <w:marRight w:val="0"/>
      <w:marTop w:val="0"/>
      <w:marBottom w:val="0"/>
      <w:divBdr>
        <w:top w:val="none" w:sz="0" w:space="0" w:color="auto"/>
        <w:left w:val="none" w:sz="0" w:space="0" w:color="auto"/>
        <w:bottom w:val="none" w:sz="0" w:space="0" w:color="auto"/>
        <w:right w:val="none" w:sz="0" w:space="0" w:color="auto"/>
      </w:divBdr>
    </w:div>
    <w:div w:id="431901581">
      <w:bodyDiv w:val="1"/>
      <w:marLeft w:val="0"/>
      <w:marRight w:val="0"/>
      <w:marTop w:val="0"/>
      <w:marBottom w:val="0"/>
      <w:divBdr>
        <w:top w:val="none" w:sz="0" w:space="0" w:color="auto"/>
        <w:left w:val="none" w:sz="0" w:space="0" w:color="auto"/>
        <w:bottom w:val="none" w:sz="0" w:space="0" w:color="auto"/>
        <w:right w:val="none" w:sz="0" w:space="0" w:color="auto"/>
      </w:divBdr>
    </w:div>
    <w:div w:id="434373350">
      <w:bodyDiv w:val="1"/>
      <w:marLeft w:val="0"/>
      <w:marRight w:val="0"/>
      <w:marTop w:val="0"/>
      <w:marBottom w:val="0"/>
      <w:divBdr>
        <w:top w:val="none" w:sz="0" w:space="0" w:color="auto"/>
        <w:left w:val="none" w:sz="0" w:space="0" w:color="auto"/>
        <w:bottom w:val="none" w:sz="0" w:space="0" w:color="auto"/>
        <w:right w:val="none" w:sz="0" w:space="0" w:color="auto"/>
      </w:divBdr>
    </w:div>
    <w:div w:id="435298086">
      <w:bodyDiv w:val="1"/>
      <w:marLeft w:val="0"/>
      <w:marRight w:val="0"/>
      <w:marTop w:val="0"/>
      <w:marBottom w:val="0"/>
      <w:divBdr>
        <w:top w:val="none" w:sz="0" w:space="0" w:color="auto"/>
        <w:left w:val="none" w:sz="0" w:space="0" w:color="auto"/>
        <w:bottom w:val="none" w:sz="0" w:space="0" w:color="auto"/>
        <w:right w:val="none" w:sz="0" w:space="0" w:color="auto"/>
      </w:divBdr>
    </w:div>
    <w:div w:id="436676331">
      <w:bodyDiv w:val="1"/>
      <w:marLeft w:val="0"/>
      <w:marRight w:val="0"/>
      <w:marTop w:val="0"/>
      <w:marBottom w:val="0"/>
      <w:divBdr>
        <w:top w:val="none" w:sz="0" w:space="0" w:color="auto"/>
        <w:left w:val="none" w:sz="0" w:space="0" w:color="auto"/>
        <w:bottom w:val="none" w:sz="0" w:space="0" w:color="auto"/>
        <w:right w:val="none" w:sz="0" w:space="0" w:color="auto"/>
      </w:divBdr>
      <w:divsChild>
        <w:div w:id="31881260">
          <w:marLeft w:val="0"/>
          <w:marRight w:val="0"/>
          <w:marTop w:val="0"/>
          <w:marBottom w:val="0"/>
          <w:divBdr>
            <w:top w:val="none" w:sz="0" w:space="0" w:color="auto"/>
            <w:left w:val="none" w:sz="0" w:space="0" w:color="auto"/>
            <w:bottom w:val="none" w:sz="0" w:space="0" w:color="auto"/>
            <w:right w:val="none" w:sz="0" w:space="0" w:color="auto"/>
          </w:divBdr>
        </w:div>
        <w:div w:id="190146343">
          <w:marLeft w:val="0"/>
          <w:marRight w:val="0"/>
          <w:marTop w:val="0"/>
          <w:marBottom w:val="0"/>
          <w:divBdr>
            <w:top w:val="none" w:sz="0" w:space="0" w:color="auto"/>
            <w:left w:val="none" w:sz="0" w:space="0" w:color="auto"/>
            <w:bottom w:val="none" w:sz="0" w:space="0" w:color="auto"/>
            <w:right w:val="none" w:sz="0" w:space="0" w:color="auto"/>
          </w:divBdr>
        </w:div>
        <w:div w:id="836379776">
          <w:marLeft w:val="0"/>
          <w:marRight w:val="0"/>
          <w:marTop w:val="0"/>
          <w:marBottom w:val="0"/>
          <w:divBdr>
            <w:top w:val="none" w:sz="0" w:space="0" w:color="auto"/>
            <w:left w:val="none" w:sz="0" w:space="0" w:color="auto"/>
            <w:bottom w:val="none" w:sz="0" w:space="0" w:color="auto"/>
            <w:right w:val="none" w:sz="0" w:space="0" w:color="auto"/>
          </w:divBdr>
        </w:div>
        <w:div w:id="1433823906">
          <w:marLeft w:val="0"/>
          <w:marRight w:val="0"/>
          <w:marTop w:val="0"/>
          <w:marBottom w:val="0"/>
          <w:divBdr>
            <w:top w:val="none" w:sz="0" w:space="0" w:color="auto"/>
            <w:left w:val="none" w:sz="0" w:space="0" w:color="auto"/>
            <w:bottom w:val="none" w:sz="0" w:space="0" w:color="auto"/>
            <w:right w:val="none" w:sz="0" w:space="0" w:color="auto"/>
          </w:divBdr>
        </w:div>
        <w:div w:id="1591084532">
          <w:marLeft w:val="0"/>
          <w:marRight w:val="0"/>
          <w:marTop w:val="0"/>
          <w:marBottom w:val="0"/>
          <w:divBdr>
            <w:top w:val="none" w:sz="0" w:space="0" w:color="auto"/>
            <w:left w:val="none" w:sz="0" w:space="0" w:color="auto"/>
            <w:bottom w:val="none" w:sz="0" w:space="0" w:color="auto"/>
            <w:right w:val="none" w:sz="0" w:space="0" w:color="auto"/>
          </w:divBdr>
        </w:div>
        <w:div w:id="1614704265">
          <w:marLeft w:val="0"/>
          <w:marRight w:val="0"/>
          <w:marTop w:val="0"/>
          <w:marBottom w:val="0"/>
          <w:divBdr>
            <w:top w:val="none" w:sz="0" w:space="0" w:color="auto"/>
            <w:left w:val="none" w:sz="0" w:space="0" w:color="auto"/>
            <w:bottom w:val="none" w:sz="0" w:space="0" w:color="auto"/>
            <w:right w:val="none" w:sz="0" w:space="0" w:color="auto"/>
          </w:divBdr>
        </w:div>
        <w:div w:id="1824004281">
          <w:marLeft w:val="0"/>
          <w:marRight w:val="0"/>
          <w:marTop w:val="0"/>
          <w:marBottom w:val="0"/>
          <w:divBdr>
            <w:top w:val="none" w:sz="0" w:space="0" w:color="auto"/>
            <w:left w:val="none" w:sz="0" w:space="0" w:color="auto"/>
            <w:bottom w:val="none" w:sz="0" w:space="0" w:color="auto"/>
            <w:right w:val="none" w:sz="0" w:space="0" w:color="auto"/>
          </w:divBdr>
        </w:div>
        <w:div w:id="1866357660">
          <w:marLeft w:val="0"/>
          <w:marRight w:val="0"/>
          <w:marTop w:val="0"/>
          <w:marBottom w:val="0"/>
          <w:divBdr>
            <w:top w:val="none" w:sz="0" w:space="0" w:color="auto"/>
            <w:left w:val="none" w:sz="0" w:space="0" w:color="auto"/>
            <w:bottom w:val="none" w:sz="0" w:space="0" w:color="auto"/>
            <w:right w:val="none" w:sz="0" w:space="0" w:color="auto"/>
          </w:divBdr>
        </w:div>
      </w:divsChild>
    </w:div>
    <w:div w:id="436945328">
      <w:bodyDiv w:val="1"/>
      <w:marLeft w:val="0"/>
      <w:marRight w:val="0"/>
      <w:marTop w:val="0"/>
      <w:marBottom w:val="0"/>
      <w:divBdr>
        <w:top w:val="none" w:sz="0" w:space="0" w:color="auto"/>
        <w:left w:val="none" w:sz="0" w:space="0" w:color="auto"/>
        <w:bottom w:val="none" w:sz="0" w:space="0" w:color="auto"/>
        <w:right w:val="none" w:sz="0" w:space="0" w:color="auto"/>
      </w:divBdr>
    </w:div>
    <w:div w:id="437212535">
      <w:bodyDiv w:val="1"/>
      <w:marLeft w:val="0"/>
      <w:marRight w:val="0"/>
      <w:marTop w:val="0"/>
      <w:marBottom w:val="0"/>
      <w:divBdr>
        <w:top w:val="none" w:sz="0" w:space="0" w:color="auto"/>
        <w:left w:val="none" w:sz="0" w:space="0" w:color="auto"/>
        <w:bottom w:val="none" w:sz="0" w:space="0" w:color="auto"/>
        <w:right w:val="none" w:sz="0" w:space="0" w:color="auto"/>
      </w:divBdr>
    </w:div>
    <w:div w:id="439764604">
      <w:bodyDiv w:val="1"/>
      <w:marLeft w:val="0"/>
      <w:marRight w:val="0"/>
      <w:marTop w:val="0"/>
      <w:marBottom w:val="0"/>
      <w:divBdr>
        <w:top w:val="none" w:sz="0" w:space="0" w:color="auto"/>
        <w:left w:val="none" w:sz="0" w:space="0" w:color="auto"/>
        <w:bottom w:val="none" w:sz="0" w:space="0" w:color="auto"/>
        <w:right w:val="none" w:sz="0" w:space="0" w:color="auto"/>
      </w:divBdr>
    </w:div>
    <w:div w:id="440229409">
      <w:bodyDiv w:val="1"/>
      <w:marLeft w:val="0"/>
      <w:marRight w:val="0"/>
      <w:marTop w:val="0"/>
      <w:marBottom w:val="0"/>
      <w:divBdr>
        <w:top w:val="none" w:sz="0" w:space="0" w:color="auto"/>
        <w:left w:val="none" w:sz="0" w:space="0" w:color="auto"/>
        <w:bottom w:val="none" w:sz="0" w:space="0" w:color="auto"/>
        <w:right w:val="none" w:sz="0" w:space="0" w:color="auto"/>
      </w:divBdr>
    </w:div>
    <w:div w:id="441456220">
      <w:bodyDiv w:val="1"/>
      <w:marLeft w:val="0"/>
      <w:marRight w:val="0"/>
      <w:marTop w:val="0"/>
      <w:marBottom w:val="0"/>
      <w:divBdr>
        <w:top w:val="none" w:sz="0" w:space="0" w:color="auto"/>
        <w:left w:val="none" w:sz="0" w:space="0" w:color="auto"/>
        <w:bottom w:val="none" w:sz="0" w:space="0" w:color="auto"/>
        <w:right w:val="none" w:sz="0" w:space="0" w:color="auto"/>
      </w:divBdr>
    </w:div>
    <w:div w:id="441456753">
      <w:bodyDiv w:val="1"/>
      <w:marLeft w:val="0"/>
      <w:marRight w:val="0"/>
      <w:marTop w:val="0"/>
      <w:marBottom w:val="0"/>
      <w:divBdr>
        <w:top w:val="none" w:sz="0" w:space="0" w:color="auto"/>
        <w:left w:val="none" w:sz="0" w:space="0" w:color="auto"/>
        <w:bottom w:val="none" w:sz="0" w:space="0" w:color="auto"/>
        <w:right w:val="none" w:sz="0" w:space="0" w:color="auto"/>
      </w:divBdr>
    </w:div>
    <w:div w:id="441462222">
      <w:bodyDiv w:val="1"/>
      <w:marLeft w:val="0"/>
      <w:marRight w:val="0"/>
      <w:marTop w:val="0"/>
      <w:marBottom w:val="0"/>
      <w:divBdr>
        <w:top w:val="none" w:sz="0" w:space="0" w:color="auto"/>
        <w:left w:val="none" w:sz="0" w:space="0" w:color="auto"/>
        <w:bottom w:val="none" w:sz="0" w:space="0" w:color="auto"/>
        <w:right w:val="none" w:sz="0" w:space="0" w:color="auto"/>
      </w:divBdr>
    </w:div>
    <w:div w:id="442263791">
      <w:bodyDiv w:val="1"/>
      <w:marLeft w:val="0"/>
      <w:marRight w:val="0"/>
      <w:marTop w:val="0"/>
      <w:marBottom w:val="0"/>
      <w:divBdr>
        <w:top w:val="none" w:sz="0" w:space="0" w:color="auto"/>
        <w:left w:val="none" w:sz="0" w:space="0" w:color="auto"/>
        <w:bottom w:val="none" w:sz="0" w:space="0" w:color="auto"/>
        <w:right w:val="none" w:sz="0" w:space="0" w:color="auto"/>
      </w:divBdr>
    </w:div>
    <w:div w:id="442268785">
      <w:bodyDiv w:val="1"/>
      <w:marLeft w:val="0"/>
      <w:marRight w:val="0"/>
      <w:marTop w:val="0"/>
      <w:marBottom w:val="0"/>
      <w:divBdr>
        <w:top w:val="none" w:sz="0" w:space="0" w:color="auto"/>
        <w:left w:val="none" w:sz="0" w:space="0" w:color="auto"/>
        <w:bottom w:val="none" w:sz="0" w:space="0" w:color="auto"/>
        <w:right w:val="none" w:sz="0" w:space="0" w:color="auto"/>
      </w:divBdr>
    </w:div>
    <w:div w:id="443812808">
      <w:bodyDiv w:val="1"/>
      <w:marLeft w:val="0"/>
      <w:marRight w:val="0"/>
      <w:marTop w:val="0"/>
      <w:marBottom w:val="0"/>
      <w:divBdr>
        <w:top w:val="none" w:sz="0" w:space="0" w:color="auto"/>
        <w:left w:val="none" w:sz="0" w:space="0" w:color="auto"/>
        <w:bottom w:val="none" w:sz="0" w:space="0" w:color="auto"/>
        <w:right w:val="none" w:sz="0" w:space="0" w:color="auto"/>
      </w:divBdr>
    </w:div>
    <w:div w:id="445393882">
      <w:bodyDiv w:val="1"/>
      <w:marLeft w:val="0"/>
      <w:marRight w:val="0"/>
      <w:marTop w:val="0"/>
      <w:marBottom w:val="0"/>
      <w:divBdr>
        <w:top w:val="none" w:sz="0" w:space="0" w:color="auto"/>
        <w:left w:val="none" w:sz="0" w:space="0" w:color="auto"/>
        <w:bottom w:val="none" w:sz="0" w:space="0" w:color="auto"/>
        <w:right w:val="none" w:sz="0" w:space="0" w:color="auto"/>
      </w:divBdr>
    </w:div>
    <w:div w:id="446778911">
      <w:bodyDiv w:val="1"/>
      <w:marLeft w:val="0"/>
      <w:marRight w:val="0"/>
      <w:marTop w:val="0"/>
      <w:marBottom w:val="0"/>
      <w:divBdr>
        <w:top w:val="none" w:sz="0" w:space="0" w:color="auto"/>
        <w:left w:val="none" w:sz="0" w:space="0" w:color="auto"/>
        <w:bottom w:val="none" w:sz="0" w:space="0" w:color="auto"/>
        <w:right w:val="none" w:sz="0" w:space="0" w:color="auto"/>
      </w:divBdr>
    </w:div>
    <w:div w:id="447286241">
      <w:bodyDiv w:val="1"/>
      <w:marLeft w:val="0"/>
      <w:marRight w:val="0"/>
      <w:marTop w:val="0"/>
      <w:marBottom w:val="0"/>
      <w:divBdr>
        <w:top w:val="none" w:sz="0" w:space="0" w:color="auto"/>
        <w:left w:val="none" w:sz="0" w:space="0" w:color="auto"/>
        <w:bottom w:val="none" w:sz="0" w:space="0" w:color="auto"/>
        <w:right w:val="none" w:sz="0" w:space="0" w:color="auto"/>
      </w:divBdr>
    </w:div>
    <w:div w:id="447698731">
      <w:bodyDiv w:val="1"/>
      <w:marLeft w:val="0"/>
      <w:marRight w:val="0"/>
      <w:marTop w:val="0"/>
      <w:marBottom w:val="0"/>
      <w:divBdr>
        <w:top w:val="none" w:sz="0" w:space="0" w:color="auto"/>
        <w:left w:val="none" w:sz="0" w:space="0" w:color="auto"/>
        <w:bottom w:val="none" w:sz="0" w:space="0" w:color="auto"/>
        <w:right w:val="none" w:sz="0" w:space="0" w:color="auto"/>
      </w:divBdr>
    </w:div>
    <w:div w:id="449397769">
      <w:bodyDiv w:val="1"/>
      <w:marLeft w:val="0"/>
      <w:marRight w:val="0"/>
      <w:marTop w:val="0"/>
      <w:marBottom w:val="0"/>
      <w:divBdr>
        <w:top w:val="none" w:sz="0" w:space="0" w:color="auto"/>
        <w:left w:val="none" w:sz="0" w:space="0" w:color="auto"/>
        <w:bottom w:val="none" w:sz="0" w:space="0" w:color="auto"/>
        <w:right w:val="none" w:sz="0" w:space="0" w:color="auto"/>
      </w:divBdr>
    </w:div>
    <w:div w:id="450823230">
      <w:bodyDiv w:val="1"/>
      <w:marLeft w:val="0"/>
      <w:marRight w:val="0"/>
      <w:marTop w:val="0"/>
      <w:marBottom w:val="0"/>
      <w:divBdr>
        <w:top w:val="none" w:sz="0" w:space="0" w:color="auto"/>
        <w:left w:val="none" w:sz="0" w:space="0" w:color="auto"/>
        <w:bottom w:val="none" w:sz="0" w:space="0" w:color="auto"/>
        <w:right w:val="none" w:sz="0" w:space="0" w:color="auto"/>
      </w:divBdr>
    </w:div>
    <w:div w:id="452797801">
      <w:bodyDiv w:val="1"/>
      <w:marLeft w:val="0"/>
      <w:marRight w:val="0"/>
      <w:marTop w:val="0"/>
      <w:marBottom w:val="0"/>
      <w:divBdr>
        <w:top w:val="none" w:sz="0" w:space="0" w:color="auto"/>
        <w:left w:val="none" w:sz="0" w:space="0" w:color="auto"/>
        <w:bottom w:val="none" w:sz="0" w:space="0" w:color="auto"/>
        <w:right w:val="none" w:sz="0" w:space="0" w:color="auto"/>
      </w:divBdr>
    </w:div>
    <w:div w:id="453452292">
      <w:bodyDiv w:val="1"/>
      <w:marLeft w:val="0"/>
      <w:marRight w:val="0"/>
      <w:marTop w:val="0"/>
      <w:marBottom w:val="0"/>
      <w:divBdr>
        <w:top w:val="none" w:sz="0" w:space="0" w:color="auto"/>
        <w:left w:val="none" w:sz="0" w:space="0" w:color="auto"/>
        <w:bottom w:val="none" w:sz="0" w:space="0" w:color="auto"/>
        <w:right w:val="none" w:sz="0" w:space="0" w:color="auto"/>
      </w:divBdr>
    </w:div>
    <w:div w:id="454645408">
      <w:bodyDiv w:val="1"/>
      <w:marLeft w:val="0"/>
      <w:marRight w:val="0"/>
      <w:marTop w:val="0"/>
      <w:marBottom w:val="0"/>
      <w:divBdr>
        <w:top w:val="none" w:sz="0" w:space="0" w:color="auto"/>
        <w:left w:val="none" w:sz="0" w:space="0" w:color="auto"/>
        <w:bottom w:val="none" w:sz="0" w:space="0" w:color="auto"/>
        <w:right w:val="none" w:sz="0" w:space="0" w:color="auto"/>
      </w:divBdr>
    </w:div>
    <w:div w:id="455176907">
      <w:bodyDiv w:val="1"/>
      <w:marLeft w:val="0"/>
      <w:marRight w:val="0"/>
      <w:marTop w:val="0"/>
      <w:marBottom w:val="0"/>
      <w:divBdr>
        <w:top w:val="none" w:sz="0" w:space="0" w:color="auto"/>
        <w:left w:val="none" w:sz="0" w:space="0" w:color="auto"/>
        <w:bottom w:val="none" w:sz="0" w:space="0" w:color="auto"/>
        <w:right w:val="none" w:sz="0" w:space="0" w:color="auto"/>
      </w:divBdr>
    </w:div>
    <w:div w:id="456334242">
      <w:bodyDiv w:val="1"/>
      <w:marLeft w:val="0"/>
      <w:marRight w:val="0"/>
      <w:marTop w:val="0"/>
      <w:marBottom w:val="0"/>
      <w:divBdr>
        <w:top w:val="none" w:sz="0" w:space="0" w:color="auto"/>
        <w:left w:val="none" w:sz="0" w:space="0" w:color="auto"/>
        <w:bottom w:val="none" w:sz="0" w:space="0" w:color="auto"/>
        <w:right w:val="none" w:sz="0" w:space="0" w:color="auto"/>
      </w:divBdr>
      <w:divsChild>
        <w:div w:id="56708717">
          <w:marLeft w:val="0"/>
          <w:marRight w:val="0"/>
          <w:marTop w:val="0"/>
          <w:marBottom w:val="0"/>
          <w:divBdr>
            <w:top w:val="none" w:sz="0" w:space="0" w:color="auto"/>
            <w:left w:val="none" w:sz="0" w:space="0" w:color="auto"/>
            <w:bottom w:val="none" w:sz="0" w:space="0" w:color="auto"/>
            <w:right w:val="none" w:sz="0" w:space="0" w:color="auto"/>
          </w:divBdr>
        </w:div>
        <w:div w:id="436339833">
          <w:marLeft w:val="0"/>
          <w:marRight w:val="0"/>
          <w:marTop w:val="0"/>
          <w:marBottom w:val="0"/>
          <w:divBdr>
            <w:top w:val="none" w:sz="0" w:space="0" w:color="auto"/>
            <w:left w:val="none" w:sz="0" w:space="0" w:color="auto"/>
            <w:bottom w:val="none" w:sz="0" w:space="0" w:color="auto"/>
            <w:right w:val="none" w:sz="0" w:space="0" w:color="auto"/>
          </w:divBdr>
        </w:div>
        <w:div w:id="754129734">
          <w:marLeft w:val="0"/>
          <w:marRight w:val="0"/>
          <w:marTop w:val="0"/>
          <w:marBottom w:val="0"/>
          <w:divBdr>
            <w:top w:val="none" w:sz="0" w:space="0" w:color="auto"/>
            <w:left w:val="none" w:sz="0" w:space="0" w:color="auto"/>
            <w:bottom w:val="none" w:sz="0" w:space="0" w:color="auto"/>
            <w:right w:val="none" w:sz="0" w:space="0" w:color="auto"/>
          </w:divBdr>
        </w:div>
        <w:div w:id="1078331907">
          <w:marLeft w:val="0"/>
          <w:marRight w:val="0"/>
          <w:marTop w:val="0"/>
          <w:marBottom w:val="0"/>
          <w:divBdr>
            <w:top w:val="none" w:sz="0" w:space="0" w:color="auto"/>
            <w:left w:val="none" w:sz="0" w:space="0" w:color="auto"/>
            <w:bottom w:val="none" w:sz="0" w:space="0" w:color="auto"/>
            <w:right w:val="none" w:sz="0" w:space="0" w:color="auto"/>
          </w:divBdr>
        </w:div>
        <w:div w:id="1212427732">
          <w:marLeft w:val="0"/>
          <w:marRight w:val="0"/>
          <w:marTop w:val="0"/>
          <w:marBottom w:val="0"/>
          <w:divBdr>
            <w:top w:val="none" w:sz="0" w:space="0" w:color="auto"/>
            <w:left w:val="none" w:sz="0" w:space="0" w:color="auto"/>
            <w:bottom w:val="none" w:sz="0" w:space="0" w:color="auto"/>
            <w:right w:val="none" w:sz="0" w:space="0" w:color="auto"/>
          </w:divBdr>
        </w:div>
        <w:div w:id="1681463641">
          <w:marLeft w:val="0"/>
          <w:marRight w:val="0"/>
          <w:marTop w:val="0"/>
          <w:marBottom w:val="0"/>
          <w:divBdr>
            <w:top w:val="none" w:sz="0" w:space="0" w:color="auto"/>
            <w:left w:val="none" w:sz="0" w:space="0" w:color="auto"/>
            <w:bottom w:val="none" w:sz="0" w:space="0" w:color="auto"/>
            <w:right w:val="none" w:sz="0" w:space="0" w:color="auto"/>
          </w:divBdr>
        </w:div>
        <w:div w:id="2071684628">
          <w:marLeft w:val="0"/>
          <w:marRight w:val="0"/>
          <w:marTop w:val="0"/>
          <w:marBottom w:val="0"/>
          <w:divBdr>
            <w:top w:val="none" w:sz="0" w:space="0" w:color="auto"/>
            <w:left w:val="none" w:sz="0" w:space="0" w:color="auto"/>
            <w:bottom w:val="none" w:sz="0" w:space="0" w:color="auto"/>
            <w:right w:val="none" w:sz="0" w:space="0" w:color="auto"/>
          </w:divBdr>
        </w:div>
      </w:divsChild>
    </w:div>
    <w:div w:id="456680753">
      <w:bodyDiv w:val="1"/>
      <w:marLeft w:val="0"/>
      <w:marRight w:val="0"/>
      <w:marTop w:val="0"/>
      <w:marBottom w:val="0"/>
      <w:divBdr>
        <w:top w:val="none" w:sz="0" w:space="0" w:color="auto"/>
        <w:left w:val="none" w:sz="0" w:space="0" w:color="auto"/>
        <w:bottom w:val="none" w:sz="0" w:space="0" w:color="auto"/>
        <w:right w:val="none" w:sz="0" w:space="0" w:color="auto"/>
      </w:divBdr>
    </w:div>
    <w:div w:id="456801683">
      <w:bodyDiv w:val="1"/>
      <w:marLeft w:val="0"/>
      <w:marRight w:val="0"/>
      <w:marTop w:val="0"/>
      <w:marBottom w:val="0"/>
      <w:divBdr>
        <w:top w:val="none" w:sz="0" w:space="0" w:color="auto"/>
        <w:left w:val="none" w:sz="0" w:space="0" w:color="auto"/>
        <w:bottom w:val="none" w:sz="0" w:space="0" w:color="auto"/>
        <w:right w:val="none" w:sz="0" w:space="0" w:color="auto"/>
      </w:divBdr>
    </w:div>
    <w:div w:id="456873954">
      <w:bodyDiv w:val="1"/>
      <w:marLeft w:val="0"/>
      <w:marRight w:val="0"/>
      <w:marTop w:val="0"/>
      <w:marBottom w:val="0"/>
      <w:divBdr>
        <w:top w:val="none" w:sz="0" w:space="0" w:color="auto"/>
        <w:left w:val="none" w:sz="0" w:space="0" w:color="auto"/>
        <w:bottom w:val="none" w:sz="0" w:space="0" w:color="auto"/>
        <w:right w:val="none" w:sz="0" w:space="0" w:color="auto"/>
      </w:divBdr>
    </w:div>
    <w:div w:id="457728030">
      <w:bodyDiv w:val="1"/>
      <w:marLeft w:val="0"/>
      <w:marRight w:val="0"/>
      <w:marTop w:val="0"/>
      <w:marBottom w:val="0"/>
      <w:divBdr>
        <w:top w:val="none" w:sz="0" w:space="0" w:color="auto"/>
        <w:left w:val="none" w:sz="0" w:space="0" w:color="auto"/>
        <w:bottom w:val="none" w:sz="0" w:space="0" w:color="auto"/>
        <w:right w:val="none" w:sz="0" w:space="0" w:color="auto"/>
      </w:divBdr>
    </w:div>
    <w:div w:id="457988083">
      <w:bodyDiv w:val="1"/>
      <w:marLeft w:val="0"/>
      <w:marRight w:val="0"/>
      <w:marTop w:val="0"/>
      <w:marBottom w:val="0"/>
      <w:divBdr>
        <w:top w:val="none" w:sz="0" w:space="0" w:color="auto"/>
        <w:left w:val="none" w:sz="0" w:space="0" w:color="auto"/>
        <w:bottom w:val="none" w:sz="0" w:space="0" w:color="auto"/>
        <w:right w:val="none" w:sz="0" w:space="0" w:color="auto"/>
      </w:divBdr>
    </w:div>
    <w:div w:id="458572882">
      <w:bodyDiv w:val="1"/>
      <w:marLeft w:val="0"/>
      <w:marRight w:val="0"/>
      <w:marTop w:val="0"/>
      <w:marBottom w:val="0"/>
      <w:divBdr>
        <w:top w:val="none" w:sz="0" w:space="0" w:color="auto"/>
        <w:left w:val="none" w:sz="0" w:space="0" w:color="auto"/>
        <w:bottom w:val="none" w:sz="0" w:space="0" w:color="auto"/>
        <w:right w:val="none" w:sz="0" w:space="0" w:color="auto"/>
      </w:divBdr>
    </w:div>
    <w:div w:id="459347640">
      <w:bodyDiv w:val="1"/>
      <w:marLeft w:val="0"/>
      <w:marRight w:val="0"/>
      <w:marTop w:val="0"/>
      <w:marBottom w:val="0"/>
      <w:divBdr>
        <w:top w:val="none" w:sz="0" w:space="0" w:color="auto"/>
        <w:left w:val="none" w:sz="0" w:space="0" w:color="auto"/>
        <w:bottom w:val="none" w:sz="0" w:space="0" w:color="auto"/>
        <w:right w:val="none" w:sz="0" w:space="0" w:color="auto"/>
      </w:divBdr>
    </w:div>
    <w:div w:id="460809854">
      <w:bodyDiv w:val="1"/>
      <w:marLeft w:val="0"/>
      <w:marRight w:val="0"/>
      <w:marTop w:val="0"/>
      <w:marBottom w:val="0"/>
      <w:divBdr>
        <w:top w:val="none" w:sz="0" w:space="0" w:color="auto"/>
        <w:left w:val="none" w:sz="0" w:space="0" w:color="auto"/>
        <w:bottom w:val="none" w:sz="0" w:space="0" w:color="auto"/>
        <w:right w:val="none" w:sz="0" w:space="0" w:color="auto"/>
      </w:divBdr>
    </w:div>
    <w:div w:id="461969666">
      <w:bodyDiv w:val="1"/>
      <w:marLeft w:val="0"/>
      <w:marRight w:val="0"/>
      <w:marTop w:val="0"/>
      <w:marBottom w:val="0"/>
      <w:divBdr>
        <w:top w:val="none" w:sz="0" w:space="0" w:color="auto"/>
        <w:left w:val="none" w:sz="0" w:space="0" w:color="auto"/>
        <w:bottom w:val="none" w:sz="0" w:space="0" w:color="auto"/>
        <w:right w:val="none" w:sz="0" w:space="0" w:color="auto"/>
      </w:divBdr>
    </w:div>
    <w:div w:id="462961892">
      <w:bodyDiv w:val="1"/>
      <w:marLeft w:val="0"/>
      <w:marRight w:val="0"/>
      <w:marTop w:val="0"/>
      <w:marBottom w:val="0"/>
      <w:divBdr>
        <w:top w:val="none" w:sz="0" w:space="0" w:color="auto"/>
        <w:left w:val="none" w:sz="0" w:space="0" w:color="auto"/>
        <w:bottom w:val="none" w:sz="0" w:space="0" w:color="auto"/>
        <w:right w:val="none" w:sz="0" w:space="0" w:color="auto"/>
      </w:divBdr>
    </w:div>
    <w:div w:id="463545165">
      <w:bodyDiv w:val="1"/>
      <w:marLeft w:val="0"/>
      <w:marRight w:val="0"/>
      <w:marTop w:val="0"/>
      <w:marBottom w:val="0"/>
      <w:divBdr>
        <w:top w:val="none" w:sz="0" w:space="0" w:color="auto"/>
        <w:left w:val="none" w:sz="0" w:space="0" w:color="auto"/>
        <w:bottom w:val="none" w:sz="0" w:space="0" w:color="auto"/>
        <w:right w:val="none" w:sz="0" w:space="0" w:color="auto"/>
      </w:divBdr>
    </w:div>
    <w:div w:id="465392563">
      <w:bodyDiv w:val="1"/>
      <w:marLeft w:val="0"/>
      <w:marRight w:val="0"/>
      <w:marTop w:val="0"/>
      <w:marBottom w:val="0"/>
      <w:divBdr>
        <w:top w:val="none" w:sz="0" w:space="0" w:color="auto"/>
        <w:left w:val="none" w:sz="0" w:space="0" w:color="auto"/>
        <w:bottom w:val="none" w:sz="0" w:space="0" w:color="auto"/>
        <w:right w:val="none" w:sz="0" w:space="0" w:color="auto"/>
      </w:divBdr>
    </w:div>
    <w:div w:id="465587736">
      <w:bodyDiv w:val="1"/>
      <w:marLeft w:val="0"/>
      <w:marRight w:val="0"/>
      <w:marTop w:val="0"/>
      <w:marBottom w:val="0"/>
      <w:divBdr>
        <w:top w:val="none" w:sz="0" w:space="0" w:color="auto"/>
        <w:left w:val="none" w:sz="0" w:space="0" w:color="auto"/>
        <w:bottom w:val="none" w:sz="0" w:space="0" w:color="auto"/>
        <w:right w:val="none" w:sz="0" w:space="0" w:color="auto"/>
      </w:divBdr>
    </w:div>
    <w:div w:id="465901110">
      <w:bodyDiv w:val="1"/>
      <w:marLeft w:val="0"/>
      <w:marRight w:val="0"/>
      <w:marTop w:val="0"/>
      <w:marBottom w:val="0"/>
      <w:divBdr>
        <w:top w:val="none" w:sz="0" w:space="0" w:color="auto"/>
        <w:left w:val="none" w:sz="0" w:space="0" w:color="auto"/>
        <w:bottom w:val="none" w:sz="0" w:space="0" w:color="auto"/>
        <w:right w:val="none" w:sz="0" w:space="0" w:color="auto"/>
      </w:divBdr>
    </w:div>
    <w:div w:id="467015891">
      <w:bodyDiv w:val="1"/>
      <w:marLeft w:val="0"/>
      <w:marRight w:val="0"/>
      <w:marTop w:val="0"/>
      <w:marBottom w:val="0"/>
      <w:divBdr>
        <w:top w:val="none" w:sz="0" w:space="0" w:color="auto"/>
        <w:left w:val="none" w:sz="0" w:space="0" w:color="auto"/>
        <w:bottom w:val="none" w:sz="0" w:space="0" w:color="auto"/>
        <w:right w:val="none" w:sz="0" w:space="0" w:color="auto"/>
      </w:divBdr>
    </w:div>
    <w:div w:id="467162583">
      <w:bodyDiv w:val="1"/>
      <w:marLeft w:val="0"/>
      <w:marRight w:val="0"/>
      <w:marTop w:val="0"/>
      <w:marBottom w:val="0"/>
      <w:divBdr>
        <w:top w:val="none" w:sz="0" w:space="0" w:color="auto"/>
        <w:left w:val="none" w:sz="0" w:space="0" w:color="auto"/>
        <w:bottom w:val="none" w:sz="0" w:space="0" w:color="auto"/>
        <w:right w:val="none" w:sz="0" w:space="0" w:color="auto"/>
      </w:divBdr>
    </w:div>
    <w:div w:id="467551632">
      <w:bodyDiv w:val="1"/>
      <w:marLeft w:val="0"/>
      <w:marRight w:val="0"/>
      <w:marTop w:val="0"/>
      <w:marBottom w:val="0"/>
      <w:divBdr>
        <w:top w:val="none" w:sz="0" w:space="0" w:color="auto"/>
        <w:left w:val="none" w:sz="0" w:space="0" w:color="auto"/>
        <w:bottom w:val="none" w:sz="0" w:space="0" w:color="auto"/>
        <w:right w:val="none" w:sz="0" w:space="0" w:color="auto"/>
      </w:divBdr>
    </w:div>
    <w:div w:id="468128387">
      <w:bodyDiv w:val="1"/>
      <w:marLeft w:val="0"/>
      <w:marRight w:val="0"/>
      <w:marTop w:val="0"/>
      <w:marBottom w:val="0"/>
      <w:divBdr>
        <w:top w:val="none" w:sz="0" w:space="0" w:color="auto"/>
        <w:left w:val="none" w:sz="0" w:space="0" w:color="auto"/>
        <w:bottom w:val="none" w:sz="0" w:space="0" w:color="auto"/>
        <w:right w:val="none" w:sz="0" w:space="0" w:color="auto"/>
      </w:divBdr>
    </w:div>
    <w:div w:id="468479036">
      <w:bodyDiv w:val="1"/>
      <w:marLeft w:val="0"/>
      <w:marRight w:val="0"/>
      <w:marTop w:val="0"/>
      <w:marBottom w:val="0"/>
      <w:divBdr>
        <w:top w:val="none" w:sz="0" w:space="0" w:color="auto"/>
        <w:left w:val="none" w:sz="0" w:space="0" w:color="auto"/>
        <w:bottom w:val="none" w:sz="0" w:space="0" w:color="auto"/>
        <w:right w:val="none" w:sz="0" w:space="0" w:color="auto"/>
      </w:divBdr>
      <w:divsChild>
        <w:div w:id="6488346">
          <w:marLeft w:val="0"/>
          <w:marRight w:val="0"/>
          <w:marTop w:val="0"/>
          <w:marBottom w:val="0"/>
          <w:divBdr>
            <w:top w:val="none" w:sz="0" w:space="0" w:color="auto"/>
            <w:left w:val="none" w:sz="0" w:space="0" w:color="auto"/>
            <w:bottom w:val="none" w:sz="0" w:space="0" w:color="auto"/>
            <w:right w:val="none" w:sz="0" w:space="0" w:color="auto"/>
          </w:divBdr>
        </w:div>
        <w:div w:id="381291232">
          <w:marLeft w:val="0"/>
          <w:marRight w:val="0"/>
          <w:marTop w:val="0"/>
          <w:marBottom w:val="0"/>
          <w:divBdr>
            <w:top w:val="none" w:sz="0" w:space="0" w:color="auto"/>
            <w:left w:val="none" w:sz="0" w:space="0" w:color="auto"/>
            <w:bottom w:val="none" w:sz="0" w:space="0" w:color="auto"/>
            <w:right w:val="none" w:sz="0" w:space="0" w:color="auto"/>
          </w:divBdr>
        </w:div>
        <w:div w:id="665747192">
          <w:marLeft w:val="0"/>
          <w:marRight w:val="0"/>
          <w:marTop w:val="0"/>
          <w:marBottom w:val="0"/>
          <w:divBdr>
            <w:top w:val="none" w:sz="0" w:space="0" w:color="auto"/>
            <w:left w:val="none" w:sz="0" w:space="0" w:color="auto"/>
            <w:bottom w:val="none" w:sz="0" w:space="0" w:color="auto"/>
            <w:right w:val="none" w:sz="0" w:space="0" w:color="auto"/>
          </w:divBdr>
        </w:div>
        <w:div w:id="705061997">
          <w:marLeft w:val="0"/>
          <w:marRight w:val="0"/>
          <w:marTop w:val="0"/>
          <w:marBottom w:val="0"/>
          <w:divBdr>
            <w:top w:val="none" w:sz="0" w:space="0" w:color="auto"/>
            <w:left w:val="none" w:sz="0" w:space="0" w:color="auto"/>
            <w:bottom w:val="none" w:sz="0" w:space="0" w:color="auto"/>
            <w:right w:val="none" w:sz="0" w:space="0" w:color="auto"/>
          </w:divBdr>
        </w:div>
        <w:div w:id="874003720">
          <w:marLeft w:val="0"/>
          <w:marRight w:val="0"/>
          <w:marTop w:val="0"/>
          <w:marBottom w:val="0"/>
          <w:divBdr>
            <w:top w:val="none" w:sz="0" w:space="0" w:color="auto"/>
            <w:left w:val="none" w:sz="0" w:space="0" w:color="auto"/>
            <w:bottom w:val="none" w:sz="0" w:space="0" w:color="auto"/>
            <w:right w:val="none" w:sz="0" w:space="0" w:color="auto"/>
          </w:divBdr>
        </w:div>
        <w:div w:id="1003585408">
          <w:marLeft w:val="0"/>
          <w:marRight w:val="0"/>
          <w:marTop w:val="0"/>
          <w:marBottom w:val="0"/>
          <w:divBdr>
            <w:top w:val="none" w:sz="0" w:space="0" w:color="auto"/>
            <w:left w:val="none" w:sz="0" w:space="0" w:color="auto"/>
            <w:bottom w:val="none" w:sz="0" w:space="0" w:color="auto"/>
            <w:right w:val="none" w:sz="0" w:space="0" w:color="auto"/>
          </w:divBdr>
        </w:div>
        <w:div w:id="1006327856">
          <w:marLeft w:val="0"/>
          <w:marRight w:val="0"/>
          <w:marTop w:val="0"/>
          <w:marBottom w:val="0"/>
          <w:divBdr>
            <w:top w:val="none" w:sz="0" w:space="0" w:color="auto"/>
            <w:left w:val="none" w:sz="0" w:space="0" w:color="auto"/>
            <w:bottom w:val="none" w:sz="0" w:space="0" w:color="auto"/>
            <w:right w:val="none" w:sz="0" w:space="0" w:color="auto"/>
          </w:divBdr>
        </w:div>
        <w:div w:id="1065373186">
          <w:marLeft w:val="0"/>
          <w:marRight w:val="0"/>
          <w:marTop w:val="0"/>
          <w:marBottom w:val="0"/>
          <w:divBdr>
            <w:top w:val="none" w:sz="0" w:space="0" w:color="auto"/>
            <w:left w:val="none" w:sz="0" w:space="0" w:color="auto"/>
            <w:bottom w:val="none" w:sz="0" w:space="0" w:color="auto"/>
            <w:right w:val="none" w:sz="0" w:space="0" w:color="auto"/>
          </w:divBdr>
        </w:div>
        <w:div w:id="1157578770">
          <w:marLeft w:val="0"/>
          <w:marRight w:val="0"/>
          <w:marTop w:val="0"/>
          <w:marBottom w:val="0"/>
          <w:divBdr>
            <w:top w:val="none" w:sz="0" w:space="0" w:color="auto"/>
            <w:left w:val="none" w:sz="0" w:space="0" w:color="auto"/>
            <w:bottom w:val="none" w:sz="0" w:space="0" w:color="auto"/>
            <w:right w:val="none" w:sz="0" w:space="0" w:color="auto"/>
          </w:divBdr>
        </w:div>
        <w:div w:id="1221984426">
          <w:marLeft w:val="0"/>
          <w:marRight w:val="0"/>
          <w:marTop w:val="0"/>
          <w:marBottom w:val="0"/>
          <w:divBdr>
            <w:top w:val="none" w:sz="0" w:space="0" w:color="auto"/>
            <w:left w:val="none" w:sz="0" w:space="0" w:color="auto"/>
            <w:bottom w:val="none" w:sz="0" w:space="0" w:color="auto"/>
            <w:right w:val="none" w:sz="0" w:space="0" w:color="auto"/>
          </w:divBdr>
        </w:div>
        <w:div w:id="1523014968">
          <w:marLeft w:val="0"/>
          <w:marRight w:val="0"/>
          <w:marTop w:val="0"/>
          <w:marBottom w:val="0"/>
          <w:divBdr>
            <w:top w:val="none" w:sz="0" w:space="0" w:color="auto"/>
            <w:left w:val="none" w:sz="0" w:space="0" w:color="auto"/>
            <w:bottom w:val="none" w:sz="0" w:space="0" w:color="auto"/>
            <w:right w:val="none" w:sz="0" w:space="0" w:color="auto"/>
          </w:divBdr>
        </w:div>
        <w:div w:id="1523863450">
          <w:marLeft w:val="0"/>
          <w:marRight w:val="0"/>
          <w:marTop w:val="0"/>
          <w:marBottom w:val="0"/>
          <w:divBdr>
            <w:top w:val="none" w:sz="0" w:space="0" w:color="auto"/>
            <w:left w:val="none" w:sz="0" w:space="0" w:color="auto"/>
            <w:bottom w:val="none" w:sz="0" w:space="0" w:color="auto"/>
            <w:right w:val="none" w:sz="0" w:space="0" w:color="auto"/>
          </w:divBdr>
        </w:div>
        <w:div w:id="1560630305">
          <w:marLeft w:val="0"/>
          <w:marRight w:val="0"/>
          <w:marTop w:val="0"/>
          <w:marBottom w:val="0"/>
          <w:divBdr>
            <w:top w:val="none" w:sz="0" w:space="0" w:color="auto"/>
            <w:left w:val="none" w:sz="0" w:space="0" w:color="auto"/>
            <w:bottom w:val="none" w:sz="0" w:space="0" w:color="auto"/>
            <w:right w:val="none" w:sz="0" w:space="0" w:color="auto"/>
          </w:divBdr>
        </w:div>
        <w:div w:id="1877884730">
          <w:marLeft w:val="0"/>
          <w:marRight w:val="0"/>
          <w:marTop w:val="0"/>
          <w:marBottom w:val="0"/>
          <w:divBdr>
            <w:top w:val="none" w:sz="0" w:space="0" w:color="auto"/>
            <w:left w:val="none" w:sz="0" w:space="0" w:color="auto"/>
            <w:bottom w:val="none" w:sz="0" w:space="0" w:color="auto"/>
            <w:right w:val="none" w:sz="0" w:space="0" w:color="auto"/>
          </w:divBdr>
        </w:div>
        <w:div w:id="2084331803">
          <w:marLeft w:val="0"/>
          <w:marRight w:val="0"/>
          <w:marTop w:val="0"/>
          <w:marBottom w:val="0"/>
          <w:divBdr>
            <w:top w:val="none" w:sz="0" w:space="0" w:color="auto"/>
            <w:left w:val="none" w:sz="0" w:space="0" w:color="auto"/>
            <w:bottom w:val="none" w:sz="0" w:space="0" w:color="auto"/>
            <w:right w:val="none" w:sz="0" w:space="0" w:color="auto"/>
          </w:divBdr>
        </w:div>
      </w:divsChild>
    </w:div>
    <w:div w:id="469638349">
      <w:bodyDiv w:val="1"/>
      <w:marLeft w:val="0"/>
      <w:marRight w:val="0"/>
      <w:marTop w:val="0"/>
      <w:marBottom w:val="0"/>
      <w:divBdr>
        <w:top w:val="none" w:sz="0" w:space="0" w:color="auto"/>
        <w:left w:val="none" w:sz="0" w:space="0" w:color="auto"/>
        <w:bottom w:val="none" w:sz="0" w:space="0" w:color="auto"/>
        <w:right w:val="none" w:sz="0" w:space="0" w:color="auto"/>
      </w:divBdr>
    </w:div>
    <w:div w:id="470171171">
      <w:bodyDiv w:val="1"/>
      <w:marLeft w:val="0"/>
      <w:marRight w:val="0"/>
      <w:marTop w:val="0"/>
      <w:marBottom w:val="0"/>
      <w:divBdr>
        <w:top w:val="none" w:sz="0" w:space="0" w:color="auto"/>
        <w:left w:val="none" w:sz="0" w:space="0" w:color="auto"/>
        <w:bottom w:val="none" w:sz="0" w:space="0" w:color="auto"/>
        <w:right w:val="none" w:sz="0" w:space="0" w:color="auto"/>
      </w:divBdr>
    </w:div>
    <w:div w:id="470632946">
      <w:bodyDiv w:val="1"/>
      <w:marLeft w:val="0"/>
      <w:marRight w:val="0"/>
      <w:marTop w:val="0"/>
      <w:marBottom w:val="0"/>
      <w:divBdr>
        <w:top w:val="none" w:sz="0" w:space="0" w:color="auto"/>
        <w:left w:val="none" w:sz="0" w:space="0" w:color="auto"/>
        <w:bottom w:val="none" w:sz="0" w:space="0" w:color="auto"/>
        <w:right w:val="none" w:sz="0" w:space="0" w:color="auto"/>
      </w:divBdr>
    </w:div>
    <w:div w:id="471601671">
      <w:bodyDiv w:val="1"/>
      <w:marLeft w:val="0"/>
      <w:marRight w:val="0"/>
      <w:marTop w:val="0"/>
      <w:marBottom w:val="0"/>
      <w:divBdr>
        <w:top w:val="none" w:sz="0" w:space="0" w:color="auto"/>
        <w:left w:val="none" w:sz="0" w:space="0" w:color="auto"/>
        <w:bottom w:val="none" w:sz="0" w:space="0" w:color="auto"/>
        <w:right w:val="none" w:sz="0" w:space="0" w:color="auto"/>
      </w:divBdr>
    </w:div>
    <w:div w:id="472261686">
      <w:bodyDiv w:val="1"/>
      <w:marLeft w:val="0"/>
      <w:marRight w:val="0"/>
      <w:marTop w:val="0"/>
      <w:marBottom w:val="0"/>
      <w:divBdr>
        <w:top w:val="none" w:sz="0" w:space="0" w:color="auto"/>
        <w:left w:val="none" w:sz="0" w:space="0" w:color="auto"/>
        <w:bottom w:val="none" w:sz="0" w:space="0" w:color="auto"/>
        <w:right w:val="none" w:sz="0" w:space="0" w:color="auto"/>
      </w:divBdr>
    </w:div>
    <w:div w:id="472990556">
      <w:bodyDiv w:val="1"/>
      <w:marLeft w:val="0"/>
      <w:marRight w:val="0"/>
      <w:marTop w:val="0"/>
      <w:marBottom w:val="0"/>
      <w:divBdr>
        <w:top w:val="none" w:sz="0" w:space="0" w:color="auto"/>
        <w:left w:val="none" w:sz="0" w:space="0" w:color="auto"/>
        <w:bottom w:val="none" w:sz="0" w:space="0" w:color="auto"/>
        <w:right w:val="none" w:sz="0" w:space="0" w:color="auto"/>
      </w:divBdr>
      <w:divsChild>
        <w:div w:id="506557961">
          <w:marLeft w:val="0"/>
          <w:marRight w:val="0"/>
          <w:marTop w:val="0"/>
          <w:marBottom w:val="0"/>
          <w:divBdr>
            <w:top w:val="none" w:sz="0" w:space="0" w:color="auto"/>
            <w:left w:val="none" w:sz="0" w:space="0" w:color="auto"/>
            <w:bottom w:val="none" w:sz="0" w:space="0" w:color="auto"/>
            <w:right w:val="none" w:sz="0" w:space="0" w:color="auto"/>
          </w:divBdr>
        </w:div>
        <w:div w:id="657077089">
          <w:marLeft w:val="0"/>
          <w:marRight w:val="0"/>
          <w:marTop w:val="0"/>
          <w:marBottom w:val="0"/>
          <w:divBdr>
            <w:top w:val="none" w:sz="0" w:space="0" w:color="auto"/>
            <w:left w:val="none" w:sz="0" w:space="0" w:color="auto"/>
            <w:bottom w:val="none" w:sz="0" w:space="0" w:color="auto"/>
            <w:right w:val="none" w:sz="0" w:space="0" w:color="auto"/>
          </w:divBdr>
        </w:div>
        <w:div w:id="877618956">
          <w:marLeft w:val="0"/>
          <w:marRight w:val="0"/>
          <w:marTop w:val="0"/>
          <w:marBottom w:val="0"/>
          <w:divBdr>
            <w:top w:val="none" w:sz="0" w:space="0" w:color="auto"/>
            <w:left w:val="none" w:sz="0" w:space="0" w:color="auto"/>
            <w:bottom w:val="none" w:sz="0" w:space="0" w:color="auto"/>
            <w:right w:val="none" w:sz="0" w:space="0" w:color="auto"/>
          </w:divBdr>
        </w:div>
        <w:div w:id="923298348">
          <w:marLeft w:val="0"/>
          <w:marRight w:val="0"/>
          <w:marTop w:val="0"/>
          <w:marBottom w:val="0"/>
          <w:divBdr>
            <w:top w:val="none" w:sz="0" w:space="0" w:color="auto"/>
            <w:left w:val="none" w:sz="0" w:space="0" w:color="auto"/>
            <w:bottom w:val="none" w:sz="0" w:space="0" w:color="auto"/>
            <w:right w:val="none" w:sz="0" w:space="0" w:color="auto"/>
          </w:divBdr>
        </w:div>
        <w:div w:id="926811891">
          <w:marLeft w:val="0"/>
          <w:marRight w:val="0"/>
          <w:marTop w:val="0"/>
          <w:marBottom w:val="0"/>
          <w:divBdr>
            <w:top w:val="none" w:sz="0" w:space="0" w:color="auto"/>
            <w:left w:val="none" w:sz="0" w:space="0" w:color="auto"/>
            <w:bottom w:val="none" w:sz="0" w:space="0" w:color="auto"/>
            <w:right w:val="none" w:sz="0" w:space="0" w:color="auto"/>
          </w:divBdr>
        </w:div>
        <w:div w:id="1389957289">
          <w:marLeft w:val="0"/>
          <w:marRight w:val="0"/>
          <w:marTop w:val="0"/>
          <w:marBottom w:val="0"/>
          <w:divBdr>
            <w:top w:val="none" w:sz="0" w:space="0" w:color="auto"/>
            <w:left w:val="none" w:sz="0" w:space="0" w:color="auto"/>
            <w:bottom w:val="none" w:sz="0" w:space="0" w:color="auto"/>
            <w:right w:val="none" w:sz="0" w:space="0" w:color="auto"/>
          </w:divBdr>
        </w:div>
        <w:div w:id="1484353654">
          <w:marLeft w:val="0"/>
          <w:marRight w:val="0"/>
          <w:marTop w:val="0"/>
          <w:marBottom w:val="0"/>
          <w:divBdr>
            <w:top w:val="none" w:sz="0" w:space="0" w:color="auto"/>
            <w:left w:val="none" w:sz="0" w:space="0" w:color="auto"/>
            <w:bottom w:val="none" w:sz="0" w:space="0" w:color="auto"/>
            <w:right w:val="none" w:sz="0" w:space="0" w:color="auto"/>
          </w:divBdr>
        </w:div>
      </w:divsChild>
    </w:div>
    <w:div w:id="473253795">
      <w:bodyDiv w:val="1"/>
      <w:marLeft w:val="0"/>
      <w:marRight w:val="0"/>
      <w:marTop w:val="0"/>
      <w:marBottom w:val="0"/>
      <w:divBdr>
        <w:top w:val="none" w:sz="0" w:space="0" w:color="auto"/>
        <w:left w:val="none" w:sz="0" w:space="0" w:color="auto"/>
        <w:bottom w:val="none" w:sz="0" w:space="0" w:color="auto"/>
        <w:right w:val="none" w:sz="0" w:space="0" w:color="auto"/>
      </w:divBdr>
    </w:div>
    <w:div w:id="473453305">
      <w:bodyDiv w:val="1"/>
      <w:marLeft w:val="0"/>
      <w:marRight w:val="0"/>
      <w:marTop w:val="0"/>
      <w:marBottom w:val="0"/>
      <w:divBdr>
        <w:top w:val="none" w:sz="0" w:space="0" w:color="auto"/>
        <w:left w:val="none" w:sz="0" w:space="0" w:color="auto"/>
        <w:bottom w:val="none" w:sz="0" w:space="0" w:color="auto"/>
        <w:right w:val="none" w:sz="0" w:space="0" w:color="auto"/>
      </w:divBdr>
    </w:div>
    <w:div w:id="474027827">
      <w:bodyDiv w:val="1"/>
      <w:marLeft w:val="0"/>
      <w:marRight w:val="0"/>
      <w:marTop w:val="0"/>
      <w:marBottom w:val="0"/>
      <w:divBdr>
        <w:top w:val="none" w:sz="0" w:space="0" w:color="auto"/>
        <w:left w:val="none" w:sz="0" w:space="0" w:color="auto"/>
        <w:bottom w:val="none" w:sz="0" w:space="0" w:color="auto"/>
        <w:right w:val="none" w:sz="0" w:space="0" w:color="auto"/>
      </w:divBdr>
    </w:div>
    <w:div w:id="478158108">
      <w:bodyDiv w:val="1"/>
      <w:marLeft w:val="0"/>
      <w:marRight w:val="0"/>
      <w:marTop w:val="0"/>
      <w:marBottom w:val="0"/>
      <w:divBdr>
        <w:top w:val="none" w:sz="0" w:space="0" w:color="auto"/>
        <w:left w:val="none" w:sz="0" w:space="0" w:color="auto"/>
        <w:bottom w:val="none" w:sz="0" w:space="0" w:color="auto"/>
        <w:right w:val="none" w:sz="0" w:space="0" w:color="auto"/>
      </w:divBdr>
    </w:div>
    <w:div w:id="478352774">
      <w:bodyDiv w:val="1"/>
      <w:marLeft w:val="0"/>
      <w:marRight w:val="0"/>
      <w:marTop w:val="0"/>
      <w:marBottom w:val="0"/>
      <w:divBdr>
        <w:top w:val="none" w:sz="0" w:space="0" w:color="auto"/>
        <w:left w:val="none" w:sz="0" w:space="0" w:color="auto"/>
        <w:bottom w:val="none" w:sz="0" w:space="0" w:color="auto"/>
        <w:right w:val="none" w:sz="0" w:space="0" w:color="auto"/>
      </w:divBdr>
    </w:div>
    <w:div w:id="478964378">
      <w:bodyDiv w:val="1"/>
      <w:marLeft w:val="0"/>
      <w:marRight w:val="0"/>
      <w:marTop w:val="0"/>
      <w:marBottom w:val="0"/>
      <w:divBdr>
        <w:top w:val="none" w:sz="0" w:space="0" w:color="auto"/>
        <w:left w:val="none" w:sz="0" w:space="0" w:color="auto"/>
        <w:bottom w:val="none" w:sz="0" w:space="0" w:color="auto"/>
        <w:right w:val="none" w:sz="0" w:space="0" w:color="auto"/>
      </w:divBdr>
      <w:divsChild>
        <w:div w:id="49886211">
          <w:marLeft w:val="0"/>
          <w:marRight w:val="0"/>
          <w:marTop w:val="0"/>
          <w:marBottom w:val="0"/>
          <w:divBdr>
            <w:top w:val="none" w:sz="0" w:space="0" w:color="auto"/>
            <w:left w:val="none" w:sz="0" w:space="0" w:color="auto"/>
            <w:bottom w:val="none" w:sz="0" w:space="0" w:color="auto"/>
            <w:right w:val="none" w:sz="0" w:space="0" w:color="auto"/>
          </w:divBdr>
        </w:div>
        <w:div w:id="200097898">
          <w:marLeft w:val="0"/>
          <w:marRight w:val="0"/>
          <w:marTop w:val="0"/>
          <w:marBottom w:val="0"/>
          <w:divBdr>
            <w:top w:val="none" w:sz="0" w:space="0" w:color="auto"/>
            <w:left w:val="none" w:sz="0" w:space="0" w:color="auto"/>
            <w:bottom w:val="none" w:sz="0" w:space="0" w:color="auto"/>
            <w:right w:val="none" w:sz="0" w:space="0" w:color="auto"/>
          </w:divBdr>
        </w:div>
        <w:div w:id="327173653">
          <w:marLeft w:val="0"/>
          <w:marRight w:val="0"/>
          <w:marTop w:val="0"/>
          <w:marBottom w:val="0"/>
          <w:divBdr>
            <w:top w:val="none" w:sz="0" w:space="0" w:color="auto"/>
            <w:left w:val="none" w:sz="0" w:space="0" w:color="auto"/>
            <w:bottom w:val="none" w:sz="0" w:space="0" w:color="auto"/>
            <w:right w:val="none" w:sz="0" w:space="0" w:color="auto"/>
          </w:divBdr>
        </w:div>
        <w:div w:id="357393739">
          <w:marLeft w:val="0"/>
          <w:marRight w:val="0"/>
          <w:marTop w:val="0"/>
          <w:marBottom w:val="0"/>
          <w:divBdr>
            <w:top w:val="none" w:sz="0" w:space="0" w:color="auto"/>
            <w:left w:val="none" w:sz="0" w:space="0" w:color="auto"/>
            <w:bottom w:val="none" w:sz="0" w:space="0" w:color="auto"/>
            <w:right w:val="none" w:sz="0" w:space="0" w:color="auto"/>
          </w:divBdr>
        </w:div>
        <w:div w:id="573516093">
          <w:marLeft w:val="0"/>
          <w:marRight w:val="0"/>
          <w:marTop w:val="0"/>
          <w:marBottom w:val="0"/>
          <w:divBdr>
            <w:top w:val="none" w:sz="0" w:space="0" w:color="auto"/>
            <w:left w:val="none" w:sz="0" w:space="0" w:color="auto"/>
            <w:bottom w:val="none" w:sz="0" w:space="0" w:color="auto"/>
            <w:right w:val="none" w:sz="0" w:space="0" w:color="auto"/>
          </w:divBdr>
        </w:div>
        <w:div w:id="700546426">
          <w:marLeft w:val="0"/>
          <w:marRight w:val="0"/>
          <w:marTop w:val="0"/>
          <w:marBottom w:val="0"/>
          <w:divBdr>
            <w:top w:val="none" w:sz="0" w:space="0" w:color="auto"/>
            <w:left w:val="none" w:sz="0" w:space="0" w:color="auto"/>
            <w:bottom w:val="none" w:sz="0" w:space="0" w:color="auto"/>
            <w:right w:val="none" w:sz="0" w:space="0" w:color="auto"/>
          </w:divBdr>
        </w:div>
        <w:div w:id="746148243">
          <w:marLeft w:val="0"/>
          <w:marRight w:val="0"/>
          <w:marTop w:val="0"/>
          <w:marBottom w:val="0"/>
          <w:divBdr>
            <w:top w:val="none" w:sz="0" w:space="0" w:color="auto"/>
            <w:left w:val="none" w:sz="0" w:space="0" w:color="auto"/>
            <w:bottom w:val="none" w:sz="0" w:space="0" w:color="auto"/>
            <w:right w:val="none" w:sz="0" w:space="0" w:color="auto"/>
          </w:divBdr>
        </w:div>
        <w:div w:id="856961950">
          <w:marLeft w:val="0"/>
          <w:marRight w:val="0"/>
          <w:marTop w:val="0"/>
          <w:marBottom w:val="0"/>
          <w:divBdr>
            <w:top w:val="none" w:sz="0" w:space="0" w:color="auto"/>
            <w:left w:val="none" w:sz="0" w:space="0" w:color="auto"/>
            <w:bottom w:val="none" w:sz="0" w:space="0" w:color="auto"/>
            <w:right w:val="none" w:sz="0" w:space="0" w:color="auto"/>
          </w:divBdr>
        </w:div>
        <w:div w:id="886259032">
          <w:marLeft w:val="0"/>
          <w:marRight w:val="0"/>
          <w:marTop w:val="0"/>
          <w:marBottom w:val="0"/>
          <w:divBdr>
            <w:top w:val="none" w:sz="0" w:space="0" w:color="auto"/>
            <w:left w:val="none" w:sz="0" w:space="0" w:color="auto"/>
            <w:bottom w:val="none" w:sz="0" w:space="0" w:color="auto"/>
            <w:right w:val="none" w:sz="0" w:space="0" w:color="auto"/>
          </w:divBdr>
        </w:div>
        <w:div w:id="930087431">
          <w:marLeft w:val="0"/>
          <w:marRight w:val="0"/>
          <w:marTop w:val="0"/>
          <w:marBottom w:val="0"/>
          <w:divBdr>
            <w:top w:val="none" w:sz="0" w:space="0" w:color="auto"/>
            <w:left w:val="none" w:sz="0" w:space="0" w:color="auto"/>
            <w:bottom w:val="none" w:sz="0" w:space="0" w:color="auto"/>
            <w:right w:val="none" w:sz="0" w:space="0" w:color="auto"/>
          </w:divBdr>
        </w:div>
        <w:div w:id="1012730315">
          <w:marLeft w:val="0"/>
          <w:marRight w:val="0"/>
          <w:marTop w:val="0"/>
          <w:marBottom w:val="0"/>
          <w:divBdr>
            <w:top w:val="none" w:sz="0" w:space="0" w:color="auto"/>
            <w:left w:val="none" w:sz="0" w:space="0" w:color="auto"/>
            <w:bottom w:val="none" w:sz="0" w:space="0" w:color="auto"/>
            <w:right w:val="none" w:sz="0" w:space="0" w:color="auto"/>
          </w:divBdr>
        </w:div>
        <w:div w:id="1082335969">
          <w:marLeft w:val="0"/>
          <w:marRight w:val="0"/>
          <w:marTop w:val="0"/>
          <w:marBottom w:val="0"/>
          <w:divBdr>
            <w:top w:val="none" w:sz="0" w:space="0" w:color="auto"/>
            <w:left w:val="none" w:sz="0" w:space="0" w:color="auto"/>
            <w:bottom w:val="none" w:sz="0" w:space="0" w:color="auto"/>
            <w:right w:val="none" w:sz="0" w:space="0" w:color="auto"/>
          </w:divBdr>
        </w:div>
        <w:div w:id="1254972853">
          <w:marLeft w:val="0"/>
          <w:marRight w:val="0"/>
          <w:marTop w:val="0"/>
          <w:marBottom w:val="0"/>
          <w:divBdr>
            <w:top w:val="none" w:sz="0" w:space="0" w:color="auto"/>
            <w:left w:val="none" w:sz="0" w:space="0" w:color="auto"/>
            <w:bottom w:val="none" w:sz="0" w:space="0" w:color="auto"/>
            <w:right w:val="none" w:sz="0" w:space="0" w:color="auto"/>
          </w:divBdr>
        </w:div>
        <w:div w:id="1308323405">
          <w:marLeft w:val="0"/>
          <w:marRight w:val="0"/>
          <w:marTop w:val="0"/>
          <w:marBottom w:val="0"/>
          <w:divBdr>
            <w:top w:val="none" w:sz="0" w:space="0" w:color="auto"/>
            <w:left w:val="none" w:sz="0" w:space="0" w:color="auto"/>
            <w:bottom w:val="none" w:sz="0" w:space="0" w:color="auto"/>
            <w:right w:val="none" w:sz="0" w:space="0" w:color="auto"/>
          </w:divBdr>
        </w:div>
        <w:div w:id="1339818046">
          <w:marLeft w:val="0"/>
          <w:marRight w:val="0"/>
          <w:marTop w:val="0"/>
          <w:marBottom w:val="0"/>
          <w:divBdr>
            <w:top w:val="none" w:sz="0" w:space="0" w:color="auto"/>
            <w:left w:val="none" w:sz="0" w:space="0" w:color="auto"/>
            <w:bottom w:val="none" w:sz="0" w:space="0" w:color="auto"/>
            <w:right w:val="none" w:sz="0" w:space="0" w:color="auto"/>
          </w:divBdr>
        </w:div>
        <w:div w:id="1367370918">
          <w:marLeft w:val="0"/>
          <w:marRight w:val="0"/>
          <w:marTop w:val="0"/>
          <w:marBottom w:val="0"/>
          <w:divBdr>
            <w:top w:val="none" w:sz="0" w:space="0" w:color="auto"/>
            <w:left w:val="none" w:sz="0" w:space="0" w:color="auto"/>
            <w:bottom w:val="none" w:sz="0" w:space="0" w:color="auto"/>
            <w:right w:val="none" w:sz="0" w:space="0" w:color="auto"/>
          </w:divBdr>
        </w:div>
        <w:div w:id="1444686579">
          <w:marLeft w:val="0"/>
          <w:marRight w:val="0"/>
          <w:marTop w:val="0"/>
          <w:marBottom w:val="0"/>
          <w:divBdr>
            <w:top w:val="none" w:sz="0" w:space="0" w:color="auto"/>
            <w:left w:val="none" w:sz="0" w:space="0" w:color="auto"/>
            <w:bottom w:val="none" w:sz="0" w:space="0" w:color="auto"/>
            <w:right w:val="none" w:sz="0" w:space="0" w:color="auto"/>
          </w:divBdr>
        </w:div>
        <w:div w:id="1577209086">
          <w:marLeft w:val="0"/>
          <w:marRight w:val="0"/>
          <w:marTop w:val="0"/>
          <w:marBottom w:val="0"/>
          <w:divBdr>
            <w:top w:val="none" w:sz="0" w:space="0" w:color="auto"/>
            <w:left w:val="none" w:sz="0" w:space="0" w:color="auto"/>
            <w:bottom w:val="none" w:sz="0" w:space="0" w:color="auto"/>
            <w:right w:val="none" w:sz="0" w:space="0" w:color="auto"/>
          </w:divBdr>
        </w:div>
        <w:div w:id="2043087712">
          <w:marLeft w:val="0"/>
          <w:marRight w:val="0"/>
          <w:marTop w:val="0"/>
          <w:marBottom w:val="0"/>
          <w:divBdr>
            <w:top w:val="none" w:sz="0" w:space="0" w:color="auto"/>
            <w:left w:val="none" w:sz="0" w:space="0" w:color="auto"/>
            <w:bottom w:val="none" w:sz="0" w:space="0" w:color="auto"/>
            <w:right w:val="none" w:sz="0" w:space="0" w:color="auto"/>
          </w:divBdr>
        </w:div>
        <w:div w:id="2118598113">
          <w:marLeft w:val="0"/>
          <w:marRight w:val="0"/>
          <w:marTop w:val="0"/>
          <w:marBottom w:val="0"/>
          <w:divBdr>
            <w:top w:val="none" w:sz="0" w:space="0" w:color="auto"/>
            <w:left w:val="none" w:sz="0" w:space="0" w:color="auto"/>
            <w:bottom w:val="none" w:sz="0" w:space="0" w:color="auto"/>
            <w:right w:val="none" w:sz="0" w:space="0" w:color="auto"/>
          </w:divBdr>
        </w:div>
      </w:divsChild>
    </w:div>
    <w:div w:id="479348385">
      <w:bodyDiv w:val="1"/>
      <w:marLeft w:val="0"/>
      <w:marRight w:val="0"/>
      <w:marTop w:val="0"/>
      <w:marBottom w:val="0"/>
      <w:divBdr>
        <w:top w:val="none" w:sz="0" w:space="0" w:color="auto"/>
        <w:left w:val="none" w:sz="0" w:space="0" w:color="auto"/>
        <w:bottom w:val="none" w:sz="0" w:space="0" w:color="auto"/>
        <w:right w:val="none" w:sz="0" w:space="0" w:color="auto"/>
      </w:divBdr>
      <w:divsChild>
        <w:div w:id="9845536">
          <w:marLeft w:val="0"/>
          <w:marRight w:val="0"/>
          <w:marTop w:val="0"/>
          <w:marBottom w:val="0"/>
          <w:divBdr>
            <w:top w:val="none" w:sz="0" w:space="0" w:color="auto"/>
            <w:left w:val="none" w:sz="0" w:space="0" w:color="auto"/>
            <w:bottom w:val="none" w:sz="0" w:space="0" w:color="auto"/>
            <w:right w:val="none" w:sz="0" w:space="0" w:color="auto"/>
          </w:divBdr>
        </w:div>
        <w:div w:id="604315469">
          <w:marLeft w:val="0"/>
          <w:marRight w:val="0"/>
          <w:marTop w:val="0"/>
          <w:marBottom w:val="0"/>
          <w:divBdr>
            <w:top w:val="none" w:sz="0" w:space="0" w:color="auto"/>
            <w:left w:val="none" w:sz="0" w:space="0" w:color="auto"/>
            <w:bottom w:val="none" w:sz="0" w:space="0" w:color="auto"/>
            <w:right w:val="none" w:sz="0" w:space="0" w:color="auto"/>
          </w:divBdr>
        </w:div>
        <w:div w:id="1485509954">
          <w:marLeft w:val="0"/>
          <w:marRight w:val="0"/>
          <w:marTop w:val="0"/>
          <w:marBottom w:val="0"/>
          <w:divBdr>
            <w:top w:val="none" w:sz="0" w:space="0" w:color="auto"/>
            <w:left w:val="none" w:sz="0" w:space="0" w:color="auto"/>
            <w:bottom w:val="none" w:sz="0" w:space="0" w:color="auto"/>
            <w:right w:val="none" w:sz="0" w:space="0" w:color="auto"/>
          </w:divBdr>
        </w:div>
        <w:div w:id="1496921496">
          <w:marLeft w:val="0"/>
          <w:marRight w:val="0"/>
          <w:marTop w:val="0"/>
          <w:marBottom w:val="0"/>
          <w:divBdr>
            <w:top w:val="none" w:sz="0" w:space="0" w:color="auto"/>
            <w:left w:val="none" w:sz="0" w:space="0" w:color="auto"/>
            <w:bottom w:val="none" w:sz="0" w:space="0" w:color="auto"/>
            <w:right w:val="none" w:sz="0" w:space="0" w:color="auto"/>
          </w:divBdr>
        </w:div>
        <w:div w:id="1610745098">
          <w:marLeft w:val="0"/>
          <w:marRight w:val="0"/>
          <w:marTop w:val="0"/>
          <w:marBottom w:val="0"/>
          <w:divBdr>
            <w:top w:val="none" w:sz="0" w:space="0" w:color="auto"/>
            <w:left w:val="none" w:sz="0" w:space="0" w:color="auto"/>
            <w:bottom w:val="none" w:sz="0" w:space="0" w:color="auto"/>
            <w:right w:val="none" w:sz="0" w:space="0" w:color="auto"/>
          </w:divBdr>
        </w:div>
        <w:div w:id="1611745685">
          <w:marLeft w:val="0"/>
          <w:marRight w:val="0"/>
          <w:marTop w:val="0"/>
          <w:marBottom w:val="0"/>
          <w:divBdr>
            <w:top w:val="none" w:sz="0" w:space="0" w:color="auto"/>
            <w:left w:val="none" w:sz="0" w:space="0" w:color="auto"/>
            <w:bottom w:val="none" w:sz="0" w:space="0" w:color="auto"/>
            <w:right w:val="none" w:sz="0" w:space="0" w:color="auto"/>
          </w:divBdr>
        </w:div>
        <w:div w:id="1936206163">
          <w:marLeft w:val="0"/>
          <w:marRight w:val="0"/>
          <w:marTop w:val="0"/>
          <w:marBottom w:val="0"/>
          <w:divBdr>
            <w:top w:val="none" w:sz="0" w:space="0" w:color="auto"/>
            <w:left w:val="none" w:sz="0" w:space="0" w:color="auto"/>
            <w:bottom w:val="none" w:sz="0" w:space="0" w:color="auto"/>
            <w:right w:val="none" w:sz="0" w:space="0" w:color="auto"/>
          </w:divBdr>
        </w:div>
      </w:divsChild>
    </w:div>
    <w:div w:id="480001924">
      <w:bodyDiv w:val="1"/>
      <w:marLeft w:val="0"/>
      <w:marRight w:val="0"/>
      <w:marTop w:val="0"/>
      <w:marBottom w:val="0"/>
      <w:divBdr>
        <w:top w:val="none" w:sz="0" w:space="0" w:color="auto"/>
        <w:left w:val="none" w:sz="0" w:space="0" w:color="auto"/>
        <w:bottom w:val="none" w:sz="0" w:space="0" w:color="auto"/>
        <w:right w:val="none" w:sz="0" w:space="0" w:color="auto"/>
      </w:divBdr>
    </w:div>
    <w:div w:id="480120705">
      <w:bodyDiv w:val="1"/>
      <w:marLeft w:val="0"/>
      <w:marRight w:val="0"/>
      <w:marTop w:val="0"/>
      <w:marBottom w:val="0"/>
      <w:divBdr>
        <w:top w:val="none" w:sz="0" w:space="0" w:color="auto"/>
        <w:left w:val="none" w:sz="0" w:space="0" w:color="auto"/>
        <w:bottom w:val="none" w:sz="0" w:space="0" w:color="auto"/>
        <w:right w:val="none" w:sz="0" w:space="0" w:color="auto"/>
      </w:divBdr>
    </w:div>
    <w:div w:id="480778552">
      <w:bodyDiv w:val="1"/>
      <w:marLeft w:val="0"/>
      <w:marRight w:val="0"/>
      <w:marTop w:val="0"/>
      <w:marBottom w:val="0"/>
      <w:divBdr>
        <w:top w:val="none" w:sz="0" w:space="0" w:color="auto"/>
        <w:left w:val="none" w:sz="0" w:space="0" w:color="auto"/>
        <w:bottom w:val="none" w:sz="0" w:space="0" w:color="auto"/>
        <w:right w:val="none" w:sz="0" w:space="0" w:color="auto"/>
      </w:divBdr>
    </w:div>
    <w:div w:id="482695541">
      <w:bodyDiv w:val="1"/>
      <w:marLeft w:val="0"/>
      <w:marRight w:val="0"/>
      <w:marTop w:val="0"/>
      <w:marBottom w:val="0"/>
      <w:divBdr>
        <w:top w:val="none" w:sz="0" w:space="0" w:color="auto"/>
        <w:left w:val="none" w:sz="0" w:space="0" w:color="auto"/>
        <w:bottom w:val="none" w:sz="0" w:space="0" w:color="auto"/>
        <w:right w:val="none" w:sz="0" w:space="0" w:color="auto"/>
      </w:divBdr>
      <w:divsChild>
        <w:div w:id="79911509">
          <w:marLeft w:val="0"/>
          <w:marRight w:val="0"/>
          <w:marTop w:val="0"/>
          <w:marBottom w:val="0"/>
          <w:divBdr>
            <w:top w:val="none" w:sz="0" w:space="0" w:color="auto"/>
            <w:left w:val="none" w:sz="0" w:space="0" w:color="auto"/>
            <w:bottom w:val="none" w:sz="0" w:space="0" w:color="auto"/>
            <w:right w:val="none" w:sz="0" w:space="0" w:color="auto"/>
          </w:divBdr>
        </w:div>
        <w:div w:id="153302595">
          <w:marLeft w:val="0"/>
          <w:marRight w:val="0"/>
          <w:marTop w:val="0"/>
          <w:marBottom w:val="0"/>
          <w:divBdr>
            <w:top w:val="none" w:sz="0" w:space="0" w:color="auto"/>
            <w:left w:val="none" w:sz="0" w:space="0" w:color="auto"/>
            <w:bottom w:val="none" w:sz="0" w:space="0" w:color="auto"/>
            <w:right w:val="none" w:sz="0" w:space="0" w:color="auto"/>
          </w:divBdr>
        </w:div>
        <w:div w:id="299771934">
          <w:marLeft w:val="0"/>
          <w:marRight w:val="0"/>
          <w:marTop w:val="0"/>
          <w:marBottom w:val="0"/>
          <w:divBdr>
            <w:top w:val="none" w:sz="0" w:space="0" w:color="auto"/>
            <w:left w:val="none" w:sz="0" w:space="0" w:color="auto"/>
            <w:bottom w:val="none" w:sz="0" w:space="0" w:color="auto"/>
            <w:right w:val="none" w:sz="0" w:space="0" w:color="auto"/>
          </w:divBdr>
        </w:div>
        <w:div w:id="476604882">
          <w:marLeft w:val="0"/>
          <w:marRight w:val="0"/>
          <w:marTop w:val="0"/>
          <w:marBottom w:val="0"/>
          <w:divBdr>
            <w:top w:val="none" w:sz="0" w:space="0" w:color="auto"/>
            <w:left w:val="none" w:sz="0" w:space="0" w:color="auto"/>
            <w:bottom w:val="none" w:sz="0" w:space="0" w:color="auto"/>
            <w:right w:val="none" w:sz="0" w:space="0" w:color="auto"/>
          </w:divBdr>
        </w:div>
        <w:div w:id="582640476">
          <w:marLeft w:val="0"/>
          <w:marRight w:val="0"/>
          <w:marTop w:val="0"/>
          <w:marBottom w:val="0"/>
          <w:divBdr>
            <w:top w:val="none" w:sz="0" w:space="0" w:color="auto"/>
            <w:left w:val="none" w:sz="0" w:space="0" w:color="auto"/>
            <w:bottom w:val="none" w:sz="0" w:space="0" w:color="auto"/>
            <w:right w:val="none" w:sz="0" w:space="0" w:color="auto"/>
          </w:divBdr>
        </w:div>
        <w:div w:id="651831850">
          <w:marLeft w:val="0"/>
          <w:marRight w:val="0"/>
          <w:marTop w:val="0"/>
          <w:marBottom w:val="0"/>
          <w:divBdr>
            <w:top w:val="none" w:sz="0" w:space="0" w:color="auto"/>
            <w:left w:val="none" w:sz="0" w:space="0" w:color="auto"/>
            <w:bottom w:val="none" w:sz="0" w:space="0" w:color="auto"/>
            <w:right w:val="none" w:sz="0" w:space="0" w:color="auto"/>
          </w:divBdr>
        </w:div>
        <w:div w:id="763375717">
          <w:marLeft w:val="0"/>
          <w:marRight w:val="0"/>
          <w:marTop w:val="0"/>
          <w:marBottom w:val="0"/>
          <w:divBdr>
            <w:top w:val="none" w:sz="0" w:space="0" w:color="auto"/>
            <w:left w:val="none" w:sz="0" w:space="0" w:color="auto"/>
            <w:bottom w:val="none" w:sz="0" w:space="0" w:color="auto"/>
            <w:right w:val="none" w:sz="0" w:space="0" w:color="auto"/>
          </w:divBdr>
        </w:div>
        <w:div w:id="814446868">
          <w:marLeft w:val="0"/>
          <w:marRight w:val="0"/>
          <w:marTop w:val="0"/>
          <w:marBottom w:val="0"/>
          <w:divBdr>
            <w:top w:val="none" w:sz="0" w:space="0" w:color="auto"/>
            <w:left w:val="none" w:sz="0" w:space="0" w:color="auto"/>
            <w:bottom w:val="none" w:sz="0" w:space="0" w:color="auto"/>
            <w:right w:val="none" w:sz="0" w:space="0" w:color="auto"/>
          </w:divBdr>
        </w:div>
        <w:div w:id="880216098">
          <w:marLeft w:val="0"/>
          <w:marRight w:val="0"/>
          <w:marTop w:val="0"/>
          <w:marBottom w:val="0"/>
          <w:divBdr>
            <w:top w:val="none" w:sz="0" w:space="0" w:color="auto"/>
            <w:left w:val="none" w:sz="0" w:space="0" w:color="auto"/>
            <w:bottom w:val="none" w:sz="0" w:space="0" w:color="auto"/>
            <w:right w:val="none" w:sz="0" w:space="0" w:color="auto"/>
          </w:divBdr>
        </w:div>
        <w:div w:id="907570184">
          <w:marLeft w:val="0"/>
          <w:marRight w:val="0"/>
          <w:marTop w:val="0"/>
          <w:marBottom w:val="0"/>
          <w:divBdr>
            <w:top w:val="none" w:sz="0" w:space="0" w:color="auto"/>
            <w:left w:val="none" w:sz="0" w:space="0" w:color="auto"/>
            <w:bottom w:val="none" w:sz="0" w:space="0" w:color="auto"/>
            <w:right w:val="none" w:sz="0" w:space="0" w:color="auto"/>
          </w:divBdr>
        </w:div>
        <w:div w:id="1180968514">
          <w:marLeft w:val="0"/>
          <w:marRight w:val="0"/>
          <w:marTop w:val="0"/>
          <w:marBottom w:val="0"/>
          <w:divBdr>
            <w:top w:val="none" w:sz="0" w:space="0" w:color="auto"/>
            <w:left w:val="none" w:sz="0" w:space="0" w:color="auto"/>
            <w:bottom w:val="none" w:sz="0" w:space="0" w:color="auto"/>
            <w:right w:val="none" w:sz="0" w:space="0" w:color="auto"/>
          </w:divBdr>
        </w:div>
        <w:div w:id="1241451702">
          <w:marLeft w:val="0"/>
          <w:marRight w:val="0"/>
          <w:marTop w:val="0"/>
          <w:marBottom w:val="0"/>
          <w:divBdr>
            <w:top w:val="none" w:sz="0" w:space="0" w:color="auto"/>
            <w:left w:val="none" w:sz="0" w:space="0" w:color="auto"/>
            <w:bottom w:val="none" w:sz="0" w:space="0" w:color="auto"/>
            <w:right w:val="none" w:sz="0" w:space="0" w:color="auto"/>
          </w:divBdr>
        </w:div>
        <w:div w:id="1274171313">
          <w:marLeft w:val="0"/>
          <w:marRight w:val="0"/>
          <w:marTop w:val="0"/>
          <w:marBottom w:val="0"/>
          <w:divBdr>
            <w:top w:val="none" w:sz="0" w:space="0" w:color="auto"/>
            <w:left w:val="none" w:sz="0" w:space="0" w:color="auto"/>
            <w:bottom w:val="none" w:sz="0" w:space="0" w:color="auto"/>
            <w:right w:val="none" w:sz="0" w:space="0" w:color="auto"/>
          </w:divBdr>
        </w:div>
        <w:div w:id="1327199290">
          <w:marLeft w:val="0"/>
          <w:marRight w:val="0"/>
          <w:marTop w:val="0"/>
          <w:marBottom w:val="0"/>
          <w:divBdr>
            <w:top w:val="none" w:sz="0" w:space="0" w:color="auto"/>
            <w:left w:val="none" w:sz="0" w:space="0" w:color="auto"/>
            <w:bottom w:val="none" w:sz="0" w:space="0" w:color="auto"/>
            <w:right w:val="none" w:sz="0" w:space="0" w:color="auto"/>
          </w:divBdr>
        </w:div>
        <w:div w:id="1440683136">
          <w:marLeft w:val="0"/>
          <w:marRight w:val="0"/>
          <w:marTop w:val="0"/>
          <w:marBottom w:val="0"/>
          <w:divBdr>
            <w:top w:val="none" w:sz="0" w:space="0" w:color="auto"/>
            <w:left w:val="none" w:sz="0" w:space="0" w:color="auto"/>
            <w:bottom w:val="none" w:sz="0" w:space="0" w:color="auto"/>
            <w:right w:val="none" w:sz="0" w:space="0" w:color="auto"/>
          </w:divBdr>
        </w:div>
        <w:div w:id="1541477597">
          <w:marLeft w:val="0"/>
          <w:marRight w:val="0"/>
          <w:marTop w:val="0"/>
          <w:marBottom w:val="0"/>
          <w:divBdr>
            <w:top w:val="none" w:sz="0" w:space="0" w:color="auto"/>
            <w:left w:val="none" w:sz="0" w:space="0" w:color="auto"/>
            <w:bottom w:val="none" w:sz="0" w:space="0" w:color="auto"/>
            <w:right w:val="none" w:sz="0" w:space="0" w:color="auto"/>
          </w:divBdr>
        </w:div>
        <w:div w:id="1591893212">
          <w:marLeft w:val="0"/>
          <w:marRight w:val="0"/>
          <w:marTop w:val="0"/>
          <w:marBottom w:val="0"/>
          <w:divBdr>
            <w:top w:val="none" w:sz="0" w:space="0" w:color="auto"/>
            <w:left w:val="none" w:sz="0" w:space="0" w:color="auto"/>
            <w:bottom w:val="none" w:sz="0" w:space="0" w:color="auto"/>
            <w:right w:val="none" w:sz="0" w:space="0" w:color="auto"/>
          </w:divBdr>
        </w:div>
        <w:div w:id="1728607853">
          <w:marLeft w:val="0"/>
          <w:marRight w:val="0"/>
          <w:marTop w:val="0"/>
          <w:marBottom w:val="0"/>
          <w:divBdr>
            <w:top w:val="none" w:sz="0" w:space="0" w:color="auto"/>
            <w:left w:val="none" w:sz="0" w:space="0" w:color="auto"/>
            <w:bottom w:val="none" w:sz="0" w:space="0" w:color="auto"/>
            <w:right w:val="none" w:sz="0" w:space="0" w:color="auto"/>
          </w:divBdr>
        </w:div>
        <w:div w:id="1792359149">
          <w:marLeft w:val="0"/>
          <w:marRight w:val="0"/>
          <w:marTop w:val="0"/>
          <w:marBottom w:val="0"/>
          <w:divBdr>
            <w:top w:val="none" w:sz="0" w:space="0" w:color="auto"/>
            <w:left w:val="none" w:sz="0" w:space="0" w:color="auto"/>
            <w:bottom w:val="none" w:sz="0" w:space="0" w:color="auto"/>
            <w:right w:val="none" w:sz="0" w:space="0" w:color="auto"/>
          </w:divBdr>
        </w:div>
        <w:div w:id="1821801685">
          <w:marLeft w:val="0"/>
          <w:marRight w:val="0"/>
          <w:marTop w:val="0"/>
          <w:marBottom w:val="0"/>
          <w:divBdr>
            <w:top w:val="none" w:sz="0" w:space="0" w:color="auto"/>
            <w:left w:val="none" w:sz="0" w:space="0" w:color="auto"/>
            <w:bottom w:val="none" w:sz="0" w:space="0" w:color="auto"/>
            <w:right w:val="none" w:sz="0" w:space="0" w:color="auto"/>
          </w:divBdr>
        </w:div>
      </w:divsChild>
    </w:div>
    <w:div w:id="485513536">
      <w:bodyDiv w:val="1"/>
      <w:marLeft w:val="0"/>
      <w:marRight w:val="0"/>
      <w:marTop w:val="0"/>
      <w:marBottom w:val="0"/>
      <w:divBdr>
        <w:top w:val="none" w:sz="0" w:space="0" w:color="auto"/>
        <w:left w:val="none" w:sz="0" w:space="0" w:color="auto"/>
        <w:bottom w:val="none" w:sz="0" w:space="0" w:color="auto"/>
        <w:right w:val="none" w:sz="0" w:space="0" w:color="auto"/>
      </w:divBdr>
    </w:div>
    <w:div w:id="485632081">
      <w:bodyDiv w:val="1"/>
      <w:marLeft w:val="0"/>
      <w:marRight w:val="0"/>
      <w:marTop w:val="0"/>
      <w:marBottom w:val="0"/>
      <w:divBdr>
        <w:top w:val="none" w:sz="0" w:space="0" w:color="auto"/>
        <w:left w:val="none" w:sz="0" w:space="0" w:color="auto"/>
        <w:bottom w:val="none" w:sz="0" w:space="0" w:color="auto"/>
        <w:right w:val="none" w:sz="0" w:space="0" w:color="auto"/>
      </w:divBdr>
    </w:div>
    <w:div w:id="486437296">
      <w:bodyDiv w:val="1"/>
      <w:marLeft w:val="0"/>
      <w:marRight w:val="0"/>
      <w:marTop w:val="0"/>
      <w:marBottom w:val="0"/>
      <w:divBdr>
        <w:top w:val="none" w:sz="0" w:space="0" w:color="auto"/>
        <w:left w:val="none" w:sz="0" w:space="0" w:color="auto"/>
        <w:bottom w:val="none" w:sz="0" w:space="0" w:color="auto"/>
        <w:right w:val="none" w:sz="0" w:space="0" w:color="auto"/>
      </w:divBdr>
    </w:div>
    <w:div w:id="488449519">
      <w:bodyDiv w:val="1"/>
      <w:marLeft w:val="0"/>
      <w:marRight w:val="0"/>
      <w:marTop w:val="0"/>
      <w:marBottom w:val="0"/>
      <w:divBdr>
        <w:top w:val="none" w:sz="0" w:space="0" w:color="auto"/>
        <w:left w:val="none" w:sz="0" w:space="0" w:color="auto"/>
        <w:bottom w:val="none" w:sz="0" w:space="0" w:color="auto"/>
        <w:right w:val="none" w:sz="0" w:space="0" w:color="auto"/>
      </w:divBdr>
    </w:div>
    <w:div w:id="488522249">
      <w:bodyDiv w:val="1"/>
      <w:marLeft w:val="0"/>
      <w:marRight w:val="0"/>
      <w:marTop w:val="0"/>
      <w:marBottom w:val="0"/>
      <w:divBdr>
        <w:top w:val="none" w:sz="0" w:space="0" w:color="auto"/>
        <w:left w:val="none" w:sz="0" w:space="0" w:color="auto"/>
        <w:bottom w:val="none" w:sz="0" w:space="0" w:color="auto"/>
        <w:right w:val="none" w:sz="0" w:space="0" w:color="auto"/>
      </w:divBdr>
    </w:div>
    <w:div w:id="489172602">
      <w:bodyDiv w:val="1"/>
      <w:marLeft w:val="0"/>
      <w:marRight w:val="0"/>
      <w:marTop w:val="0"/>
      <w:marBottom w:val="0"/>
      <w:divBdr>
        <w:top w:val="none" w:sz="0" w:space="0" w:color="auto"/>
        <w:left w:val="none" w:sz="0" w:space="0" w:color="auto"/>
        <w:bottom w:val="none" w:sz="0" w:space="0" w:color="auto"/>
        <w:right w:val="none" w:sz="0" w:space="0" w:color="auto"/>
      </w:divBdr>
    </w:div>
    <w:div w:id="489518835">
      <w:bodyDiv w:val="1"/>
      <w:marLeft w:val="0"/>
      <w:marRight w:val="0"/>
      <w:marTop w:val="0"/>
      <w:marBottom w:val="0"/>
      <w:divBdr>
        <w:top w:val="none" w:sz="0" w:space="0" w:color="auto"/>
        <w:left w:val="none" w:sz="0" w:space="0" w:color="auto"/>
        <w:bottom w:val="none" w:sz="0" w:space="0" w:color="auto"/>
        <w:right w:val="none" w:sz="0" w:space="0" w:color="auto"/>
      </w:divBdr>
    </w:div>
    <w:div w:id="489712623">
      <w:bodyDiv w:val="1"/>
      <w:marLeft w:val="0"/>
      <w:marRight w:val="0"/>
      <w:marTop w:val="0"/>
      <w:marBottom w:val="0"/>
      <w:divBdr>
        <w:top w:val="none" w:sz="0" w:space="0" w:color="auto"/>
        <w:left w:val="none" w:sz="0" w:space="0" w:color="auto"/>
        <w:bottom w:val="none" w:sz="0" w:space="0" w:color="auto"/>
        <w:right w:val="none" w:sz="0" w:space="0" w:color="auto"/>
      </w:divBdr>
      <w:divsChild>
        <w:div w:id="3824855">
          <w:marLeft w:val="0"/>
          <w:marRight w:val="0"/>
          <w:marTop w:val="0"/>
          <w:marBottom w:val="0"/>
          <w:divBdr>
            <w:top w:val="none" w:sz="0" w:space="0" w:color="auto"/>
            <w:left w:val="none" w:sz="0" w:space="0" w:color="auto"/>
            <w:bottom w:val="none" w:sz="0" w:space="0" w:color="auto"/>
            <w:right w:val="none" w:sz="0" w:space="0" w:color="auto"/>
          </w:divBdr>
        </w:div>
        <w:div w:id="36786961">
          <w:marLeft w:val="0"/>
          <w:marRight w:val="0"/>
          <w:marTop w:val="0"/>
          <w:marBottom w:val="0"/>
          <w:divBdr>
            <w:top w:val="none" w:sz="0" w:space="0" w:color="auto"/>
            <w:left w:val="none" w:sz="0" w:space="0" w:color="auto"/>
            <w:bottom w:val="none" w:sz="0" w:space="0" w:color="auto"/>
            <w:right w:val="none" w:sz="0" w:space="0" w:color="auto"/>
          </w:divBdr>
        </w:div>
        <w:div w:id="47388143">
          <w:marLeft w:val="0"/>
          <w:marRight w:val="0"/>
          <w:marTop w:val="0"/>
          <w:marBottom w:val="0"/>
          <w:divBdr>
            <w:top w:val="none" w:sz="0" w:space="0" w:color="auto"/>
            <w:left w:val="none" w:sz="0" w:space="0" w:color="auto"/>
            <w:bottom w:val="none" w:sz="0" w:space="0" w:color="auto"/>
            <w:right w:val="none" w:sz="0" w:space="0" w:color="auto"/>
          </w:divBdr>
        </w:div>
        <w:div w:id="61106058">
          <w:marLeft w:val="0"/>
          <w:marRight w:val="0"/>
          <w:marTop w:val="0"/>
          <w:marBottom w:val="0"/>
          <w:divBdr>
            <w:top w:val="none" w:sz="0" w:space="0" w:color="auto"/>
            <w:left w:val="none" w:sz="0" w:space="0" w:color="auto"/>
            <w:bottom w:val="none" w:sz="0" w:space="0" w:color="auto"/>
            <w:right w:val="none" w:sz="0" w:space="0" w:color="auto"/>
          </w:divBdr>
        </w:div>
        <w:div w:id="82646739">
          <w:marLeft w:val="0"/>
          <w:marRight w:val="0"/>
          <w:marTop w:val="0"/>
          <w:marBottom w:val="0"/>
          <w:divBdr>
            <w:top w:val="none" w:sz="0" w:space="0" w:color="auto"/>
            <w:left w:val="none" w:sz="0" w:space="0" w:color="auto"/>
            <w:bottom w:val="none" w:sz="0" w:space="0" w:color="auto"/>
            <w:right w:val="none" w:sz="0" w:space="0" w:color="auto"/>
          </w:divBdr>
        </w:div>
        <w:div w:id="89738222">
          <w:marLeft w:val="0"/>
          <w:marRight w:val="0"/>
          <w:marTop w:val="0"/>
          <w:marBottom w:val="0"/>
          <w:divBdr>
            <w:top w:val="none" w:sz="0" w:space="0" w:color="auto"/>
            <w:left w:val="none" w:sz="0" w:space="0" w:color="auto"/>
            <w:bottom w:val="none" w:sz="0" w:space="0" w:color="auto"/>
            <w:right w:val="none" w:sz="0" w:space="0" w:color="auto"/>
          </w:divBdr>
        </w:div>
        <w:div w:id="101191024">
          <w:marLeft w:val="0"/>
          <w:marRight w:val="0"/>
          <w:marTop w:val="0"/>
          <w:marBottom w:val="0"/>
          <w:divBdr>
            <w:top w:val="none" w:sz="0" w:space="0" w:color="auto"/>
            <w:left w:val="none" w:sz="0" w:space="0" w:color="auto"/>
            <w:bottom w:val="none" w:sz="0" w:space="0" w:color="auto"/>
            <w:right w:val="none" w:sz="0" w:space="0" w:color="auto"/>
          </w:divBdr>
        </w:div>
        <w:div w:id="105197464">
          <w:marLeft w:val="0"/>
          <w:marRight w:val="0"/>
          <w:marTop w:val="0"/>
          <w:marBottom w:val="0"/>
          <w:divBdr>
            <w:top w:val="none" w:sz="0" w:space="0" w:color="auto"/>
            <w:left w:val="none" w:sz="0" w:space="0" w:color="auto"/>
            <w:bottom w:val="none" w:sz="0" w:space="0" w:color="auto"/>
            <w:right w:val="none" w:sz="0" w:space="0" w:color="auto"/>
          </w:divBdr>
        </w:div>
        <w:div w:id="130098611">
          <w:marLeft w:val="0"/>
          <w:marRight w:val="0"/>
          <w:marTop w:val="0"/>
          <w:marBottom w:val="0"/>
          <w:divBdr>
            <w:top w:val="none" w:sz="0" w:space="0" w:color="auto"/>
            <w:left w:val="none" w:sz="0" w:space="0" w:color="auto"/>
            <w:bottom w:val="none" w:sz="0" w:space="0" w:color="auto"/>
            <w:right w:val="none" w:sz="0" w:space="0" w:color="auto"/>
          </w:divBdr>
        </w:div>
        <w:div w:id="168371111">
          <w:marLeft w:val="0"/>
          <w:marRight w:val="0"/>
          <w:marTop w:val="0"/>
          <w:marBottom w:val="0"/>
          <w:divBdr>
            <w:top w:val="none" w:sz="0" w:space="0" w:color="auto"/>
            <w:left w:val="none" w:sz="0" w:space="0" w:color="auto"/>
            <w:bottom w:val="none" w:sz="0" w:space="0" w:color="auto"/>
            <w:right w:val="none" w:sz="0" w:space="0" w:color="auto"/>
          </w:divBdr>
        </w:div>
        <w:div w:id="196700187">
          <w:marLeft w:val="0"/>
          <w:marRight w:val="0"/>
          <w:marTop w:val="0"/>
          <w:marBottom w:val="0"/>
          <w:divBdr>
            <w:top w:val="none" w:sz="0" w:space="0" w:color="auto"/>
            <w:left w:val="none" w:sz="0" w:space="0" w:color="auto"/>
            <w:bottom w:val="none" w:sz="0" w:space="0" w:color="auto"/>
            <w:right w:val="none" w:sz="0" w:space="0" w:color="auto"/>
          </w:divBdr>
        </w:div>
        <w:div w:id="260796332">
          <w:marLeft w:val="0"/>
          <w:marRight w:val="0"/>
          <w:marTop w:val="0"/>
          <w:marBottom w:val="0"/>
          <w:divBdr>
            <w:top w:val="none" w:sz="0" w:space="0" w:color="auto"/>
            <w:left w:val="none" w:sz="0" w:space="0" w:color="auto"/>
            <w:bottom w:val="none" w:sz="0" w:space="0" w:color="auto"/>
            <w:right w:val="none" w:sz="0" w:space="0" w:color="auto"/>
          </w:divBdr>
        </w:div>
        <w:div w:id="274211533">
          <w:marLeft w:val="0"/>
          <w:marRight w:val="0"/>
          <w:marTop w:val="0"/>
          <w:marBottom w:val="0"/>
          <w:divBdr>
            <w:top w:val="none" w:sz="0" w:space="0" w:color="auto"/>
            <w:left w:val="none" w:sz="0" w:space="0" w:color="auto"/>
            <w:bottom w:val="none" w:sz="0" w:space="0" w:color="auto"/>
            <w:right w:val="none" w:sz="0" w:space="0" w:color="auto"/>
          </w:divBdr>
        </w:div>
        <w:div w:id="277764134">
          <w:marLeft w:val="0"/>
          <w:marRight w:val="0"/>
          <w:marTop w:val="0"/>
          <w:marBottom w:val="0"/>
          <w:divBdr>
            <w:top w:val="none" w:sz="0" w:space="0" w:color="auto"/>
            <w:left w:val="none" w:sz="0" w:space="0" w:color="auto"/>
            <w:bottom w:val="none" w:sz="0" w:space="0" w:color="auto"/>
            <w:right w:val="none" w:sz="0" w:space="0" w:color="auto"/>
          </w:divBdr>
        </w:div>
        <w:div w:id="288707756">
          <w:marLeft w:val="0"/>
          <w:marRight w:val="0"/>
          <w:marTop w:val="0"/>
          <w:marBottom w:val="0"/>
          <w:divBdr>
            <w:top w:val="none" w:sz="0" w:space="0" w:color="auto"/>
            <w:left w:val="none" w:sz="0" w:space="0" w:color="auto"/>
            <w:bottom w:val="none" w:sz="0" w:space="0" w:color="auto"/>
            <w:right w:val="none" w:sz="0" w:space="0" w:color="auto"/>
          </w:divBdr>
        </w:div>
        <w:div w:id="306711308">
          <w:marLeft w:val="0"/>
          <w:marRight w:val="0"/>
          <w:marTop w:val="0"/>
          <w:marBottom w:val="0"/>
          <w:divBdr>
            <w:top w:val="none" w:sz="0" w:space="0" w:color="auto"/>
            <w:left w:val="none" w:sz="0" w:space="0" w:color="auto"/>
            <w:bottom w:val="none" w:sz="0" w:space="0" w:color="auto"/>
            <w:right w:val="none" w:sz="0" w:space="0" w:color="auto"/>
          </w:divBdr>
        </w:div>
        <w:div w:id="340746744">
          <w:marLeft w:val="0"/>
          <w:marRight w:val="0"/>
          <w:marTop w:val="0"/>
          <w:marBottom w:val="0"/>
          <w:divBdr>
            <w:top w:val="none" w:sz="0" w:space="0" w:color="auto"/>
            <w:left w:val="none" w:sz="0" w:space="0" w:color="auto"/>
            <w:bottom w:val="none" w:sz="0" w:space="0" w:color="auto"/>
            <w:right w:val="none" w:sz="0" w:space="0" w:color="auto"/>
          </w:divBdr>
        </w:div>
        <w:div w:id="367069852">
          <w:marLeft w:val="0"/>
          <w:marRight w:val="0"/>
          <w:marTop w:val="0"/>
          <w:marBottom w:val="0"/>
          <w:divBdr>
            <w:top w:val="none" w:sz="0" w:space="0" w:color="auto"/>
            <w:left w:val="none" w:sz="0" w:space="0" w:color="auto"/>
            <w:bottom w:val="none" w:sz="0" w:space="0" w:color="auto"/>
            <w:right w:val="none" w:sz="0" w:space="0" w:color="auto"/>
          </w:divBdr>
        </w:div>
        <w:div w:id="376470294">
          <w:marLeft w:val="0"/>
          <w:marRight w:val="0"/>
          <w:marTop w:val="0"/>
          <w:marBottom w:val="0"/>
          <w:divBdr>
            <w:top w:val="none" w:sz="0" w:space="0" w:color="auto"/>
            <w:left w:val="none" w:sz="0" w:space="0" w:color="auto"/>
            <w:bottom w:val="none" w:sz="0" w:space="0" w:color="auto"/>
            <w:right w:val="none" w:sz="0" w:space="0" w:color="auto"/>
          </w:divBdr>
        </w:div>
        <w:div w:id="400295353">
          <w:marLeft w:val="0"/>
          <w:marRight w:val="0"/>
          <w:marTop w:val="0"/>
          <w:marBottom w:val="0"/>
          <w:divBdr>
            <w:top w:val="none" w:sz="0" w:space="0" w:color="auto"/>
            <w:left w:val="none" w:sz="0" w:space="0" w:color="auto"/>
            <w:bottom w:val="none" w:sz="0" w:space="0" w:color="auto"/>
            <w:right w:val="none" w:sz="0" w:space="0" w:color="auto"/>
          </w:divBdr>
        </w:div>
        <w:div w:id="448624365">
          <w:marLeft w:val="0"/>
          <w:marRight w:val="0"/>
          <w:marTop w:val="0"/>
          <w:marBottom w:val="0"/>
          <w:divBdr>
            <w:top w:val="none" w:sz="0" w:space="0" w:color="auto"/>
            <w:left w:val="none" w:sz="0" w:space="0" w:color="auto"/>
            <w:bottom w:val="none" w:sz="0" w:space="0" w:color="auto"/>
            <w:right w:val="none" w:sz="0" w:space="0" w:color="auto"/>
          </w:divBdr>
        </w:div>
        <w:div w:id="472262224">
          <w:marLeft w:val="0"/>
          <w:marRight w:val="0"/>
          <w:marTop w:val="0"/>
          <w:marBottom w:val="0"/>
          <w:divBdr>
            <w:top w:val="none" w:sz="0" w:space="0" w:color="auto"/>
            <w:left w:val="none" w:sz="0" w:space="0" w:color="auto"/>
            <w:bottom w:val="none" w:sz="0" w:space="0" w:color="auto"/>
            <w:right w:val="none" w:sz="0" w:space="0" w:color="auto"/>
          </w:divBdr>
        </w:div>
        <w:div w:id="492524986">
          <w:marLeft w:val="0"/>
          <w:marRight w:val="0"/>
          <w:marTop w:val="0"/>
          <w:marBottom w:val="0"/>
          <w:divBdr>
            <w:top w:val="none" w:sz="0" w:space="0" w:color="auto"/>
            <w:left w:val="none" w:sz="0" w:space="0" w:color="auto"/>
            <w:bottom w:val="none" w:sz="0" w:space="0" w:color="auto"/>
            <w:right w:val="none" w:sz="0" w:space="0" w:color="auto"/>
          </w:divBdr>
        </w:div>
        <w:div w:id="540678772">
          <w:marLeft w:val="0"/>
          <w:marRight w:val="0"/>
          <w:marTop w:val="0"/>
          <w:marBottom w:val="0"/>
          <w:divBdr>
            <w:top w:val="none" w:sz="0" w:space="0" w:color="auto"/>
            <w:left w:val="none" w:sz="0" w:space="0" w:color="auto"/>
            <w:bottom w:val="none" w:sz="0" w:space="0" w:color="auto"/>
            <w:right w:val="none" w:sz="0" w:space="0" w:color="auto"/>
          </w:divBdr>
        </w:div>
        <w:div w:id="557202093">
          <w:marLeft w:val="0"/>
          <w:marRight w:val="0"/>
          <w:marTop w:val="0"/>
          <w:marBottom w:val="0"/>
          <w:divBdr>
            <w:top w:val="none" w:sz="0" w:space="0" w:color="auto"/>
            <w:left w:val="none" w:sz="0" w:space="0" w:color="auto"/>
            <w:bottom w:val="none" w:sz="0" w:space="0" w:color="auto"/>
            <w:right w:val="none" w:sz="0" w:space="0" w:color="auto"/>
          </w:divBdr>
        </w:div>
        <w:div w:id="638148716">
          <w:marLeft w:val="0"/>
          <w:marRight w:val="0"/>
          <w:marTop w:val="0"/>
          <w:marBottom w:val="0"/>
          <w:divBdr>
            <w:top w:val="none" w:sz="0" w:space="0" w:color="auto"/>
            <w:left w:val="none" w:sz="0" w:space="0" w:color="auto"/>
            <w:bottom w:val="none" w:sz="0" w:space="0" w:color="auto"/>
            <w:right w:val="none" w:sz="0" w:space="0" w:color="auto"/>
          </w:divBdr>
        </w:div>
        <w:div w:id="666130369">
          <w:marLeft w:val="0"/>
          <w:marRight w:val="0"/>
          <w:marTop w:val="0"/>
          <w:marBottom w:val="0"/>
          <w:divBdr>
            <w:top w:val="none" w:sz="0" w:space="0" w:color="auto"/>
            <w:left w:val="none" w:sz="0" w:space="0" w:color="auto"/>
            <w:bottom w:val="none" w:sz="0" w:space="0" w:color="auto"/>
            <w:right w:val="none" w:sz="0" w:space="0" w:color="auto"/>
          </w:divBdr>
        </w:div>
        <w:div w:id="666788170">
          <w:marLeft w:val="0"/>
          <w:marRight w:val="0"/>
          <w:marTop w:val="0"/>
          <w:marBottom w:val="0"/>
          <w:divBdr>
            <w:top w:val="none" w:sz="0" w:space="0" w:color="auto"/>
            <w:left w:val="none" w:sz="0" w:space="0" w:color="auto"/>
            <w:bottom w:val="none" w:sz="0" w:space="0" w:color="auto"/>
            <w:right w:val="none" w:sz="0" w:space="0" w:color="auto"/>
          </w:divBdr>
        </w:div>
        <w:div w:id="691223791">
          <w:marLeft w:val="0"/>
          <w:marRight w:val="0"/>
          <w:marTop w:val="0"/>
          <w:marBottom w:val="0"/>
          <w:divBdr>
            <w:top w:val="none" w:sz="0" w:space="0" w:color="auto"/>
            <w:left w:val="none" w:sz="0" w:space="0" w:color="auto"/>
            <w:bottom w:val="none" w:sz="0" w:space="0" w:color="auto"/>
            <w:right w:val="none" w:sz="0" w:space="0" w:color="auto"/>
          </w:divBdr>
        </w:div>
        <w:div w:id="756710887">
          <w:marLeft w:val="0"/>
          <w:marRight w:val="0"/>
          <w:marTop w:val="0"/>
          <w:marBottom w:val="0"/>
          <w:divBdr>
            <w:top w:val="none" w:sz="0" w:space="0" w:color="auto"/>
            <w:left w:val="none" w:sz="0" w:space="0" w:color="auto"/>
            <w:bottom w:val="none" w:sz="0" w:space="0" w:color="auto"/>
            <w:right w:val="none" w:sz="0" w:space="0" w:color="auto"/>
          </w:divBdr>
        </w:div>
        <w:div w:id="765882578">
          <w:marLeft w:val="0"/>
          <w:marRight w:val="0"/>
          <w:marTop w:val="0"/>
          <w:marBottom w:val="0"/>
          <w:divBdr>
            <w:top w:val="none" w:sz="0" w:space="0" w:color="auto"/>
            <w:left w:val="none" w:sz="0" w:space="0" w:color="auto"/>
            <w:bottom w:val="none" w:sz="0" w:space="0" w:color="auto"/>
            <w:right w:val="none" w:sz="0" w:space="0" w:color="auto"/>
          </w:divBdr>
        </w:div>
        <w:div w:id="766190282">
          <w:marLeft w:val="0"/>
          <w:marRight w:val="0"/>
          <w:marTop w:val="0"/>
          <w:marBottom w:val="0"/>
          <w:divBdr>
            <w:top w:val="none" w:sz="0" w:space="0" w:color="auto"/>
            <w:left w:val="none" w:sz="0" w:space="0" w:color="auto"/>
            <w:bottom w:val="none" w:sz="0" w:space="0" w:color="auto"/>
            <w:right w:val="none" w:sz="0" w:space="0" w:color="auto"/>
          </w:divBdr>
        </w:div>
        <w:div w:id="786123121">
          <w:marLeft w:val="0"/>
          <w:marRight w:val="0"/>
          <w:marTop w:val="0"/>
          <w:marBottom w:val="0"/>
          <w:divBdr>
            <w:top w:val="none" w:sz="0" w:space="0" w:color="auto"/>
            <w:left w:val="none" w:sz="0" w:space="0" w:color="auto"/>
            <w:bottom w:val="none" w:sz="0" w:space="0" w:color="auto"/>
            <w:right w:val="none" w:sz="0" w:space="0" w:color="auto"/>
          </w:divBdr>
        </w:div>
        <w:div w:id="792289352">
          <w:marLeft w:val="0"/>
          <w:marRight w:val="0"/>
          <w:marTop w:val="0"/>
          <w:marBottom w:val="0"/>
          <w:divBdr>
            <w:top w:val="none" w:sz="0" w:space="0" w:color="auto"/>
            <w:left w:val="none" w:sz="0" w:space="0" w:color="auto"/>
            <w:bottom w:val="none" w:sz="0" w:space="0" w:color="auto"/>
            <w:right w:val="none" w:sz="0" w:space="0" w:color="auto"/>
          </w:divBdr>
        </w:div>
        <w:div w:id="832530493">
          <w:marLeft w:val="0"/>
          <w:marRight w:val="0"/>
          <w:marTop w:val="0"/>
          <w:marBottom w:val="0"/>
          <w:divBdr>
            <w:top w:val="none" w:sz="0" w:space="0" w:color="auto"/>
            <w:left w:val="none" w:sz="0" w:space="0" w:color="auto"/>
            <w:bottom w:val="none" w:sz="0" w:space="0" w:color="auto"/>
            <w:right w:val="none" w:sz="0" w:space="0" w:color="auto"/>
          </w:divBdr>
        </w:div>
        <w:div w:id="840773853">
          <w:marLeft w:val="0"/>
          <w:marRight w:val="0"/>
          <w:marTop w:val="0"/>
          <w:marBottom w:val="0"/>
          <w:divBdr>
            <w:top w:val="none" w:sz="0" w:space="0" w:color="auto"/>
            <w:left w:val="none" w:sz="0" w:space="0" w:color="auto"/>
            <w:bottom w:val="none" w:sz="0" w:space="0" w:color="auto"/>
            <w:right w:val="none" w:sz="0" w:space="0" w:color="auto"/>
          </w:divBdr>
        </w:div>
        <w:div w:id="865408225">
          <w:marLeft w:val="0"/>
          <w:marRight w:val="0"/>
          <w:marTop w:val="0"/>
          <w:marBottom w:val="0"/>
          <w:divBdr>
            <w:top w:val="none" w:sz="0" w:space="0" w:color="auto"/>
            <w:left w:val="none" w:sz="0" w:space="0" w:color="auto"/>
            <w:bottom w:val="none" w:sz="0" w:space="0" w:color="auto"/>
            <w:right w:val="none" w:sz="0" w:space="0" w:color="auto"/>
          </w:divBdr>
        </w:div>
        <w:div w:id="925846574">
          <w:marLeft w:val="0"/>
          <w:marRight w:val="0"/>
          <w:marTop w:val="0"/>
          <w:marBottom w:val="0"/>
          <w:divBdr>
            <w:top w:val="none" w:sz="0" w:space="0" w:color="auto"/>
            <w:left w:val="none" w:sz="0" w:space="0" w:color="auto"/>
            <w:bottom w:val="none" w:sz="0" w:space="0" w:color="auto"/>
            <w:right w:val="none" w:sz="0" w:space="0" w:color="auto"/>
          </w:divBdr>
        </w:div>
        <w:div w:id="968558480">
          <w:marLeft w:val="0"/>
          <w:marRight w:val="0"/>
          <w:marTop w:val="0"/>
          <w:marBottom w:val="0"/>
          <w:divBdr>
            <w:top w:val="none" w:sz="0" w:space="0" w:color="auto"/>
            <w:left w:val="none" w:sz="0" w:space="0" w:color="auto"/>
            <w:bottom w:val="none" w:sz="0" w:space="0" w:color="auto"/>
            <w:right w:val="none" w:sz="0" w:space="0" w:color="auto"/>
          </w:divBdr>
        </w:div>
        <w:div w:id="976834254">
          <w:marLeft w:val="0"/>
          <w:marRight w:val="0"/>
          <w:marTop w:val="0"/>
          <w:marBottom w:val="0"/>
          <w:divBdr>
            <w:top w:val="none" w:sz="0" w:space="0" w:color="auto"/>
            <w:left w:val="none" w:sz="0" w:space="0" w:color="auto"/>
            <w:bottom w:val="none" w:sz="0" w:space="0" w:color="auto"/>
            <w:right w:val="none" w:sz="0" w:space="0" w:color="auto"/>
          </w:divBdr>
        </w:div>
        <w:div w:id="977420030">
          <w:marLeft w:val="0"/>
          <w:marRight w:val="0"/>
          <w:marTop w:val="0"/>
          <w:marBottom w:val="0"/>
          <w:divBdr>
            <w:top w:val="none" w:sz="0" w:space="0" w:color="auto"/>
            <w:left w:val="none" w:sz="0" w:space="0" w:color="auto"/>
            <w:bottom w:val="none" w:sz="0" w:space="0" w:color="auto"/>
            <w:right w:val="none" w:sz="0" w:space="0" w:color="auto"/>
          </w:divBdr>
        </w:div>
        <w:div w:id="986781481">
          <w:marLeft w:val="0"/>
          <w:marRight w:val="0"/>
          <w:marTop w:val="0"/>
          <w:marBottom w:val="0"/>
          <w:divBdr>
            <w:top w:val="none" w:sz="0" w:space="0" w:color="auto"/>
            <w:left w:val="none" w:sz="0" w:space="0" w:color="auto"/>
            <w:bottom w:val="none" w:sz="0" w:space="0" w:color="auto"/>
            <w:right w:val="none" w:sz="0" w:space="0" w:color="auto"/>
          </w:divBdr>
        </w:div>
        <w:div w:id="1078209494">
          <w:marLeft w:val="0"/>
          <w:marRight w:val="0"/>
          <w:marTop w:val="0"/>
          <w:marBottom w:val="0"/>
          <w:divBdr>
            <w:top w:val="none" w:sz="0" w:space="0" w:color="auto"/>
            <w:left w:val="none" w:sz="0" w:space="0" w:color="auto"/>
            <w:bottom w:val="none" w:sz="0" w:space="0" w:color="auto"/>
            <w:right w:val="none" w:sz="0" w:space="0" w:color="auto"/>
          </w:divBdr>
        </w:div>
        <w:div w:id="1109933422">
          <w:marLeft w:val="0"/>
          <w:marRight w:val="0"/>
          <w:marTop w:val="0"/>
          <w:marBottom w:val="0"/>
          <w:divBdr>
            <w:top w:val="none" w:sz="0" w:space="0" w:color="auto"/>
            <w:left w:val="none" w:sz="0" w:space="0" w:color="auto"/>
            <w:bottom w:val="none" w:sz="0" w:space="0" w:color="auto"/>
            <w:right w:val="none" w:sz="0" w:space="0" w:color="auto"/>
          </w:divBdr>
        </w:div>
        <w:div w:id="1120226215">
          <w:marLeft w:val="0"/>
          <w:marRight w:val="0"/>
          <w:marTop w:val="0"/>
          <w:marBottom w:val="0"/>
          <w:divBdr>
            <w:top w:val="none" w:sz="0" w:space="0" w:color="auto"/>
            <w:left w:val="none" w:sz="0" w:space="0" w:color="auto"/>
            <w:bottom w:val="none" w:sz="0" w:space="0" w:color="auto"/>
            <w:right w:val="none" w:sz="0" w:space="0" w:color="auto"/>
          </w:divBdr>
        </w:div>
        <w:div w:id="1169100925">
          <w:marLeft w:val="0"/>
          <w:marRight w:val="0"/>
          <w:marTop w:val="0"/>
          <w:marBottom w:val="0"/>
          <w:divBdr>
            <w:top w:val="none" w:sz="0" w:space="0" w:color="auto"/>
            <w:left w:val="none" w:sz="0" w:space="0" w:color="auto"/>
            <w:bottom w:val="none" w:sz="0" w:space="0" w:color="auto"/>
            <w:right w:val="none" w:sz="0" w:space="0" w:color="auto"/>
          </w:divBdr>
        </w:div>
        <w:div w:id="1185244818">
          <w:marLeft w:val="0"/>
          <w:marRight w:val="0"/>
          <w:marTop w:val="0"/>
          <w:marBottom w:val="0"/>
          <w:divBdr>
            <w:top w:val="none" w:sz="0" w:space="0" w:color="auto"/>
            <w:left w:val="none" w:sz="0" w:space="0" w:color="auto"/>
            <w:bottom w:val="none" w:sz="0" w:space="0" w:color="auto"/>
            <w:right w:val="none" w:sz="0" w:space="0" w:color="auto"/>
          </w:divBdr>
        </w:div>
        <w:div w:id="1277786081">
          <w:marLeft w:val="0"/>
          <w:marRight w:val="0"/>
          <w:marTop w:val="0"/>
          <w:marBottom w:val="0"/>
          <w:divBdr>
            <w:top w:val="none" w:sz="0" w:space="0" w:color="auto"/>
            <w:left w:val="none" w:sz="0" w:space="0" w:color="auto"/>
            <w:bottom w:val="none" w:sz="0" w:space="0" w:color="auto"/>
            <w:right w:val="none" w:sz="0" w:space="0" w:color="auto"/>
          </w:divBdr>
        </w:div>
        <w:div w:id="1299871779">
          <w:marLeft w:val="0"/>
          <w:marRight w:val="0"/>
          <w:marTop w:val="0"/>
          <w:marBottom w:val="0"/>
          <w:divBdr>
            <w:top w:val="none" w:sz="0" w:space="0" w:color="auto"/>
            <w:left w:val="none" w:sz="0" w:space="0" w:color="auto"/>
            <w:bottom w:val="none" w:sz="0" w:space="0" w:color="auto"/>
            <w:right w:val="none" w:sz="0" w:space="0" w:color="auto"/>
          </w:divBdr>
        </w:div>
        <w:div w:id="1309671849">
          <w:marLeft w:val="0"/>
          <w:marRight w:val="0"/>
          <w:marTop w:val="0"/>
          <w:marBottom w:val="0"/>
          <w:divBdr>
            <w:top w:val="none" w:sz="0" w:space="0" w:color="auto"/>
            <w:left w:val="none" w:sz="0" w:space="0" w:color="auto"/>
            <w:bottom w:val="none" w:sz="0" w:space="0" w:color="auto"/>
            <w:right w:val="none" w:sz="0" w:space="0" w:color="auto"/>
          </w:divBdr>
        </w:div>
        <w:div w:id="1463815073">
          <w:marLeft w:val="0"/>
          <w:marRight w:val="0"/>
          <w:marTop w:val="0"/>
          <w:marBottom w:val="0"/>
          <w:divBdr>
            <w:top w:val="none" w:sz="0" w:space="0" w:color="auto"/>
            <w:left w:val="none" w:sz="0" w:space="0" w:color="auto"/>
            <w:bottom w:val="none" w:sz="0" w:space="0" w:color="auto"/>
            <w:right w:val="none" w:sz="0" w:space="0" w:color="auto"/>
          </w:divBdr>
        </w:div>
        <w:div w:id="1484814161">
          <w:marLeft w:val="0"/>
          <w:marRight w:val="0"/>
          <w:marTop w:val="0"/>
          <w:marBottom w:val="0"/>
          <w:divBdr>
            <w:top w:val="none" w:sz="0" w:space="0" w:color="auto"/>
            <w:left w:val="none" w:sz="0" w:space="0" w:color="auto"/>
            <w:bottom w:val="none" w:sz="0" w:space="0" w:color="auto"/>
            <w:right w:val="none" w:sz="0" w:space="0" w:color="auto"/>
          </w:divBdr>
        </w:div>
        <w:div w:id="1498422851">
          <w:marLeft w:val="0"/>
          <w:marRight w:val="0"/>
          <w:marTop w:val="0"/>
          <w:marBottom w:val="0"/>
          <w:divBdr>
            <w:top w:val="none" w:sz="0" w:space="0" w:color="auto"/>
            <w:left w:val="none" w:sz="0" w:space="0" w:color="auto"/>
            <w:bottom w:val="none" w:sz="0" w:space="0" w:color="auto"/>
            <w:right w:val="none" w:sz="0" w:space="0" w:color="auto"/>
          </w:divBdr>
        </w:div>
        <w:div w:id="1524248055">
          <w:marLeft w:val="0"/>
          <w:marRight w:val="0"/>
          <w:marTop w:val="0"/>
          <w:marBottom w:val="0"/>
          <w:divBdr>
            <w:top w:val="none" w:sz="0" w:space="0" w:color="auto"/>
            <w:left w:val="none" w:sz="0" w:space="0" w:color="auto"/>
            <w:bottom w:val="none" w:sz="0" w:space="0" w:color="auto"/>
            <w:right w:val="none" w:sz="0" w:space="0" w:color="auto"/>
          </w:divBdr>
        </w:div>
        <w:div w:id="1535773365">
          <w:marLeft w:val="0"/>
          <w:marRight w:val="0"/>
          <w:marTop w:val="0"/>
          <w:marBottom w:val="0"/>
          <w:divBdr>
            <w:top w:val="none" w:sz="0" w:space="0" w:color="auto"/>
            <w:left w:val="none" w:sz="0" w:space="0" w:color="auto"/>
            <w:bottom w:val="none" w:sz="0" w:space="0" w:color="auto"/>
            <w:right w:val="none" w:sz="0" w:space="0" w:color="auto"/>
          </w:divBdr>
        </w:div>
        <w:div w:id="1568615304">
          <w:marLeft w:val="0"/>
          <w:marRight w:val="0"/>
          <w:marTop w:val="0"/>
          <w:marBottom w:val="0"/>
          <w:divBdr>
            <w:top w:val="none" w:sz="0" w:space="0" w:color="auto"/>
            <w:left w:val="none" w:sz="0" w:space="0" w:color="auto"/>
            <w:bottom w:val="none" w:sz="0" w:space="0" w:color="auto"/>
            <w:right w:val="none" w:sz="0" w:space="0" w:color="auto"/>
          </w:divBdr>
        </w:div>
        <w:div w:id="1590191692">
          <w:marLeft w:val="0"/>
          <w:marRight w:val="0"/>
          <w:marTop w:val="0"/>
          <w:marBottom w:val="0"/>
          <w:divBdr>
            <w:top w:val="none" w:sz="0" w:space="0" w:color="auto"/>
            <w:left w:val="none" w:sz="0" w:space="0" w:color="auto"/>
            <w:bottom w:val="none" w:sz="0" w:space="0" w:color="auto"/>
            <w:right w:val="none" w:sz="0" w:space="0" w:color="auto"/>
          </w:divBdr>
        </w:div>
        <w:div w:id="1592542254">
          <w:marLeft w:val="0"/>
          <w:marRight w:val="0"/>
          <w:marTop w:val="0"/>
          <w:marBottom w:val="0"/>
          <w:divBdr>
            <w:top w:val="none" w:sz="0" w:space="0" w:color="auto"/>
            <w:left w:val="none" w:sz="0" w:space="0" w:color="auto"/>
            <w:bottom w:val="none" w:sz="0" w:space="0" w:color="auto"/>
            <w:right w:val="none" w:sz="0" w:space="0" w:color="auto"/>
          </w:divBdr>
        </w:div>
        <w:div w:id="1613976509">
          <w:marLeft w:val="0"/>
          <w:marRight w:val="0"/>
          <w:marTop w:val="0"/>
          <w:marBottom w:val="0"/>
          <w:divBdr>
            <w:top w:val="none" w:sz="0" w:space="0" w:color="auto"/>
            <w:left w:val="none" w:sz="0" w:space="0" w:color="auto"/>
            <w:bottom w:val="none" w:sz="0" w:space="0" w:color="auto"/>
            <w:right w:val="none" w:sz="0" w:space="0" w:color="auto"/>
          </w:divBdr>
        </w:div>
        <w:div w:id="1636331073">
          <w:marLeft w:val="0"/>
          <w:marRight w:val="0"/>
          <w:marTop w:val="0"/>
          <w:marBottom w:val="0"/>
          <w:divBdr>
            <w:top w:val="none" w:sz="0" w:space="0" w:color="auto"/>
            <w:left w:val="none" w:sz="0" w:space="0" w:color="auto"/>
            <w:bottom w:val="none" w:sz="0" w:space="0" w:color="auto"/>
            <w:right w:val="none" w:sz="0" w:space="0" w:color="auto"/>
          </w:divBdr>
        </w:div>
        <w:div w:id="1675644210">
          <w:marLeft w:val="0"/>
          <w:marRight w:val="0"/>
          <w:marTop w:val="0"/>
          <w:marBottom w:val="0"/>
          <w:divBdr>
            <w:top w:val="none" w:sz="0" w:space="0" w:color="auto"/>
            <w:left w:val="none" w:sz="0" w:space="0" w:color="auto"/>
            <w:bottom w:val="none" w:sz="0" w:space="0" w:color="auto"/>
            <w:right w:val="none" w:sz="0" w:space="0" w:color="auto"/>
          </w:divBdr>
        </w:div>
        <w:div w:id="1676104959">
          <w:marLeft w:val="0"/>
          <w:marRight w:val="0"/>
          <w:marTop w:val="0"/>
          <w:marBottom w:val="0"/>
          <w:divBdr>
            <w:top w:val="none" w:sz="0" w:space="0" w:color="auto"/>
            <w:left w:val="none" w:sz="0" w:space="0" w:color="auto"/>
            <w:bottom w:val="none" w:sz="0" w:space="0" w:color="auto"/>
            <w:right w:val="none" w:sz="0" w:space="0" w:color="auto"/>
          </w:divBdr>
        </w:div>
        <w:div w:id="1685083716">
          <w:marLeft w:val="0"/>
          <w:marRight w:val="0"/>
          <w:marTop w:val="0"/>
          <w:marBottom w:val="0"/>
          <w:divBdr>
            <w:top w:val="none" w:sz="0" w:space="0" w:color="auto"/>
            <w:left w:val="none" w:sz="0" w:space="0" w:color="auto"/>
            <w:bottom w:val="none" w:sz="0" w:space="0" w:color="auto"/>
            <w:right w:val="none" w:sz="0" w:space="0" w:color="auto"/>
          </w:divBdr>
        </w:div>
        <w:div w:id="1687059151">
          <w:marLeft w:val="0"/>
          <w:marRight w:val="0"/>
          <w:marTop w:val="0"/>
          <w:marBottom w:val="0"/>
          <w:divBdr>
            <w:top w:val="none" w:sz="0" w:space="0" w:color="auto"/>
            <w:left w:val="none" w:sz="0" w:space="0" w:color="auto"/>
            <w:bottom w:val="none" w:sz="0" w:space="0" w:color="auto"/>
            <w:right w:val="none" w:sz="0" w:space="0" w:color="auto"/>
          </w:divBdr>
        </w:div>
        <w:div w:id="1955165246">
          <w:marLeft w:val="0"/>
          <w:marRight w:val="0"/>
          <w:marTop w:val="0"/>
          <w:marBottom w:val="0"/>
          <w:divBdr>
            <w:top w:val="none" w:sz="0" w:space="0" w:color="auto"/>
            <w:left w:val="none" w:sz="0" w:space="0" w:color="auto"/>
            <w:bottom w:val="none" w:sz="0" w:space="0" w:color="auto"/>
            <w:right w:val="none" w:sz="0" w:space="0" w:color="auto"/>
          </w:divBdr>
        </w:div>
        <w:div w:id="1965233902">
          <w:marLeft w:val="0"/>
          <w:marRight w:val="0"/>
          <w:marTop w:val="0"/>
          <w:marBottom w:val="0"/>
          <w:divBdr>
            <w:top w:val="none" w:sz="0" w:space="0" w:color="auto"/>
            <w:left w:val="none" w:sz="0" w:space="0" w:color="auto"/>
            <w:bottom w:val="none" w:sz="0" w:space="0" w:color="auto"/>
            <w:right w:val="none" w:sz="0" w:space="0" w:color="auto"/>
          </w:divBdr>
        </w:div>
        <w:div w:id="1979651420">
          <w:marLeft w:val="0"/>
          <w:marRight w:val="0"/>
          <w:marTop w:val="0"/>
          <w:marBottom w:val="0"/>
          <w:divBdr>
            <w:top w:val="none" w:sz="0" w:space="0" w:color="auto"/>
            <w:left w:val="none" w:sz="0" w:space="0" w:color="auto"/>
            <w:bottom w:val="none" w:sz="0" w:space="0" w:color="auto"/>
            <w:right w:val="none" w:sz="0" w:space="0" w:color="auto"/>
          </w:divBdr>
        </w:div>
        <w:div w:id="2010714379">
          <w:marLeft w:val="0"/>
          <w:marRight w:val="0"/>
          <w:marTop w:val="0"/>
          <w:marBottom w:val="0"/>
          <w:divBdr>
            <w:top w:val="none" w:sz="0" w:space="0" w:color="auto"/>
            <w:left w:val="none" w:sz="0" w:space="0" w:color="auto"/>
            <w:bottom w:val="none" w:sz="0" w:space="0" w:color="auto"/>
            <w:right w:val="none" w:sz="0" w:space="0" w:color="auto"/>
          </w:divBdr>
        </w:div>
        <w:div w:id="2131237519">
          <w:marLeft w:val="0"/>
          <w:marRight w:val="0"/>
          <w:marTop w:val="0"/>
          <w:marBottom w:val="0"/>
          <w:divBdr>
            <w:top w:val="none" w:sz="0" w:space="0" w:color="auto"/>
            <w:left w:val="none" w:sz="0" w:space="0" w:color="auto"/>
            <w:bottom w:val="none" w:sz="0" w:space="0" w:color="auto"/>
            <w:right w:val="none" w:sz="0" w:space="0" w:color="auto"/>
          </w:divBdr>
        </w:div>
        <w:div w:id="2134248226">
          <w:marLeft w:val="0"/>
          <w:marRight w:val="0"/>
          <w:marTop w:val="0"/>
          <w:marBottom w:val="0"/>
          <w:divBdr>
            <w:top w:val="none" w:sz="0" w:space="0" w:color="auto"/>
            <w:left w:val="none" w:sz="0" w:space="0" w:color="auto"/>
            <w:bottom w:val="none" w:sz="0" w:space="0" w:color="auto"/>
            <w:right w:val="none" w:sz="0" w:space="0" w:color="auto"/>
          </w:divBdr>
        </w:div>
      </w:divsChild>
    </w:div>
    <w:div w:id="489759299">
      <w:bodyDiv w:val="1"/>
      <w:marLeft w:val="0"/>
      <w:marRight w:val="0"/>
      <w:marTop w:val="0"/>
      <w:marBottom w:val="0"/>
      <w:divBdr>
        <w:top w:val="none" w:sz="0" w:space="0" w:color="auto"/>
        <w:left w:val="none" w:sz="0" w:space="0" w:color="auto"/>
        <w:bottom w:val="none" w:sz="0" w:space="0" w:color="auto"/>
        <w:right w:val="none" w:sz="0" w:space="0" w:color="auto"/>
      </w:divBdr>
    </w:div>
    <w:div w:id="490413270">
      <w:bodyDiv w:val="1"/>
      <w:marLeft w:val="0"/>
      <w:marRight w:val="0"/>
      <w:marTop w:val="0"/>
      <w:marBottom w:val="0"/>
      <w:divBdr>
        <w:top w:val="none" w:sz="0" w:space="0" w:color="auto"/>
        <w:left w:val="none" w:sz="0" w:space="0" w:color="auto"/>
        <w:bottom w:val="none" w:sz="0" w:space="0" w:color="auto"/>
        <w:right w:val="none" w:sz="0" w:space="0" w:color="auto"/>
      </w:divBdr>
    </w:div>
    <w:div w:id="490875488">
      <w:bodyDiv w:val="1"/>
      <w:marLeft w:val="0"/>
      <w:marRight w:val="0"/>
      <w:marTop w:val="0"/>
      <w:marBottom w:val="0"/>
      <w:divBdr>
        <w:top w:val="none" w:sz="0" w:space="0" w:color="auto"/>
        <w:left w:val="none" w:sz="0" w:space="0" w:color="auto"/>
        <w:bottom w:val="none" w:sz="0" w:space="0" w:color="auto"/>
        <w:right w:val="none" w:sz="0" w:space="0" w:color="auto"/>
      </w:divBdr>
    </w:div>
    <w:div w:id="490996467">
      <w:bodyDiv w:val="1"/>
      <w:marLeft w:val="0"/>
      <w:marRight w:val="0"/>
      <w:marTop w:val="0"/>
      <w:marBottom w:val="0"/>
      <w:divBdr>
        <w:top w:val="none" w:sz="0" w:space="0" w:color="auto"/>
        <w:left w:val="none" w:sz="0" w:space="0" w:color="auto"/>
        <w:bottom w:val="none" w:sz="0" w:space="0" w:color="auto"/>
        <w:right w:val="none" w:sz="0" w:space="0" w:color="auto"/>
      </w:divBdr>
    </w:div>
    <w:div w:id="491795082">
      <w:bodyDiv w:val="1"/>
      <w:marLeft w:val="0"/>
      <w:marRight w:val="0"/>
      <w:marTop w:val="0"/>
      <w:marBottom w:val="0"/>
      <w:divBdr>
        <w:top w:val="none" w:sz="0" w:space="0" w:color="auto"/>
        <w:left w:val="none" w:sz="0" w:space="0" w:color="auto"/>
        <w:bottom w:val="none" w:sz="0" w:space="0" w:color="auto"/>
        <w:right w:val="none" w:sz="0" w:space="0" w:color="auto"/>
      </w:divBdr>
    </w:div>
    <w:div w:id="493687873">
      <w:bodyDiv w:val="1"/>
      <w:marLeft w:val="0"/>
      <w:marRight w:val="0"/>
      <w:marTop w:val="0"/>
      <w:marBottom w:val="0"/>
      <w:divBdr>
        <w:top w:val="none" w:sz="0" w:space="0" w:color="auto"/>
        <w:left w:val="none" w:sz="0" w:space="0" w:color="auto"/>
        <w:bottom w:val="none" w:sz="0" w:space="0" w:color="auto"/>
        <w:right w:val="none" w:sz="0" w:space="0" w:color="auto"/>
      </w:divBdr>
    </w:div>
    <w:div w:id="496656999">
      <w:bodyDiv w:val="1"/>
      <w:marLeft w:val="0"/>
      <w:marRight w:val="0"/>
      <w:marTop w:val="0"/>
      <w:marBottom w:val="0"/>
      <w:divBdr>
        <w:top w:val="none" w:sz="0" w:space="0" w:color="auto"/>
        <w:left w:val="none" w:sz="0" w:space="0" w:color="auto"/>
        <w:bottom w:val="none" w:sz="0" w:space="0" w:color="auto"/>
        <w:right w:val="none" w:sz="0" w:space="0" w:color="auto"/>
      </w:divBdr>
    </w:div>
    <w:div w:id="496847662">
      <w:bodyDiv w:val="1"/>
      <w:marLeft w:val="0"/>
      <w:marRight w:val="0"/>
      <w:marTop w:val="0"/>
      <w:marBottom w:val="0"/>
      <w:divBdr>
        <w:top w:val="none" w:sz="0" w:space="0" w:color="auto"/>
        <w:left w:val="none" w:sz="0" w:space="0" w:color="auto"/>
        <w:bottom w:val="none" w:sz="0" w:space="0" w:color="auto"/>
        <w:right w:val="none" w:sz="0" w:space="0" w:color="auto"/>
      </w:divBdr>
      <w:divsChild>
        <w:div w:id="28144113">
          <w:marLeft w:val="0"/>
          <w:marRight w:val="0"/>
          <w:marTop w:val="0"/>
          <w:marBottom w:val="0"/>
          <w:divBdr>
            <w:top w:val="none" w:sz="0" w:space="0" w:color="auto"/>
            <w:left w:val="none" w:sz="0" w:space="0" w:color="auto"/>
            <w:bottom w:val="none" w:sz="0" w:space="0" w:color="auto"/>
            <w:right w:val="none" w:sz="0" w:space="0" w:color="auto"/>
          </w:divBdr>
        </w:div>
        <w:div w:id="91827081">
          <w:marLeft w:val="0"/>
          <w:marRight w:val="0"/>
          <w:marTop w:val="0"/>
          <w:marBottom w:val="0"/>
          <w:divBdr>
            <w:top w:val="none" w:sz="0" w:space="0" w:color="auto"/>
            <w:left w:val="none" w:sz="0" w:space="0" w:color="auto"/>
            <w:bottom w:val="none" w:sz="0" w:space="0" w:color="auto"/>
            <w:right w:val="none" w:sz="0" w:space="0" w:color="auto"/>
          </w:divBdr>
        </w:div>
        <w:div w:id="109859412">
          <w:marLeft w:val="0"/>
          <w:marRight w:val="0"/>
          <w:marTop w:val="0"/>
          <w:marBottom w:val="0"/>
          <w:divBdr>
            <w:top w:val="none" w:sz="0" w:space="0" w:color="auto"/>
            <w:left w:val="none" w:sz="0" w:space="0" w:color="auto"/>
            <w:bottom w:val="none" w:sz="0" w:space="0" w:color="auto"/>
            <w:right w:val="none" w:sz="0" w:space="0" w:color="auto"/>
          </w:divBdr>
        </w:div>
        <w:div w:id="125240864">
          <w:marLeft w:val="0"/>
          <w:marRight w:val="0"/>
          <w:marTop w:val="0"/>
          <w:marBottom w:val="0"/>
          <w:divBdr>
            <w:top w:val="none" w:sz="0" w:space="0" w:color="auto"/>
            <w:left w:val="none" w:sz="0" w:space="0" w:color="auto"/>
            <w:bottom w:val="none" w:sz="0" w:space="0" w:color="auto"/>
            <w:right w:val="none" w:sz="0" w:space="0" w:color="auto"/>
          </w:divBdr>
        </w:div>
        <w:div w:id="129128189">
          <w:marLeft w:val="0"/>
          <w:marRight w:val="0"/>
          <w:marTop w:val="0"/>
          <w:marBottom w:val="0"/>
          <w:divBdr>
            <w:top w:val="none" w:sz="0" w:space="0" w:color="auto"/>
            <w:left w:val="none" w:sz="0" w:space="0" w:color="auto"/>
            <w:bottom w:val="none" w:sz="0" w:space="0" w:color="auto"/>
            <w:right w:val="none" w:sz="0" w:space="0" w:color="auto"/>
          </w:divBdr>
        </w:div>
        <w:div w:id="148711148">
          <w:marLeft w:val="0"/>
          <w:marRight w:val="0"/>
          <w:marTop w:val="0"/>
          <w:marBottom w:val="0"/>
          <w:divBdr>
            <w:top w:val="none" w:sz="0" w:space="0" w:color="auto"/>
            <w:left w:val="none" w:sz="0" w:space="0" w:color="auto"/>
            <w:bottom w:val="none" w:sz="0" w:space="0" w:color="auto"/>
            <w:right w:val="none" w:sz="0" w:space="0" w:color="auto"/>
          </w:divBdr>
        </w:div>
        <w:div w:id="177618205">
          <w:marLeft w:val="0"/>
          <w:marRight w:val="0"/>
          <w:marTop w:val="0"/>
          <w:marBottom w:val="0"/>
          <w:divBdr>
            <w:top w:val="none" w:sz="0" w:space="0" w:color="auto"/>
            <w:left w:val="none" w:sz="0" w:space="0" w:color="auto"/>
            <w:bottom w:val="none" w:sz="0" w:space="0" w:color="auto"/>
            <w:right w:val="none" w:sz="0" w:space="0" w:color="auto"/>
          </w:divBdr>
        </w:div>
        <w:div w:id="189337502">
          <w:marLeft w:val="0"/>
          <w:marRight w:val="0"/>
          <w:marTop w:val="0"/>
          <w:marBottom w:val="0"/>
          <w:divBdr>
            <w:top w:val="none" w:sz="0" w:space="0" w:color="auto"/>
            <w:left w:val="none" w:sz="0" w:space="0" w:color="auto"/>
            <w:bottom w:val="none" w:sz="0" w:space="0" w:color="auto"/>
            <w:right w:val="none" w:sz="0" w:space="0" w:color="auto"/>
          </w:divBdr>
        </w:div>
        <w:div w:id="201602226">
          <w:marLeft w:val="0"/>
          <w:marRight w:val="0"/>
          <w:marTop w:val="0"/>
          <w:marBottom w:val="0"/>
          <w:divBdr>
            <w:top w:val="none" w:sz="0" w:space="0" w:color="auto"/>
            <w:left w:val="none" w:sz="0" w:space="0" w:color="auto"/>
            <w:bottom w:val="none" w:sz="0" w:space="0" w:color="auto"/>
            <w:right w:val="none" w:sz="0" w:space="0" w:color="auto"/>
          </w:divBdr>
        </w:div>
        <w:div w:id="223875689">
          <w:marLeft w:val="0"/>
          <w:marRight w:val="0"/>
          <w:marTop w:val="0"/>
          <w:marBottom w:val="0"/>
          <w:divBdr>
            <w:top w:val="none" w:sz="0" w:space="0" w:color="auto"/>
            <w:left w:val="none" w:sz="0" w:space="0" w:color="auto"/>
            <w:bottom w:val="none" w:sz="0" w:space="0" w:color="auto"/>
            <w:right w:val="none" w:sz="0" w:space="0" w:color="auto"/>
          </w:divBdr>
        </w:div>
        <w:div w:id="264270979">
          <w:marLeft w:val="0"/>
          <w:marRight w:val="0"/>
          <w:marTop w:val="0"/>
          <w:marBottom w:val="0"/>
          <w:divBdr>
            <w:top w:val="none" w:sz="0" w:space="0" w:color="auto"/>
            <w:left w:val="none" w:sz="0" w:space="0" w:color="auto"/>
            <w:bottom w:val="none" w:sz="0" w:space="0" w:color="auto"/>
            <w:right w:val="none" w:sz="0" w:space="0" w:color="auto"/>
          </w:divBdr>
        </w:div>
        <w:div w:id="278031361">
          <w:marLeft w:val="0"/>
          <w:marRight w:val="0"/>
          <w:marTop w:val="0"/>
          <w:marBottom w:val="0"/>
          <w:divBdr>
            <w:top w:val="none" w:sz="0" w:space="0" w:color="auto"/>
            <w:left w:val="none" w:sz="0" w:space="0" w:color="auto"/>
            <w:bottom w:val="none" w:sz="0" w:space="0" w:color="auto"/>
            <w:right w:val="none" w:sz="0" w:space="0" w:color="auto"/>
          </w:divBdr>
        </w:div>
        <w:div w:id="279804816">
          <w:marLeft w:val="0"/>
          <w:marRight w:val="0"/>
          <w:marTop w:val="0"/>
          <w:marBottom w:val="0"/>
          <w:divBdr>
            <w:top w:val="none" w:sz="0" w:space="0" w:color="auto"/>
            <w:left w:val="none" w:sz="0" w:space="0" w:color="auto"/>
            <w:bottom w:val="none" w:sz="0" w:space="0" w:color="auto"/>
            <w:right w:val="none" w:sz="0" w:space="0" w:color="auto"/>
          </w:divBdr>
        </w:div>
        <w:div w:id="280113021">
          <w:marLeft w:val="0"/>
          <w:marRight w:val="0"/>
          <w:marTop w:val="0"/>
          <w:marBottom w:val="0"/>
          <w:divBdr>
            <w:top w:val="none" w:sz="0" w:space="0" w:color="auto"/>
            <w:left w:val="none" w:sz="0" w:space="0" w:color="auto"/>
            <w:bottom w:val="none" w:sz="0" w:space="0" w:color="auto"/>
            <w:right w:val="none" w:sz="0" w:space="0" w:color="auto"/>
          </w:divBdr>
        </w:div>
        <w:div w:id="280888892">
          <w:marLeft w:val="0"/>
          <w:marRight w:val="0"/>
          <w:marTop w:val="0"/>
          <w:marBottom w:val="0"/>
          <w:divBdr>
            <w:top w:val="none" w:sz="0" w:space="0" w:color="auto"/>
            <w:left w:val="none" w:sz="0" w:space="0" w:color="auto"/>
            <w:bottom w:val="none" w:sz="0" w:space="0" w:color="auto"/>
            <w:right w:val="none" w:sz="0" w:space="0" w:color="auto"/>
          </w:divBdr>
        </w:div>
        <w:div w:id="336538508">
          <w:marLeft w:val="0"/>
          <w:marRight w:val="0"/>
          <w:marTop w:val="0"/>
          <w:marBottom w:val="0"/>
          <w:divBdr>
            <w:top w:val="none" w:sz="0" w:space="0" w:color="auto"/>
            <w:left w:val="none" w:sz="0" w:space="0" w:color="auto"/>
            <w:bottom w:val="none" w:sz="0" w:space="0" w:color="auto"/>
            <w:right w:val="none" w:sz="0" w:space="0" w:color="auto"/>
          </w:divBdr>
        </w:div>
        <w:div w:id="343244349">
          <w:marLeft w:val="0"/>
          <w:marRight w:val="0"/>
          <w:marTop w:val="0"/>
          <w:marBottom w:val="0"/>
          <w:divBdr>
            <w:top w:val="none" w:sz="0" w:space="0" w:color="auto"/>
            <w:left w:val="none" w:sz="0" w:space="0" w:color="auto"/>
            <w:bottom w:val="none" w:sz="0" w:space="0" w:color="auto"/>
            <w:right w:val="none" w:sz="0" w:space="0" w:color="auto"/>
          </w:divBdr>
        </w:div>
        <w:div w:id="430055112">
          <w:marLeft w:val="0"/>
          <w:marRight w:val="0"/>
          <w:marTop w:val="0"/>
          <w:marBottom w:val="0"/>
          <w:divBdr>
            <w:top w:val="none" w:sz="0" w:space="0" w:color="auto"/>
            <w:left w:val="none" w:sz="0" w:space="0" w:color="auto"/>
            <w:bottom w:val="none" w:sz="0" w:space="0" w:color="auto"/>
            <w:right w:val="none" w:sz="0" w:space="0" w:color="auto"/>
          </w:divBdr>
        </w:div>
        <w:div w:id="445317255">
          <w:marLeft w:val="0"/>
          <w:marRight w:val="0"/>
          <w:marTop w:val="0"/>
          <w:marBottom w:val="0"/>
          <w:divBdr>
            <w:top w:val="none" w:sz="0" w:space="0" w:color="auto"/>
            <w:left w:val="none" w:sz="0" w:space="0" w:color="auto"/>
            <w:bottom w:val="none" w:sz="0" w:space="0" w:color="auto"/>
            <w:right w:val="none" w:sz="0" w:space="0" w:color="auto"/>
          </w:divBdr>
        </w:div>
        <w:div w:id="464855851">
          <w:marLeft w:val="0"/>
          <w:marRight w:val="0"/>
          <w:marTop w:val="0"/>
          <w:marBottom w:val="0"/>
          <w:divBdr>
            <w:top w:val="none" w:sz="0" w:space="0" w:color="auto"/>
            <w:left w:val="none" w:sz="0" w:space="0" w:color="auto"/>
            <w:bottom w:val="none" w:sz="0" w:space="0" w:color="auto"/>
            <w:right w:val="none" w:sz="0" w:space="0" w:color="auto"/>
          </w:divBdr>
        </w:div>
        <w:div w:id="516578830">
          <w:marLeft w:val="0"/>
          <w:marRight w:val="0"/>
          <w:marTop w:val="0"/>
          <w:marBottom w:val="0"/>
          <w:divBdr>
            <w:top w:val="none" w:sz="0" w:space="0" w:color="auto"/>
            <w:left w:val="none" w:sz="0" w:space="0" w:color="auto"/>
            <w:bottom w:val="none" w:sz="0" w:space="0" w:color="auto"/>
            <w:right w:val="none" w:sz="0" w:space="0" w:color="auto"/>
          </w:divBdr>
        </w:div>
        <w:div w:id="551887632">
          <w:marLeft w:val="0"/>
          <w:marRight w:val="0"/>
          <w:marTop w:val="0"/>
          <w:marBottom w:val="0"/>
          <w:divBdr>
            <w:top w:val="none" w:sz="0" w:space="0" w:color="auto"/>
            <w:left w:val="none" w:sz="0" w:space="0" w:color="auto"/>
            <w:bottom w:val="none" w:sz="0" w:space="0" w:color="auto"/>
            <w:right w:val="none" w:sz="0" w:space="0" w:color="auto"/>
          </w:divBdr>
        </w:div>
        <w:div w:id="704793791">
          <w:marLeft w:val="0"/>
          <w:marRight w:val="0"/>
          <w:marTop w:val="0"/>
          <w:marBottom w:val="0"/>
          <w:divBdr>
            <w:top w:val="none" w:sz="0" w:space="0" w:color="auto"/>
            <w:left w:val="none" w:sz="0" w:space="0" w:color="auto"/>
            <w:bottom w:val="none" w:sz="0" w:space="0" w:color="auto"/>
            <w:right w:val="none" w:sz="0" w:space="0" w:color="auto"/>
          </w:divBdr>
        </w:div>
        <w:div w:id="730428083">
          <w:marLeft w:val="0"/>
          <w:marRight w:val="0"/>
          <w:marTop w:val="0"/>
          <w:marBottom w:val="0"/>
          <w:divBdr>
            <w:top w:val="none" w:sz="0" w:space="0" w:color="auto"/>
            <w:left w:val="none" w:sz="0" w:space="0" w:color="auto"/>
            <w:bottom w:val="none" w:sz="0" w:space="0" w:color="auto"/>
            <w:right w:val="none" w:sz="0" w:space="0" w:color="auto"/>
          </w:divBdr>
        </w:div>
        <w:div w:id="812336007">
          <w:marLeft w:val="0"/>
          <w:marRight w:val="0"/>
          <w:marTop w:val="0"/>
          <w:marBottom w:val="0"/>
          <w:divBdr>
            <w:top w:val="none" w:sz="0" w:space="0" w:color="auto"/>
            <w:left w:val="none" w:sz="0" w:space="0" w:color="auto"/>
            <w:bottom w:val="none" w:sz="0" w:space="0" w:color="auto"/>
            <w:right w:val="none" w:sz="0" w:space="0" w:color="auto"/>
          </w:divBdr>
        </w:div>
        <w:div w:id="819538624">
          <w:marLeft w:val="0"/>
          <w:marRight w:val="0"/>
          <w:marTop w:val="0"/>
          <w:marBottom w:val="0"/>
          <w:divBdr>
            <w:top w:val="none" w:sz="0" w:space="0" w:color="auto"/>
            <w:left w:val="none" w:sz="0" w:space="0" w:color="auto"/>
            <w:bottom w:val="none" w:sz="0" w:space="0" w:color="auto"/>
            <w:right w:val="none" w:sz="0" w:space="0" w:color="auto"/>
          </w:divBdr>
        </w:div>
        <w:div w:id="826281554">
          <w:marLeft w:val="0"/>
          <w:marRight w:val="0"/>
          <w:marTop w:val="0"/>
          <w:marBottom w:val="0"/>
          <w:divBdr>
            <w:top w:val="none" w:sz="0" w:space="0" w:color="auto"/>
            <w:left w:val="none" w:sz="0" w:space="0" w:color="auto"/>
            <w:bottom w:val="none" w:sz="0" w:space="0" w:color="auto"/>
            <w:right w:val="none" w:sz="0" w:space="0" w:color="auto"/>
          </w:divBdr>
        </w:div>
        <w:div w:id="857236419">
          <w:marLeft w:val="0"/>
          <w:marRight w:val="0"/>
          <w:marTop w:val="0"/>
          <w:marBottom w:val="0"/>
          <w:divBdr>
            <w:top w:val="none" w:sz="0" w:space="0" w:color="auto"/>
            <w:left w:val="none" w:sz="0" w:space="0" w:color="auto"/>
            <w:bottom w:val="none" w:sz="0" w:space="0" w:color="auto"/>
            <w:right w:val="none" w:sz="0" w:space="0" w:color="auto"/>
          </w:divBdr>
        </w:div>
        <w:div w:id="891884280">
          <w:marLeft w:val="0"/>
          <w:marRight w:val="0"/>
          <w:marTop w:val="0"/>
          <w:marBottom w:val="0"/>
          <w:divBdr>
            <w:top w:val="none" w:sz="0" w:space="0" w:color="auto"/>
            <w:left w:val="none" w:sz="0" w:space="0" w:color="auto"/>
            <w:bottom w:val="none" w:sz="0" w:space="0" w:color="auto"/>
            <w:right w:val="none" w:sz="0" w:space="0" w:color="auto"/>
          </w:divBdr>
        </w:div>
        <w:div w:id="914240282">
          <w:marLeft w:val="0"/>
          <w:marRight w:val="0"/>
          <w:marTop w:val="0"/>
          <w:marBottom w:val="0"/>
          <w:divBdr>
            <w:top w:val="none" w:sz="0" w:space="0" w:color="auto"/>
            <w:left w:val="none" w:sz="0" w:space="0" w:color="auto"/>
            <w:bottom w:val="none" w:sz="0" w:space="0" w:color="auto"/>
            <w:right w:val="none" w:sz="0" w:space="0" w:color="auto"/>
          </w:divBdr>
        </w:div>
        <w:div w:id="943146226">
          <w:marLeft w:val="0"/>
          <w:marRight w:val="0"/>
          <w:marTop w:val="0"/>
          <w:marBottom w:val="0"/>
          <w:divBdr>
            <w:top w:val="none" w:sz="0" w:space="0" w:color="auto"/>
            <w:left w:val="none" w:sz="0" w:space="0" w:color="auto"/>
            <w:bottom w:val="none" w:sz="0" w:space="0" w:color="auto"/>
            <w:right w:val="none" w:sz="0" w:space="0" w:color="auto"/>
          </w:divBdr>
        </w:div>
        <w:div w:id="968048621">
          <w:marLeft w:val="0"/>
          <w:marRight w:val="0"/>
          <w:marTop w:val="0"/>
          <w:marBottom w:val="0"/>
          <w:divBdr>
            <w:top w:val="none" w:sz="0" w:space="0" w:color="auto"/>
            <w:left w:val="none" w:sz="0" w:space="0" w:color="auto"/>
            <w:bottom w:val="none" w:sz="0" w:space="0" w:color="auto"/>
            <w:right w:val="none" w:sz="0" w:space="0" w:color="auto"/>
          </w:divBdr>
        </w:div>
        <w:div w:id="980696812">
          <w:marLeft w:val="0"/>
          <w:marRight w:val="0"/>
          <w:marTop w:val="0"/>
          <w:marBottom w:val="0"/>
          <w:divBdr>
            <w:top w:val="none" w:sz="0" w:space="0" w:color="auto"/>
            <w:left w:val="none" w:sz="0" w:space="0" w:color="auto"/>
            <w:bottom w:val="none" w:sz="0" w:space="0" w:color="auto"/>
            <w:right w:val="none" w:sz="0" w:space="0" w:color="auto"/>
          </w:divBdr>
        </w:div>
        <w:div w:id="988444030">
          <w:marLeft w:val="0"/>
          <w:marRight w:val="0"/>
          <w:marTop w:val="0"/>
          <w:marBottom w:val="0"/>
          <w:divBdr>
            <w:top w:val="none" w:sz="0" w:space="0" w:color="auto"/>
            <w:left w:val="none" w:sz="0" w:space="0" w:color="auto"/>
            <w:bottom w:val="none" w:sz="0" w:space="0" w:color="auto"/>
            <w:right w:val="none" w:sz="0" w:space="0" w:color="auto"/>
          </w:divBdr>
        </w:div>
        <w:div w:id="1050299367">
          <w:marLeft w:val="0"/>
          <w:marRight w:val="0"/>
          <w:marTop w:val="0"/>
          <w:marBottom w:val="0"/>
          <w:divBdr>
            <w:top w:val="none" w:sz="0" w:space="0" w:color="auto"/>
            <w:left w:val="none" w:sz="0" w:space="0" w:color="auto"/>
            <w:bottom w:val="none" w:sz="0" w:space="0" w:color="auto"/>
            <w:right w:val="none" w:sz="0" w:space="0" w:color="auto"/>
          </w:divBdr>
        </w:div>
        <w:div w:id="1074203116">
          <w:marLeft w:val="0"/>
          <w:marRight w:val="0"/>
          <w:marTop w:val="0"/>
          <w:marBottom w:val="0"/>
          <w:divBdr>
            <w:top w:val="none" w:sz="0" w:space="0" w:color="auto"/>
            <w:left w:val="none" w:sz="0" w:space="0" w:color="auto"/>
            <w:bottom w:val="none" w:sz="0" w:space="0" w:color="auto"/>
            <w:right w:val="none" w:sz="0" w:space="0" w:color="auto"/>
          </w:divBdr>
        </w:div>
        <w:div w:id="1100368718">
          <w:marLeft w:val="0"/>
          <w:marRight w:val="0"/>
          <w:marTop w:val="0"/>
          <w:marBottom w:val="0"/>
          <w:divBdr>
            <w:top w:val="none" w:sz="0" w:space="0" w:color="auto"/>
            <w:left w:val="none" w:sz="0" w:space="0" w:color="auto"/>
            <w:bottom w:val="none" w:sz="0" w:space="0" w:color="auto"/>
            <w:right w:val="none" w:sz="0" w:space="0" w:color="auto"/>
          </w:divBdr>
        </w:div>
        <w:div w:id="1115714232">
          <w:marLeft w:val="0"/>
          <w:marRight w:val="0"/>
          <w:marTop w:val="0"/>
          <w:marBottom w:val="0"/>
          <w:divBdr>
            <w:top w:val="none" w:sz="0" w:space="0" w:color="auto"/>
            <w:left w:val="none" w:sz="0" w:space="0" w:color="auto"/>
            <w:bottom w:val="none" w:sz="0" w:space="0" w:color="auto"/>
            <w:right w:val="none" w:sz="0" w:space="0" w:color="auto"/>
          </w:divBdr>
        </w:div>
        <w:div w:id="1139616105">
          <w:marLeft w:val="0"/>
          <w:marRight w:val="0"/>
          <w:marTop w:val="0"/>
          <w:marBottom w:val="0"/>
          <w:divBdr>
            <w:top w:val="none" w:sz="0" w:space="0" w:color="auto"/>
            <w:left w:val="none" w:sz="0" w:space="0" w:color="auto"/>
            <w:bottom w:val="none" w:sz="0" w:space="0" w:color="auto"/>
            <w:right w:val="none" w:sz="0" w:space="0" w:color="auto"/>
          </w:divBdr>
        </w:div>
        <w:div w:id="1154447642">
          <w:marLeft w:val="0"/>
          <w:marRight w:val="0"/>
          <w:marTop w:val="0"/>
          <w:marBottom w:val="0"/>
          <w:divBdr>
            <w:top w:val="none" w:sz="0" w:space="0" w:color="auto"/>
            <w:left w:val="none" w:sz="0" w:space="0" w:color="auto"/>
            <w:bottom w:val="none" w:sz="0" w:space="0" w:color="auto"/>
            <w:right w:val="none" w:sz="0" w:space="0" w:color="auto"/>
          </w:divBdr>
        </w:div>
        <w:div w:id="1198275384">
          <w:marLeft w:val="0"/>
          <w:marRight w:val="0"/>
          <w:marTop w:val="0"/>
          <w:marBottom w:val="0"/>
          <w:divBdr>
            <w:top w:val="none" w:sz="0" w:space="0" w:color="auto"/>
            <w:left w:val="none" w:sz="0" w:space="0" w:color="auto"/>
            <w:bottom w:val="none" w:sz="0" w:space="0" w:color="auto"/>
            <w:right w:val="none" w:sz="0" w:space="0" w:color="auto"/>
          </w:divBdr>
        </w:div>
        <w:div w:id="1209221108">
          <w:marLeft w:val="0"/>
          <w:marRight w:val="0"/>
          <w:marTop w:val="0"/>
          <w:marBottom w:val="0"/>
          <w:divBdr>
            <w:top w:val="none" w:sz="0" w:space="0" w:color="auto"/>
            <w:left w:val="none" w:sz="0" w:space="0" w:color="auto"/>
            <w:bottom w:val="none" w:sz="0" w:space="0" w:color="auto"/>
            <w:right w:val="none" w:sz="0" w:space="0" w:color="auto"/>
          </w:divBdr>
        </w:div>
        <w:div w:id="1218474498">
          <w:marLeft w:val="0"/>
          <w:marRight w:val="0"/>
          <w:marTop w:val="0"/>
          <w:marBottom w:val="0"/>
          <w:divBdr>
            <w:top w:val="none" w:sz="0" w:space="0" w:color="auto"/>
            <w:left w:val="none" w:sz="0" w:space="0" w:color="auto"/>
            <w:bottom w:val="none" w:sz="0" w:space="0" w:color="auto"/>
            <w:right w:val="none" w:sz="0" w:space="0" w:color="auto"/>
          </w:divBdr>
        </w:div>
        <w:div w:id="1296065326">
          <w:marLeft w:val="0"/>
          <w:marRight w:val="0"/>
          <w:marTop w:val="0"/>
          <w:marBottom w:val="0"/>
          <w:divBdr>
            <w:top w:val="none" w:sz="0" w:space="0" w:color="auto"/>
            <w:left w:val="none" w:sz="0" w:space="0" w:color="auto"/>
            <w:bottom w:val="none" w:sz="0" w:space="0" w:color="auto"/>
            <w:right w:val="none" w:sz="0" w:space="0" w:color="auto"/>
          </w:divBdr>
        </w:div>
        <w:div w:id="1340932257">
          <w:marLeft w:val="0"/>
          <w:marRight w:val="0"/>
          <w:marTop w:val="0"/>
          <w:marBottom w:val="0"/>
          <w:divBdr>
            <w:top w:val="none" w:sz="0" w:space="0" w:color="auto"/>
            <w:left w:val="none" w:sz="0" w:space="0" w:color="auto"/>
            <w:bottom w:val="none" w:sz="0" w:space="0" w:color="auto"/>
            <w:right w:val="none" w:sz="0" w:space="0" w:color="auto"/>
          </w:divBdr>
        </w:div>
        <w:div w:id="1355107006">
          <w:marLeft w:val="0"/>
          <w:marRight w:val="0"/>
          <w:marTop w:val="0"/>
          <w:marBottom w:val="0"/>
          <w:divBdr>
            <w:top w:val="none" w:sz="0" w:space="0" w:color="auto"/>
            <w:left w:val="none" w:sz="0" w:space="0" w:color="auto"/>
            <w:bottom w:val="none" w:sz="0" w:space="0" w:color="auto"/>
            <w:right w:val="none" w:sz="0" w:space="0" w:color="auto"/>
          </w:divBdr>
        </w:div>
        <w:div w:id="1404840276">
          <w:marLeft w:val="0"/>
          <w:marRight w:val="0"/>
          <w:marTop w:val="0"/>
          <w:marBottom w:val="0"/>
          <w:divBdr>
            <w:top w:val="none" w:sz="0" w:space="0" w:color="auto"/>
            <w:left w:val="none" w:sz="0" w:space="0" w:color="auto"/>
            <w:bottom w:val="none" w:sz="0" w:space="0" w:color="auto"/>
            <w:right w:val="none" w:sz="0" w:space="0" w:color="auto"/>
          </w:divBdr>
        </w:div>
        <w:div w:id="1414664290">
          <w:marLeft w:val="0"/>
          <w:marRight w:val="0"/>
          <w:marTop w:val="0"/>
          <w:marBottom w:val="0"/>
          <w:divBdr>
            <w:top w:val="none" w:sz="0" w:space="0" w:color="auto"/>
            <w:left w:val="none" w:sz="0" w:space="0" w:color="auto"/>
            <w:bottom w:val="none" w:sz="0" w:space="0" w:color="auto"/>
            <w:right w:val="none" w:sz="0" w:space="0" w:color="auto"/>
          </w:divBdr>
        </w:div>
        <w:div w:id="1454206651">
          <w:marLeft w:val="0"/>
          <w:marRight w:val="0"/>
          <w:marTop w:val="0"/>
          <w:marBottom w:val="0"/>
          <w:divBdr>
            <w:top w:val="none" w:sz="0" w:space="0" w:color="auto"/>
            <w:left w:val="none" w:sz="0" w:space="0" w:color="auto"/>
            <w:bottom w:val="none" w:sz="0" w:space="0" w:color="auto"/>
            <w:right w:val="none" w:sz="0" w:space="0" w:color="auto"/>
          </w:divBdr>
        </w:div>
        <w:div w:id="1478954950">
          <w:marLeft w:val="0"/>
          <w:marRight w:val="0"/>
          <w:marTop w:val="0"/>
          <w:marBottom w:val="0"/>
          <w:divBdr>
            <w:top w:val="none" w:sz="0" w:space="0" w:color="auto"/>
            <w:left w:val="none" w:sz="0" w:space="0" w:color="auto"/>
            <w:bottom w:val="none" w:sz="0" w:space="0" w:color="auto"/>
            <w:right w:val="none" w:sz="0" w:space="0" w:color="auto"/>
          </w:divBdr>
        </w:div>
        <w:div w:id="1486701525">
          <w:marLeft w:val="0"/>
          <w:marRight w:val="0"/>
          <w:marTop w:val="0"/>
          <w:marBottom w:val="0"/>
          <w:divBdr>
            <w:top w:val="none" w:sz="0" w:space="0" w:color="auto"/>
            <w:left w:val="none" w:sz="0" w:space="0" w:color="auto"/>
            <w:bottom w:val="none" w:sz="0" w:space="0" w:color="auto"/>
            <w:right w:val="none" w:sz="0" w:space="0" w:color="auto"/>
          </w:divBdr>
        </w:div>
        <w:div w:id="1509979861">
          <w:marLeft w:val="0"/>
          <w:marRight w:val="0"/>
          <w:marTop w:val="0"/>
          <w:marBottom w:val="0"/>
          <w:divBdr>
            <w:top w:val="none" w:sz="0" w:space="0" w:color="auto"/>
            <w:left w:val="none" w:sz="0" w:space="0" w:color="auto"/>
            <w:bottom w:val="none" w:sz="0" w:space="0" w:color="auto"/>
            <w:right w:val="none" w:sz="0" w:space="0" w:color="auto"/>
          </w:divBdr>
        </w:div>
        <w:div w:id="1566572877">
          <w:marLeft w:val="0"/>
          <w:marRight w:val="0"/>
          <w:marTop w:val="0"/>
          <w:marBottom w:val="0"/>
          <w:divBdr>
            <w:top w:val="none" w:sz="0" w:space="0" w:color="auto"/>
            <w:left w:val="none" w:sz="0" w:space="0" w:color="auto"/>
            <w:bottom w:val="none" w:sz="0" w:space="0" w:color="auto"/>
            <w:right w:val="none" w:sz="0" w:space="0" w:color="auto"/>
          </w:divBdr>
        </w:div>
        <w:div w:id="1606576267">
          <w:marLeft w:val="0"/>
          <w:marRight w:val="0"/>
          <w:marTop w:val="0"/>
          <w:marBottom w:val="0"/>
          <w:divBdr>
            <w:top w:val="none" w:sz="0" w:space="0" w:color="auto"/>
            <w:left w:val="none" w:sz="0" w:space="0" w:color="auto"/>
            <w:bottom w:val="none" w:sz="0" w:space="0" w:color="auto"/>
            <w:right w:val="none" w:sz="0" w:space="0" w:color="auto"/>
          </w:divBdr>
        </w:div>
        <w:div w:id="1633629436">
          <w:marLeft w:val="0"/>
          <w:marRight w:val="0"/>
          <w:marTop w:val="0"/>
          <w:marBottom w:val="0"/>
          <w:divBdr>
            <w:top w:val="none" w:sz="0" w:space="0" w:color="auto"/>
            <w:left w:val="none" w:sz="0" w:space="0" w:color="auto"/>
            <w:bottom w:val="none" w:sz="0" w:space="0" w:color="auto"/>
            <w:right w:val="none" w:sz="0" w:space="0" w:color="auto"/>
          </w:divBdr>
        </w:div>
        <w:div w:id="1682273085">
          <w:marLeft w:val="0"/>
          <w:marRight w:val="0"/>
          <w:marTop w:val="0"/>
          <w:marBottom w:val="0"/>
          <w:divBdr>
            <w:top w:val="none" w:sz="0" w:space="0" w:color="auto"/>
            <w:left w:val="none" w:sz="0" w:space="0" w:color="auto"/>
            <w:bottom w:val="none" w:sz="0" w:space="0" w:color="auto"/>
            <w:right w:val="none" w:sz="0" w:space="0" w:color="auto"/>
          </w:divBdr>
        </w:div>
        <w:div w:id="1697733267">
          <w:marLeft w:val="0"/>
          <w:marRight w:val="0"/>
          <w:marTop w:val="0"/>
          <w:marBottom w:val="0"/>
          <w:divBdr>
            <w:top w:val="none" w:sz="0" w:space="0" w:color="auto"/>
            <w:left w:val="none" w:sz="0" w:space="0" w:color="auto"/>
            <w:bottom w:val="none" w:sz="0" w:space="0" w:color="auto"/>
            <w:right w:val="none" w:sz="0" w:space="0" w:color="auto"/>
          </w:divBdr>
        </w:div>
        <w:div w:id="1757285222">
          <w:marLeft w:val="0"/>
          <w:marRight w:val="0"/>
          <w:marTop w:val="0"/>
          <w:marBottom w:val="0"/>
          <w:divBdr>
            <w:top w:val="none" w:sz="0" w:space="0" w:color="auto"/>
            <w:left w:val="none" w:sz="0" w:space="0" w:color="auto"/>
            <w:bottom w:val="none" w:sz="0" w:space="0" w:color="auto"/>
            <w:right w:val="none" w:sz="0" w:space="0" w:color="auto"/>
          </w:divBdr>
        </w:div>
        <w:div w:id="1780375705">
          <w:marLeft w:val="0"/>
          <w:marRight w:val="0"/>
          <w:marTop w:val="0"/>
          <w:marBottom w:val="0"/>
          <w:divBdr>
            <w:top w:val="none" w:sz="0" w:space="0" w:color="auto"/>
            <w:left w:val="none" w:sz="0" w:space="0" w:color="auto"/>
            <w:bottom w:val="none" w:sz="0" w:space="0" w:color="auto"/>
            <w:right w:val="none" w:sz="0" w:space="0" w:color="auto"/>
          </w:divBdr>
        </w:div>
        <w:div w:id="1783454442">
          <w:marLeft w:val="0"/>
          <w:marRight w:val="0"/>
          <w:marTop w:val="0"/>
          <w:marBottom w:val="0"/>
          <w:divBdr>
            <w:top w:val="none" w:sz="0" w:space="0" w:color="auto"/>
            <w:left w:val="none" w:sz="0" w:space="0" w:color="auto"/>
            <w:bottom w:val="none" w:sz="0" w:space="0" w:color="auto"/>
            <w:right w:val="none" w:sz="0" w:space="0" w:color="auto"/>
          </w:divBdr>
        </w:div>
        <w:div w:id="1801730310">
          <w:marLeft w:val="0"/>
          <w:marRight w:val="0"/>
          <w:marTop w:val="0"/>
          <w:marBottom w:val="0"/>
          <w:divBdr>
            <w:top w:val="none" w:sz="0" w:space="0" w:color="auto"/>
            <w:left w:val="none" w:sz="0" w:space="0" w:color="auto"/>
            <w:bottom w:val="none" w:sz="0" w:space="0" w:color="auto"/>
            <w:right w:val="none" w:sz="0" w:space="0" w:color="auto"/>
          </w:divBdr>
        </w:div>
        <w:div w:id="1805611962">
          <w:marLeft w:val="0"/>
          <w:marRight w:val="0"/>
          <w:marTop w:val="0"/>
          <w:marBottom w:val="0"/>
          <w:divBdr>
            <w:top w:val="none" w:sz="0" w:space="0" w:color="auto"/>
            <w:left w:val="none" w:sz="0" w:space="0" w:color="auto"/>
            <w:bottom w:val="none" w:sz="0" w:space="0" w:color="auto"/>
            <w:right w:val="none" w:sz="0" w:space="0" w:color="auto"/>
          </w:divBdr>
        </w:div>
        <w:div w:id="1827865688">
          <w:marLeft w:val="0"/>
          <w:marRight w:val="0"/>
          <w:marTop w:val="0"/>
          <w:marBottom w:val="0"/>
          <w:divBdr>
            <w:top w:val="none" w:sz="0" w:space="0" w:color="auto"/>
            <w:left w:val="none" w:sz="0" w:space="0" w:color="auto"/>
            <w:bottom w:val="none" w:sz="0" w:space="0" w:color="auto"/>
            <w:right w:val="none" w:sz="0" w:space="0" w:color="auto"/>
          </w:divBdr>
        </w:div>
        <w:div w:id="1869873262">
          <w:marLeft w:val="0"/>
          <w:marRight w:val="0"/>
          <w:marTop w:val="0"/>
          <w:marBottom w:val="0"/>
          <w:divBdr>
            <w:top w:val="none" w:sz="0" w:space="0" w:color="auto"/>
            <w:left w:val="none" w:sz="0" w:space="0" w:color="auto"/>
            <w:bottom w:val="none" w:sz="0" w:space="0" w:color="auto"/>
            <w:right w:val="none" w:sz="0" w:space="0" w:color="auto"/>
          </w:divBdr>
        </w:div>
        <w:div w:id="1934243961">
          <w:marLeft w:val="0"/>
          <w:marRight w:val="0"/>
          <w:marTop w:val="0"/>
          <w:marBottom w:val="0"/>
          <w:divBdr>
            <w:top w:val="none" w:sz="0" w:space="0" w:color="auto"/>
            <w:left w:val="none" w:sz="0" w:space="0" w:color="auto"/>
            <w:bottom w:val="none" w:sz="0" w:space="0" w:color="auto"/>
            <w:right w:val="none" w:sz="0" w:space="0" w:color="auto"/>
          </w:divBdr>
        </w:div>
        <w:div w:id="1938636694">
          <w:marLeft w:val="0"/>
          <w:marRight w:val="0"/>
          <w:marTop w:val="0"/>
          <w:marBottom w:val="0"/>
          <w:divBdr>
            <w:top w:val="none" w:sz="0" w:space="0" w:color="auto"/>
            <w:left w:val="none" w:sz="0" w:space="0" w:color="auto"/>
            <w:bottom w:val="none" w:sz="0" w:space="0" w:color="auto"/>
            <w:right w:val="none" w:sz="0" w:space="0" w:color="auto"/>
          </w:divBdr>
        </w:div>
        <w:div w:id="2006738971">
          <w:marLeft w:val="0"/>
          <w:marRight w:val="0"/>
          <w:marTop w:val="0"/>
          <w:marBottom w:val="0"/>
          <w:divBdr>
            <w:top w:val="none" w:sz="0" w:space="0" w:color="auto"/>
            <w:left w:val="none" w:sz="0" w:space="0" w:color="auto"/>
            <w:bottom w:val="none" w:sz="0" w:space="0" w:color="auto"/>
            <w:right w:val="none" w:sz="0" w:space="0" w:color="auto"/>
          </w:divBdr>
        </w:div>
        <w:div w:id="2010985187">
          <w:marLeft w:val="0"/>
          <w:marRight w:val="0"/>
          <w:marTop w:val="0"/>
          <w:marBottom w:val="0"/>
          <w:divBdr>
            <w:top w:val="none" w:sz="0" w:space="0" w:color="auto"/>
            <w:left w:val="none" w:sz="0" w:space="0" w:color="auto"/>
            <w:bottom w:val="none" w:sz="0" w:space="0" w:color="auto"/>
            <w:right w:val="none" w:sz="0" w:space="0" w:color="auto"/>
          </w:divBdr>
        </w:div>
        <w:div w:id="2102412491">
          <w:marLeft w:val="0"/>
          <w:marRight w:val="0"/>
          <w:marTop w:val="0"/>
          <w:marBottom w:val="0"/>
          <w:divBdr>
            <w:top w:val="none" w:sz="0" w:space="0" w:color="auto"/>
            <w:left w:val="none" w:sz="0" w:space="0" w:color="auto"/>
            <w:bottom w:val="none" w:sz="0" w:space="0" w:color="auto"/>
            <w:right w:val="none" w:sz="0" w:space="0" w:color="auto"/>
          </w:divBdr>
        </w:div>
        <w:div w:id="2119828592">
          <w:marLeft w:val="0"/>
          <w:marRight w:val="0"/>
          <w:marTop w:val="0"/>
          <w:marBottom w:val="0"/>
          <w:divBdr>
            <w:top w:val="none" w:sz="0" w:space="0" w:color="auto"/>
            <w:left w:val="none" w:sz="0" w:space="0" w:color="auto"/>
            <w:bottom w:val="none" w:sz="0" w:space="0" w:color="auto"/>
            <w:right w:val="none" w:sz="0" w:space="0" w:color="auto"/>
          </w:divBdr>
        </w:div>
      </w:divsChild>
    </w:div>
    <w:div w:id="498693968">
      <w:bodyDiv w:val="1"/>
      <w:marLeft w:val="0"/>
      <w:marRight w:val="0"/>
      <w:marTop w:val="0"/>
      <w:marBottom w:val="0"/>
      <w:divBdr>
        <w:top w:val="none" w:sz="0" w:space="0" w:color="auto"/>
        <w:left w:val="none" w:sz="0" w:space="0" w:color="auto"/>
        <w:bottom w:val="none" w:sz="0" w:space="0" w:color="auto"/>
        <w:right w:val="none" w:sz="0" w:space="0" w:color="auto"/>
      </w:divBdr>
    </w:div>
    <w:div w:id="501553554">
      <w:bodyDiv w:val="1"/>
      <w:marLeft w:val="0"/>
      <w:marRight w:val="0"/>
      <w:marTop w:val="0"/>
      <w:marBottom w:val="0"/>
      <w:divBdr>
        <w:top w:val="none" w:sz="0" w:space="0" w:color="auto"/>
        <w:left w:val="none" w:sz="0" w:space="0" w:color="auto"/>
        <w:bottom w:val="none" w:sz="0" w:space="0" w:color="auto"/>
        <w:right w:val="none" w:sz="0" w:space="0" w:color="auto"/>
      </w:divBdr>
    </w:div>
    <w:div w:id="501701360">
      <w:bodyDiv w:val="1"/>
      <w:marLeft w:val="0"/>
      <w:marRight w:val="0"/>
      <w:marTop w:val="0"/>
      <w:marBottom w:val="0"/>
      <w:divBdr>
        <w:top w:val="none" w:sz="0" w:space="0" w:color="auto"/>
        <w:left w:val="none" w:sz="0" w:space="0" w:color="auto"/>
        <w:bottom w:val="none" w:sz="0" w:space="0" w:color="auto"/>
        <w:right w:val="none" w:sz="0" w:space="0" w:color="auto"/>
      </w:divBdr>
    </w:div>
    <w:div w:id="502821731">
      <w:bodyDiv w:val="1"/>
      <w:marLeft w:val="0"/>
      <w:marRight w:val="0"/>
      <w:marTop w:val="0"/>
      <w:marBottom w:val="0"/>
      <w:divBdr>
        <w:top w:val="none" w:sz="0" w:space="0" w:color="auto"/>
        <w:left w:val="none" w:sz="0" w:space="0" w:color="auto"/>
        <w:bottom w:val="none" w:sz="0" w:space="0" w:color="auto"/>
        <w:right w:val="none" w:sz="0" w:space="0" w:color="auto"/>
      </w:divBdr>
    </w:div>
    <w:div w:id="504397408">
      <w:bodyDiv w:val="1"/>
      <w:marLeft w:val="0"/>
      <w:marRight w:val="0"/>
      <w:marTop w:val="0"/>
      <w:marBottom w:val="0"/>
      <w:divBdr>
        <w:top w:val="none" w:sz="0" w:space="0" w:color="auto"/>
        <w:left w:val="none" w:sz="0" w:space="0" w:color="auto"/>
        <w:bottom w:val="none" w:sz="0" w:space="0" w:color="auto"/>
        <w:right w:val="none" w:sz="0" w:space="0" w:color="auto"/>
      </w:divBdr>
    </w:div>
    <w:div w:id="505362789">
      <w:bodyDiv w:val="1"/>
      <w:marLeft w:val="0"/>
      <w:marRight w:val="0"/>
      <w:marTop w:val="0"/>
      <w:marBottom w:val="0"/>
      <w:divBdr>
        <w:top w:val="none" w:sz="0" w:space="0" w:color="auto"/>
        <w:left w:val="none" w:sz="0" w:space="0" w:color="auto"/>
        <w:bottom w:val="none" w:sz="0" w:space="0" w:color="auto"/>
        <w:right w:val="none" w:sz="0" w:space="0" w:color="auto"/>
      </w:divBdr>
    </w:div>
    <w:div w:id="505444365">
      <w:bodyDiv w:val="1"/>
      <w:marLeft w:val="0"/>
      <w:marRight w:val="0"/>
      <w:marTop w:val="0"/>
      <w:marBottom w:val="0"/>
      <w:divBdr>
        <w:top w:val="none" w:sz="0" w:space="0" w:color="auto"/>
        <w:left w:val="none" w:sz="0" w:space="0" w:color="auto"/>
        <w:bottom w:val="none" w:sz="0" w:space="0" w:color="auto"/>
        <w:right w:val="none" w:sz="0" w:space="0" w:color="auto"/>
      </w:divBdr>
    </w:div>
    <w:div w:id="505481658">
      <w:bodyDiv w:val="1"/>
      <w:marLeft w:val="0"/>
      <w:marRight w:val="0"/>
      <w:marTop w:val="0"/>
      <w:marBottom w:val="0"/>
      <w:divBdr>
        <w:top w:val="none" w:sz="0" w:space="0" w:color="auto"/>
        <w:left w:val="none" w:sz="0" w:space="0" w:color="auto"/>
        <w:bottom w:val="none" w:sz="0" w:space="0" w:color="auto"/>
        <w:right w:val="none" w:sz="0" w:space="0" w:color="auto"/>
      </w:divBdr>
    </w:div>
    <w:div w:id="505633186">
      <w:bodyDiv w:val="1"/>
      <w:marLeft w:val="0"/>
      <w:marRight w:val="0"/>
      <w:marTop w:val="0"/>
      <w:marBottom w:val="0"/>
      <w:divBdr>
        <w:top w:val="none" w:sz="0" w:space="0" w:color="auto"/>
        <w:left w:val="none" w:sz="0" w:space="0" w:color="auto"/>
        <w:bottom w:val="none" w:sz="0" w:space="0" w:color="auto"/>
        <w:right w:val="none" w:sz="0" w:space="0" w:color="auto"/>
      </w:divBdr>
    </w:div>
    <w:div w:id="506091452">
      <w:bodyDiv w:val="1"/>
      <w:marLeft w:val="0"/>
      <w:marRight w:val="0"/>
      <w:marTop w:val="0"/>
      <w:marBottom w:val="0"/>
      <w:divBdr>
        <w:top w:val="none" w:sz="0" w:space="0" w:color="auto"/>
        <w:left w:val="none" w:sz="0" w:space="0" w:color="auto"/>
        <w:bottom w:val="none" w:sz="0" w:space="0" w:color="auto"/>
        <w:right w:val="none" w:sz="0" w:space="0" w:color="auto"/>
      </w:divBdr>
    </w:div>
    <w:div w:id="506407942">
      <w:bodyDiv w:val="1"/>
      <w:marLeft w:val="0"/>
      <w:marRight w:val="0"/>
      <w:marTop w:val="0"/>
      <w:marBottom w:val="0"/>
      <w:divBdr>
        <w:top w:val="none" w:sz="0" w:space="0" w:color="auto"/>
        <w:left w:val="none" w:sz="0" w:space="0" w:color="auto"/>
        <w:bottom w:val="none" w:sz="0" w:space="0" w:color="auto"/>
        <w:right w:val="none" w:sz="0" w:space="0" w:color="auto"/>
      </w:divBdr>
    </w:div>
    <w:div w:id="506754313">
      <w:bodyDiv w:val="1"/>
      <w:marLeft w:val="0"/>
      <w:marRight w:val="0"/>
      <w:marTop w:val="0"/>
      <w:marBottom w:val="0"/>
      <w:divBdr>
        <w:top w:val="none" w:sz="0" w:space="0" w:color="auto"/>
        <w:left w:val="none" w:sz="0" w:space="0" w:color="auto"/>
        <w:bottom w:val="none" w:sz="0" w:space="0" w:color="auto"/>
        <w:right w:val="none" w:sz="0" w:space="0" w:color="auto"/>
      </w:divBdr>
    </w:div>
    <w:div w:id="513375469">
      <w:bodyDiv w:val="1"/>
      <w:marLeft w:val="0"/>
      <w:marRight w:val="0"/>
      <w:marTop w:val="0"/>
      <w:marBottom w:val="0"/>
      <w:divBdr>
        <w:top w:val="none" w:sz="0" w:space="0" w:color="auto"/>
        <w:left w:val="none" w:sz="0" w:space="0" w:color="auto"/>
        <w:bottom w:val="none" w:sz="0" w:space="0" w:color="auto"/>
        <w:right w:val="none" w:sz="0" w:space="0" w:color="auto"/>
      </w:divBdr>
    </w:div>
    <w:div w:id="513422565">
      <w:bodyDiv w:val="1"/>
      <w:marLeft w:val="0"/>
      <w:marRight w:val="0"/>
      <w:marTop w:val="0"/>
      <w:marBottom w:val="0"/>
      <w:divBdr>
        <w:top w:val="none" w:sz="0" w:space="0" w:color="auto"/>
        <w:left w:val="none" w:sz="0" w:space="0" w:color="auto"/>
        <w:bottom w:val="none" w:sz="0" w:space="0" w:color="auto"/>
        <w:right w:val="none" w:sz="0" w:space="0" w:color="auto"/>
      </w:divBdr>
    </w:div>
    <w:div w:id="515972034">
      <w:bodyDiv w:val="1"/>
      <w:marLeft w:val="0"/>
      <w:marRight w:val="0"/>
      <w:marTop w:val="0"/>
      <w:marBottom w:val="0"/>
      <w:divBdr>
        <w:top w:val="none" w:sz="0" w:space="0" w:color="auto"/>
        <w:left w:val="none" w:sz="0" w:space="0" w:color="auto"/>
        <w:bottom w:val="none" w:sz="0" w:space="0" w:color="auto"/>
        <w:right w:val="none" w:sz="0" w:space="0" w:color="auto"/>
      </w:divBdr>
    </w:div>
    <w:div w:id="516503665">
      <w:bodyDiv w:val="1"/>
      <w:marLeft w:val="0"/>
      <w:marRight w:val="0"/>
      <w:marTop w:val="0"/>
      <w:marBottom w:val="0"/>
      <w:divBdr>
        <w:top w:val="none" w:sz="0" w:space="0" w:color="auto"/>
        <w:left w:val="none" w:sz="0" w:space="0" w:color="auto"/>
        <w:bottom w:val="none" w:sz="0" w:space="0" w:color="auto"/>
        <w:right w:val="none" w:sz="0" w:space="0" w:color="auto"/>
      </w:divBdr>
      <w:divsChild>
        <w:div w:id="139033893">
          <w:marLeft w:val="0"/>
          <w:marRight w:val="0"/>
          <w:marTop w:val="0"/>
          <w:marBottom w:val="0"/>
          <w:divBdr>
            <w:top w:val="none" w:sz="0" w:space="0" w:color="auto"/>
            <w:left w:val="none" w:sz="0" w:space="0" w:color="auto"/>
            <w:bottom w:val="none" w:sz="0" w:space="0" w:color="auto"/>
            <w:right w:val="none" w:sz="0" w:space="0" w:color="auto"/>
          </w:divBdr>
        </w:div>
        <w:div w:id="887572882">
          <w:marLeft w:val="0"/>
          <w:marRight w:val="0"/>
          <w:marTop w:val="0"/>
          <w:marBottom w:val="0"/>
          <w:divBdr>
            <w:top w:val="none" w:sz="0" w:space="0" w:color="auto"/>
            <w:left w:val="none" w:sz="0" w:space="0" w:color="auto"/>
            <w:bottom w:val="none" w:sz="0" w:space="0" w:color="auto"/>
            <w:right w:val="none" w:sz="0" w:space="0" w:color="auto"/>
          </w:divBdr>
        </w:div>
        <w:div w:id="1450776989">
          <w:marLeft w:val="0"/>
          <w:marRight w:val="0"/>
          <w:marTop w:val="0"/>
          <w:marBottom w:val="0"/>
          <w:divBdr>
            <w:top w:val="none" w:sz="0" w:space="0" w:color="auto"/>
            <w:left w:val="none" w:sz="0" w:space="0" w:color="auto"/>
            <w:bottom w:val="none" w:sz="0" w:space="0" w:color="auto"/>
            <w:right w:val="none" w:sz="0" w:space="0" w:color="auto"/>
          </w:divBdr>
        </w:div>
      </w:divsChild>
    </w:div>
    <w:div w:id="517891201">
      <w:bodyDiv w:val="1"/>
      <w:marLeft w:val="0"/>
      <w:marRight w:val="0"/>
      <w:marTop w:val="0"/>
      <w:marBottom w:val="0"/>
      <w:divBdr>
        <w:top w:val="none" w:sz="0" w:space="0" w:color="auto"/>
        <w:left w:val="none" w:sz="0" w:space="0" w:color="auto"/>
        <w:bottom w:val="none" w:sz="0" w:space="0" w:color="auto"/>
        <w:right w:val="none" w:sz="0" w:space="0" w:color="auto"/>
      </w:divBdr>
    </w:div>
    <w:div w:id="522473029">
      <w:bodyDiv w:val="1"/>
      <w:marLeft w:val="0"/>
      <w:marRight w:val="0"/>
      <w:marTop w:val="0"/>
      <w:marBottom w:val="0"/>
      <w:divBdr>
        <w:top w:val="none" w:sz="0" w:space="0" w:color="auto"/>
        <w:left w:val="none" w:sz="0" w:space="0" w:color="auto"/>
        <w:bottom w:val="none" w:sz="0" w:space="0" w:color="auto"/>
        <w:right w:val="none" w:sz="0" w:space="0" w:color="auto"/>
      </w:divBdr>
    </w:div>
    <w:div w:id="525219148">
      <w:bodyDiv w:val="1"/>
      <w:marLeft w:val="0"/>
      <w:marRight w:val="0"/>
      <w:marTop w:val="0"/>
      <w:marBottom w:val="0"/>
      <w:divBdr>
        <w:top w:val="none" w:sz="0" w:space="0" w:color="auto"/>
        <w:left w:val="none" w:sz="0" w:space="0" w:color="auto"/>
        <w:bottom w:val="none" w:sz="0" w:space="0" w:color="auto"/>
        <w:right w:val="none" w:sz="0" w:space="0" w:color="auto"/>
      </w:divBdr>
    </w:div>
    <w:div w:id="526988193">
      <w:bodyDiv w:val="1"/>
      <w:marLeft w:val="0"/>
      <w:marRight w:val="0"/>
      <w:marTop w:val="0"/>
      <w:marBottom w:val="0"/>
      <w:divBdr>
        <w:top w:val="none" w:sz="0" w:space="0" w:color="auto"/>
        <w:left w:val="none" w:sz="0" w:space="0" w:color="auto"/>
        <w:bottom w:val="none" w:sz="0" w:space="0" w:color="auto"/>
        <w:right w:val="none" w:sz="0" w:space="0" w:color="auto"/>
      </w:divBdr>
    </w:div>
    <w:div w:id="528835193">
      <w:bodyDiv w:val="1"/>
      <w:marLeft w:val="0"/>
      <w:marRight w:val="0"/>
      <w:marTop w:val="0"/>
      <w:marBottom w:val="0"/>
      <w:divBdr>
        <w:top w:val="none" w:sz="0" w:space="0" w:color="auto"/>
        <w:left w:val="none" w:sz="0" w:space="0" w:color="auto"/>
        <w:bottom w:val="none" w:sz="0" w:space="0" w:color="auto"/>
        <w:right w:val="none" w:sz="0" w:space="0" w:color="auto"/>
      </w:divBdr>
    </w:div>
    <w:div w:id="529412245">
      <w:bodyDiv w:val="1"/>
      <w:marLeft w:val="0"/>
      <w:marRight w:val="0"/>
      <w:marTop w:val="0"/>
      <w:marBottom w:val="0"/>
      <w:divBdr>
        <w:top w:val="none" w:sz="0" w:space="0" w:color="auto"/>
        <w:left w:val="none" w:sz="0" w:space="0" w:color="auto"/>
        <w:bottom w:val="none" w:sz="0" w:space="0" w:color="auto"/>
        <w:right w:val="none" w:sz="0" w:space="0" w:color="auto"/>
      </w:divBdr>
    </w:div>
    <w:div w:id="529993655">
      <w:bodyDiv w:val="1"/>
      <w:marLeft w:val="0"/>
      <w:marRight w:val="0"/>
      <w:marTop w:val="0"/>
      <w:marBottom w:val="0"/>
      <w:divBdr>
        <w:top w:val="none" w:sz="0" w:space="0" w:color="auto"/>
        <w:left w:val="none" w:sz="0" w:space="0" w:color="auto"/>
        <w:bottom w:val="none" w:sz="0" w:space="0" w:color="auto"/>
        <w:right w:val="none" w:sz="0" w:space="0" w:color="auto"/>
      </w:divBdr>
    </w:div>
    <w:div w:id="531117584">
      <w:bodyDiv w:val="1"/>
      <w:marLeft w:val="0"/>
      <w:marRight w:val="0"/>
      <w:marTop w:val="0"/>
      <w:marBottom w:val="0"/>
      <w:divBdr>
        <w:top w:val="none" w:sz="0" w:space="0" w:color="auto"/>
        <w:left w:val="none" w:sz="0" w:space="0" w:color="auto"/>
        <w:bottom w:val="none" w:sz="0" w:space="0" w:color="auto"/>
        <w:right w:val="none" w:sz="0" w:space="0" w:color="auto"/>
      </w:divBdr>
    </w:div>
    <w:div w:id="532235782">
      <w:bodyDiv w:val="1"/>
      <w:marLeft w:val="0"/>
      <w:marRight w:val="0"/>
      <w:marTop w:val="0"/>
      <w:marBottom w:val="0"/>
      <w:divBdr>
        <w:top w:val="none" w:sz="0" w:space="0" w:color="auto"/>
        <w:left w:val="none" w:sz="0" w:space="0" w:color="auto"/>
        <w:bottom w:val="none" w:sz="0" w:space="0" w:color="auto"/>
        <w:right w:val="none" w:sz="0" w:space="0" w:color="auto"/>
      </w:divBdr>
      <w:divsChild>
        <w:div w:id="154762280">
          <w:marLeft w:val="0"/>
          <w:marRight w:val="0"/>
          <w:marTop w:val="0"/>
          <w:marBottom w:val="0"/>
          <w:divBdr>
            <w:top w:val="none" w:sz="0" w:space="0" w:color="auto"/>
            <w:left w:val="none" w:sz="0" w:space="0" w:color="auto"/>
            <w:bottom w:val="none" w:sz="0" w:space="0" w:color="auto"/>
            <w:right w:val="none" w:sz="0" w:space="0" w:color="auto"/>
          </w:divBdr>
        </w:div>
        <w:div w:id="362444879">
          <w:marLeft w:val="0"/>
          <w:marRight w:val="0"/>
          <w:marTop w:val="0"/>
          <w:marBottom w:val="0"/>
          <w:divBdr>
            <w:top w:val="none" w:sz="0" w:space="0" w:color="auto"/>
            <w:left w:val="none" w:sz="0" w:space="0" w:color="auto"/>
            <w:bottom w:val="none" w:sz="0" w:space="0" w:color="auto"/>
            <w:right w:val="none" w:sz="0" w:space="0" w:color="auto"/>
          </w:divBdr>
        </w:div>
        <w:div w:id="387919796">
          <w:marLeft w:val="0"/>
          <w:marRight w:val="0"/>
          <w:marTop w:val="0"/>
          <w:marBottom w:val="0"/>
          <w:divBdr>
            <w:top w:val="none" w:sz="0" w:space="0" w:color="auto"/>
            <w:left w:val="none" w:sz="0" w:space="0" w:color="auto"/>
            <w:bottom w:val="none" w:sz="0" w:space="0" w:color="auto"/>
            <w:right w:val="none" w:sz="0" w:space="0" w:color="auto"/>
          </w:divBdr>
        </w:div>
        <w:div w:id="446656049">
          <w:marLeft w:val="0"/>
          <w:marRight w:val="0"/>
          <w:marTop w:val="0"/>
          <w:marBottom w:val="0"/>
          <w:divBdr>
            <w:top w:val="none" w:sz="0" w:space="0" w:color="auto"/>
            <w:left w:val="none" w:sz="0" w:space="0" w:color="auto"/>
            <w:bottom w:val="none" w:sz="0" w:space="0" w:color="auto"/>
            <w:right w:val="none" w:sz="0" w:space="0" w:color="auto"/>
          </w:divBdr>
        </w:div>
        <w:div w:id="469596363">
          <w:marLeft w:val="0"/>
          <w:marRight w:val="0"/>
          <w:marTop w:val="0"/>
          <w:marBottom w:val="0"/>
          <w:divBdr>
            <w:top w:val="none" w:sz="0" w:space="0" w:color="auto"/>
            <w:left w:val="none" w:sz="0" w:space="0" w:color="auto"/>
            <w:bottom w:val="none" w:sz="0" w:space="0" w:color="auto"/>
            <w:right w:val="none" w:sz="0" w:space="0" w:color="auto"/>
          </w:divBdr>
        </w:div>
        <w:div w:id="496120746">
          <w:marLeft w:val="0"/>
          <w:marRight w:val="0"/>
          <w:marTop w:val="0"/>
          <w:marBottom w:val="0"/>
          <w:divBdr>
            <w:top w:val="none" w:sz="0" w:space="0" w:color="auto"/>
            <w:left w:val="none" w:sz="0" w:space="0" w:color="auto"/>
            <w:bottom w:val="none" w:sz="0" w:space="0" w:color="auto"/>
            <w:right w:val="none" w:sz="0" w:space="0" w:color="auto"/>
          </w:divBdr>
        </w:div>
        <w:div w:id="595407086">
          <w:marLeft w:val="0"/>
          <w:marRight w:val="0"/>
          <w:marTop w:val="0"/>
          <w:marBottom w:val="0"/>
          <w:divBdr>
            <w:top w:val="none" w:sz="0" w:space="0" w:color="auto"/>
            <w:left w:val="none" w:sz="0" w:space="0" w:color="auto"/>
            <w:bottom w:val="none" w:sz="0" w:space="0" w:color="auto"/>
            <w:right w:val="none" w:sz="0" w:space="0" w:color="auto"/>
          </w:divBdr>
        </w:div>
        <w:div w:id="624391432">
          <w:marLeft w:val="0"/>
          <w:marRight w:val="0"/>
          <w:marTop w:val="0"/>
          <w:marBottom w:val="0"/>
          <w:divBdr>
            <w:top w:val="none" w:sz="0" w:space="0" w:color="auto"/>
            <w:left w:val="none" w:sz="0" w:space="0" w:color="auto"/>
            <w:bottom w:val="none" w:sz="0" w:space="0" w:color="auto"/>
            <w:right w:val="none" w:sz="0" w:space="0" w:color="auto"/>
          </w:divBdr>
        </w:div>
        <w:div w:id="727647596">
          <w:marLeft w:val="0"/>
          <w:marRight w:val="0"/>
          <w:marTop w:val="0"/>
          <w:marBottom w:val="0"/>
          <w:divBdr>
            <w:top w:val="none" w:sz="0" w:space="0" w:color="auto"/>
            <w:left w:val="none" w:sz="0" w:space="0" w:color="auto"/>
            <w:bottom w:val="none" w:sz="0" w:space="0" w:color="auto"/>
            <w:right w:val="none" w:sz="0" w:space="0" w:color="auto"/>
          </w:divBdr>
        </w:div>
        <w:div w:id="832141944">
          <w:marLeft w:val="0"/>
          <w:marRight w:val="0"/>
          <w:marTop w:val="0"/>
          <w:marBottom w:val="0"/>
          <w:divBdr>
            <w:top w:val="none" w:sz="0" w:space="0" w:color="auto"/>
            <w:left w:val="none" w:sz="0" w:space="0" w:color="auto"/>
            <w:bottom w:val="none" w:sz="0" w:space="0" w:color="auto"/>
            <w:right w:val="none" w:sz="0" w:space="0" w:color="auto"/>
          </w:divBdr>
        </w:div>
        <w:div w:id="884946508">
          <w:marLeft w:val="0"/>
          <w:marRight w:val="0"/>
          <w:marTop w:val="0"/>
          <w:marBottom w:val="0"/>
          <w:divBdr>
            <w:top w:val="none" w:sz="0" w:space="0" w:color="auto"/>
            <w:left w:val="none" w:sz="0" w:space="0" w:color="auto"/>
            <w:bottom w:val="none" w:sz="0" w:space="0" w:color="auto"/>
            <w:right w:val="none" w:sz="0" w:space="0" w:color="auto"/>
          </w:divBdr>
        </w:div>
        <w:div w:id="1022560395">
          <w:marLeft w:val="0"/>
          <w:marRight w:val="0"/>
          <w:marTop w:val="0"/>
          <w:marBottom w:val="0"/>
          <w:divBdr>
            <w:top w:val="none" w:sz="0" w:space="0" w:color="auto"/>
            <w:left w:val="none" w:sz="0" w:space="0" w:color="auto"/>
            <w:bottom w:val="none" w:sz="0" w:space="0" w:color="auto"/>
            <w:right w:val="none" w:sz="0" w:space="0" w:color="auto"/>
          </w:divBdr>
        </w:div>
        <w:div w:id="1087775639">
          <w:marLeft w:val="0"/>
          <w:marRight w:val="0"/>
          <w:marTop w:val="0"/>
          <w:marBottom w:val="0"/>
          <w:divBdr>
            <w:top w:val="none" w:sz="0" w:space="0" w:color="auto"/>
            <w:left w:val="none" w:sz="0" w:space="0" w:color="auto"/>
            <w:bottom w:val="none" w:sz="0" w:space="0" w:color="auto"/>
            <w:right w:val="none" w:sz="0" w:space="0" w:color="auto"/>
          </w:divBdr>
        </w:div>
        <w:div w:id="1207794402">
          <w:marLeft w:val="0"/>
          <w:marRight w:val="0"/>
          <w:marTop w:val="0"/>
          <w:marBottom w:val="0"/>
          <w:divBdr>
            <w:top w:val="none" w:sz="0" w:space="0" w:color="auto"/>
            <w:left w:val="none" w:sz="0" w:space="0" w:color="auto"/>
            <w:bottom w:val="none" w:sz="0" w:space="0" w:color="auto"/>
            <w:right w:val="none" w:sz="0" w:space="0" w:color="auto"/>
          </w:divBdr>
        </w:div>
        <w:div w:id="1342048657">
          <w:marLeft w:val="0"/>
          <w:marRight w:val="0"/>
          <w:marTop w:val="0"/>
          <w:marBottom w:val="0"/>
          <w:divBdr>
            <w:top w:val="none" w:sz="0" w:space="0" w:color="auto"/>
            <w:left w:val="none" w:sz="0" w:space="0" w:color="auto"/>
            <w:bottom w:val="none" w:sz="0" w:space="0" w:color="auto"/>
            <w:right w:val="none" w:sz="0" w:space="0" w:color="auto"/>
          </w:divBdr>
        </w:div>
        <w:div w:id="1411346962">
          <w:marLeft w:val="0"/>
          <w:marRight w:val="0"/>
          <w:marTop w:val="0"/>
          <w:marBottom w:val="0"/>
          <w:divBdr>
            <w:top w:val="none" w:sz="0" w:space="0" w:color="auto"/>
            <w:left w:val="none" w:sz="0" w:space="0" w:color="auto"/>
            <w:bottom w:val="none" w:sz="0" w:space="0" w:color="auto"/>
            <w:right w:val="none" w:sz="0" w:space="0" w:color="auto"/>
          </w:divBdr>
        </w:div>
        <w:div w:id="1475559642">
          <w:marLeft w:val="0"/>
          <w:marRight w:val="0"/>
          <w:marTop w:val="0"/>
          <w:marBottom w:val="0"/>
          <w:divBdr>
            <w:top w:val="none" w:sz="0" w:space="0" w:color="auto"/>
            <w:left w:val="none" w:sz="0" w:space="0" w:color="auto"/>
            <w:bottom w:val="none" w:sz="0" w:space="0" w:color="auto"/>
            <w:right w:val="none" w:sz="0" w:space="0" w:color="auto"/>
          </w:divBdr>
        </w:div>
        <w:div w:id="1688675675">
          <w:marLeft w:val="0"/>
          <w:marRight w:val="0"/>
          <w:marTop w:val="0"/>
          <w:marBottom w:val="0"/>
          <w:divBdr>
            <w:top w:val="none" w:sz="0" w:space="0" w:color="auto"/>
            <w:left w:val="none" w:sz="0" w:space="0" w:color="auto"/>
            <w:bottom w:val="none" w:sz="0" w:space="0" w:color="auto"/>
            <w:right w:val="none" w:sz="0" w:space="0" w:color="auto"/>
          </w:divBdr>
        </w:div>
        <w:div w:id="2035691661">
          <w:marLeft w:val="0"/>
          <w:marRight w:val="0"/>
          <w:marTop w:val="0"/>
          <w:marBottom w:val="0"/>
          <w:divBdr>
            <w:top w:val="none" w:sz="0" w:space="0" w:color="auto"/>
            <w:left w:val="none" w:sz="0" w:space="0" w:color="auto"/>
            <w:bottom w:val="none" w:sz="0" w:space="0" w:color="auto"/>
            <w:right w:val="none" w:sz="0" w:space="0" w:color="auto"/>
          </w:divBdr>
        </w:div>
      </w:divsChild>
    </w:div>
    <w:div w:id="532622256">
      <w:bodyDiv w:val="1"/>
      <w:marLeft w:val="0"/>
      <w:marRight w:val="0"/>
      <w:marTop w:val="0"/>
      <w:marBottom w:val="0"/>
      <w:divBdr>
        <w:top w:val="none" w:sz="0" w:space="0" w:color="auto"/>
        <w:left w:val="none" w:sz="0" w:space="0" w:color="auto"/>
        <w:bottom w:val="none" w:sz="0" w:space="0" w:color="auto"/>
        <w:right w:val="none" w:sz="0" w:space="0" w:color="auto"/>
      </w:divBdr>
      <w:divsChild>
        <w:div w:id="275676020">
          <w:marLeft w:val="0"/>
          <w:marRight w:val="0"/>
          <w:marTop w:val="0"/>
          <w:marBottom w:val="0"/>
          <w:divBdr>
            <w:top w:val="none" w:sz="0" w:space="0" w:color="auto"/>
            <w:left w:val="none" w:sz="0" w:space="0" w:color="auto"/>
            <w:bottom w:val="none" w:sz="0" w:space="0" w:color="auto"/>
            <w:right w:val="none" w:sz="0" w:space="0" w:color="auto"/>
          </w:divBdr>
        </w:div>
        <w:div w:id="450634880">
          <w:marLeft w:val="0"/>
          <w:marRight w:val="0"/>
          <w:marTop w:val="0"/>
          <w:marBottom w:val="0"/>
          <w:divBdr>
            <w:top w:val="none" w:sz="0" w:space="0" w:color="auto"/>
            <w:left w:val="none" w:sz="0" w:space="0" w:color="auto"/>
            <w:bottom w:val="none" w:sz="0" w:space="0" w:color="auto"/>
            <w:right w:val="none" w:sz="0" w:space="0" w:color="auto"/>
          </w:divBdr>
        </w:div>
        <w:div w:id="766777853">
          <w:marLeft w:val="0"/>
          <w:marRight w:val="0"/>
          <w:marTop w:val="0"/>
          <w:marBottom w:val="0"/>
          <w:divBdr>
            <w:top w:val="none" w:sz="0" w:space="0" w:color="auto"/>
            <w:left w:val="none" w:sz="0" w:space="0" w:color="auto"/>
            <w:bottom w:val="none" w:sz="0" w:space="0" w:color="auto"/>
            <w:right w:val="none" w:sz="0" w:space="0" w:color="auto"/>
          </w:divBdr>
        </w:div>
        <w:div w:id="915944761">
          <w:marLeft w:val="0"/>
          <w:marRight w:val="0"/>
          <w:marTop w:val="0"/>
          <w:marBottom w:val="0"/>
          <w:divBdr>
            <w:top w:val="none" w:sz="0" w:space="0" w:color="auto"/>
            <w:left w:val="none" w:sz="0" w:space="0" w:color="auto"/>
            <w:bottom w:val="none" w:sz="0" w:space="0" w:color="auto"/>
            <w:right w:val="none" w:sz="0" w:space="0" w:color="auto"/>
          </w:divBdr>
        </w:div>
        <w:div w:id="1145053073">
          <w:marLeft w:val="0"/>
          <w:marRight w:val="0"/>
          <w:marTop w:val="0"/>
          <w:marBottom w:val="0"/>
          <w:divBdr>
            <w:top w:val="none" w:sz="0" w:space="0" w:color="auto"/>
            <w:left w:val="none" w:sz="0" w:space="0" w:color="auto"/>
            <w:bottom w:val="none" w:sz="0" w:space="0" w:color="auto"/>
            <w:right w:val="none" w:sz="0" w:space="0" w:color="auto"/>
          </w:divBdr>
        </w:div>
        <w:div w:id="1691953128">
          <w:marLeft w:val="0"/>
          <w:marRight w:val="0"/>
          <w:marTop w:val="0"/>
          <w:marBottom w:val="0"/>
          <w:divBdr>
            <w:top w:val="none" w:sz="0" w:space="0" w:color="auto"/>
            <w:left w:val="none" w:sz="0" w:space="0" w:color="auto"/>
            <w:bottom w:val="none" w:sz="0" w:space="0" w:color="auto"/>
            <w:right w:val="none" w:sz="0" w:space="0" w:color="auto"/>
          </w:divBdr>
        </w:div>
      </w:divsChild>
    </w:div>
    <w:div w:id="532694490">
      <w:bodyDiv w:val="1"/>
      <w:marLeft w:val="0"/>
      <w:marRight w:val="0"/>
      <w:marTop w:val="0"/>
      <w:marBottom w:val="0"/>
      <w:divBdr>
        <w:top w:val="none" w:sz="0" w:space="0" w:color="auto"/>
        <w:left w:val="none" w:sz="0" w:space="0" w:color="auto"/>
        <w:bottom w:val="none" w:sz="0" w:space="0" w:color="auto"/>
        <w:right w:val="none" w:sz="0" w:space="0" w:color="auto"/>
      </w:divBdr>
    </w:div>
    <w:div w:id="532697717">
      <w:bodyDiv w:val="1"/>
      <w:marLeft w:val="0"/>
      <w:marRight w:val="0"/>
      <w:marTop w:val="0"/>
      <w:marBottom w:val="0"/>
      <w:divBdr>
        <w:top w:val="none" w:sz="0" w:space="0" w:color="auto"/>
        <w:left w:val="none" w:sz="0" w:space="0" w:color="auto"/>
        <w:bottom w:val="none" w:sz="0" w:space="0" w:color="auto"/>
        <w:right w:val="none" w:sz="0" w:space="0" w:color="auto"/>
      </w:divBdr>
    </w:div>
    <w:div w:id="533468858">
      <w:bodyDiv w:val="1"/>
      <w:marLeft w:val="0"/>
      <w:marRight w:val="0"/>
      <w:marTop w:val="0"/>
      <w:marBottom w:val="0"/>
      <w:divBdr>
        <w:top w:val="none" w:sz="0" w:space="0" w:color="auto"/>
        <w:left w:val="none" w:sz="0" w:space="0" w:color="auto"/>
        <w:bottom w:val="none" w:sz="0" w:space="0" w:color="auto"/>
        <w:right w:val="none" w:sz="0" w:space="0" w:color="auto"/>
      </w:divBdr>
    </w:div>
    <w:div w:id="534343298">
      <w:bodyDiv w:val="1"/>
      <w:marLeft w:val="0"/>
      <w:marRight w:val="0"/>
      <w:marTop w:val="0"/>
      <w:marBottom w:val="0"/>
      <w:divBdr>
        <w:top w:val="none" w:sz="0" w:space="0" w:color="auto"/>
        <w:left w:val="none" w:sz="0" w:space="0" w:color="auto"/>
        <w:bottom w:val="none" w:sz="0" w:space="0" w:color="auto"/>
        <w:right w:val="none" w:sz="0" w:space="0" w:color="auto"/>
      </w:divBdr>
    </w:div>
    <w:div w:id="534542085">
      <w:bodyDiv w:val="1"/>
      <w:marLeft w:val="0"/>
      <w:marRight w:val="0"/>
      <w:marTop w:val="0"/>
      <w:marBottom w:val="0"/>
      <w:divBdr>
        <w:top w:val="none" w:sz="0" w:space="0" w:color="auto"/>
        <w:left w:val="none" w:sz="0" w:space="0" w:color="auto"/>
        <w:bottom w:val="none" w:sz="0" w:space="0" w:color="auto"/>
        <w:right w:val="none" w:sz="0" w:space="0" w:color="auto"/>
      </w:divBdr>
    </w:div>
    <w:div w:id="534855158">
      <w:bodyDiv w:val="1"/>
      <w:marLeft w:val="0"/>
      <w:marRight w:val="0"/>
      <w:marTop w:val="0"/>
      <w:marBottom w:val="0"/>
      <w:divBdr>
        <w:top w:val="none" w:sz="0" w:space="0" w:color="auto"/>
        <w:left w:val="none" w:sz="0" w:space="0" w:color="auto"/>
        <w:bottom w:val="none" w:sz="0" w:space="0" w:color="auto"/>
        <w:right w:val="none" w:sz="0" w:space="0" w:color="auto"/>
      </w:divBdr>
    </w:div>
    <w:div w:id="535193933">
      <w:bodyDiv w:val="1"/>
      <w:marLeft w:val="0"/>
      <w:marRight w:val="0"/>
      <w:marTop w:val="0"/>
      <w:marBottom w:val="0"/>
      <w:divBdr>
        <w:top w:val="none" w:sz="0" w:space="0" w:color="auto"/>
        <w:left w:val="none" w:sz="0" w:space="0" w:color="auto"/>
        <w:bottom w:val="none" w:sz="0" w:space="0" w:color="auto"/>
        <w:right w:val="none" w:sz="0" w:space="0" w:color="auto"/>
      </w:divBdr>
    </w:div>
    <w:div w:id="537669028">
      <w:bodyDiv w:val="1"/>
      <w:marLeft w:val="0"/>
      <w:marRight w:val="0"/>
      <w:marTop w:val="0"/>
      <w:marBottom w:val="0"/>
      <w:divBdr>
        <w:top w:val="none" w:sz="0" w:space="0" w:color="auto"/>
        <w:left w:val="none" w:sz="0" w:space="0" w:color="auto"/>
        <w:bottom w:val="none" w:sz="0" w:space="0" w:color="auto"/>
        <w:right w:val="none" w:sz="0" w:space="0" w:color="auto"/>
      </w:divBdr>
    </w:div>
    <w:div w:id="538081964">
      <w:bodyDiv w:val="1"/>
      <w:marLeft w:val="0"/>
      <w:marRight w:val="0"/>
      <w:marTop w:val="0"/>
      <w:marBottom w:val="0"/>
      <w:divBdr>
        <w:top w:val="none" w:sz="0" w:space="0" w:color="auto"/>
        <w:left w:val="none" w:sz="0" w:space="0" w:color="auto"/>
        <w:bottom w:val="none" w:sz="0" w:space="0" w:color="auto"/>
        <w:right w:val="none" w:sz="0" w:space="0" w:color="auto"/>
      </w:divBdr>
    </w:div>
    <w:div w:id="539368042">
      <w:bodyDiv w:val="1"/>
      <w:marLeft w:val="0"/>
      <w:marRight w:val="0"/>
      <w:marTop w:val="0"/>
      <w:marBottom w:val="0"/>
      <w:divBdr>
        <w:top w:val="none" w:sz="0" w:space="0" w:color="auto"/>
        <w:left w:val="none" w:sz="0" w:space="0" w:color="auto"/>
        <w:bottom w:val="none" w:sz="0" w:space="0" w:color="auto"/>
        <w:right w:val="none" w:sz="0" w:space="0" w:color="auto"/>
      </w:divBdr>
    </w:div>
    <w:div w:id="540823998">
      <w:bodyDiv w:val="1"/>
      <w:marLeft w:val="0"/>
      <w:marRight w:val="0"/>
      <w:marTop w:val="0"/>
      <w:marBottom w:val="0"/>
      <w:divBdr>
        <w:top w:val="none" w:sz="0" w:space="0" w:color="auto"/>
        <w:left w:val="none" w:sz="0" w:space="0" w:color="auto"/>
        <w:bottom w:val="none" w:sz="0" w:space="0" w:color="auto"/>
        <w:right w:val="none" w:sz="0" w:space="0" w:color="auto"/>
      </w:divBdr>
    </w:div>
    <w:div w:id="542056841">
      <w:bodyDiv w:val="1"/>
      <w:marLeft w:val="0"/>
      <w:marRight w:val="0"/>
      <w:marTop w:val="0"/>
      <w:marBottom w:val="0"/>
      <w:divBdr>
        <w:top w:val="none" w:sz="0" w:space="0" w:color="auto"/>
        <w:left w:val="none" w:sz="0" w:space="0" w:color="auto"/>
        <w:bottom w:val="none" w:sz="0" w:space="0" w:color="auto"/>
        <w:right w:val="none" w:sz="0" w:space="0" w:color="auto"/>
      </w:divBdr>
    </w:div>
    <w:div w:id="544292480">
      <w:bodyDiv w:val="1"/>
      <w:marLeft w:val="0"/>
      <w:marRight w:val="0"/>
      <w:marTop w:val="0"/>
      <w:marBottom w:val="0"/>
      <w:divBdr>
        <w:top w:val="none" w:sz="0" w:space="0" w:color="auto"/>
        <w:left w:val="none" w:sz="0" w:space="0" w:color="auto"/>
        <w:bottom w:val="none" w:sz="0" w:space="0" w:color="auto"/>
        <w:right w:val="none" w:sz="0" w:space="0" w:color="auto"/>
      </w:divBdr>
    </w:div>
    <w:div w:id="545408381">
      <w:bodyDiv w:val="1"/>
      <w:marLeft w:val="0"/>
      <w:marRight w:val="0"/>
      <w:marTop w:val="0"/>
      <w:marBottom w:val="0"/>
      <w:divBdr>
        <w:top w:val="none" w:sz="0" w:space="0" w:color="auto"/>
        <w:left w:val="none" w:sz="0" w:space="0" w:color="auto"/>
        <w:bottom w:val="none" w:sz="0" w:space="0" w:color="auto"/>
        <w:right w:val="none" w:sz="0" w:space="0" w:color="auto"/>
      </w:divBdr>
    </w:div>
    <w:div w:id="545683805">
      <w:bodyDiv w:val="1"/>
      <w:marLeft w:val="0"/>
      <w:marRight w:val="0"/>
      <w:marTop w:val="0"/>
      <w:marBottom w:val="0"/>
      <w:divBdr>
        <w:top w:val="none" w:sz="0" w:space="0" w:color="auto"/>
        <w:left w:val="none" w:sz="0" w:space="0" w:color="auto"/>
        <w:bottom w:val="none" w:sz="0" w:space="0" w:color="auto"/>
        <w:right w:val="none" w:sz="0" w:space="0" w:color="auto"/>
      </w:divBdr>
    </w:div>
    <w:div w:id="546530071">
      <w:bodyDiv w:val="1"/>
      <w:marLeft w:val="0"/>
      <w:marRight w:val="0"/>
      <w:marTop w:val="0"/>
      <w:marBottom w:val="0"/>
      <w:divBdr>
        <w:top w:val="none" w:sz="0" w:space="0" w:color="auto"/>
        <w:left w:val="none" w:sz="0" w:space="0" w:color="auto"/>
        <w:bottom w:val="none" w:sz="0" w:space="0" w:color="auto"/>
        <w:right w:val="none" w:sz="0" w:space="0" w:color="auto"/>
      </w:divBdr>
    </w:div>
    <w:div w:id="546643203">
      <w:bodyDiv w:val="1"/>
      <w:marLeft w:val="0"/>
      <w:marRight w:val="0"/>
      <w:marTop w:val="0"/>
      <w:marBottom w:val="0"/>
      <w:divBdr>
        <w:top w:val="none" w:sz="0" w:space="0" w:color="auto"/>
        <w:left w:val="none" w:sz="0" w:space="0" w:color="auto"/>
        <w:bottom w:val="none" w:sz="0" w:space="0" w:color="auto"/>
        <w:right w:val="none" w:sz="0" w:space="0" w:color="auto"/>
      </w:divBdr>
    </w:div>
    <w:div w:id="548029444">
      <w:bodyDiv w:val="1"/>
      <w:marLeft w:val="0"/>
      <w:marRight w:val="0"/>
      <w:marTop w:val="0"/>
      <w:marBottom w:val="0"/>
      <w:divBdr>
        <w:top w:val="none" w:sz="0" w:space="0" w:color="auto"/>
        <w:left w:val="none" w:sz="0" w:space="0" w:color="auto"/>
        <w:bottom w:val="none" w:sz="0" w:space="0" w:color="auto"/>
        <w:right w:val="none" w:sz="0" w:space="0" w:color="auto"/>
      </w:divBdr>
      <w:divsChild>
        <w:div w:id="40596175">
          <w:marLeft w:val="0"/>
          <w:marRight w:val="0"/>
          <w:marTop w:val="0"/>
          <w:marBottom w:val="0"/>
          <w:divBdr>
            <w:top w:val="none" w:sz="0" w:space="0" w:color="auto"/>
            <w:left w:val="none" w:sz="0" w:space="0" w:color="auto"/>
            <w:bottom w:val="none" w:sz="0" w:space="0" w:color="auto"/>
            <w:right w:val="none" w:sz="0" w:space="0" w:color="auto"/>
          </w:divBdr>
        </w:div>
        <w:div w:id="57213417">
          <w:marLeft w:val="0"/>
          <w:marRight w:val="0"/>
          <w:marTop w:val="0"/>
          <w:marBottom w:val="0"/>
          <w:divBdr>
            <w:top w:val="none" w:sz="0" w:space="0" w:color="auto"/>
            <w:left w:val="none" w:sz="0" w:space="0" w:color="auto"/>
            <w:bottom w:val="none" w:sz="0" w:space="0" w:color="auto"/>
            <w:right w:val="none" w:sz="0" w:space="0" w:color="auto"/>
          </w:divBdr>
        </w:div>
        <w:div w:id="71975593">
          <w:marLeft w:val="0"/>
          <w:marRight w:val="0"/>
          <w:marTop w:val="0"/>
          <w:marBottom w:val="0"/>
          <w:divBdr>
            <w:top w:val="none" w:sz="0" w:space="0" w:color="auto"/>
            <w:left w:val="none" w:sz="0" w:space="0" w:color="auto"/>
            <w:bottom w:val="none" w:sz="0" w:space="0" w:color="auto"/>
            <w:right w:val="none" w:sz="0" w:space="0" w:color="auto"/>
          </w:divBdr>
        </w:div>
        <w:div w:id="102771567">
          <w:marLeft w:val="0"/>
          <w:marRight w:val="0"/>
          <w:marTop w:val="0"/>
          <w:marBottom w:val="0"/>
          <w:divBdr>
            <w:top w:val="none" w:sz="0" w:space="0" w:color="auto"/>
            <w:left w:val="none" w:sz="0" w:space="0" w:color="auto"/>
            <w:bottom w:val="none" w:sz="0" w:space="0" w:color="auto"/>
            <w:right w:val="none" w:sz="0" w:space="0" w:color="auto"/>
          </w:divBdr>
        </w:div>
        <w:div w:id="135806041">
          <w:marLeft w:val="0"/>
          <w:marRight w:val="0"/>
          <w:marTop w:val="0"/>
          <w:marBottom w:val="0"/>
          <w:divBdr>
            <w:top w:val="none" w:sz="0" w:space="0" w:color="auto"/>
            <w:left w:val="none" w:sz="0" w:space="0" w:color="auto"/>
            <w:bottom w:val="none" w:sz="0" w:space="0" w:color="auto"/>
            <w:right w:val="none" w:sz="0" w:space="0" w:color="auto"/>
          </w:divBdr>
        </w:div>
        <w:div w:id="287401171">
          <w:marLeft w:val="0"/>
          <w:marRight w:val="0"/>
          <w:marTop w:val="0"/>
          <w:marBottom w:val="0"/>
          <w:divBdr>
            <w:top w:val="none" w:sz="0" w:space="0" w:color="auto"/>
            <w:left w:val="none" w:sz="0" w:space="0" w:color="auto"/>
            <w:bottom w:val="none" w:sz="0" w:space="0" w:color="auto"/>
            <w:right w:val="none" w:sz="0" w:space="0" w:color="auto"/>
          </w:divBdr>
        </w:div>
        <w:div w:id="304746187">
          <w:marLeft w:val="0"/>
          <w:marRight w:val="0"/>
          <w:marTop w:val="0"/>
          <w:marBottom w:val="0"/>
          <w:divBdr>
            <w:top w:val="none" w:sz="0" w:space="0" w:color="auto"/>
            <w:left w:val="none" w:sz="0" w:space="0" w:color="auto"/>
            <w:bottom w:val="none" w:sz="0" w:space="0" w:color="auto"/>
            <w:right w:val="none" w:sz="0" w:space="0" w:color="auto"/>
          </w:divBdr>
        </w:div>
        <w:div w:id="337080080">
          <w:marLeft w:val="0"/>
          <w:marRight w:val="0"/>
          <w:marTop w:val="0"/>
          <w:marBottom w:val="0"/>
          <w:divBdr>
            <w:top w:val="none" w:sz="0" w:space="0" w:color="auto"/>
            <w:left w:val="none" w:sz="0" w:space="0" w:color="auto"/>
            <w:bottom w:val="none" w:sz="0" w:space="0" w:color="auto"/>
            <w:right w:val="none" w:sz="0" w:space="0" w:color="auto"/>
          </w:divBdr>
        </w:div>
        <w:div w:id="359477463">
          <w:marLeft w:val="0"/>
          <w:marRight w:val="0"/>
          <w:marTop w:val="0"/>
          <w:marBottom w:val="0"/>
          <w:divBdr>
            <w:top w:val="none" w:sz="0" w:space="0" w:color="auto"/>
            <w:left w:val="none" w:sz="0" w:space="0" w:color="auto"/>
            <w:bottom w:val="none" w:sz="0" w:space="0" w:color="auto"/>
            <w:right w:val="none" w:sz="0" w:space="0" w:color="auto"/>
          </w:divBdr>
        </w:div>
        <w:div w:id="511384494">
          <w:marLeft w:val="0"/>
          <w:marRight w:val="0"/>
          <w:marTop w:val="0"/>
          <w:marBottom w:val="0"/>
          <w:divBdr>
            <w:top w:val="none" w:sz="0" w:space="0" w:color="auto"/>
            <w:left w:val="none" w:sz="0" w:space="0" w:color="auto"/>
            <w:bottom w:val="none" w:sz="0" w:space="0" w:color="auto"/>
            <w:right w:val="none" w:sz="0" w:space="0" w:color="auto"/>
          </w:divBdr>
        </w:div>
        <w:div w:id="632254243">
          <w:marLeft w:val="0"/>
          <w:marRight w:val="0"/>
          <w:marTop w:val="0"/>
          <w:marBottom w:val="0"/>
          <w:divBdr>
            <w:top w:val="none" w:sz="0" w:space="0" w:color="auto"/>
            <w:left w:val="none" w:sz="0" w:space="0" w:color="auto"/>
            <w:bottom w:val="none" w:sz="0" w:space="0" w:color="auto"/>
            <w:right w:val="none" w:sz="0" w:space="0" w:color="auto"/>
          </w:divBdr>
        </w:div>
        <w:div w:id="657805617">
          <w:marLeft w:val="0"/>
          <w:marRight w:val="0"/>
          <w:marTop w:val="0"/>
          <w:marBottom w:val="0"/>
          <w:divBdr>
            <w:top w:val="none" w:sz="0" w:space="0" w:color="auto"/>
            <w:left w:val="none" w:sz="0" w:space="0" w:color="auto"/>
            <w:bottom w:val="none" w:sz="0" w:space="0" w:color="auto"/>
            <w:right w:val="none" w:sz="0" w:space="0" w:color="auto"/>
          </w:divBdr>
        </w:div>
        <w:div w:id="671568655">
          <w:marLeft w:val="0"/>
          <w:marRight w:val="0"/>
          <w:marTop w:val="0"/>
          <w:marBottom w:val="0"/>
          <w:divBdr>
            <w:top w:val="none" w:sz="0" w:space="0" w:color="auto"/>
            <w:left w:val="none" w:sz="0" w:space="0" w:color="auto"/>
            <w:bottom w:val="none" w:sz="0" w:space="0" w:color="auto"/>
            <w:right w:val="none" w:sz="0" w:space="0" w:color="auto"/>
          </w:divBdr>
        </w:div>
        <w:div w:id="735011509">
          <w:marLeft w:val="0"/>
          <w:marRight w:val="0"/>
          <w:marTop w:val="0"/>
          <w:marBottom w:val="0"/>
          <w:divBdr>
            <w:top w:val="none" w:sz="0" w:space="0" w:color="auto"/>
            <w:left w:val="none" w:sz="0" w:space="0" w:color="auto"/>
            <w:bottom w:val="none" w:sz="0" w:space="0" w:color="auto"/>
            <w:right w:val="none" w:sz="0" w:space="0" w:color="auto"/>
          </w:divBdr>
        </w:div>
        <w:div w:id="895122356">
          <w:marLeft w:val="0"/>
          <w:marRight w:val="0"/>
          <w:marTop w:val="0"/>
          <w:marBottom w:val="0"/>
          <w:divBdr>
            <w:top w:val="none" w:sz="0" w:space="0" w:color="auto"/>
            <w:left w:val="none" w:sz="0" w:space="0" w:color="auto"/>
            <w:bottom w:val="none" w:sz="0" w:space="0" w:color="auto"/>
            <w:right w:val="none" w:sz="0" w:space="0" w:color="auto"/>
          </w:divBdr>
        </w:div>
        <w:div w:id="909929060">
          <w:marLeft w:val="0"/>
          <w:marRight w:val="0"/>
          <w:marTop w:val="0"/>
          <w:marBottom w:val="0"/>
          <w:divBdr>
            <w:top w:val="none" w:sz="0" w:space="0" w:color="auto"/>
            <w:left w:val="none" w:sz="0" w:space="0" w:color="auto"/>
            <w:bottom w:val="none" w:sz="0" w:space="0" w:color="auto"/>
            <w:right w:val="none" w:sz="0" w:space="0" w:color="auto"/>
          </w:divBdr>
        </w:div>
        <w:div w:id="982659863">
          <w:marLeft w:val="0"/>
          <w:marRight w:val="0"/>
          <w:marTop w:val="0"/>
          <w:marBottom w:val="0"/>
          <w:divBdr>
            <w:top w:val="none" w:sz="0" w:space="0" w:color="auto"/>
            <w:left w:val="none" w:sz="0" w:space="0" w:color="auto"/>
            <w:bottom w:val="none" w:sz="0" w:space="0" w:color="auto"/>
            <w:right w:val="none" w:sz="0" w:space="0" w:color="auto"/>
          </w:divBdr>
        </w:div>
        <w:div w:id="1101341514">
          <w:marLeft w:val="0"/>
          <w:marRight w:val="0"/>
          <w:marTop w:val="0"/>
          <w:marBottom w:val="0"/>
          <w:divBdr>
            <w:top w:val="none" w:sz="0" w:space="0" w:color="auto"/>
            <w:left w:val="none" w:sz="0" w:space="0" w:color="auto"/>
            <w:bottom w:val="none" w:sz="0" w:space="0" w:color="auto"/>
            <w:right w:val="none" w:sz="0" w:space="0" w:color="auto"/>
          </w:divBdr>
        </w:div>
        <w:div w:id="1184590641">
          <w:marLeft w:val="0"/>
          <w:marRight w:val="0"/>
          <w:marTop w:val="0"/>
          <w:marBottom w:val="0"/>
          <w:divBdr>
            <w:top w:val="none" w:sz="0" w:space="0" w:color="auto"/>
            <w:left w:val="none" w:sz="0" w:space="0" w:color="auto"/>
            <w:bottom w:val="none" w:sz="0" w:space="0" w:color="auto"/>
            <w:right w:val="none" w:sz="0" w:space="0" w:color="auto"/>
          </w:divBdr>
        </w:div>
        <w:div w:id="1297375482">
          <w:marLeft w:val="0"/>
          <w:marRight w:val="0"/>
          <w:marTop w:val="0"/>
          <w:marBottom w:val="0"/>
          <w:divBdr>
            <w:top w:val="none" w:sz="0" w:space="0" w:color="auto"/>
            <w:left w:val="none" w:sz="0" w:space="0" w:color="auto"/>
            <w:bottom w:val="none" w:sz="0" w:space="0" w:color="auto"/>
            <w:right w:val="none" w:sz="0" w:space="0" w:color="auto"/>
          </w:divBdr>
        </w:div>
        <w:div w:id="1377923585">
          <w:marLeft w:val="0"/>
          <w:marRight w:val="0"/>
          <w:marTop w:val="0"/>
          <w:marBottom w:val="0"/>
          <w:divBdr>
            <w:top w:val="none" w:sz="0" w:space="0" w:color="auto"/>
            <w:left w:val="none" w:sz="0" w:space="0" w:color="auto"/>
            <w:bottom w:val="none" w:sz="0" w:space="0" w:color="auto"/>
            <w:right w:val="none" w:sz="0" w:space="0" w:color="auto"/>
          </w:divBdr>
        </w:div>
        <w:div w:id="1409157730">
          <w:marLeft w:val="0"/>
          <w:marRight w:val="0"/>
          <w:marTop w:val="0"/>
          <w:marBottom w:val="0"/>
          <w:divBdr>
            <w:top w:val="none" w:sz="0" w:space="0" w:color="auto"/>
            <w:left w:val="none" w:sz="0" w:space="0" w:color="auto"/>
            <w:bottom w:val="none" w:sz="0" w:space="0" w:color="auto"/>
            <w:right w:val="none" w:sz="0" w:space="0" w:color="auto"/>
          </w:divBdr>
        </w:div>
        <w:div w:id="1500850846">
          <w:marLeft w:val="0"/>
          <w:marRight w:val="0"/>
          <w:marTop w:val="0"/>
          <w:marBottom w:val="0"/>
          <w:divBdr>
            <w:top w:val="none" w:sz="0" w:space="0" w:color="auto"/>
            <w:left w:val="none" w:sz="0" w:space="0" w:color="auto"/>
            <w:bottom w:val="none" w:sz="0" w:space="0" w:color="auto"/>
            <w:right w:val="none" w:sz="0" w:space="0" w:color="auto"/>
          </w:divBdr>
        </w:div>
        <w:div w:id="1636982450">
          <w:marLeft w:val="0"/>
          <w:marRight w:val="0"/>
          <w:marTop w:val="0"/>
          <w:marBottom w:val="0"/>
          <w:divBdr>
            <w:top w:val="none" w:sz="0" w:space="0" w:color="auto"/>
            <w:left w:val="none" w:sz="0" w:space="0" w:color="auto"/>
            <w:bottom w:val="none" w:sz="0" w:space="0" w:color="auto"/>
            <w:right w:val="none" w:sz="0" w:space="0" w:color="auto"/>
          </w:divBdr>
        </w:div>
        <w:div w:id="1764643012">
          <w:marLeft w:val="0"/>
          <w:marRight w:val="0"/>
          <w:marTop w:val="0"/>
          <w:marBottom w:val="0"/>
          <w:divBdr>
            <w:top w:val="none" w:sz="0" w:space="0" w:color="auto"/>
            <w:left w:val="none" w:sz="0" w:space="0" w:color="auto"/>
            <w:bottom w:val="none" w:sz="0" w:space="0" w:color="auto"/>
            <w:right w:val="none" w:sz="0" w:space="0" w:color="auto"/>
          </w:divBdr>
        </w:div>
        <w:div w:id="1793279315">
          <w:marLeft w:val="0"/>
          <w:marRight w:val="0"/>
          <w:marTop w:val="0"/>
          <w:marBottom w:val="0"/>
          <w:divBdr>
            <w:top w:val="none" w:sz="0" w:space="0" w:color="auto"/>
            <w:left w:val="none" w:sz="0" w:space="0" w:color="auto"/>
            <w:bottom w:val="none" w:sz="0" w:space="0" w:color="auto"/>
            <w:right w:val="none" w:sz="0" w:space="0" w:color="auto"/>
          </w:divBdr>
        </w:div>
        <w:div w:id="1810170963">
          <w:marLeft w:val="0"/>
          <w:marRight w:val="0"/>
          <w:marTop w:val="0"/>
          <w:marBottom w:val="0"/>
          <w:divBdr>
            <w:top w:val="none" w:sz="0" w:space="0" w:color="auto"/>
            <w:left w:val="none" w:sz="0" w:space="0" w:color="auto"/>
            <w:bottom w:val="none" w:sz="0" w:space="0" w:color="auto"/>
            <w:right w:val="none" w:sz="0" w:space="0" w:color="auto"/>
          </w:divBdr>
        </w:div>
        <w:div w:id="1845050600">
          <w:marLeft w:val="0"/>
          <w:marRight w:val="0"/>
          <w:marTop w:val="0"/>
          <w:marBottom w:val="0"/>
          <w:divBdr>
            <w:top w:val="none" w:sz="0" w:space="0" w:color="auto"/>
            <w:left w:val="none" w:sz="0" w:space="0" w:color="auto"/>
            <w:bottom w:val="none" w:sz="0" w:space="0" w:color="auto"/>
            <w:right w:val="none" w:sz="0" w:space="0" w:color="auto"/>
          </w:divBdr>
        </w:div>
        <w:div w:id="1864858393">
          <w:marLeft w:val="0"/>
          <w:marRight w:val="0"/>
          <w:marTop w:val="0"/>
          <w:marBottom w:val="0"/>
          <w:divBdr>
            <w:top w:val="none" w:sz="0" w:space="0" w:color="auto"/>
            <w:left w:val="none" w:sz="0" w:space="0" w:color="auto"/>
            <w:bottom w:val="none" w:sz="0" w:space="0" w:color="auto"/>
            <w:right w:val="none" w:sz="0" w:space="0" w:color="auto"/>
          </w:divBdr>
        </w:div>
        <w:div w:id="1868324884">
          <w:marLeft w:val="0"/>
          <w:marRight w:val="0"/>
          <w:marTop w:val="0"/>
          <w:marBottom w:val="0"/>
          <w:divBdr>
            <w:top w:val="none" w:sz="0" w:space="0" w:color="auto"/>
            <w:left w:val="none" w:sz="0" w:space="0" w:color="auto"/>
            <w:bottom w:val="none" w:sz="0" w:space="0" w:color="auto"/>
            <w:right w:val="none" w:sz="0" w:space="0" w:color="auto"/>
          </w:divBdr>
        </w:div>
        <w:div w:id="1886865616">
          <w:marLeft w:val="0"/>
          <w:marRight w:val="0"/>
          <w:marTop w:val="0"/>
          <w:marBottom w:val="0"/>
          <w:divBdr>
            <w:top w:val="none" w:sz="0" w:space="0" w:color="auto"/>
            <w:left w:val="none" w:sz="0" w:space="0" w:color="auto"/>
            <w:bottom w:val="none" w:sz="0" w:space="0" w:color="auto"/>
            <w:right w:val="none" w:sz="0" w:space="0" w:color="auto"/>
          </w:divBdr>
        </w:div>
        <w:div w:id="1891569323">
          <w:marLeft w:val="0"/>
          <w:marRight w:val="0"/>
          <w:marTop w:val="0"/>
          <w:marBottom w:val="0"/>
          <w:divBdr>
            <w:top w:val="none" w:sz="0" w:space="0" w:color="auto"/>
            <w:left w:val="none" w:sz="0" w:space="0" w:color="auto"/>
            <w:bottom w:val="none" w:sz="0" w:space="0" w:color="auto"/>
            <w:right w:val="none" w:sz="0" w:space="0" w:color="auto"/>
          </w:divBdr>
        </w:div>
        <w:div w:id="1983651838">
          <w:marLeft w:val="0"/>
          <w:marRight w:val="0"/>
          <w:marTop w:val="0"/>
          <w:marBottom w:val="0"/>
          <w:divBdr>
            <w:top w:val="none" w:sz="0" w:space="0" w:color="auto"/>
            <w:left w:val="none" w:sz="0" w:space="0" w:color="auto"/>
            <w:bottom w:val="none" w:sz="0" w:space="0" w:color="auto"/>
            <w:right w:val="none" w:sz="0" w:space="0" w:color="auto"/>
          </w:divBdr>
        </w:div>
        <w:div w:id="1997102244">
          <w:marLeft w:val="0"/>
          <w:marRight w:val="0"/>
          <w:marTop w:val="0"/>
          <w:marBottom w:val="0"/>
          <w:divBdr>
            <w:top w:val="none" w:sz="0" w:space="0" w:color="auto"/>
            <w:left w:val="none" w:sz="0" w:space="0" w:color="auto"/>
            <w:bottom w:val="none" w:sz="0" w:space="0" w:color="auto"/>
            <w:right w:val="none" w:sz="0" w:space="0" w:color="auto"/>
          </w:divBdr>
        </w:div>
        <w:div w:id="2104908540">
          <w:marLeft w:val="0"/>
          <w:marRight w:val="0"/>
          <w:marTop w:val="0"/>
          <w:marBottom w:val="0"/>
          <w:divBdr>
            <w:top w:val="none" w:sz="0" w:space="0" w:color="auto"/>
            <w:left w:val="none" w:sz="0" w:space="0" w:color="auto"/>
            <w:bottom w:val="none" w:sz="0" w:space="0" w:color="auto"/>
            <w:right w:val="none" w:sz="0" w:space="0" w:color="auto"/>
          </w:divBdr>
        </w:div>
      </w:divsChild>
    </w:div>
    <w:div w:id="548765109">
      <w:bodyDiv w:val="1"/>
      <w:marLeft w:val="0"/>
      <w:marRight w:val="0"/>
      <w:marTop w:val="0"/>
      <w:marBottom w:val="0"/>
      <w:divBdr>
        <w:top w:val="none" w:sz="0" w:space="0" w:color="auto"/>
        <w:left w:val="none" w:sz="0" w:space="0" w:color="auto"/>
        <w:bottom w:val="none" w:sz="0" w:space="0" w:color="auto"/>
        <w:right w:val="none" w:sz="0" w:space="0" w:color="auto"/>
      </w:divBdr>
    </w:div>
    <w:div w:id="548884932">
      <w:bodyDiv w:val="1"/>
      <w:marLeft w:val="0"/>
      <w:marRight w:val="0"/>
      <w:marTop w:val="0"/>
      <w:marBottom w:val="0"/>
      <w:divBdr>
        <w:top w:val="none" w:sz="0" w:space="0" w:color="auto"/>
        <w:left w:val="none" w:sz="0" w:space="0" w:color="auto"/>
        <w:bottom w:val="none" w:sz="0" w:space="0" w:color="auto"/>
        <w:right w:val="none" w:sz="0" w:space="0" w:color="auto"/>
      </w:divBdr>
      <w:divsChild>
        <w:div w:id="38163925">
          <w:marLeft w:val="0"/>
          <w:marRight w:val="0"/>
          <w:marTop w:val="0"/>
          <w:marBottom w:val="0"/>
          <w:divBdr>
            <w:top w:val="none" w:sz="0" w:space="0" w:color="auto"/>
            <w:left w:val="none" w:sz="0" w:space="0" w:color="auto"/>
            <w:bottom w:val="none" w:sz="0" w:space="0" w:color="auto"/>
            <w:right w:val="none" w:sz="0" w:space="0" w:color="auto"/>
          </w:divBdr>
        </w:div>
        <w:div w:id="65153196">
          <w:marLeft w:val="0"/>
          <w:marRight w:val="0"/>
          <w:marTop w:val="0"/>
          <w:marBottom w:val="0"/>
          <w:divBdr>
            <w:top w:val="none" w:sz="0" w:space="0" w:color="auto"/>
            <w:left w:val="none" w:sz="0" w:space="0" w:color="auto"/>
            <w:bottom w:val="none" w:sz="0" w:space="0" w:color="auto"/>
            <w:right w:val="none" w:sz="0" w:space="0" w:color="auto"/>
          </w:divBdr>
        </w:div>
        <w:div w:id="507714816">
          <w:marLeft w:val="0"/>
          <w:marRight w:val="0"/>
          <w:marTop w:val="0"/>
          <w:marBottom w:val="0"/>
          <w:divBdr>
            <w:top w:val="none" w:sz="0" w:space="0" w:color="auto"/>
            <w:left w:val="none" w:sz="0" w:space="0" w:color="auto"/>
            <w:bottom w:val="none" w:sz="0" w:space="0" w:color="auto"/>
            <w:right w:val="none" w:sz="0" w:space="0" w:color="auto"/>
          </w:divBdr>
        </w:div>
        <w:div w:id="1145664633">
          <w:marLeft w:val="0"/>
          <w:marRight w:val="0"/>
          <w:marTop w:val="0"/>
          <w:marBottom w:val="0"/>
          <w:divBdr>
            <w:top w:val="none" w:sz="0" w:space="0" w:color="auto"/>
            <w:left w:val="none" w:sz="0" w:space="0" w:color="auto"/>
            <w:bottom w:val="none" w:sz="0" w:space="0" w:color="auto"/>
            <w:right w:val="none" w:sz="0" w:space="0" w:color="auto"/>
          </w:divBdr>
        </w:div>
        <w:div w:id="1541477091">
          <w:marLeft w:val="0"/>
          <w:marRight w:val="0"/>
          <w:marTop w:val="0"/>
          <w:marBottom w:val="0"/>
          <w:divBdr>
            <w:top w:val="none" w:sz="0" w:space="0" w:color="auto"/>
            <w:left w:val="none" w:sz="0" w:space="0" w:color="auto"/>
            <w:bottom w:val="none" w:sz="0" w:space="0" w:color="auto"/>
            <w:right w:val="none" w:sz="0" w:space="0" w:color="auto"/>
          </w:divBdr>
        </w:div>
        <w:div w:id="1724792107">
          <w:marLeft w:val="0"/>
          <w:marRight w:val="0"/>
          <w:marTop w:val="0"/>
          <w:marBottom w:val="0"/>
          <w:divBdr>
            <w:top w:val="none" w:sz="0" w:space="0" w:color="auto"/>
            <w:left w:val="none" w:sz="0" w:space="0" w:color="auto"/>
            <w:bottom w:val="none" w:sz="0" w:space="0" w:color="auto"/>
            <w:right w:val="none" w:sz="0" w:space="0" w:color="auto"/>
          </w:divBdr>
        </w:div>
        <w:div w:id="1784425614">
          <w:marLeft w:val="0"/>
          <w:marRight w:val="0"/>
          <w:marTop w:val="0"/>
          <w:marBottom w:val="0"/>
          <w:divBdr>
            <w:top w:val="none" w:sz="0" w:space="0" w:color="auto"/>
            <w:left w:val="none" w:sz="0" w:space="0" w:color="auto"/>
            <w:bottom w:val="none" w:sz="0" w:space="0" w:color="auto"/>
            <w:right w:val="none" w:sz="0" w:space="0" w:color="auto"/>
          </w:divBdr>
        </w:div>
        <w:div w:id="1898280094">
          <w:marLeft w:val="0"/>
          <w:marRight w:val="0"/>
          <w:marTop w:val="0"/>
          <w:marBottom w:val="0"/>
          <w:divBdr>
            <w:top w:val="none" w:sz="0" w:space="0" w:color="auto"/>
            <w:left w:val="none" w:sz="0" w:space="0" w:color="auto"/>
            <w:bottom w:val="none" w:sz="0" w:space="0" w:color="auto"/>
            <w:right w:val="none" w:sz="0" w:space="0" w:color="auto"/>
          </w:divBdr>
        </w:div>
      </w:divsChild>
    </w:div>
    <w:div w:id="549155091">
      <w:bodyDiv w:val="1"/>
      <w:marLeft w:val="0"/>
      <w:marRight w:val="0"/>
      <w:marTop w:val="0"/>
      <w:marBottom w:val="0"/>
      <w:divBdr>
        <w:top w:val="none" w:sz="0" w:space="0" w:color="auto"/>
        <w:left w:val="none" w:sz="0" w:space="0" w:color="auto"/>
        <w:bottom w:val="none" w:sz="0" w:space="0" w:color="auto"/>
        <w:right w:val="none" w:sz="0" w:space="0" w:color="auto"/>
      </w:divBdr>
    </w:div>
    <w:div w:id="550504205">
      <w:bodyDiv w:val="1"/>
      <w:marLeft w:val="0"/>
      <w:marRight w:val="0"/>
      <w:marTop w:val="0"/>
      <w:marBottom w:val="0"/>
      <w:divBdr>
        <w:top w:val="none" w:sz="0" w:space="0" w:color="auto"/>
        <w:left w:val="none" w:sz="0" w:space="0" w:color="auto"/>
        <w:bottom w:val="none" w:sz="0" w:space="0" w:color="auto"/>
        <w:right w:val="none" w:sz="0" w:space="0" w:color="auto"/>
      </w:divBdr>
    </w:div>
    <w:div w:id="551311861">
      <w:bodyDiv w:val="1"/>
      <w:marLeft w:val="0"/>
      <w:marRight w:val="0"/>
      <w:marTop w:val="0"/>
      <w:marBottom w:val="0"/>
      <w:divBdr>
        <w:top w:val="none" w:sz="0" w:space="0" w:color="auto"/>
        <w:left w:val="none" w:sz="0" w:space="0" w:color="auto"/>
        <w:bottom w:val="none" w:sz="0" w:space="0" w:color="auto"/>
        <w:right w:val="none" w:sz="0" w:space="0" w:color="auto"/>
      </w:divBdr>
    </w:div>
    <w:div w:id="551698448">
      <w:bodyDiv w:val="1"/>
      <w:marLeft w:val="0"/>
      <w:marRight w:val="0"/>
      <w:marTop w:val="0"/>
      <w:marBottom w:val="0"/>
      <w:divBdr>
        <w:top w:val="none" w:sz="0" w:space="0" w:color="auto"/>
        <w:left w:val="none" w:sz="0" w:space="0" w:color="auto"/>
        <w:bottom w:val="none" w:sz="0" w:space="0" w:color="auto"/>
        <w:right w:val="none" w:sz="0" w:space="0" w:color="auto"/>
      </w:divBdr>
      <w:divsChild>
        <w:div w:id="88502811">
          <w:marLeft w:val="0"/>
          <w:marRight w:val="0"/>
          <w:marTop w:val="0"/>
          <w:marBottom w:val="0"/>
          <w:divBdr>
            <w:top w:val="none" w:sz="0" w:space="0" w:color="auto"/>
            <w:left w:val="none" w:sz="0" w:space="0" w:color="auto"/>
            <w:bottom w:val="none" w:sz="0" w:space="0" w:color="auto"/>
            <w:right w:val="none" w:sz="0" w:space="0" w:color="auto"/>
          </w:divBdr>
        </w:div>
        <w:div w:id="512575196">
          <w:marLeft w:val="0"/>
          <w:marRight w:val="0"/>
          <w:marTop w:val="0"/>
          <w:marBottom w:val="0"/>
          <w:divBdr>
            <w:top w:val="none" w:sz="0" w:space="0" w:color="auto"/>
            <w:left w:val="none" w:sz="0" w:space="0" w:color="auto"/>
            <w:bottom w:val="none" w:sz="0" w:space="0" w:color="auto"/>
            <w:right w:val="none" w:sz="0" w:space="0" w:color="auto"/>
          </w:divBdr>
        </w:div>
        <w:div w:id="755638930">
          <w:marLeft w:val="0"/>
          <w:marRight w:val="0"/>
          <w:marTop w:val="0"/>
          <w:marBottom w:val="0"/>
          <w:divBdr>
            <w:top w:val="none" w:sz="0" w:space="0" w:color="auto"/>
            <w:left w:val="none" w:sz="0" w:space="0" w:color="auto"/>
            <w:bottom w:val="none" w:sz="0" w:space="0" w:color="auto"/>
            <w:right w:val="none" w:sz="0" w:space="0" w:color="auto"/>
          </w:divBdr>
        </w:div>
        <w:div w:id="1204100962">
          <w:marLeft w:val="0"/>
          <w:marRight w:val="0"/>
          <w:marTop w:val="0"/>
          <w:marBottom w:val="0"/>
          <w:divBdr>
            <w:top w:val="none" w:sz="0" w:space="0" w:color="auto"/>
            <w:left w:val="none" w:sz="0" w:space="0" w:color="auto"/>
            <w:bottom w:val="none" w:sz="0" w:space="0" w:color="auto"/>
            <w:right w:val="none" w:sz="0" w:space="0" w:color="auto"/>
          </w:divBdr>
        </w:div>
        <w:div w:id="1555896988">
          <w:marLeft w:val="0"/>
          <w:marRight w:val="0"/>
          <w:marTop w:val="0"/>
          <w:marBottom w:val="0"/>
          <w:divBdr>
            <w:top w:val="none" w:sz="0" w:space="0" w:color="auto"/>
            <w:left w:val="none" w:sz="0" w:space="0" w:color="auto"/>
            <w:bottom w:val="none" w:sz="0" w:space="0" w:color="auto"/>
            <w:right w:val="none" w:sz="0" w:space="0" w:color="auto"/>
          </w:divBdr>
        </w:div>
        <w:div w:id="1830946217">
          <w:marLeft w:val="0"/>
          <w:marRight w:val="0"/>
          <w:marTop w:val="0"/>
          <w:marBottom w:val="0"/>
          <w:divBdr>
            <w:top w:val="none" w:sz="0" w:space="0" w:color="auto"/>
            <w:left w:val="none" w:sz="0" w:space="0" w:color="auto"/>
            <w:bottom w:val="none" w:sz="0" w:space="0" w:color="auto"/>
            <w:right w:val="none" w:sz="0" w:space="0" w:color="auto"/>
          </w:divBdr>
        </w:div>
        <w:div w:id="1889220430">
          <w:marLeft w:val="0"/>
          <w:marRight w:val="0"/>
          <w:marTop w:val="0"/>
          <w:marBottom w:val="0"/>
          <w:divBdr>
            <w:top w:val="none" w:sz="0" w:space="0" w:color="auto"/>
            <w:left w:val="none" w:sz="0" w:space="0" w:color="auto"/>
            <w:bottom w:val="none" w:sz="0" w:space="0" w:color="auto"/>
            <w:right w:val="none" w:sz="0" w:space="0" w:color="auto"/>
          </w:divBdr>
        </w:div>
        <w:div w:id="1952711517">
          <w:marLeft w:val="0"/>
          <w:marRight w:val="0"/>
          <w:marTop w:val="0"/>
          <w:marBottom w:val="0"/>
          <w:divBdr>
            <w:top w:val="none" w:sz="0" w:space="0" w:color="auto"/>
            <w:left w:val="none" w:sz="0" w:space="0" w:color="auto"/>
            <w:bottom w:val="none" w:sz="0" w:space="0" w:color="auto"/>
            <w:right w:val="none" w:sz="0" w:space="0" w:color="auto"/>
          </w:divBdr>
        </w:div>
      </w:divsChild>
    </w:div>
    <w:div w:id="556087256">
      <w:bodyDiv w:val="1"/>
      <w:marLeft w:val="0"/>
      <w:marRight w:val="0"/>
      <w:marTop w:val="0"/>
      <w:marBottom w:val="0"/>
      <w:divBdr>
        <w:top w:val="none" w:sz="0" w:space="0" w:color="auto"/>
        <w:left w:val="none" w:sz="0" w:space="0" w:color="auto"/>
        <w:bottom w:val="none" w:sz="0" w:space="0" w:color="auto"/>
        <w:right w:val="none" w:sz="0" w:space="0" w:color="auto"/>
      </w:divBdr>
    </w:div>
    <w:div w:id="556741767">
      <w:bodyDiv w:val="1"/>
      <w:marLeft w:val="0"/>
      <w:marRight w:val="0"/>
      <w:marTop w:val="0"/>
      <w:marBottom w:val="0"/>
      <w:divBdr>
        <w:top w:val="none" w:sz="0" w:space="0" w:color="auto"/>
        <w:left w:val="none" w:sz="0" w:space="0" w:color="auto"/>
        <w:bottom w:val="none" w:sz="0" w:space="0" w:color="auto"/>
        <w:right w:val="none" w:sz="0" w:space="0" w:color="auto"/>
      </w:divBdr>
    </w:div>
    <w:div w:id="558251121">
      <w:bodyDiv w:val="1"/>
      <w:marLeft w:val="0"/>
      <w:marRight w:val="0"/>
      <w:marTop w:val="0"/>
      <w:marBottom w:val="0"/>
      <w:divBdr>
        <w:top w:val="none" w:sz="0" w:space="0" w:color="auto"/>
        <w:left w:val="none" w:sz="0" w:space="0" w:color="auto"/>
        <w:bottom w:val="none" w:sz="0" w:space="0" w:color="auto"/>
        <w:right w:val="none" w:sz="0" w:space="0" w:color="auto"/>
      </w:divBdr>
    </w:div>
    <w:div w:id="560167328">
      <w:bodyDiv w:val="1"/>
      <w:marLeft w:val="0"/>
      <w:marRight w:val="0"/>
      <w:marTop w:val="0"/>
      <w:marBottom w:val="0"/>
      <w:divBdr>
        <w:top w:val="none" w:sz="0" w:space="0" w:color="auto"/>
        <w:left w:val="none" w:sz="0" w:space="0" w:color="auto"/>
        <w:bottom w:val="none" w:sz="0" w:space="0" w:color="auto"/>
        <w:right w:val="none" w:sz="0" w:space="0" w:color="auto"/>
      </w:divBdr>
    </w:div>
    <w:div w:id="561136513">
      <w:bodyDiv w:val="1"/>
      <w:marLeft w:val="0"/>
      <w:marRight w:val="0"/>
      <w:marTop w:val="0"/>
      <w:marBottom w:val="0"/>
      <w:divBdr>
        <w:top w:val="none" w:sz="0" w:space="0" w:color="auto"/>
        <w:left w:val="none" w:sz="0" w:space="0" w:color="auto"/>
        <w:bottom w:val="none" w:sz="0" w:space="0" w:color="auto"/>
        <w:right w:val="none" w:sz="0" w:space="0" w:color="auto"/>
      </w:divBdr>
    </w:div>
    <w:div w:id="562833863">
      <w:bodyDiv w:val="1"/>
      <w:marLeft w:val="0"/>
      <w:marRight w:val="0"/>
      <w:marTop w:val="0"/>
      <w:marBottom w:val="0"/>
      <w:divBdr>
        <w:top w:val="none" w:sz="0" w:space="0" w:color="auto"/>
        <w:left w:val="none" w:sz="0" w:space="0" w:color="auto"/>
        <w:bottom w:val="none" w:sz="0" w:space="0" w:color="auto"/>
        <w:right w:val="none" w:sz="0" w:space="0" w:color="auto"/>
      </w:divBdr>
    </w:div>
    <w:div w:id="563376303">
      <w:bodyDiv w:val="1"/>
      <w:marLeft w:val="0"/>
      <w:marRight w:val="0"/>
      <w:marTop w:val="0"/>
      <w:marBottom w:val="0"/>
      <w:divBdr>
        <w:top w:val="none" w:sz="0" w:space="0" w:color="auto"/>
        <w:left w:val="none" w:sz="0" w:space="0" w:color="auto"/>
        <w:bottom w:val="none" w:sz="0" w:space="0" w:color="auto"/>
        <w:right w:val="none" w:sz="0" w:space="0" w:color="auto"/>
      </w:divBdr>
    </w:div>
    <w:div w:id="564990417">
      <w:bodyDiv w:val="1"/>
      <w:marLeft w:val="0"/>
      <w:marRight w:val="0"/>
      <w:marTop w:val="0"/>
      <w:marBottom w:val="0"/>
      <w:divBdr>
        <w:top w:val="none" w:sz="0" w:space="0" w:color="auto"/>
        <w:left w:val="none" w:sz="0" w:space="0" w:color="auto"/>
        <w:bottom w:val="none" w:sz="0" w:space="0" w:color="auto"/>
        <w:right w:val="none" w:sz="0" w:space="0" w:color="auto"/>
      </w:divBdr>
    </w:div>
    <w:div w:id="566572148">
      <w:bodyDiv w:val="1"/>
      <w:marLeft w:val="0"/>
      <w:marRight w:val="0"/>
      <w:marTop w:val="0"/>
      <w:marBottom w:val="0"/>
      <w:divBdr>
        <w:top w:val="none" w:sz="0" w:space="0" w:color="auto"/>
        <w:left w:val="none" w:sz="0" w:space="0" w:color="auto"/>
        <w:bottom w:val="none" w:sz="0" w:space="0" w:color="auto"/>
        <w:right w:val="none" w:sz="0" w:space="0" w:color="auto"/>
      </w:divBdr>
    </w:div>
    <w:div w:id="568730339">
      <w:bodyDiv w:val="1"/>
      <w:marLeft w:val="0"/>
      <w:marRight w:val="0"/>
      <w:marTop w:val="0"/>
      <w:marBottom w:val="0"/>
      <w:divBdr>
        <w:top w:val="none" w:sz="0" w:space="0" w:color="auto"/>
        <w:left w:val="none" w:sz="0" w:space="0" w:color="auto"/>
        <w:bottom w:val="none" w:sz="0" w:space="0" w:color="auto"/>
        <w:right w:val="none" w:sz="0" w:space="0" w:color="auto"/>
      </w:divBdr>
    </w:div>
    <w:div w:id="570115711">
      <w:bodyDiv w:val="1"/>
      <w:marLeft w:val="0"/>
      <w:marRight w:val="0"/>
      <w:marTop w:val="0"/>
      <w:marBottom w:val="0"/>
      <w:divBdr>
        <w:top w:val="none" w:sz="0" w:space="0" w:color="auto"/>
        <w:left w:val="none" w:sz="0" w:space="0" w:color="auto"/>
        <w:bottom w:val="none" w:sz="0" w:space="0" w:color="auto"/>
        <w:right w:val="none" w:sz="0" w:space="0" w:color="auto"/>
      </w:divBdr>
    </w:div>
    <w:div w:id="570968416">
      <w:bodyDiv w:val="1"/>
      <w:marLeft w:val="0"/>
      <w:marRight w:val="0"/>
      <w:marTop w:val="0"/>
      <w:marBottom w:val="0"/>
      <w:divBdr>
        <w:top w:val="none" w:sz="0" w:space="0" w:color="auto"/>
        <w:left w:val="none" w:sz="0" w:space="0" w:color="auto"/>
        <w:bottom w:val="none" w:sz="0" w:space="0" w:color="auto"/>
        <w:right w:val="none" w:sz="0" w:space="0" w:color="auto"/>
      </w:divBdr>
    </w:div>
    <w:div w:id="571622554">
      <w:bodyDiv w:val="1"/>
      <w:marLeft w:val="0"/>
      <w:marRight w:val="0"/>
      <w:marTop w:val="0"/>
      <w:marBottom w:val="0"/>
      <w:divBdr>
        <w:top w:val="none" w:sz="0" w:space="0" w:color="auto"/>
        <w:left w:val="none" w:sz="0" w:space="0" w:color="auto"/>
        <w:bottom w:val="none" w:sz="0" w:space="0" w:color="auto"/>
        <w:right w:val="none" w:sz="0" w:space="0" w:color="auto"/>
      </w:divBdr>
    </w:div>
    <w:div w:id="572810691">
      <w:bodyDiv w:val="1"/>
      <w:marLeft w:val="0"/>
      <w:marRight w:val="0"/>
      <w:marTop w:val="0"/>
      <w:marBottom w:val="0"/>
      <w:divBdr>
        <w:top w:val="none" w:sz="0" w:space="0" w:color="auto"/>
        <w:left w:val="none" w:sz="0" w:space="0" w:color="auto"/>
        <w:bottom w:val="none" w:sz="0" w:space="0" w:color="auto"/>
        <w:right w:val="none" w:sz="0" w:space="0" w:color="auto"/>
      </w:divBdr>
    </w:div>
    <w:div w:id="572814108">
      <w:bodyDiv w:val="1"/>
      <w:marLeft w:val="0"/>
      <w:marRight w:val="0"/>
      <w:marTop w:val="0"/>
      <w:marBottom w:val="0"/>
      <w:divBdr>
        <w:top w:val="none" w:sz="0" w:space="0" w:color="auto"/>
        <w:left w:val="none" w:sz="0" w:space="0" w:color="auto"/>
        <w:bottom w:val="none" w:sz="0" w:space="0" w:color="auto"/>
        <w:right w:val="none" w:sz="0" w:space="0" w:color="auto"/>
      </w:divBdr>
    </w:div>
    <w:div w:id="573665226">
      <w:bodyDiv w:val="1"/>
      <w:marLeft w:val="0"/>
      <w:marRight w:val="0"/>
      <w:marTop w:val="0"/>
      <w:marBottom w:val="0"/>
      <w:divBdr>
        <w:top w:val="none" w:sz="0" w:space="0" w:color="auto"/>
        <w:left w:val="none" w:sz="0" w:space="0" w:color="auto"/>
        <w:bottom w:val="none" w:sz="0" w:space="0" w:color="auto"/>
        <w:right w:val="none" w:sz="0" w:space="0" w:color="auto"/>
      </w:divBdr>
    </w:div>
    <w:div w:id="573976173">
      <w:bodyDiv w:val="1"/>
      <w:marLeft w:val="0"/>
      <w:marRight w:val="0"/>
      <w:marTop w:val="0"/>
      <w:marBottom w:val="0"/>
      <w:divBdr>
        <w:top w:val="none" w:sz="0" w:space="0" w:color="auto"/>
        <w:left w:val="none" w:sz="0" w:space="0" w:color="auto"/>
        <w:bottom w:val="none" w:sz="0" w:space="0" w:color="auto"/>
        <w:right w:val="none" w:sz="0" w:space="0" w:color="auto"/>
      </w:divBdr>
    </w:div>
    <w:div w:id="574126348">
      <w:bodyDiv w:val="1"/>
      <w:marLeft w:val="0"/>
      <w:marRight w:val="0"/>
      <w:marTop w:val="0"/>
      <w:marBottom w:val="0"/>
      <w:divBdr>
        <w:top w:val="none" w:sz="0" w:space="0" w:color="auto"/>
        <w:left w:val="none" w:sz="0" w:space="0" w:color="auto"/>
        <w:bottom w:val="none" w:sz="0" w:space="0" w:color="auto"/>
        <w:right w:val="none" w:sz="0" w:space="0" w:color="auto"/>
      </w:divBdr>
    </w:div>
    <w:div w:id="575479424">
      <w:bodyDiv w:val="1"/>
      <w:marLeft w:val="0"/>
      <w:marRight w:val="0"/>
      <w:marTop w:val="0"/>
      <w:marBottom w:val="0"/>
      <w:divBdr>
        <w:top w:val="none" w:sz="0" w:space="0" w:color="auto"/>
        <w:left w:val="none" w:sz="0" w:space="0" w:color="auto"/>
        <w:bottom w:val="none" w:sz="0" w:space="0" w:color="auto"/>
        <w:right w:val="none" w:sz="0" w:space="0" w:color="auto"/>
      </w:divBdr>
      <w:divsChild>
        <w:div w:id="149493349">
          <w:marLeft w:val="0"/>
          <w:marRight w:val="0"/>
          <w:marTop w:val="0"/>
          <w:marBottom w:val="0"/>
          <w:divBdr>
            <w:top w:val="none" w:sz="0" w:space="0" w:color="auto"/>
            <w:left w:val="none" w:sz="0" w:space="0" w:color="auto"/>
            <w:bottom w:val="none" w:sz="0" w:space="0" w:color="auto"/>
            <w:right w:val="none" w:sz="0" w:space="0" w:color="auto"/>
          </w:divBdr>
        </w:div>
        <w:div w:id="235434609">
          <w:marLeft w:val="0"/>
          <w:marRight w:val="0"/>
          <w:marTop w:val="0"/>
          <w:marBottom w:val="0"/>
          <w:divBdr>
            <w:top w:val="none" w:sz="0" w:space="0" w:color="auto"/>
            <w:left w:val="none" w:sz="0" w:space="0" w:color="auto"/>
            <w:bottom w:val="none" w:sz="0" w:space="0" w:color="auto"/>
            <w:right w:val="none" w:sz="0" w:space="0" w:color="auto"/>
          </w:divBdr>
        </w:div>
        <w:div w:id="392198581">
          <w:marLeft w:val="0"/>
          <w:marRight w:val="0"/>
          <w:marTop w:val="0"/>
          <w:marBottom w:val="0"/>
          <w:divBdr>
            <w:top w:val="none" w:sz="0" w:space="0" w:color="auto"/>
            <w:left w:val="none" w:sz="0" w:space="0" w:color="auto"/>
            <w:bottom w:val="none" w:sz="0" w:space="0" w:color="auto"/>
            <w:right w:val="none" w:sz="0" w:space="0" w:color="auto"/>
          </w:divBdr>
        </w:div>
        <w:div w:id="520509071">
          <w:marLeft w:val="0"/>
          <w:marRight w:val="0"/>
          <w:marTop w:val="0"/>
          <w:marBottom w:val="0"/>
          <w:divBdr>
            <w:top w:val="none" w:sz="0" w:space="0" w:color="auto"/>
            <w:left w:val="none" w:sz="0" w:space="0" w:color="auto"/>
            <w:bottom w:val="none" w:sz="0" w:space="0" w:color="auto"/>
            <w:right w:val="none" w:sz="0" w:space="0" w:color="auto"/>
          </w:divBdr>
        </w:div>
        <w:div w:id="728697399">
          <w:marLeft w:val="0"/>
          <w:marRight w:val="0"/>
          <w:marTop w:val="0"/>
          <w:marBottom w:val="0"/>
          <w:divBdr>
            <w:top w:val="none" w:sz="0" w:space="0" w:color="auto"/>
            <w:left w:val="none" w:sz="0" w:space="0" w:color="auto"/>
            <w:bottom w:val="none" w:sz="0" w:space="0" w:color="auto"/>
            <w:right w:val="none" w:sz="0" w:space="0" w:color="auto"/>
          </w:divBdr>
        </w:div>
        <w:div w:id="861673777">
          <w:marLeft w:val="0"/>
          <w:marRight w:val="0"/>
          <w:marTop w:val="0"/>
          <w:marBottom w:val="0"/>
          <w:divBdr>
            <w:top w:val="none" w:sz="0" w:space="0" w:color="auto"/>
            <w:left w:val="none" w:sz="0" w:space="0" w:color="auto"/>
            <w:bottom w:val="none" w:sz="0" w:space="0" w:color="auto"/>
            <w:right w:val="none" w:sz="0" w:space="0" w:color="auto"/>
          </w:divBdr>
        </w:div>
        <w:div w:id="941181532">
          <w:marLeft w:val="0"/>
          <w:marRight w:val="0"/>
          <w:marTop w:val="0"/>
          <w:marBottom w:val="0"/>
          <w:divBdr>
            <w:top w:val="none" w:sz="0" w:space="0" w:color="auto"/>
            <w:left w:val="none" w:sz="0" w:space="0" w:color="auto"/>
            <w:bottom w:val="none" w:sz="0" w:space="0" w:color="auto"/>
            <w:right w:val="none" w:sz="0" w:space="0" w:color="auto"/>
          </w:divBdr>
        </w:div>
        <w:div w:id="1001078765">
          <w:marLeft w:val="0"/>
          <w:marRight w:val="0"/>
          <w:marTop w:val="0"/>
          <w:marBottom w:val="0"/>
          <w:divBdr>
            <w:top w:val="none" w:sz="0" w:space="0" w:color="auto"/>
            <w:left w:val="none" w:sz="0" w:space="0" w:color="auto"/>
            <w:bottom w:val="none" w:sz="0" w:space="0" w:color="auto"/>
            <w:right w:val="none" w:sz="0" w:space="0" w:color="auto"/>
          </w:divBdr>
        </w:div>
        <w:div w:id="1030062059">
          <w:marLeft w:val="0"/>
          <w:marRight w:val="0"/>
          <w:marTop w:val="0"/>
          <w:marBottom w:val="0"/>
          <w:divBdr>
            <w:top w:val="none" w:sz="0" w:space="0" w:color="auto"/>
            <w:left w:val="none" w:sz="0" w:space="0" w:color="auto"/>
            <w:bottom w:val="none" w:sz="0" w:space="0" w:color="auto"/>
            <w:right w:val="none" w:sz="0" w:space="0" w:color="auto"/>
          </w:divBdr>
        </w:div>
        <w:div w:id="1156720851">
          <w:marLeft w:val="0"/>
          <w:marRight w:val="0"/>
          <w:marTop w:val="0"/>
          <w:marBottom w:val="0"/>
          <w:divBdr>
            <w:top w:val="none" w:sz="0" w:space="0" w:color="auto"/>
            <w:left w:val="none" w:sz="0" w:space="0" w:color="auto"/>
            <w:bottom w:val="none" w:sz="0" w:space="0" w:color="auto"/>
            <w:right w:val="none" w:sz="0" w:space="0" w:color="auto"/>
          </w:divBdr>
        </w:div>
        <w:div w:id="1196575921">
          <w:marLeft w:val="0"/>
          <w:marRight w:val="0"/>
          <w:marTop w:val="0"/>
          <w:marBottom w:val="0"/>
          <w:divBdr>
            <w:top w:val="none" w:sz="0" w:space="0" w:color="auto"/>
            <w:left w:val="none" w:sz="0" w:space="0" w:color="auto"/>
            <w:bottom w:val="none" w:sz="0" w:space="0" w:color="auto"/>
            <w:right w:val="none" w:sz="0" w:space="0" w:color="auto"/>
          </w:divBdr>
        </w:div>
        <w:div w:id="1384911777">
          <w:marLeft w:val="0"/>
          <w:marRight w:val="0"/>
          <w:marTop w:val="0"/>
          <w:marBottom w:val="0"/>
          <w:divBdr>
            <w:top w:val="none" w:sz="0" w:space="0" w:color="auto"/>
            <w:left w:val="none" w:sz="0" w:space="0" w:color="auto"/>
            <w:bottom w:val="none" w:sz="0" w:space="0" w:color="auto"/>
            <w:right w:val="none" w:sz="0" w:space="0" w:color="auto"/>
          </w:divBdr>
        </w:div>
        <w:div w:id="1482767309">
          <w:marLeft w:val="0"/>
          <w:marRight w:val="0"/>
          <w:marTop w:val="0"/>
          <w:marBottom w:val="0"/>
          <w:divBdr>
            <w:top w:val="none" w:sz="0" w:space="0" w:color="auto"/>
            <w:left w:val="none" w:sz="0" w:space="0" w:color="auto"/>
            <w:bottom w:val="none" w:sz="0" w:space="0" w:color="auto"/>
            <w:right w:val="none" w:sz="0" w:space="0" w:color="auto"/>
          </w:divBdr>
        </w:div>
        <w:div w:id="1505046874">
          <w:marLeft w:val="0"/>
          <w:marRight w:val="0"/>
          <w:marTop w:val="0"/>
          <w:marBottom w:val="0"/>
          <w:divBdr>
            <w:top w:val="none" w:sz="0" w:space="0" w:color="auto"/>
            <w:left w:val="none" w:sz="0" w:space="0" w:color="auto"/>
            <w:bottom w:val="none" w:sz="0" w:space="0" w:color="auto"/>
            <w:right w:val="none" w:sz="0" w:space="0" w:color="auto"/>
          </w:divBdr>
        </w:div>
        <w:div w:id="1629583605">
          <w:marLeft w:val="0"/>
          <w:marRight w:val="0"/>
          <w:marTop w:val="0"/>
          <w:marBottom w:val="0"/>
          <w:divBdr>
            <w:top w:val="none" w:sz="0" w:space="0" w:color="auto"/>
            <w:left w:val="none" w:sz="0" w:space="0" w:color="auto"/>
            <w:bottom w:val="none" w:sz="0" w:space="0" w:color="auto"/>
            <w:right w:val="none" w:sz="0" w:space="0" w:color="auto"/>
          </w:divBdr>
        </w:div>
        <w:div w:id="1909220293">
          <w:marLeft w:val="0"/>
          <w:marRight w:val="0"/>
          <w:marTop w:val="0"/>
          <w:marBottom w:val="0"/>
          <w:divBdr>
            <w:top w:val="none" w:sz="0" w:space="0" w:color="auto"/>
            <w:left w:val="none" w:sz="0" w:space="0" w:color="auto"/>
            <w:bottom w:val="none" w:sz="0" w:space="0" w:color="auto"/>
            <w:right w:val="none" w:sz="0" w:space="0" w:color="auto"/>
          </w:divBdr>
        </w:div>
        <w:div w:id="1939487987">
          <w:marLeft w:val="0"/>
          <w:marRight w:val="0"/>
          <w:marTop w:val="0"/>
          <w:marBottom w:val="0"/>
          <w:divBdr>
            <w:top w:val="none" w:sz="0" w:space="0" w:color="auto"/>
            <w:left w:val="none" w:sz="0" w:space="0" w:color="auto"/>
            <w:bottom w:val="none" w:sz="0" w:space="0" w:color="auto"/>
            <w:right w:val="none" w:sz="0" w:space="0" w:color="auto"/>
          </w:divBdr>
        </w:div>
        <w:div w:id="1945991500">
          <w:marLeft w:val="0"/>
          <w:marRight w:val="0"/>
          <w:marTop w:val="0"/>
          <w:marBottom w:val="0"/>
          <w:divBdr>
            <w:top w:val="none" w:sz="0" w:space="0" w:color="auto"/>
            <w:left w:val="none" w:sz="0" w:space="0" w:color="auto"/>
            <w:bottom w:val="none" w:sz="0" w:space="0" w:color="auto"/>
            <w:right w:val="none" w:sz="0" w:space="0" w:color="auto"/>
          </w:divBdr>
        </w:div>
        <w:div w:id="2120684873">
          <w:marLeft w:val="0"/>
          <w:marRight w:val="0"/>
          <w:marTop w:val="0"/>
          <w:marBottom w:val="0"/>
          <w:divBdr>
            <w:top w:val="none" w:sz="0" w:space="0" w:color="auto"/>
            <w:left w:val="none" w:sz="0" w:space="0" w:color="auto"/>
            <w:bottom w:val="none" w:sz="0" w:space="0" w:color="auto"/>
            <w:right w:val="none" w:sz="0" w:space="0" w:color="auto"/>
          </w:divBdr>
        </w:div>
      </w:divsChild>
    </w:div>
    <w:div w:id="576063661">
      <w:bodyDiv w:val="1"/>
      <w:marLeft w:val="0"/>
      <w:marRight w:val="0"/>
      <w:marTop w:val="0"/>
      <w:marBottom w:val="0"/>
      <w:divBdr>
        <w:top w:val="none" w:sz="0" w:space="0" w:color="auto"/>
        <w:left w:val="none" w:sz="0" w:space="0" w:color="auto"/>
        <w:bottom w:val="none" w:sz="0" w:space="0" w:color="auto"/>
        <w:right w:val="none" w:sz="0" w:space="0" w:color="auto"/>
      </w:divBdr>
    </w:div>
    <w:div w:id="576718879">
      <w:bodyDiv w:val="1"/>
      <w:marLeft w:val="0"/>
      <w:marRight w:val="0"/>
      <w:marTop w:val="0"/>
      <w:marBottom w:val="0"/>
      <w:divBdr>
        <w:top w:val="none" w:sz="0" w:space="0" w:color="auto"/>
        <w:left w:val="none" w:sz="0" w:space="0" w:color="auto"/>
        <w:bottom w:val="none" w:sz="0" w:space="0" w:color="auto"/>
        <w:right w:val="none" w:sz="0" w:space="0" w:color="auto"/>
      </w:divBdr>
    </w:div>
    <w:div w:id="577138374">
      <w:bodyDiv w:val="1"/>
      <w:marLeft w:val="0"/>
      <w:marRight w:val="0"/>
      <w:marTop w:val="0"/>
      <w:marBottom w:val="0"/>
      <w:divBdr>
        <w:top w:val="none" w:sz="0" w:space="0" w:color="auto"/>
        <w:left w:val="none" w:sz="0" w:space="0" w:color="auto"/>
        <w:bottom w:val="none" w:sz="0" w:space="0" w:color="auto"/>
        <w:right w:val="none" w:sz="0" w:space="0" w:color="auto"/>
      </w:divBdr>
    </w:div>
    <w:div w:id="577909109">
      <w:bodyDiv w:val="1"/>
      <w:marLeft w:val="0"/>
      <w:marRight w:val="0"/>
      <w:marTop w:val="0"/>
      <w:marBottom w:val="0"/>
      <w:divBdr>
        <w:top w:val="none" w:sz="0" w:space="0" w:color="auto"/>
        <w:left w:val="none" w:sz="0" w:space="0" w:color="auto"/>
        <w:bottom w:val="none" w:sz="0" w:space="0" w:color="auto"/>
        <w:right w:val="none" w:sz="0" w:space="0" w:color="auto"/>
      </w:divBdr>
    </w:div>
    <w:div w:id="577986606">
      <w:bodyDiv w:val="1"/>
      <w:marLeft w:val="0"/>
      <w:marRight w:val="0"/>
      <w:marTop w:val="0"/>
      <w:marBottom w:val="0"/>
      <w:divBdr>
        <w:top w:val="none" w:sz="0" w:space="0" w:color="auto"/>
        <w:left w:val="none" w:sz="0" w:space="0" w:color="auto"/>
        <w:bottom w:val="none" w:sz="0" w:space="0" w:color="auto"/>
        <w:right w:val="none" w:sz="0" w:space="0" w:color="auto"/>
      </w:divBdr>
    </w:div>
    <w:div w:id="580140103">
      <w:bodyDiv w:val="1"/>
      <w:marLeft w:val="0"/>
      <w:marRight w:val="0"/>
      <w:marTop w:val="0"/>
      <w:marBottom w:val="0"/>
      <w:divBdr>
        <w:top w:val="none" w:sz="0" w:space="0" w:color="auto"/>
        <w:left w:val="none" w:sz="0" w:space="0" w:color="auto"/>
        <w:bottom w:val="none" w:sz="0" w:space="0" w:color="auto"/>
        <w:right w:val="none" w:sz="0" w:space="0" w:color="auto"/>
      </w:divBdr>
    </w:div>
    <w:div w:id="580795598">
      <w:bodyDiv w:val="1"/>
      <w:marLeft w:val="0"/>
      <w:marRight w:val="0"/>
      <w:marTop w:val="0"/>
      <w:marBottom w:val="0"/>
      <w:divBdr>
        <w:top w:val="none" w:sz="0" w:space="0" w:color="auto"/>
        <w:left w:val="none" w:sz="0" w:space="0" w:color="auto"/>
        <w:bottom w:val="none" w:sz="0" w:space="0" w:color="auto"/>
        <w:right w:val="none" w:sz="0" w:space="0" w:color="auto"/>
      </w:divBdr>
    </w:div>
    <w:div w:id="582111469">
      <w:bodyDiv w:val="1"/>
      <w:marLeft w:val="0"/>
      <w:marRight w:val="0"/>
      <w:marTop w:val="0"/>
      <w:marBottom w:val="0"/>
      <w:divBdr>
        <w:top w:val="none" w:sz="0" w:space="0" w:color="auto"/>
        <w:left w:val="none" w:sz="0" w:space="0" w:color="auto"/>
        <w:bottom w:val="none" w:sz="0" w:space="0" w:color="auto"/>
        <w:right w:val="none" w:sz="0" w:space="0" w:color="auto"/>
      </w:divBdr>
    </w:div>
    <w:div w:id="582296587">
      <w:bodyDiv w:val="1"/>
      <w:marLeft w:val="0"/>
      <w:marRight w:val="0"/>
      <w:marTop w:val="0"/>
      <w:marBottom w:val="0"/>
      <w:divBdr>
        <w:top w:val="none" w:sz="0" w:space="0" w:color="auto"/>
        <w:left w:val="none" w:sz="0" w:space="0" w:color="auto"/>
        <w:bottom w:val="none" w:sz="0" w:space="0" w:color="auto"/>
        <w:right w:val="none" w:sz="0" w:space="0" w:color="auto"/>
      </w:divBdr>
    </w:div>
    <w:div w:id="583338775">
      <w:bodyDiv w:val="1"/>
      <w:marLeft w:val="0"/>
      <w:marRight w:val="0"/>
      <w:marTop w:val="0"/>
      <w:marBottom w:val="0"/>
      <w:divBdr>
        <w:top w:val="none" w:sz="0" w:space="0" w:color="auto"/>
        <w:left w:val="none" w:sz="0" w:space="0" w:color="auto"/>
        <w:bottom w:val="none" w:sz="0" w:space="0" w:color="auto"/>
        <w:right w:val="none" w:sz="0" w:space="0" w:color="auto"/>
      </w:divBdr>
      <w:divsChild>
        <w:div w:id="405104545">
          <w:marLeft w:val="0"/>
          <w:marRight w:val="0"/>
          <w:marTop w:val="0"/>
          <w:marBottom w:val="0"/>
          <w:divBdr>
            <w:top w:val="none" w:sz="0" w:space="0" w:color="auto"/>
            <w:left w:val="none" w:sz="0" w:space="0" w:color="auto"/>
            <w:bottom w:val="none" w:sz="0" w:space="0" w:color="auto"/>
            <w:right w:val="none" w:sz="0" w:space="0" w:color="auto"/>
          </w:divBdr>
        </w:div>
        <w:div w:id="629477422">
          <w:marLeft w:val="0"/>
          <w:marRight w:val="0"/>
          <w:marTop w:val="0"/>
          <w:marBottom w:val="0"/>
          <w:divBdr>
            <w:top w:val="none" w:sz="0" w:space="0" w:color="auto"/>
            <w:left w:val="none" w:sz="0" w:space="0" w:color="auto"/>
            <w:bottom w:val="none" w:sz="0" w:space="0" w:color="auto"/>
            <w:right w:val="none" w:sz="0" w:space="0" w:color="auto"/>
          </w:divBdr>
        </w:div>
        <w:div w:id="1245266101">
          <w:marLeft w:val="0"/>
          <w:marRight w:val="0"/>
          <w:marTop w:val="0"/>
          <w:marBottom w:val="0"/>
          <w:divBdr>
            <w:top w:val="none" w:sz="0" w:space="0" w:color="auto"/>
            <w:left w:val="none" w:sz="0" w:space="0" w:color="auto"/>
            <w:bottom w:val="none" w:sz="0" w:space="0" w:color="auto"/>
            <w:right w:val="none" w:sz="0" w:space="0" w:color="auto"/>
          </w:divBdr>
        </w:div>
        <w:div w:id="1288049777">
          <w:marLeft w:val="0"/>
          <w:marRight w:val="0"/>
          <w:marTop w:val="0"/>
          <w:marBottom w:val="0"/>
          <w:divBdr>
            <w:top w:val="none" w:sz="0" w:space="0" w:color="auto"/>
            <w:left w:val="none" w:sz="0" w:space="0" w:color="auto"/>
            <w:bottom w:val="none" w:sz="0" w:space="0" w:color="auto"/>
            <w:right w:val="none" w:sz="0" w:space="0" w:color="auto"/>
          </w:divBdr>
        </w:div>
        <w:div w:id="1956673215">
          <w:marLeft w:val="0"/>
          <w:marRight w:val="0"/>
          <w:marTop w:val="0"/>
          <w:marBottom w:val="0"/>
          <w:divBdr>
            <w:top w:val="none" w:sz="0" w:space="0" w:color="auto"/>
            <w:left w:val="none" w:sz="0" w:space="0" w:color="auto"/>
            <w:bottom w:val="none" w:sz="0" w:space="0" w:color="auto"/>
            <w:right w:val="none" w:sz="0" w:space="0" w:color="auto"/>
          </w:divBdr>
        </w:div>
      </w:divsChild>
    </w:div>
    <w:div w:id="585966742">
      <w:bodyDiv w:val="1"/>
      <w:marLeft w:val="0"/>
      <w:marRight w:val="0"/>
      <w:marTop w:val="0"/>
      <w:marBottom w:val="0"/>
      <w:divBdr>
        <w:top w:val="none" w:sz="0" w:space="0" w:color="auto"/>
        <w:left w:val="none" w:sz="0" w:space="0" w:color="auto"/>
        <w:bottom w:val="none" w:sz="0" w:space="0" w:color="auto"/>
        <w:right w:val="none" w:sz="0" w:space="0" w:color="auto"/>
      </w:divBdr>
    </w:div>
    <w:div w:id="586233148">
      <w:bodyDiv w:val="1"/>
      <w:marLeft w:val="0"/>
      <w:marRight w:val="0"/>
      <w:marTop w:val="0"/>
      <w:marBottom w:val="0"/>
      <w:divBdr>
        <w:top w:val="none" w:sz="0" w:space="0" w:color="auto"/>
        <w:left w:val="none" w:sz="0" w:space="0" w:color="auto"/>
        <w:bottom w:val="none" w:sz="0" w:space="0" w:color="auto"/>
        <w:right w:val="none" w:sz="0" w:space="0" w:color="auto"/>
      </w:divBdr>
    </w:div>
    <w:div w:id="587079324">
      <w:bodyDiv w:val="1"/>
      <w:marLeft w:val="0"/>
      <w:marRight w:val="0"/>
      <w:marTop w:val="0"/>
      <w:marBottom w:val="0"/>
      <w:divBdr>
        <w:top w:val="none" w:sz="0" w:space="0" w:color="auto"/>
        <w:left w:val="none" w:sz="0" w:space="0" w:color="auto"/>
        <w:bottom w:val="none" w:sz="0" w:space="0" w:color="auto"/>
        <w:right w:val="none" w:sz="0" w:space="0" w:color="auto"/>
      </w:divBdr>
    </w:div>
    <w:div w:id="587275852">
      <w:bodyDiv w:val="1"/>
      <w:marLeft w:val="0"/>
      <w:marRight w:val="0"/>
      <w:marTop w:val="0"/>
      <w:marBottom w:val="0"/>
      <w:divBdr>
        <w:top w:val="none" w:sz="0" w:space="0" w:color="auto"/>
        <w:left w:val="none" w:sz="0" w:space="0" w:color="auto"/>
        <w:bottom w:val="none" w:sz="0" w:space="0" w:color="auto"/>
        <w:right w:val="none" w:sz="0" w:space="0" w:color="auto"/>
      </w:divBdr>
      <w:divsChild>
        <w:div w:id="588465208">
          <w:marLeft w:val="0"/>
          <w:marRight w:val="0"/>
          <w:marTop w:val="0"/>
          <w:marBottom w:val="0"/>
          <w:divBdr>
            <w:top w:val="none" w:sz="0" w:space="0" w:color="auto"/>
            <w:left w:val="none" w:sz="0" w:space="0" w:color="auto"/>
            <w:bottom w:val="none" w:sz="0" w:space="0" w:color="auto"/>
            <w:right w:val="none" w:sz="0" w:space="0" w:color="auto"/>
          </w:divBdr>
        </w:div>
        <w:div w:id="864442933">
          <w:marLeft w:val="0"/>
          <w:marRight w:val="0"/>
          <w:marTop w:val="0"/>
          <w:marBottom w:val="0"/>
          <w:divBdr>
            <w:top w:val="none" w:sz="0" w:space="0" w:color="auto"/>
            <w:left w:val="none" w:sz="0" w:space="0" w:color="auto"/>
            <w:bottom w:val="none" w:sz="0" w:space="0" w:color="auto"/>
            <w:right w:val="none" w:sz="0" w:space="0" w:color="auto"/>
          </w:divBdr>
        </w:div>
        <w:div w:id="1345015870">
          <w:marLeft w:val="0"/>
          <w:marRight w:val="0"/>
          <w:marTop w:val="0"/>
          <w:marBottom w:val="0"/>
          <w:divBdr>
            <w:top w:val="none" w:sz="0" w:space="0" w:color="auto"/>
            <w:left w:val="none" w:sz="0" w:space="0" w:color="auto"/>
            <w:bottom w:val="none" w:sz="0" w:space="0" w:color="auto"/>
            <w:right w:val="none" w:sz="0" w:space="0" w:color="auto"/>
          </w:divBdr>
        </w:div>
        <w:div w:id="1360085121">
          <w:marLeft w:val="0"/>
          <w:marRight w:val="0"/>
          <w:marTop w:val="0"/>
          <w:marBottom w:val="0"/>
          <w:divBdr>
            <w:top w:val="none" w:sz="0" w:space="0" w:color="auto"/>
            <w:left w:val="none" w:sz="0" w:space="0" w:color="auto"/>
            <w:bottom w:val="none" w:sz="0" w:space="0" w:color="auto"/>
            <w:right w:val="none" w:sz="0" w:space="0" w:color="auto"/>
          </w:divBdr>
        </w:div>
        <w:div w:id="2116558428">
          <w:marLeft w:val="0"/>
          <w:marRight w:val="0"/>
          <w:marTop w:val="0"/>
          <w:marBottom w:val="0"/>
          <w:divBdr>
            <w:top w:val="none" w:sz="0" w:space="0" w:color="auto"/>
            <w:left w:val="none" w:sz="0" w:space="0" w:color="auto"/>
            <w:bottom w:val="none" w:sz="0" w:space="0" w:color="auto"/>
            <w:right w:val="none" w:sz="0" w:space="0" w:color="auto"/>
          </w:divBdr>
        </w:div>
      </w:divsChild>
    </w:div>
    <w:div w:id="587740128">
      <w:bodyDiv w:val="1"/>
      <w:marLeft w:val="0"/>
      <w:marRight w:val="0"/>
      <w:marTop w:val="0"/>
      <w:marBottom w:val="0"/>
      <w:divBdr>
        <w:top w:val="none" w:sz="0" w:space="0" w:color="auto"/>
        <w:left w:val="none" w:sz="0" w:space="0" w:color="auto"/>
        <w:bottom w:val="none" w:sz="0" w:space="0" w:color="auto"/>
        <w:right w:val="none" w:sz="0" w:space="0" w:color="auto"/>
      </w:divBdr>
    </w:div>
    <w:div w:id="588733820">
      <w:bodyDiv w:val="1"/>
      <w:marLeft w:val="0"/>
      <w:marRight w:val="0"/>
      <w:marTop w:val="0"/>
      <w:marBottom w:val="0"/>
      <w:divBdr>
        <w:top w:val="none" w:sz="0" w:space="0" w:color="auto"/>
        <w:left w:val="none" w:sz="0" w:space="0" w:color="auto"/>
        <w:bottom w:val="none" w:sz="0" w:space="0" w:color="auto"/>
        <w:right w:val="none" w:sz="0" w:space="0" w:color="auto"/>
      </w:divBdr>
    </w:div>
    <w:div w:id="589504165">
      <w:bodyDiv w:val="1"/>
      <w:marLeft w:val="0"/>
      <w:marRight w:val="0"/>
      <w:marTop w:val="0"/>
      <w:marBottom w:val="0"/>
      <w:divBdr>
        <w:top w:val="none" w:sz="0" w:space="0" w:color="auto"/>
        <w:left w:val="none" w:sz="0" w:space="0" w:color="auto"/>
        <w:bottom w:val="none" w:sz="0" w:space="0" w:color="auto"/>
        <w:right w:val="none" w:sz="0" w:space="0" w:color="auto"/>
      </w:divBdr>
    </w:div>
    <w:div w:id="589898127">
      <w:bodyDiv w:val="1"/>
      <w:marLeft w:val="0"/>
      <w:marRight w:val="0"/>
      <w:marTop w:val="0"/>
      <w:marBottom w:val="0"/>
      <w:divBdr>
        <w:top w:val="none" w:sz="0" w:space="0" w:color="auto"/>
        <w:left w:val="none" w:sz="0" w:space="0" w:color="auto"/>
        <w:bottom w:val="none" w:sz="0" w:space="0" w:color="auto"/>
        <w:right w:val="none" w:sz="0" w:space="0" w:color="auto"/>
      </w:divBdr>
      <w:divsChild>
        <w:div w:id="186405877">
          <w:marLeft w:val="0"/>
          <w:marRight w:val="0"/>
          <w:marTop w:val="0"/>
          <w:marBottom w:val="0"/>
          <w:divBdr>
            <w:top w:val="none" w:sz="0" w:space="0" w:color="auto"/>
            <w:left w:val="none" w:sz="0" w:space="0" w:color="auto"/>
            <w:bottom w:val="none" w:sz="0" w:space="0" w:color="auto"/>
            <w:right w:val="none" w:sz="0" w:space="0" w:color="auto"/>
          </w:divBdr>
        </w:div>
        <w:div w:id="323433326">
          <w:marLeft w:val="0"/>
          <w:marRight w:val="0"/>
          <w:marTop w:val="0"/>
          <w:marBottom w:val="0"/>
          <w:divBdr>
            <w:top w:val="none" w:sz="0" w:space="0" w:color="auto"/>
            <w:left w:val="none" w:sz="0" w:space="0" w:color="auto"/>
            <w:bottom w:val="none" w:sz="0" w:space="0" w:color="auto"/>
            <w:right w:val="none" w:sz="0" w:space="0" w:color="auto"/>
          </w:divBdr>
        </w:div>
        <w:div w:id="371077758">
          <w:marLeft w:val="0"/>
          <w:marRight w:val="0"/>
          <w:marTop w:val="0"/>
          <w:marBottom w:val="0"/>
          <w:divBdr>
            <w:top w:val="none" w:sz="0" w:space="0" w:color="auto"/>
            <w:left w:val="none" w:sz="0" w:space="0" w:color="auto"/>
            <w:bottom w:val="none" w:sz="0" w:space="0" w:color="auto"/>
            <w:right w:val="none" w:sz="0" w:space="0" w:color="auto"/>
          </w:divBdr>
        </w:div>
        <w:div w:id="1150943582">
          <w:marLeft w:val="0"/>
          <w:marRight w:val="0"/>
          <w:marTop w:val="0"/>
          <w:marBottom w:val="0"/>
          <w:divBdr>
            <w:top w:val="none" w:sz="0" w:space="0" w:color="auto"/>
            <w:left w:val="none" w:sz="0" w:space="0" w:color="auto"/>
            <w:bottom w:val="none" w:sz="0" w:space="0" w:color="auto"/>
            <w:right w:val="none" w:sz="0" w:space="0" w:color="auto"/>
          </w:divBdr>
        </w:div>
        <w:div w:id="1217861359">
          <w:marLeft w:val="0"/>
          <w:marRight w:val="0"/>
          <w:marTop w:val="0"/>
          <w:marBottom w:val="0"/>
          <w:divBdr>
            <w:top w:val="none" w:sz="0" w:space="0" w:color="auto"/>
            <w:left w:val="none" w:sz="0" w:space="0" w:color="auto"/>
            <w:bottom w:val="none" w:sz="0" w:space="0" w:color="auto"/>
            <w:right w:val="none" w:sz="0" w:space="0" w:color="auto"/>
          </w:divBdr>
        </w:div>
        <w:div w:id="1317295629">
          <w:marLeft w:val="0"/>
          <w:marRight w:val="0"/>
          <w:marTop w:val="0"/>
          <w:marBottom w:val="0"/>
          <w:divBdr>
            <w:top w:val="none" w:sz="0" w:space="0" w:color="auto"/>
            <w:left w:val="none" w:sz="0" w:space="0" w:color="auto"/>
            <w:bottom w:val="none" w:sz="0" w:space="0" w:color="auto"/>
            <w:right w:val="none" w:sz="0" w:space="0" w:color="auto"/>
          </w:divBdr>
        </w:div>
        <w:div w:id="1326740279">
          <w:marLeft w:val="0"/>
          <w:marRight w:val="0"/>
          <w:marTop w:val="0"/>
          <w:marBottom w:val="0"/>
          <w:divBdr>
            <w:top w:val="none" w:sz="0" w:space="0" w:color="auto"/>
            <w:left w:val="none" w:sz="0" w:space="0" w:color="auto"/>
            <w:bottom w:val="none" w:sz="0" w:space="0" w:color="auto"/>
            <w:right w:val="none" w:sz="0" w:space="0" w:color="auto"/>
          </w:divBdr>
        </w:div>
        <w:div w:id="1351294589">
          <w:marLeft w:val="0"/>
          <w:marRight w:val="0"/>
          <w:marTop w:val="0"/>
          <w:marBottom w:val="0"/>
          <w:divBdr>
            <w:top w:val="none" w:sz="0" w:space="0" w:color="auto"/>
            <w:left w:val="none" w:sz="0" w:space="0" w:color="auto"/>
            <w:bottom w:val="none" w:sz="0" w:space="0" w:color="auto"/>
            <w:right w:val="none" w:sz="0" w:space="0" w:color="auto"/>
          </w:divBdr>
        </w:div>
        <w:div w:id="1352024669">
          <w:marLeft w:val="0"/>
          <w:marRight w:val="0"/>
          <w:marTop w:val="0"/>
          <w:marBottom w:val="0"/>
          <w:divBdr>
            <w:top w:val="none" w:sz="0" w:space="0" w:color="auto"/>
            <w:left w:val="none" w:sz="0" w:space="0" w:color="auto"/>
            <w:bottom w:val="none" w:sz="0" w:space="0" w:color="auto"/>
            <w:right w:val="none" w:sz="0" w:space="0" w:color="auto"/>
          </w:divBdr>
        </w:div>
        <w:div w:id="1415321781">
          <w:marLeft w:val="0"/>
          <w:marRight w:val="0"/>
          <w:marTop w:val="0"/>
          <w:marBottom w:val="0"/>
          <w:divBdr>
            <w:top w:val="none" w:sz="0" w:space="0" w:color="auto"/>
            <w:left w:val="none" w:sz="0" w:space="0" w:color="auto"/>
            <w:bottom w:val="none" w:sz="0" w:space="0" w:color="auto"/>
            <w:right w:val="none" w:sz="0" w:space="0" w:color="auto"/>
          </w:divBdr>
        </w:div>
        <w:div w:id="1441684947">
          <w:marLeft w:val="0"/>
          <w:marRight w:val="0"/>
          <w:marTop w:val="0"/>
          <w:marBottom w:val="0"/>
          <w:divBdr>
            <w:top w:val="none" w:sz="0" w:space="0" w:color="auto"/>
            <w:left w:val="none" w:sz="0" w:space="0" w:color="auto"/>
            <w:bottom w:val="none" w:sz="0" w:space="0" w:color="auto"/>
            <w:right w:val="none" w:sz="0" w:space="0" w:color="auto"/>
          </w:divBdr>
        </w:div>
        <w:div w:id="1591548568">
          <w:marLeft w:val="0"/>
          <w:marRight w:val="0"/>
          <w:marTop w:val="0"/>
          <w:marBottom w:val="0"/>
          <w:divBdr>
            <w:top w:val="none" w:sz="0" w:space="0" w:color="auto"/>
            <w:left w:val="none" w:sz="0" w:space="0" w:color="auto"/>
            <w:bottom w:val="none" w:sz="0" w:space="0" w:color="auto"/>
            <w:right w:val="none" w:sz="0" w:space="0" w:color="auto"/>
          </w:divBdr>
        </w:div>
        <w:div w:id="1743331679">
          <w:marLeft w:val="0"/>
          <w:marRight w:val="0"/>
          <w:marTop w:val="0"/>
          <w:marBottom w:val="0"/>
          <w:divBdr>
            <w:top w:val="none" w:sz="0" w:space="0" w:color="auto"/>
            <w:left w:val="none" w:sz="0" w:space="0" w:color="auto"/>
            <w:bottom w:val="none" w:sz="0" w:space="0" w:color="auto"/>
            <w:right w:val="none" w:sz="0" w:space="0" w:color="auto"/>
          </w:divBdr>
        </w:div>
        <w:div w:id="1857110356">
          <w:marLeft w:val="0"/>
          <w:marRight w:val="0"/>
          <w:marTop w:val="0"/>
          <w:marBottom w:val="0"/>
          <w:divBdr>
            <w:top w:val="none" w:sz="0" w:space="0" w:color="auto"/>
            <w:left w:val="none" w:sz="0" w:space="0" w:color="auto"/>
            <w:bottom w:val="none" w:sz="0" w:space="0" w:color="auto"/>
            <w:right w:val="none" w:sz="0" w:space="0" w:color="auto"/>
          </w:divBdr>
        </w:div>
        <w:div w:id="1857959041">
          <w:marLeft w:val="0"/>
          <w:marRight w:val="0"/>
          <w:marTop w:val="0"/>
          <w:marBottom w:val="0"/>
          <w:divBdr>
            <w:top w:val="none" w:sz="0" w:space="0" w:color="auto"/>
            <w:left w:val="none" w:sz="0" w:space="0" w:color="auto"/>
            <w:bottom w:val="none" w:sz="0" w:space="0" w:color="auto"/>
            <w:right w:val="none" w:sz="0" w:space="0" w:color="auto"/>
          </w:divBdr>
        </w:div>
        <w:div w:id="1871337614">
          <w:marLeft w:val="0"/>
          <w:marRight w:val="0"/>
          <w:marTop w:val="0"/>
          <w:marBottom w:val="0"/>
          <w:divBdr>
            <w:top w:val="none" w:sz="0" w:space="0" w:color="auto"/>
            <w:left w:val="none" w:sz="0" w:space="0" w:color="auto"/>
            <w:bottom w:val="none" w:sz="0" w:space="0" w:color="auto"/>
            <w:right w:val="none" w:sz="0" w:space="0" w:color="auto"/>
          </w:divBdr>
        </w:div>
        <w:div w:id="1997952695">
          <w:marLeft w:val="0"/>
          <w:marRight w:val="0"/>
          <w:marTop w:val="0"/>
          <w:marBottom w:val="0"/>
          <w:divBdr>
            <w:top w:val="none" w:sz="0" w:space="0" w:color="auto"/>
            <w:left w:val="none" w:sz="0" w:space="0" w:color="auto"/>
            <w:bottom w:val="none" w:sz="0" w:space="0" w:color="auto"/>
            <w:right w:val="none" w:sz="0" w:space="0" w:color="auto"/>
          </w:divBdr>
        </w:div>
        <w:div w:id="2110421223">
          <w:marLeft w:val="0"/>
          <w:marRight w:val="0"/>
          <w:marTop w:val="0"/>
          <w:marBottom w:val="0"/>
          <w:divBdr>
            <w:top w:val="none" w:sz="0" w:space="0" w:color="auto"/>
            <w:left w:val="none" w:sz="0" w:space="0" w:color="auto"/>
            <w:bottom w:val="none" w:sz="0" w:space="0" w:color="auto"/>
            <w:right w:val="none" w:sz="0" w:space="0" w:color="auto"/>
          </w:divBdr>
        </w:div>
        <w:div w:id="2131782965">
          <w:marLeft w:val="0"/>
          <w:marRight w:val="0"/>
          <w:marTop w:val="0"/>
          <w:marBottom w:val="0"/>
          <w:divBdr>
            <w:top w:val="none" w:sz="0" w:space="0" w:color="auto"/>
            <w:left w:val="none" w:sz="0" w:space="0" w:color="auto"/>
            <w:bottom w:val="none" w:sz="0" w:space="0" w:color="auto"/>
            <w:right w:val="none" w:sz="0" w:space="0" w:color="auto"/>
          </w:divBdr>
        </w:div>
      </w:divsChild>
    </w:div>
    <w:div w:id="590434784">
      <w:bodyDiv w:val="1"/>
      <w:marLeft w:val="0"/>
      <w:marRight w:val="0"/>
      <w:marTop w:val="0"/>
      <w:marBottom w:val="0"/>
      <w:divBdr>
        <w:top w:val="none" w:sz="0" w:space="0" w:color="auto"/>
        <w:left w:val="none" w:sz="0" w:space="0" w:color="auto"/>
        <w:bottom w:val="none" w:sz="0" w:space="0" w:color="auto"/>
        <w:right w:val="none" w:sz="0" w:space="0" w:color="auto"/>
      </w:divBdr>
    </w:div>
    <w:div w:id="591470576">
      <w:bodyDiv w:val="1"/>
      <w:marLeft w:val="0"/>
      <w:marRight w:val="0"/>
      <w:marTop w:val="0"/>
      <w:marBottom w:val="0"/>
      <w:divBdr>
        <w:top w:val="none" w:sz="0" w:space="0" w:color="auto"/>
        <w:left w:val="none" w:sz="0" w:space="0" w:color="auto"/>
        <w:bottom w:val="none" w:sz="0" w:space="0" w:color="auto"/>
        <w:right w:val="none" w:sz="0" w:space="0" w:color="auto"/>
      </w:divBdr>
    </w:div>
    <w:div w:id="591471557">
      <w:bodyDiv w:val="1"/>
      <w:marLeft w:val="0"/>
      <w:marRight w:val="0"/>
      <w:marTop w:val="0"/>
      <w:marBottom w:val="0"/>
      <w:divBdr>
        <w:top w:val="none" w:sz="0" w:space="0" w:color="auto"/>
        <w:left w:val="none" w:sz="0" w:space="0" w:color="auto"/>
        <w:bottom w:val="none" w:sz="0" w:space="0" w:color="auto"/>
        <w:right w:val="none" w:sz="0" w:space="0" w:color="auto"/>
      </w:divBdr>
    </w:div>
    <w:div w:id="592319438">
      <w:bodyDiv w:val="1"/>
      <w:marLeft w:val="0"/>
      <w:marRight w:val="0"/>
      <w:marTop w:val="0"/>
      <w:marBottom w:val="0"/>
      <w:divBdr>
        <w:top w:val="none" w:sz="0" w:space="0" w:color="auto"/>
        <w:left w:val="none" w:sz="0" w:space="0" w:color="auto"/>
        <w:bottom w:val="none" w:sz="0" w:space="0" w:color="auto"/>
        <w:right w:val="none" w:sz="0" w:space="0" w:color="auto"/>
      </w:divBdr>
    </w:div>
    <w:div w:id="592978051">
      <w:bodyDiv w:val="1"/>
      <w:marLeft w:val="0"/>
      <w:marRight w:val="0"/>
      <w:marTop w:val="0"/>
      <w:marBottom w:val="0"/>
      <w:divBdr>
        <w:top w:val="none" w:sz="0" w:space="0" w:color="auto"/>
        <w:left w:val="none" w:sz="0" w:space="0" w:color="auto"/>
        <w:bottom w:val="none" w:sz="0" w:space="0" w:color="auto"/>
        <w:right w:val="none" w:sz="0" w:space="0" w:color="auto"/>
      </w:divBdr>
    </w:div>
    <w:div w:id="594024356">
      <w:bodyDiv w:val="1"/>
      <w:marLeft w:val="0"/>
      <w:marRight w:val="0"/>
      <w:marTop w:val="0"/>
      <w:marBottom w:val="0"/>
      <w:divBdr>
        <w:top w:val="none" w:sz="0" w:space="0" w:color="auto"/>
        <w:left w:val="none" w:sz="0" w:space="0" w:color="auto"/>
        <w:bottom w:val="none" w:sz="0" w:space="0" w:color="auto"/>
        <w:right w:val="none" w:sz="0" w:space="0" w:color="auto"/>
      </w:divBdr>
    </w:div>
    <w:div w:id="594050113">
      <w:bodyDiv w:val="1"/>
      <w:marLeft w:val="0"/>
      <w:marRight w:val="0"/>
      <w:marTop w:val="0"/>
      <w:marBottom w:val="0"/>
      <w:divBdr>
        <w:top w:val="none" w:sz="0" w:space="0" w:color="auto"/>
        <w:left w:val="none" w:sz="0" w:space="0" w:color="auto"/>
        <w:bottom w:val="none" w:sz="0" w:space="0" w:color="auto"/>
        <w:right w:val="none" w:sz="0" w:space="0" w:color="auto"/>
      </w:divBdr>
    </w:div>
    <w:div w:id="594169836">
      <w:bodyDiv w:val="1"/>
      <w:marLeft w:val="0"/>
      <w:marRight w:val="0"/>
      <w:marTop w:val="0"/>
      <w:marBottom w:val="0"/>
      <w:divBdr>
        <w:top w:val="none" w:sz="0" w:space="0" w:color="auto"/>
        <w:left w:val="none" w:sz="0" w:space="0" w:color="auto"/>
        <w:bottom w:val="none" w:sz="0" w:space="0" w:color="auto"/>
        <w:right w:val="none" w:sz="0" w:space="0" w:color="auto"/>
      </w:divBdr>
      <w:divsChild>
        <w:div w:id="696738601">
          <w:marLeft w:val="0"/>
          <w:marRight w:val="0"/>
          <w:marTop w:val="0"/>
          <w:marBottom w:val="0"/>
          <w:divBdr>
            <w:top w:val="none" w:sz="0" w:space="0" w:color="auto"/>
            <w:left w:val="none" w:sz="0" w:space="0" w:color="auto"/>
            <w:bottom w:val="none" w:sz="0" w:space="0" w:color="auto"/>
            <w:right w:val="none" w:sz="0" w:space="0" w:color="auto"/>
          </w:divBdr>
        </w:div>
        <w:div w:id="740754410">
          <w:marLeft w:val="0"/>
          <w:marRight w:val="0"/>
          <w:marTop w:val="0"/>
          <w:marBottom w:val="0"/>
          <w:divBdr>
            <w:top w:val="none" w:sz="0" w:space="0" w:color="auto"/>
            <w:left w:val="none" w:sz="0" w:space="0" w:color="auto"/>
            <w:bottom w:val="none" w:sz="0" w:space="0" w:color="auto"/>
            <w:right w:val="none" w:sz="0" w:space="0" w:color="auto"/>
          </w:divBdr>
        </w:div>
        <w:div w:id="1201896604">
          <w:marLeft w:val="0"/>
          <w:marRight w:val="0"/>
          <w:marTop w:val="0"/>
          <w:marBottom w:val="0"/>
          <w:divBdr>
            <w:top w:val="none" w:sz="0" w:space="0" w:color="auto"/>
            <w:left w:val="none" w:sz="0" w:space="0" w:color="auto"/>
            <w:bottom w:val="none" w:sz="0" w:space="0" w:color="auto"/>
            <w:right w:val="none" w:sz="0" w:space="0" w:color="auto"/>
          </w:divBdr>
        </w:div>
        <w:div w:id="1608193735">
          <w:marLeft w:val="0"/>
          <w:marRight w:val="0"/>
          <w:marTop w:val="0"/>
          <w:marBottom w:val="0"/>
          <w:divBdr>
            <w:top w:val="none" w:sz="0" w:space="0" w:color="auto"/>
            <w:left w:val="none" w:sz="0" w:space="0" w:color="auto"/>
            <w:bottom w:val="none" w:sz="0" w:space="0" w:color="auto"/>
            <w:right w:val="none" w:sz="0" w:space="0" w:color="auto"/>
          </w:divBdr>
        </w:div>
        <w:div w:id="1645046265">
          <w:marLeft w:val="0"/>
          <w:marRight w:val="0"/>
          <w:marTop w:val="0"/>
          <w:marBottom w:val="0"/>
          <w:divBdr>
            <w:top w:val="none" w:sz="0" w:space="0" w:color="auto"/>
            <w:left w:val="none" w:sz="0" w:space="0" w:color="auto"/>
            <w:bottom w:val="none" w:sz="0" w:space="0" w:color="auto"/>
            <w:right w:val="none" w:sz="0" w:space="0" w:color="auto"/>
          </w:divBdr>
        </w:div>
      </w:divsChild>
    </w:div>
    <w:div w:id="594679213">
      <w:bodyDiv w:val="1"/>
      <w:marLeft w:val="0"/>
      <w:marRight w:val="0"/>
      <w:marTop w:val="0"/>
      <w:marBottom w:val="0"/>
      <w:divBdr>
        <w:top w:val="none" w:sz="0" w:space="0" w:color="auto"/>
        <w:left w:val="none" w:sz="0" w:space="0" w:color="auto"/>
        <w:bottom w:val="none" w:sz="0" w:space="0" w:color="auto"/>
        <w:right w:val="none" w:sz="0" w:space="0" w:color="auto"/>
      </w:divBdr>
    </w:div>
    <w:div w:id="595796504">
      <w:bodyDiv w:val="1"/>
      <w:marLeft w:val="0"/>
      <w:marRight w:val="0"/>
      <w:marTop w:val="0"/>
      <w:marBottom w:val="0"/>
      <w:divBdr>
        <w:top w:val="none" w:sz="0" w:space="0" w:color="auto"/>
        <w:left w:val="none" w:sz="0" w:space="0" w:color="auto"/>
        <w:bottom w:val="none" w:sz="0" w:space="0" w:color="auto"/>
        <w:right w:val="none" w:sz="0" w:space="0" w:color="auto"/>
      </w:divBdr>
    </w:div>
    <w:div w:id="597130715">
      <w:bodyDiv w:val="1"/>
      <w:marLeft w:val="0"/>
      <w:marRight w:val="0"/>
      <w:marTop w:val="0"/>
      <w:marBottom w:val="0"/>
      <w:divBdr>
        <w:top w:val="none" w:sz="0" w:space="0" w:color="auto"/>
        <w:left w:val="none" w:sz="0" w:space="0" w:color="auto"/>
        <w:bottom w:val="none" w:sz="0" w:space="0" w:color="auto"/>
        <w:right w:val="none" w:sz="0" w:space="0" w:color="auto"/>
      </w:divBdr>
    </w:div>
    <w:div w:id="597830648">
      <w:bodyDiv w:val="1"/>
      <w:marLeft w:val="0"/>
      <w:marRight w:val="0"/>
      <w:marTop w:val="0"/>
      <w:marBottom w:val="0"/>
      <w:divBdr>
        <w:top w:val="none" w:sz="0" w:space="0" w:color="auto"/>
        <w:left w:val="none" w:sz="0" w:space="0" w:color="auto"/>
        <w:bottom w:val="none" w:sz="0" w:space="0" w:color="auto"/>
        <w:right w:val="none" w:sz="0" w:space="0" w:color="auto"/>
      </w:divBdr>
    </w:div>
    <w:div w:id="598410950">
      <w:bodyDiv w:val="1"/>
      <w:marLeft w:val="0"/>
      <w:marRight w:val="0"/>
      <w:marTop w:val="0"/>
      <w:marBottom w:val="0"/>
      <w:divBdr>
        <w:top w:val="none" w:sz="0" w:space="0" w:color="auto"/>
        <w:left w:val="none" w:sz="0" w:space="0" w:color="auto"/>
        <w:bottom w:val="none" w:sz="0" w:space="0" w:color="auto"/>
        <w:right w:val="none" w:sz="0" w:space="0" w:color="auto"/>
      </w:divBdr>
    </w:div>
    <w:div w:id="599489363">
      <w:bodyDiv w:val="1"/>
      <w:marLeft w:val="0"/>
      <w:marRight w:val="0"/>
      <w:marTop w:val="0"/>
      <w:marBottom w:val="0"/>
      <w:divBdr>
        <w:top w:val="none" w:sz="0" w:space="0" w:color="auto"/>
        <w:left w:val="none" w:sz="0" w:space="0" w:color="auto"/>
        <w:bottom w:val="none" w:sz="0" w:space="0" w:color="auto"/>
        <w:right w:val="none" w:sz="0" w:space="0" w:color="auto"/>
      </w:divBdr>
    </w:div>
    <w:div w:id="600917353">
      <w:bodyDiv w:val="1"/>
      <w:marLeft w:val="0"/>
      <w:marRight w:val="0"/>
      <w:marTop w:val="0"/>
      <w:marBottom w:val="0"/>
      <w:divBdr>
        <w:top w:val="none" w:sz="0" w:space="0" w:color="auto"/>
        <w:left w:val="none" w:sz="0" w:space="0" w:color="auto"/>
        <w:bottom w:val="none" w:sz="0" w:space="0" w:color="auto"/>
        <w:right w:val="none" w:sz="0" w:space="0" w:color="auto"/>
      </w:divBdr>
    </w:div>
    <w:div w:id="601303306">
      <w:bodyDiv w:val="1"/>
      <w:marLeft w:val="0"/>
      <w:marRight w:val="0"/>
      <w:marTop w:val="0"/>
      <w:marBottom w:val="0"/>
      <w:divBdr>
        <w:top w:val="none" w:sz="0" w:space="0" w:color="auto"/>
        <w:left w:val="none" w:sz="0" w:space="0" w:color="auto"/>
        <w:bottom w:val="none" w:sz="0" w:space="0" w:color="auto"/>
        <w:right w:val="none" w:sz="0" w:space="0" w:color="auto"/>
      </w:divBdr>
    </w:div>
    <w:div w:id="601571391">
      <w:bodyDiv w:val="1"/>
      <w:marLeft w:val="0"/>
      <w:marRight w:val="0"/>
      <w:marTop w:val="0"/>
      <w:marBottom w:val="0"/>
      <w:divBdr>
        <w:top w:val="none" w:sz="0" w:space="0" w:color="auto"/>
        <w:left w:val="none" w:sz="0" w:space="0" w:color="auto"/>
        <w:bottom w:val="none" w:sz="0" w:space="0" w:color="auto"/>
        <w:right w:val="none" w:sz="0" w:space="0" w:color="auto"/>
      </w:divBdr>
    </w:div>
    <w:div w:id="604309689">
      <w:bodyDiv w:val="1"/>
      <w:marLeft w:val="0"/>
      <w:marRight w:val="0"/>
      <w:marTop w:val="0"/>
      <w:marBottom w:val="0"/>
      <w:divBdr>
        <w:top w:val="none" w:sz="0" w:space="0" w:color="auto"/>
        <w:left w:val="none" w:sz="0" w:space="0" w:color="auto"/>
        <w:bottom w:val="none" w:sz="0" w:space="0" w:color="auto"/>
        <w:right w:val="none" w:sz="0" w:space="0" w:color="auto"/>
      </w:divBdr>
    </w:div>
    <w:div w:id="604923354">
      <w:bodyDiv w:val="1"/>
      <w:marLeft w:val="0"/>
      <w:marRight w:val="0"/>
      <w:marTop w:val="0"/>
      <w:marBottom w:val="0"/>
      <w:divBdr>
        <w:top w:val="none" w:sz="0" w:space="0" w:color="auto"/>
        <w:left w:val="none" w:sz="0" w:space="0" w:color="auto"/>
        <w:bottom w:val="none" w:sz="0" w:space="0" w:color="auto"/>
        <w:right w:val="none" w:sz="0" w:space="0" w:color="auto"/>
      </w:divBdr>
    </w:div>
    <w:div w:id="606818089">
      <w:bodyDiv w:val="1"/>
      <w:marLeft w:val="0"/>
      <w:marRight w:val="0"/>
      <w:marTop w:val="0"/>
      <w:marBottom w:val="0"/>
      <w:divBdr>
        <w:top w:val="none" w:sz="0" w:space="0" w:color="auto"/>
        <w:left w:val="none" w:sz="0" w:space="0" w:color="auto"/>
        <w:bottom w:val="none" w:sz="0" w:space="0" w:color="auto"/>
        <w:right w:val="none" w:sz="0" w:space="0" w:color="auto"/>
      </w:divBdr>
    </w:div>
    <w:div w:id="607591125">
      <w:bodyDiv w:val="1"/>
      <w:marLeft w:val="0"/>
      <w:marRight w:val="0"/>
      <w:marTop w:val="0"/>
      <w:marBottom w:val="0"/>
      <w:divBdr>
        <w:top w:val="none" w:sz="0" w:space="0" w:color="auto"/>
        <w:left w:val="none" w:sz="0" w:space="0" w:color="auto"/>
        <w:bottom w:val="none" w:sz="0" w:space="0" w:color="auto"/>
        <w:right w:val="none" w:sz="0" w:space="0" w:color="auto"/>
      </w:divBdr>
    </w:div>
    <w:div w:id="609897415">
      <w:bodyDiv w:val="1"/>
      <w:marLeft w:val="0"/>
      <w:marRight w:val="0"/>
      <w:marTop w:val="0"/>
      <w:marBottom w:val="0"/>
      <w:divBdr>
        <w:top w:val="none" w:sz="0" w:space="0" w:color="auto"/>
        <w:left w:val="none" w:sz="0" w:space="0" w:color="auto"/>
        <w:bottom w:val="none" w:sz="0" w:space="0" w:color="auto"/>
        <w:right w:val="none" w:sz="0" w:space="0" w:color="auto"/>
      </w:divBdr>
    </w:div>
    <w:div w:id="610207767">
      <w:bodyDiv w:val="1"/>
      <w:marLeft w:val="0"/>
      <w:marRight w:val="0"/>
      <w:marTop w:val="0"/>
      <w:marBottom w:val="0"/>
      <w:divBdr>
        <w:top w:val="none" w:sz="0" w:space="0" w:color="auto"/>
        <w:left w:val="none" w:sz="0" w:space="0" w:color="auto"/>
        <w:bottom w:val="none" w:sz="0" w:space="0" w:color="auto"/>
        <w:right w:val="none" w:sz="0" w:space="0" w:color="auto"/>
      </w:divBdr>
    </w:div>
    <w:div w:id="611327647">
      <w:bodyDiv w:val="1"/>
      <w:marLeft w:val="0"/>
      <w:marRight w:val="0"/>
      <w:marTop w:val="0"/>
      <w:marBottom w:val="0"/>
      <w:divBdr>
        <w:top w:val="none" w:sz="0" w:space="0" w:color="auto"/>
        <w:left w:val="none" w:sz="0" w:space="0" w:color="auto"/>
        <w:bottom w:val="none" w:sz="0" w:space="0" w:color="auto"/>
        <w:right w:val="none" w:sz="0" w:space="0" w:color="auto"/>
      </w:divBdr>
    </w:div>
    <w:div w:id="611405385">
      <w:bodyDiv w:val="1"/>
      <w:marLeft w:val="0"/>
      <w:marRight w:val="0"/>
      <w:marTop w:val="0"/>
      <w:marBottom w:val="0"/>
      <w:divBdr>
        <w:top w:val="none" w:sz="0" w:space="0" w:color="auto"/>
        <w:left w:val="none" w:sz="0" w:space="0" w:color="auto"/>
        <w:bottom w:val="none" w:sz="0" w:space="0" w:color="auto"/>
        <w:right w:val="none" w:sz="0" w:space="0" w:color="auto"/>
      </w:divBdr>
    </w:div>
    <w:div w:id="612060629">
      <w:bodyDiv w:val="1"/>
      <w:marLeft w:val="0"/>
      <w:marRight w:val="0"/>
      <w:marTop w:val="0"/>
      <w:marBottom w:val="0"/>
      <w:divBdr>
        <w:top w:val="none" w:sz="0" w:space="0" w:color="auto"/>
        <w:left w:val="none" w:sz="0" w:space="0" w:color="auto"/>
        <w:bottom w:val="none" w:sz="0" w:space="0" w:color="auto"/>
        <w:right w:val="none" w:sz="0" w:space="0" w:color="auto"/>
      </w:divBdr>
    </w:div>
    <w:div w:id="613633234">
      <w:bodyDiv w:val="1"/>
      <w:marLeft w:val="0"/>
      <w:marRight w:val="0"/>
      <w:marTop w:val="0"/>
      <w:marBottom w:val="0"/>
      <w:divBdr>
        <w:top w:val="none" w:sz="0" w:space="0" w:color="auto"/>
        <w:left w:val="none" w:sz="0" w:space="0" w:color="auto"/>
        <w:bottom w:val="none" w:sz="0" w:space="0" w:color="auto"/>
        <w:right w:val="none" w:sz="0" w:space="0" w:color="auto"/>
      </w:divBdr>
    </w:div>
    <w:div w:id="614292906">
      <w:bodyDiv w:val="1"/>
      <w:marLeft w:val="0"/>
      <w:marRight w:val="0"/>
      <w:marTop w:val="0"/>
      <w:marBottom w:val="0"/>
      <w:divBdr>
        <w:top w:val="none" w:sz="0" w:space="0" w:color="auto"/>
        <w:left w:val="none" w:sz="0" w:space="0" w:color="auto"/>
        <w:bottom w:val="none" w:sz="0" w:space="0" w:color="auto"/>
        <w:right w:val="none" w:sz="0" w:space="0" w:color="auto"/>
      </w:divBdr>
    </w:div>
    <w:div w:id="615406100">
      <w:bodyDiv w:val="1"/>
      <w:marLeft w:val="0"/>
      <w:marRight w:val="0"/>
      <w:marTop w:val="0"/>
      <w:marBottom w:val="0"/>
      <w:divBdr>
        <w:top w:val="none" w:sz="0" w:space="0" w:color="auto"/>
        <w:left w:val="none" w:sz="0" w:space="0" w:color="auto"/>
        <w:bottom w:val="none" w:sz="0" w:space="0" w:color="auto"/>
        <w:right w:val="none" w:sz="0" w:space="0" w:color="auto"/>
      </w:divBdr>
    </w:div>
    <w:div w:id="616565475">
      <w:bodyDiv w:val="1"/>
      <w:marLeft w:val="0"/>
      <w:marRight w:val="0"/>
      <w:marTop w:val="0"/>
      <w:marBottom w:val="0"/>
      <w:divBdr>
        <w:top w:val="none" w:sz="0" w:space="0" w:color="auto"/>
        <w:left w:val="none" w:sz="0" w:space="0" w:color="auto"/>
        <w:bottom w:val="none" w:sz="0" w:space="0" w:color="auto"/>
        <w:right w:val="none" w:sz="0" w:space="0" w:color="auto"/>
      </w:divBdr>
    </w:div>
    <w:div w:id="616839740">
      <w:bodyDiv w:val="1"/>
      <w:marLeft w:val="0"/>
      <w:marRight w:val="0"/>
      <w:marTop w:val="0"/>
      <w:marBottom w:val="0"/>
      <w:divBdr>
        <w:top w:val="none" w:sz="0" w:space="0" w:color="auto"/>
        <w:left w:val="none" w:sz="0" w:space="0" w:color="auto"/>
        <w:bottom w:val="none" w:sz="0" w:space="0" w:color="auto"/>
        <w:right w:val="none" w:sz="0" w:space="0" w:color="auto"/>
      </w:divBdr>
    </w:div>
    <w:div w:id="617493373">
      <w:bodyDiv w:val="1"/>
      <w:marLeft w:val="0"/>
      <w:marRight w:val="0"/>
      <w:marTop w:val="0"/>
      <w:marBottom w:val="0"/>
      <w:divBdr>
        <w:top w:val="none" w:sz="0" w:space="0" w:color="auto"/>
        <w:left w:val="none" w:sz="0" w:space="0" w:color="auto"/>
        <w:bottom w:val="none" w:sz="0" w:space="0" w:color="auto"/>
        <w:right w:val="none" w:sz="0" w:space="0" w:color="auto"/>
      </w:divBdr>
    </w:div>
    <w:div w:id="618027154">
      <w:bodyDiv w:val="1"/>
      <w:marLeft w:val="0"/>
      <w:marRight w:val="0"/>
      <w:marTop w:val="0"/>
      <w:marBottom w:val="0"/>
      <w:divBdr>
        <w:top w:val="none" w:sz="0" w:space="0" w:color="auto"/>
        <w:left w:val="none" w:sz="0" w:space="0" w:color="auto"/>
        <w:bottom w:val="none" w:sz="0" w:space="0" w:color="auto"/>
        <w:right w:val="none" w:sz="0" w:space="0" w:color="auto"/>
      </w:divBdr>
    </w:div>
    <w:div w:id="618149888">
      <w:bodyDiv w:val="1"/>
      <w:marLeft w:val="0"/>
      <w:marRight w:val="0"/>
      <w:marTop w:val="0"/>
      <w:marBottom w:val="0"/>
      <w:divBdr>
        <w:top w:val="none" w:sz="0" w:space="0" w:color="auto"/>
        <w:left w:val="none" w:sz="0" w:space="0" w:color="auto"/>
        <w:bottom w:val="none" w:sz="0" w:space="0" w:color="auto"/>
        <w:right w:val="none" w:sz="0" w:space="0" w:color="auto"/>
      </w:divBdr>
    </w:div>
    <w:div w:id="618297869">
      <w:bodyDiv w:val="1"/>
      <w:marLeft w:val="0"/>
      <w:marRight w:val="0"/>
      <w:marTop w:val="0"/>
      <w:marBottom w:val="0"/>
      <w:divBdr>
        <w:top w:val="none" w:sz="0" w:space="0" w:color="auto"/>
        <w:left w:val="none" w:sz="0" w:space="0" w:color="auto"/>
        <w:bottom w:val="none" w:sz="0" w:space="0" w:color="auto"/>
        <w:right w:val="none" w:sz="0" w:space="0" w:color="auto"/>
      </w:divBdr>
    </w:div>
    <w:div w:id="619000043">
      <w:bodyDiv w:val="1"/>
      <w:marLeft w:val="0"/>
      <w:marRight w:val="0"/>
      <w:marTop w:val="0"/>
      <w:marBottom w:val="0"/>
      <w:divBdr>
        <w:top w:val="none" w:sz="0" w:space="0" w:color="auto"/>
        <w:left w:val="none" w:sz="0" w:space="0" w:color="auto"/>
        <w:bottom w:val="none" w:sz="0" w:space="0" w:color="auto"/>
        <w:right w:val="none" w:sz="0" w:space="0" w:color="auto"/>
      </w:divBdr>
    </w:div>
    <w:div w:id="619609735">
      <w:bodyDiv w:val="1"/>
      <w:marLeft w:val="0"/>
      <w:marRight w:val="0"/>
      <w:marTop w:val="0"/>
      <w:marBottom w:val="0"/>
      <w:divBdr>
        <w:top w:val="none" w:sz="0" w:space="0" w:color="auto"/>
        <w:left w:val="none" w:sz="0" w:space="0" w:color="auto"/>
        <w:bottom w:val="none" w:sz="0" w:space="0" w:color="auto"/>
        <w:right w:val="none" w:sz="0" w:space="0" w:color="auto"/>
      </w:divBdr>
    </w:div>
    <w:div w:id="620189785">
      <w:bodyDiv w:val="1"/>
      <w:marLeft w:val="0"/>
      <w:marRight w:val="0"/>
      <w:marTop w:val="0"/>
      <w:marBottom w:val="0"/>
      <w:divBdr>
        <w:top w:val="none" w:sz="0" w:space="0" w:color="auto"/>
        <w:left w:val="none" w:sz="0" w:space="0" w:color="auto"/>
        <w:bottom w:val="none" w:sz="0" w:space="0" w:color="auto"/>
        <w:right w:val="none" w:sz="0" w:space="0" w:color="auto"/>
      </w:divBdr>
    </w:div>
    <w:div w:id="620962600">
      <w:bodyDiv w:val="1"/>
      <w:marLeft w:val="0"/>
      <w:marRight w:val="0"/>
      <w:marTop w:val="0"/>
      <w:marBottom w:val="0"/>
      <w:divBdr>
        <w:top w:val="none" w:sz="0" w:space="0" w:color="auto"/>
        <w:left w:val="none" w:sz="0" w:space="0" w:color="auto"/>
        <w:bottom w:val="none" w:sz="0" w:space="0" w:color="auto"/>
        <w:right w:val="none" w:sz="0" w:space="0" w:color="auto"/>
      </w:divBdr>
    </w:div>
    <w:div w:id="621764058">
      <w:bodyDiv w:val="1"/>
      <w:marLeft w:val="0"/>
      <w:marRight w:val="0"/>
      <w:marTop w:val="0"/>
      <w:marBottom w:val="0"/>
      <w:divBdr>
        <w:top w:val="none" w:sz="0" w:space="0" w:color="auto"/>
        <w:left w:val="none" w:sz="0" w:space="0" w:color="auto"/>
        <w:bottom w:val="none" w:sz="0" w:space="0" w:color="auto"/>
        <w:right w:val="none" w:sz="0" w:space="0" w:color="auto"/>
      </w:divBdr>
    </w:div>
    <w:div w:id="623074909">
      <w:bodyDiv w:val="1"/>
      <w:marLeft w:val="0"/>
      <w:marRight w:val="0"/>
      <w:marTop w:val="0"/>
      <w:marBottom w:val="0"/>
      <w:divBdr>
        <w:top w:val="none" w:sz="0" w:space="0" w:color="auto"/>
        <w:left w:val="none" w:sz="0" w:space="0" w:color="auto"/>
        <w:bottom w:val="none" w:sz="0" w:space="0" w:color="auto"/>
        <w:right w:val="none" w:sz="0" w:space="0" w:color="auto"/>
      </w:divBdr>
    </w:div>
    <w:div w:id="623272777">
      <w:bodyDiv w:val="1"/>
      <w:marLeft w:val="0"/>
      <w:marRight w:val="0"/>
      <w:marTop w:val="0"/>
      <w:marBottom w:val="0"/>
      <w:divBdr>
        <w:top w:val="none" w:sz="0" w:space="0" w:color="auto"/>
        <w:left w:val="none" w:sz="0" w:space="0" w:color="auto"/>
        <w:bottom w:val="none" w:sz="0" w:space="0" w:color="auto"/>
        <w:right w:val="none" w:sz="0" w:space="0" w:color="auto"/>
      </w:divBdr>
    </w:div>
    <w:div w:id="626591524">
      <w:bodyDiv w:val="1"/>
      <w:marLeft w:val="0"/>
      <w:marRight w:val="0"/>
      <w:marTop w:val="0"/>
      <w:marBottom w:val="0"/>
      <w:divBdr>
        <w:top w:val="none" w:sz="0" w:space="0" w:color="auto"/>
        <w:left w:val="none" w:sz="0" w:space="0" w:color="auto"/>
        <w:bottom w:val="none" w:sz="0" w:space="0" w:color="auto"/>
        <w:right w:val="none" w:sz="0" w:space="0" w:color="auto"/>
      </w:divBdr>
    </w:div>
    <w:div w:id="627202967">
      <w:bodyDiv w:val="1"/>
      <w:marLeft w:val="0"/>
      <w:marRight w:val="0"/>
      <w:marTop w:val="0"/>
      <w:marBottom w:val="0"/>
      <w:divBdr>
        <w:top w:val="none" w:sz="0" w:space="0" w:color="auto"/>
        <w:left w:val="none" w:sz="0" w:space="0" w:color="auto"/>
        <w:bottom w:val="none" w:sz="0" w:space="0" w:color="auto"/>
        <w:right w:val="none" w:sz="0" w:space="0" w:color="auto"/>
      </w:divBdr>
    </w:div>
    <w:div w:id="627472327">
      <w:bodyDiv w:val="1"/>
      <w:marLeft w:val="0"/>
      <w:marRight w:val="0"/>
      <w:marTop w:val="0"/>
      <w:marBottom w:val="0"/>
      <w:divBdr>
        <w:top w:val="none" w:sz="0" w:space="0" w:color="auto"/>
        <w:left w:val="none" w:sz="0" w:space="0" w:color="auto"/>
        <w:bottom w:val="none" w:sz="0" w:space="0" w:color="auto"/>
        <w:right w:val="none" w:sz="0" w:space="0" w:color="auto"/>
      </w:divBdr>
    </w:div>
    <w:div w:id="627517854">
      <w:bodyDiv w:val="1"/>
      <w:marLeft w:val="0"/>
      <w:marRight w:val="0"/>
      <w:marTop w:val="0"/>
      <w:marBottom w:val="0"/>
      <w:divBdr>
        <w:top w:val="none" w:sz="0" w:space="0" w:color="auto"/>
        <w:left w:val="none" w:sz="0" w:space="0" w:color="auto"/>
        <w:bottom w:val="none" w:sz="0" w:space="0" w:color="auto"/>
        <w:right w:val="none" w:sz="0" w:space="0" w:color="auto"/>
      </w:divBdr>
    </w:div>
    <w:div w:id="627977160">
      <w:bodyDiv w:val="1"/>
      <w:marLeft w:val="0"/>
      <w:marRight w:val="0"/>
      <w:marTop w:val="0"/>
      <w:marBottom w:val="0"/>
      <w:divBdr>
        <w:top w:val="none" w:sz="0" w:space="0" w:color="auto"/>
        <w:left w:val="none" w:sz="0" w:space="0" w:color="auto"/>
        <w:bottom w:val="none" w:sz="0" w:space="0" w:color="auto"/>
        <w:right w:val="none" w:sz="0" w:space="0" w:color="auto"/>
      </w:divBdr>
    </w:div>
    <w:div w:id="629285386">
      <w:bodyDiv w:val="1"/>
      <w:marLeft w:val="0"/>
      <w:marRight w:val="0"/>
      <w:marTop w:val="0"/>
      <w:marBottom w:val="0"/>
      <w:divBdr>
        <w:top w:val="none" w:sz="0" w:space="0" w:color="auto"/>
        <w:left w:val="none" w:sz="0" w:space="0" w:color="auto"/>
        <w:bottom w:val="none" w:sz="0" w:space="0" w:color="auto"/>
        <w:right w:val="none" w:sz="0" w:space="0" w:color="auto"/>
      </w:divBdr>
    </w:div>
    <w:div w:id="629550415">
      <w:bodyDiv w:val="1"/>
      <w:marLeft w:val="0"/>
      <w:marRight w:val="0"/>
      <w:marTop w:val="0"/>
      <w:marBottom w:val="0"/>
      <w:divBdr>
        <w:top w:val="none" w:sz="0" w:space="0" w:color="auto"/>
        <w:left w:val="none" w:sz="0" w:space="0" w:color="auto"/>
        <w:bottom w:val="none" w:sz="0" w:space="0" w:color="auto"/>
        <w:right w:val="none" w:sz="0" w:space="0" w:color="auto"/>
      </w:divBdr>
    </w:div>
    <w:div w:id="630718543">
      <w:bodyDiv w:val="1"/>
      <w:marLeft w:val="0"/>
      <w:marRight w:val="0"/>
      <w:marTop w:val="0"/>
      <w:marBottom w:val="0"/>
      <w:divBdr>
        <w:top w:val="none" w:sz="0" w:space="0" w:color="auto"/>
        <w:left w:val="none" w:sz="0" w:space="0" w:color="auto"/>
        <w:bottom w:val="none" w:sz="0" w:space="0" w:color="auto"/>
        <w:right w:val="none" w:sz="0" w:space="0" w:color="auto"/>
      </w:divBdr>
    </w:div>
    <w:div w:id="630860887">
      <w:bodyDiv w:val="1"/>
      <w:marLeft w:val="0"/>
      <w:marRight w:val="0"/>
      <w:marTop w:val="0"/>
      <w:marBottom w:val="0"/>
      <w:divBdr>
        <w:top w:val="none" w:sz="0" w:space="0" w:color="auto"/>
        <w:left w:val="none" w:sz="0" w:space="0" w:color="auto"/>
        <w:bottom w:val="none" w:sz="0" w:space="0" w:color="auto"/>
        <w:right w:val="none" w:sz="0" w:space="0" w:color="auto"/>
      </w:divBdr>
    </w:div>
    <w:div w:id="630941917">
      <w:bodyDiv w:val="1"/>
      <w:marLeft w:val="0"/>
      <w:marRight w:val="0"/>
      <w:marTop w:val="0"/>
      <w:marBottom w:val="0"/>
      <w:divBdr>
        <w:top w:val="none" w:sz="0" w:space="0" w:color="auto"/>
        <w:left w:val="none" w:sz="0" w:space="0" w:color="auto"/>
        <w:bottom w:val="none" w:sz="0" w:space="0" w:color="auto"/>
        <w:right w:val="none" w:sz="0" w:space="0" w:color="auto"/>
      </w:divBdr>
      <w:divsChild>
        <w:div w:id="69817121">
          <w:marLeft w:val="0"/>
          <w:marRight w:val="0"/>
          <w:marTop w:val="0"/>
          <w:marBottom w:val="0"/>
          <w:divBdr>
            <w:top w:val="none" w:sz="0" w:space="0" w:color="auto"/>
            <w:left w:val="none" w:sz="0" w:space="0" w:color="auto"/>
            <w:bottom w:val="none" w:sz="0" w:space="0" w:color="auto"/>
            <w:right w:val="none" w:sz="0" w:space="0" w:color="auto"/>
          </w:divBdr>
        </w:div>
        <w:div w:id="121121572">
          <w:marLeft w:val="0"/>
          <w:marRight w:val="0"/>
          <w:marTop w:val="0"/>
          <w:marBottom w:val="0"/>
          <w:divBdr>
            <w:top w:val="none" w:sz="0" w:space="0" w:color="auto"/>
            <w:left w:val="none" w:sz="0" w:space="0" w:color="auto"/>
            <w:bottom w:val="none" w:sz="0" w:space="0" w:color="auto"/>
            <w:right w:val="none" w:sz="0" w:space="0" w:color="auto"/>
          </w:divBdr>
        </w:div>
        <w:div w:id="142822377">
          <w:marLeft w:val="0"/>
          <w:marRight w:val="0"/>
          <w:marTop w:val="0"/>
          <w:marBottom w:val="0"/>
          <w:divBdr>
            <w:top w:val="none" w:sz="0" w:space="0" w:color="auto"/>
            <w:left w:val="none" w:sz="0" w:space="0" w:color="auto"/>
            <w:bottom w:val="none" w:sz="0" w:space="0" w:color="auto"/>
            <w:right w:val="none" w:sz="0" w:space="0" w:color="auto"/>
          </w:divBdr>
        </w:div>
        <w:div w:id="299042718">
          <w:marLeft w:val="0"/>
          <w:marRight w:val="0"/>
          <w:marTop w:val="0"/>
          <w:marBottom w:val="0"/>
          <w:divBdr>
            <w:top w:val="none" w:sz="0" w:space="0" w:color="auto"/>
            <w:left w:val="none" w:sz="0" w:space="0" w:color="auto"/>
            <w:bottom w:val="none" w:sz="0" w:space="0" w:color="auto"/>
            <w:right w:val="none" w:sz="0" w:space="0" w:color="auto"/>
          </w:divBdr>
        </w:div>
        <w:div w:id="336465628">
          <w:marLeft w:val="0"/>
          <w:marRight w:val="0"/>
          <w:marTop w:val="0"/>
          <w:marBottom w:val="0"/>
          <w:divBdr>
            <w:top w:val="none" w:sz="0" w:space="0" w:color="auto"/>
            <w:left w:val="none" w:sz="0" w:space="0" w:color="auto"/>
            <w:bottom w:val="none" w:sz="0" w:space="0" w:color="auto"/>
            <w:right w:val="none" w:sz="0" w:space="0" w:color="auto"/>
          </w:divBdr>
        </w:div>
        <w:div w:id="577831905">
          <w:marLeft w:val="0"/>
          <w:marRight w:val="0"/>
          <w:marTop w:val="0"/>
          <w:marBottom w:val="0"/>
          <w:divBdr>
            <w:top w:val="none" w:sz="0" w:space="0" w:color="auto"/>
            <w:left w:val="none" w:sz="0" w:space="0" w:color="auto"/>
            <w:bottom w:val="none" w:sz="0" w:space="0" w:color="auto"/>
            <w:right w:val="none" w:sz="0" w:space="0" w:color="auto"/>
          </w:divBdr>
        </w:div>
        <w:div w:id="633098530">
          <w:marLeft w:val="0"/>
          <w:marRight w:val="0"/>
          <w:marTop w:val="0"/>
          <w:marBottom w:val="0"/>
          <w:divBdr>
            <w:top w:val="none" w:sz="0" w:space="0" w:color="auto"/>
            <w:left w:val="none" w:sz="0" w:space="0" w:color="auto"/>
            <w:bottom w:val="none" w:sz="0" w:space="0" w:color="auto"/>
            <w:right w:val="none" w:sz="0" w:space="0" w:color="auto"/>
          </w:divBdr>
        </w:div>
        <w:div w:id="676033605">
          <w:marLeft w:val="0"/>
          <w:marRight w:val="0"/>
          <w:marTop w:val="0"/>
          <w:marBottom w:val="0"/>
          <w:divBdr>
            <w:top w:val="none" w:sz="0" w:space="0" w:color="auto"/>
            <w:left w:val="none" w:sz="0" w:space="0" w:color="auto"/>
            <w:bottom w:val="none" w:sz="0" w:space="0" w:color="auto"/>
            <w:right w:val="none" w:sz="0" w:space="0" w:color="auto"/>
          </w:divBdr>
        </w:div>
        <w:div w:id="764617953">
          <w:marLeft w:val="0"/>
          <w:marRight w:val="0"/>
          <w:marTop w:val="0"/>
          <w:marBottom w:val="0"/>
          <w:divBdr>
            <w:top w:val="none" w:sz="0" w:space="0" w:color="auto"/>
            <w:left w:val="none" w:sz="0" w:space="0" w:color="auto"/>
            <w:bottom w:val="none" w:sz="0" w:space="0" w:color="auto"/>
            <w:right w:val="none" w:sz="0" w:space="0" w:color="auto"/>
          </w:divBdr>
        </w:div>
        <w:div w:id="954942906">
          <w:marLeft w:val="0"/>
          <w:marRight w:val="0"/>
          <w:marTop w:val="0"/>
          <w:marBottom w:val="0"/>
          <w:divBdr>
            <w:top w:val="none" w:sz="0" w:space="0" w:color="auto"/>
            <w:left w:val="none" w:sz="0" w:space="0" w:color="auto"/>
            <w:bottom w:val="none" w:sz="0" w:space="0" w:color="auto"/>
            <w:right w:val="none" w:sz="0" w:space="0" w:color="auto"/>
          </w:divBdr>
        </w:div>
        <w:div w:id="1257400995">
          <w:marLeft w:val="0"/>
          <w:marRight w:val="0"/>
          <w:marTop w:val="0"/>
          <w:marBottom w:val="0"/>
          <w:divBdr>
            <w:top w:val="none" w:sz="0" w:space="0" w:color="auto"/>
            <w:left w:val="none" w:sz="0" w:space="0" w:color="auto"/>
            <w:bottom w:val="none" w:sz="0" w:space="0" w:color="auto"/>
            <w:right w:val="none" w:sz="0" w:space="0" w:color="auto"/>
          </w:divBdr>
        </w:div>
        <w:div w:id="1872763430">
          <w:marLeft w:val="0"/>
          <w:marRight w:val="0"/>
          <w:marTop w:val="0"/>
          <w:marBottom w:val="0"/>
          <w:divBdr>
            <w:top w:val="none" w:sz="0" w:space="0" w:color="auto"/>
            <w:left w:val="none" w:sz="0" w:space="0" w:color="auto"/>
            <w:bottom w:val="none" w:sz="0" w:space="0" w:color="auto"/>
            <w:right w:val="none" w:sz="0" w:space="0" w:color="auto"/>
          </w:divBdr>
        </w:div>
      </w:divsChild>
    </w:div>
    <w:div w:id="631130039">
      <w:bodyDiv w:val="1"/>
      <w:marLeft w:val="0"/>
      <w:marRight w:val="0"/>
      <w:marTop w:val="0"/>
      <w:marBottom w:val="0"/>
      <w:divBdr>
        <w:top w:val="none" w:sz="0" w:space="0" w:color="auto"/>
        <w:left w:val="none" w:sz="0" w:space="0" w:color="auto"/>
        <w:bottom w:val="none" w:sz="0" w:space="0" w:color="auto"/>
        <w:right w:val="none" w:sz="0" w:space="0" w:color="auto"/>
      </w:divBdr>
    </w:div>
    <w:div w:id="632252551">
      <w:bodyDiv w:val="1"/>
      <w:marLeft w:val="0"/>
      <w:marRight w:val="0"/>
      <w:marTop w:val="0"/>
      <w:marBottom w:val="0"/>
      <w:divBdr>
        <w:top w:val="none" w:sz="0" w:space="0" w:color="auto"/>
        <w:left w:val="none" w:sz="0" w:space="0" w:color="auto"/>
        <w:bottom w:val="none" w:sz="0" w:space="0" w:color="auto"/>
        <w:right w:val="none" w:sz="0" w:space="0" w:color="auto"/>
      </w:divBdr>
    </w:div>
    <w:div w:id="633952453">
      <w:bodyDiv w:val="1"/>
      <w:marLeft w:val="0"/>
      <w:marRight w:val="0"/>
      <w:marTop w:val="0"/>
      <w:marBottom w:val="0"/>
      <w:divBdr>
        <w:top w:val="none" w:sz="0" w:space="0" w:color="auto"/>
        <w:left w:val="none" w:sz="0" w:space="0" w:color="auto"/>
        <w:bottom w:val="none" w:sz="0" w:space="0" w:color="auto"/>
        <w:right w:val="none" w:sz="0" w:space="0" w:color="auto"/>
      </w:divBdr>
    </w:div>
    <w:div w:id="634484661">
      <w:bodyDiv w:val="1"/>
      <w:marLeft w:val="0"/>
      <w:marRight w:val="0"/>
      <w:marTop w:val="0"/>
      <w:marBottom w:val="0"/>
      <w:divBdr>
        <w:top w:val="none" w:sz="0" w:space="0" w:color="auto"/>
        <w:left w:val="none" w:sz="0" w:space="0" w:color="auto"/>
        <w:bottom w:val="none" w:sz="0" w:space="0" w:color="auto"/>
        <w:right w:val="none" w:sz="0" w:space="0" w:color="auto"/>
      </w:divBdr>
    </w:div>
    <w:div w:id="636254100">
      <w:bodyDiv w:val="1"/>
      <w:marLeft w:val="0"/>
      <w:marRight w:val="0"/>
      <w:marTop w:val="0"/>
      <w:marBottom w:val="0"/>
      <w:divBdr>
        <w:top w:val="none" w:sz="0" w:space="0" w:color="auto"/>
        <w:left w:val="none" w:sz="0" w:space="0" w:color="auto"/>
        <w:bottom w:val="none" w:sz="0" w:space="0" w:color="auto"/>
        <w:right w:val="none" w:sz="0" w:space="0" w:color="auto"/>
      </w:divBdr>
    </w:div>
    <w:div w:id="636452331">
      <w:bodyDiv w:val="1"/>
      <w:marLeft w:val="0"/>
      <w:marRight w:val="0"/>
      <w:marTop w:val="0"/>
      <w:marBottom w:val="0"/>
      <w:divBdr>
        <w:top w:val="none" w:sz="0" w:space="0" w:color="auto"/>
        <w:left w:val="none" w:sz="0" w:space="0" w:color="auto"/>
        <w:bottom w:val="none" w:sz="0" w:space="0" w:color="auto"/>
        <w:right w:val="none" w:sz="0" w:space="0" w:color="auto"/>
      </w:divBdr>
    </w:div>
    <w:div w:id="637107877">
      <w:bodyDiv w:val="1"/>
      <w:marLeft w:val="0"/>
      <w:marRight w:val="0"/>
      <w:marTop w:val="0"/>
      <w:marBottom w:val="0"/>
      <w:divBdr>
        <w:top w:val="none" w:sz="0" w:space="0" w:color="auto"/>
        <w:left w:val="none" w:sz="0" w:space="0" w:color="auto"/>
        <w:bottom w:val="none" w:sz="0" w:space="0" w:color="auto"/>
        <w:right w:val="none" w:sz="0" w:space="0" w:color="auto"/>
      </w:divBdr>
    </w:div>
    <w:div w:id="637227109">
      <w:bodyDiv w:val="1"/>
      <w:marLeft w:val="0"/>
      <w:marRight w:val="0"/>
      <w:marTop w:val="0"/>
      <w:marBottom w:val="0"/>
      <w:divBdr>
        <w:top w:val="none" w:sz="0" w:space="0" w:color="auto"/>
        <w:left w:val="none" w:sz="0" w:space="0" w:color="auto"/>
        <w:bottom w:val="none" w:sz="0" w:space="0" w:color="auto"/>
        <w:right w:val="none" w:sz="0" w:space="0" w:color="auto"/>
      </w:divBdr>
    </w:div>
    <w:div w:id="637960172">
      <w:bodyDiv w:val="1"/>
      <w:marLeft w:val="0"/>
      <w:marRight w:val="0"/>
      <w:marTop w:val="0"/>
      <w:marBottom w:val="0"/>
      <w:divBdr>
        <w:top w:val="none" w:sz="0" w:space="0" w:color="auto"/>
        <w:left w:val="none" w:sz="0" w:space="0" w:color="auto"/>
        <w:bottom w:val="none" w:sz="0" w:space="0" w:color="auto"/>
        <w:right w:val="none" w:sz="0" w:space="0" w:color="auto"/>
      </w:divBdr>
    </w:div>
    <w:div w:id="639304403">
      <w:bodyDiv w:val="1"/>
      <w:marLeft w:val="0"/>
      <w:marRight w:val="0"/>
      <w:marTop w:val="0"/>
      <w:marBottom w:val="0"/>
      <w:divBdr>
        <w:top w:val="none" w:sz="0" w:space="0" w:color="auto"/>
        <w:left w:val="none" w:sz="0" w:space="0" w:color="auto"/>
        <w:bottom w:val="none" w:sz="0" w:space="0" w:color="auto"/>
        <w:right w:val="none" w:sz="0" w:space="0" w:color="auto"/>
      </w:divBdr>
    </w:div>
    <w:div w:id="640233562">
      <w:bodyDiv w:val="1"/>
      <w:marLeft w:val="0"/>
      <w:marRight w:val="0"/>
      <w:marTop w:val="0"/>
      <w:marBottom w:val="0"/>
      <w:divBdr>
        <w:top w:val="none" w:sz="0" w:space="0" w:color="auto"/>
        <w:left w:val="none" w:sz="0" w:space="0" w:color="auto"/>
        <w:bottom w:val="none" w:sz="0" w:space="0" w:color="auto"/>
        <w:right w:val="none" w:sz="0" w:space="0" w:color="auto"/>
      </w:divBdr>
    </w:div>
    <w:div w:id="640617513">
      <w:bodyDiv w:val="1"/>
      <w:marLeft w:val="0"/>
      <w:marRight w:val="0"/>
      <w:marTop w:val="0"/>
      <w:marBottom w:val="0"/>
      <w:divBdr>
        <w:top w:val="none" w:sz="0" w:space="0" w:color="auto"/>
        <w:left w:val="none" w:sz="0" w:space="0" w:color="auto"/>
        <w:bottom w:val="none" w:sz="0" w:space="0" w:color="auto"/>
        <w:right w:val="none" w:sz="0" w:space="0" w:color="auto"/>
      </w:divBdr>
    </w:div>
    <w:div w:id="640888793">
      <w:bodyDiv w:val="1"/>
      <w:marLeft w:val="0"/>
      <w:marRight w:val="0"/>
      <w:marTop w:val="0"/>
      <w:marBottom w:val="0"/>
      <w:divBdr>
        <w:top w:val="none" w:sz="0" w:space="0" w:color="auto"/>
        <w:left w:val="none" w:sz="0" w:space="0" w:color="auto"/>
        <w:bottom w:val="none" w:sz="0" w:space="0" w:color="auto"/>
        <w:right w:val="none" w:sz="0" w:space="0" w:color="auto"/>
      </w:divBdr>
    </w:div>
    <w:div w:id="640960964">
      <w:bodyDiv w:val="1"/>
      <w:marLeft w:val="0"/>
      <w:marRight w:val="0"/>
      <w:marTop w:val="0"/>
      <w:marBottom w:val="0"/>
      <w:divBdr>
        <w:top w:val="none" w:sz="0" w:space="0" w:color="auto"/>
        <w:left w:val="none" w:sz="0" w:space="0" w:color="auto"/>
        <w:bottom w:val="none" w:sz="0" w:space="0" w:color="auto"/>
        <w:right w:val="none" w:sz="0" w:space="0" w:color="auto"/>
      </w:divBdr>
    </w:div>
    <w:div w:id="641083296">
      <w:bodyDiv w:val="1"/>
      <w:marLeft w:val="0"/>
      <w:marRight w:val="0"/>
      <w:marTop w:val="0"/>
      <w:marBottom w:val="0"/>
      <w:divBdr>
        <w:top w:val="none" w:sz="0" w:space="0" w:color="auto"/>
        <w:left w:val="none" w:sz="0" w:space="0" w:color="auto"/>
        <w:bottom w:val="none" w:sz="0" w:space="0" w:color="auto"/>
        <w:right w:val="none" w:sz="0" w:space="0" w:color="auto"/>
      </w:divBdr>
    </w:div>
    <w:div w:id="641540122">
      <w:bodyDiv w:val="1"/>
      <w:marLeft w:val="0"/>
      <w:marRight w:val="0"/>
      <w:marTop w:val="0"/>
      <w:marBottom w:val="0"/>
      <w:divBdr>
        <w:top w:val="none" w:sz="0" w:space="0" w:color="auto"/>
        <w:left w:val="none" w:sz="0" w:space="0" w:color="auto"/>
        <w:bottom w:val="none" w:sz="0" w:space="0" w:color="auto"/>
        <w:right w:val="none" w:sz="0" w:space="0" w:color="auto"/>
      </w:divBdr>
    </w:div>
    <w:div w:id="643118046">
      <w:bodyDiv w:val="1"/>
      <w:marLeft w:val="0"/>
      <w:marRight w:val="0"/>
      <w:marTop w:val="0"/>
      <w:marBottom w:val="0"/>
      <w:divBdr>
        <w:top w:val="none" w:sz="0" w:space="0" w:color="auto"/>
        <w:left w:val="none" w:sz="0" w:space="0" w:color="auto"/>
        <w:bottom w:val="none" w:sz="0" w:space="0" w:color="auto"/>
        <w:right w:val="none" w:sz="0" w:space="0" w:color="auto"/>
      </w:divBdr>
    </w:div>
    <w:div w:id="643119215">
      <w:bodyDiv w:val="1"/>
      <w:marLeft w:val="0"/>
      <w:marRight w:val="0"/>
      <w:marTop w:val="0"/>
      <w:marBottom w:val="0"/>
      <w:divBdr>
        <w:top w:val="none" w:sz="0" w:space="0" w:color="auto"/>
        <w:left w:val="none" w:sz="0" w:space="0" w:color="auto"/>
        <w:bottom w:val="none" w:sz="0" w:space="0" w:color="auto"/>
        <w:right w:val="none" w:sz="0" w:space="0" w:color="auto"/>
      </w:divBdr>
    </w:div>
    <w:div w:id="645012750">
      <w:bodyDiv w:val="1"/>
      <w:marLeft w:val="0"/>
      <w:marRight w:val="0"/>
      <w:marTop w:val="0"/>
      <w:marBottom w:val="0"/>
      <w:divBdr>
        <w:top w:val="none" w:sz="0" w:space="0" w:color="auto"/>
        <w:left w:val="none" w:sz="0" w:space="0" w:color="auto"/>
        <w:bottom w:val="none" w:sz="0" w:space="0" w:color="auto"/>
        <w:right w:val="none" w:sz="0" w:space="0" w:color="auto"/>
      </w:divBdr>
      <w:divsChild>
        <w:div w:id="916088622">
          <w:marLeft w:val="0"/>
          <w:marRight w:val="0"/>
          <w:marTop w:val="0"/>
          <w:marBottom w:val="0"/>
          <w:divBdr>
            <w:top w:val="none" w:sz="0" w:space="0" w:color="auto"/>
            <w:left w:val="none" w:sz="0" w:space="0" w:color="auto"/>
            <w:bottom w:val="none" w:sz="0" w:space="0" w:color="auto"/>
            <w:right w:val="none" w:sz="0" w:space="0" w:color="auto"/>
          </w:divBdr>
        </w:div>
        <w:div w:id="1372148190">
          <w:marLeft w:val="0"/>
          <w:marRight w:val="0"/>
          <w:marTop w:val="0"/>
          <w:marBottom w:val="0"/>
          <w:divBdr>
            <w:top w:val="none" w:sz="0" w:space="0" w:color="auto"/>
            <w:left w:val="none" w:sz="0" w:space="0" w:color="auto"/>
            <w:bottom w:val="none" w:sz="0" w:space="0" w:color="auto"/>
            <w:right w:val="none" w:sz="0" w:space="0" w:color="auto"/>
          </w:divBdr>
        </w:div>
        <w:div w:id="1653369204">
          <w:marLeft w:val="0"/>
          <w:marRight w:val="0"/>
          <w:marTop w:val="0"/>
          <w:marBottom w:val="0"/>
          <w:divBdr>
            <w:top w:val="none" w:sz="0" w:space="0" w:color="auto"/>
            <w:left w:val="none" w:sz="0" w:space="0" w:color="auto"/>
            <w:bottom w:val="none" w:sz="0" w:space="0" w:color="auto"/>
            <w:right w:val="none" w:sz="0" w:space="0" w:color="auto"/>
          </w:divBdr>
        </w:div>
        <w:div w:id="1700617664">
          <w:marLeft w:val="0"/>
          <w:marRight w:val="0"/>
          <w:marTop w:val="0"/>
          <w:marBottom w:val="0"/>
          <w:divBdr>
            <w:top w:val="none" w:sz="0" w:space="0" w:color="auto"/>
            <w:left w:val="none" w:sz="0" w:space="0" w:color="auto"/>
            <w:bottom w:val="none" w:sz="0" w:space="0" w:color="auto"/>
            <w:right w:val="none" w:sz="0" w:space="0" w:color="auto"/>
          </w:divBdr>
        </w:div>
        <w:div w:id="1778982149">
          <w:marLeft w:val="0"/>
          <w:marRight w:val="0"/>
          <w:marTop w:val="0"/>
          <w:marBottom w:val="0"/>
          <w:divBdr>
            <w:top w:val="none" w:sz="0" w:space="0" w:color="auto"/>
            <w:left w:val="none" w:sz="0" w:space="0" w:color="auto"/>
            <w:bottom w:val="none" w:sz="0" w:space="0" w:color="auto"/>
            <w:right w:val="none" w:sz="0" w:space="0" w:color="auto"/>
          </w:divBdr>
        </w:div>
      </w:divsChild>
    </w:div>
    <w:div w:id="645552810">
      <w:bodyDiv w:val="1"/>
      <w:marLeft w:val="0"/>
      <w:marRight w:val="0"/>
      <w:marTop w:val="0"/>
      <w:marBottom w:val="0"/>
      <w:divBdr>
        <w:top w:val="none" w:sz="0" w:space="0" w:color="auto"/>
        <w:left w:val="none" w:sz="0" w:space="0" w:color="auto"/>
        <w:bottom w:val="none" w:sz="0" w:space="0" w:color="auto"/>
        <w:right w:val="none" w:sz="0" w:space="0" w:color="auto"/>
      </w:divBdr>
    </w:div>
    <w:div w:id="645816482">
      <w:bodyDiv w:val="1"/>
      <w:marLeft w:val="0"/>
      <w:marRight w:val="0"/>
      <w:marTop w:val="0"/>
      <w:marBottom w:val="0"/>
      <w:divBdr>
        <w:top w:val="none" w:sz="0" w:space="0" w:color="auto"/>
        <w:left w:val="none" w:sz="0" w:space="0" w:color="auto"/>
        <w:bottom w:val="none" w:sz="0" w:space="0" w:color="auto"/>
        <w:right w:val="none" w:sz="0" w:space="0" w:color="auto"/>
      </w:divBdr>
    </w:div>
    <w:div w:id="647561555">
      <w:bodyDiv w:val="1"/>
      <w:marLeft w:val="0"/>
      <w:marRight w:val="0"/>
      <w:marTop w:val="0"/>
      <w:marBottom w:val="0"/>
      <w:divBdr>
        <w:top w:val="none" w:sz="0" w:space="0" w:color="auto"/>
        <w:left w:val="none" w:sz="0" w:space="0" w:color="auto"/>
        <w:bottom w:val="none" w:sz="0" w:space="0" w:color="auto"/>
        <w:right w:val="none" w:sz="0" w:space="0" w:color="auto"/>
      </w:divBdr>
    </w:div>
    <w:div w:id="649136328">
      <w:bodyDiv w:val="1"/>
      <w:marLeft w:val="0"/>
      <w:marRight w:val="0"/>
      <w:marTop w:val="0"/>
      <w:marBottom w:val="0"/>
      <w:divBdr>
        <w:top w:val="none" w:sz="0" w:space="0" w:color="auto"/>
        <w:left w:val="none" w:sz="0" w:space="0" w:color="auto"/>
        <w:bottom w:val="none" w:sz="0" w:space="0" w:color="auto"/>
        <w:right w:val="none" w:sz="0" w:space="0" w:color="auto"/>
      </w:divBdr>
    </w:div>
    <w:div w:id="650790576">
      <w:bodyDiv w:val="1"/>
      <w:marLeft w:val="0"/>
      <w:marRight w:val="0"/>
      <w:marTop w:val="0"/>
      <w:marBottom w:val="0"/>
      <w:divBdr>
        <w:top w:val="none" w:sz="0" w:space="0" w:color="auto"/>
        <w:left w:val="none" w:sz="0" w:space="0" w:color="auto"/>
        <w:bottom w:val="none" w:sz="0" w:space="0" w:color="auto"/>
        <w:right w:val="none" w:sz="0" w:space="0" w:color="auto"/>
      </w:divBdr>
    </w:div>
    <w:div w:id="651788127">
      <w:bodyDiv w:val="1"/>
      <w:marLeft w:val="0"/>
      <w:marRight w:val="0"/>
      <w:marTop w:val="0"/>
      <w:marBottom w:val="0"/>
      <w:divBdr>
        <w:top w:val="none" w:sz="0" w:space="0" w:color="auto"/>
        <w:left w:val="none" w:sz="0" w:space="0" w:color="auto"/>
        <w:bottom w:val="none" w:sz="0" w:space="0" w:color="auto"/>
        <w:right w:val="none" w:sz="0" w:space="0" w:color="auto"/>
      </w:divBdr>
    </w:div>
    <w:div w:id="651833913">
      <w:bodyDiv w:val="1"/>
      <w:marLeft w:val="0"/>
      <w:marRight w:val="0"/>
      <w:marTop w:val="0"/>
      <w:marBottom w:val="0"/>
      <w:divBdr>
        <w:top w:val="none" w:sz="0" w:space="0" w:color="auto"/>
        <w:left w:val="none" w:sz="0" w:space="0" w:color="auto"/>
        <w:bottom w:val="none" w:sz="0" w:space="0" w:color="auto"/>
        <w:right w:val="none" w:sz="0" w:space="0" w:color="auto"/>
      </w:divBdr>
    </w:div>
    <w:div w:id="652415846">
      <w:bodyDiv w:val="1"/>
      <w:marLeft w:val="0"/>
      <w:marRight w:val="0"/>
      <w:marTop w:val="0"/>
      <w:marBottom w:val="0"/>
      <w:divBdr>
        <w:top w:val="none" w:sz="0" w:space="0" w:color="auto"/>
        <w:left w:val="none" w:sz="0" w:space="0" w:color="auto"/>
        <w:bottom w:val="none" w:sz="0" w:space="0" w:color="auto"/>
        <w:right w:val="none" w:sz="0" w:space="0" w:color="auto"/>
      </w:divBdr>
    </w:div>
    <w:div w:id="652565611">
      <w:bodyDiv w:val="1"/>
      <w:marLeft w:val="0"/>
      <w:marRight w:val="0"/>
      <w:marTop w:val="0"/>
      <w:marBottom w:val="0"/>
      <w:divBdr>
        <w:top w:val="none" w:sz="0" w:space="0" w:color="auto"/>
        <w:left w:val="none" w:sz="0" w:space="0" w:color="auto"/>
        <w:bottom w:val="none" w:sz="0" w:space="0" w:color="auto"/>
        <w:right w:val="none" w:sz="0" w:space="0" w:color="auto"/>
      </w:divBdr>
    </w:div>
    <w:div w:id="653335871">
      <w:bodyDiv w:val="1"/>
      <w:marLeft w:val="0"/>
      <w:marRight w:val="0"/>
      <w:marTop w:val="0"/>
      <w:marBottom w:val="0"/>
      <w:divBdr>
        <w:top w:val="none" w:sz="0" w:space="0" w:color="auto"/>
        <w:left w:val="none" w:sz="0" w:space="0" w:color="auto"/>
        <w:bottom w:val="none" w:sz="0" w:space="0" w:color="auto"/>
        <w:right w:val="none" w:sz="0" w:space="0" w:color="auto"/>
      </w:divBdr>
    </w:div>
    <w:div w:id="654408710">
      <w:bodyDiv w:val="1"/>
      <w:marLeft w:val="0"/>
      <w:marRight w:val="0"/>
      <w:marTop w:val="0"/>
      <w:marBottom w:val="0"/>
      <w:divBdr>
        <w:top w:val="none" w:sz="0" w:space="0" w:color="auto"/>
        <w:left w:val="none" w:sz="0" w:space="0" w:color="auto"/>
        <w:bottom w:val="none" w:sz="0" w:space="0" w:color="auto"/>
        <w:right w:val="none" w:sz="0" w:space="0" w:color="auto"/>
      </w:divBdr>
    </w:div>
    <w:div w:id="655112596">
      <w:bodyDiv w:val="1"/>
      <w:marLeft w:val="0"/>
      <w:marRight w:val="0"/>
      <w:marTop w:val="0"/>
      <w:marBottom w:val="0"/>
      <w:divBdr>
        <w:top w:val="none" w:sz="0" w:space="0" w:color="auto"/>
        <w:left w:val="none" w:sz="0" w:space="0" w:color="auto"/>
        <w:bottom w:val="none" w:sz="0" w:space="0" w:color="auto"/>
        <w:right w:val="none" w:sz="0" w:space="0" w:color="auto"/>
      </w:divBdr>
    </w:div>
    <w:div w:id="655374252">
      <w:bodyDiv w:val="1"/>
      <w:marLeft w:val="0"/>
      <w:marRight w:val="0"/>
      <w:marTop w:val="0"/>
      <w:marBottom w:val="0"/>
      <w:divBdr>
        <w:top w:val="none" w:sz="0" w:space="0" w:color="auto"/>
        <w:left w:val="none" w:sz="0" w:space="0" w:color="auto"/>
        <w:bottom w:val="none" w:sz="0" w:space="0" w:color="auto"/>
        <w:right w:val="none" w:sz="0" w:space="0" w:color="auto"/>
      </w:divBdr>
    </w:div>
    <w:div w:id="655766737">
      <w:bodyDiv w:val="1"/>
      <w:marLeft w:val="0"/>
      <w:marRight w:val="0"/>
      <w:marTop w:val="0"/>
      <w:marBottom w:val="0"/>
      <w:divBdr>
        <w:top w:val="none" w:sz="0" w:space="0" w:color="auto"/>
        <w:left w:val="none" w:sz="0" w:space="0" w:color="auto"/>
        <w:bottom w:val="none" w:sz="0" w:space="0" w:color="auto"/>
        <w:right w:val="none" w:sz="0" w:space="0" w:color="auto"/>
      </w:divBdr>
    </w:div>
    <w:div w:id="655955420">
      <w:bodyDiv w:val="1"/>
      <w:marLeft w:val="0"/>
      <w:marRight w:val="0"/>
      <w:marTop w:val="0"/>
      <w:marBottom w:val="0"/>
      <w:divBdr>
        <w:top w:val="none" w:sz="0" w:space="0" w:color="auto"/>
        <w:left w:val="none" w:sz="0" w:space="0" w:color="auto"/>
        <w:bottom w:val="none" w:sz="0" w:space="0" w:color="auto"/>
        <w:right w:val="none" w:sz="0" w:space="0" w:color="auto"/>
      </w:divBdr>
    </w:div>
    <w:div w:id="656693753">
      <w:bodyDiv w:val="1"/>
      <w:marLeft w:val="0"/>
      <w:marRight w:val="0"/>
      <w:marTop w:val="0"/>
      <w:marBottom w:val="0"/>
      <w:divBdr>
        <w:top w:val="none" w:sz="0" w:space="0" w:color="auto"/>
        <w:left w:val="none" w:sz="0" w:space="0" w:color="auto"/>
        <w:bottom w:val="none" w:sz="0" w:space="0" w:color="auto"/>
        <w:right w:val="none" w:sz="0" w:space="0" w:color="auto"/>
      </w:divBdr>
    </w:div>
    <w:div w:id="657466289">
      <w:bodyDiv w:val="1"/>
      <w:marLeft w:val="0"/>
      <w:marRight w:val="0"/>
      <w:marTop w:val="0"/>
      <w:marBottom w:val="0"/>
      <w:divBdr>
        <w:top w:val="none" w:sz="0" w:space="0" w:color="auto"/>
        <w:left w:val="none" w:sz="0" w:space="0" w:color="auto"/>
        <w:bottom w:val="none" w:sz="0" w:space="0" w:color="auto"/>
        <w:right w:val="none" w:sz="0" w:space="0" w:color="auto"/>
      </w:divBdr>
    </w:div>
    <w:div w:id="657611765">
      <w:bodyDiv w:val="1"/>
      <w:marLeft w:val="0"/>
      <w:marRight w:val="0"/>
      <w:marTop w:val="0"/>
      <w:marBottom w:val="0"/>
      <w:divBdr>
        <w:top w:val="none" w:sz="0" w:space="0" w:color="auto"/>
        <w:left w:val="none" w:sz="0" w:space="0" w:color="auto"/>
        <w:bottom w:val="none" w:sz="0" w:space="0" w:color="auto"/>
        <w:right w:val="none" w:sz="0" w:space="0" w:color="auto"/>
      </w:divBdr>
    </w:div>
    <w:div w:id="658576306">
      <w:bodyDiv w:val="1"/>
      <w:marLeft w:val="0"/>
      <w:marRight w:val="0"/>
      <w:marTop w:val="0"/>
      <w:marBottom w:val="0"/>
      <w:divBdr>
        <w:top w:val="none" w:sz="0" w:space="0" w:color="auto"/>
        <w:left w:val="none" w:sz="0" w:space="0" w:color="auto"/>
        <w:bottom w:val="none" w:sz="0" w:space="0" w:color="auto"/>
        <w:right w:val="none" w:sz="0" w:space="0" w:color="auto"/>
      </w:divBdr>
    </w:div>
    <w:div w:id="658584247">
      <w:bodyDiv w:val="1"/>
      <w:marLeft w:val="0"/>
      <w:marRight w:val="0"/>
      <w:marTop w:val="0"/>
      <w:marBottom w:val="0"/>
      <w:divBdr>
        <w:top w:val="none" w:sz="0" w:space="0" w:color="auto"/>
        <w:left w:val="none" w:sz="0" w:space="0" w:color="auto"/>
        <w:bottom w:val="none" w:sz="0" w:space="0" w:color="auto"/>
        <w:right w:val="none" w:sz="0" w:space="0" w:color="auto"/>
      </w:divBdr>
    </w:div>
    <w:div w:id="659357893">
      <w:bodyDiv w:val="1"/>
      <w:marLeft w:val="0"/>
      <w:marRight w:val="0"/>
      <w:marTop w:val="0"/>
      <w:marBottom w:val="0"/>
      <w:divBdr>
        <w:top w:val="none" w:sz="0" w:space="0" w:color="auto"/>
        <w:left w:val="none" w:sz="0" w:space="0" w:color="auto"/>
        <w:bottom w:val="none" w:sz="0" w:space="0" w:color="auto"/>
        <w:right w:val="none" w:sz="0" w:space="0" w:color="auto"/>
      </w:divBdr>
    </w:div>
    <w:div w:id="659432610">
      <w:bodyDiv w:val="1"/>
      <w:marLeft w:val="0"/>
      <w:marRight w:val="0"/>
      <w:marTop w:val="0"/>
      <w:marBottom w:val="0"/>
      <w:divBdr>
        <w:top w:val="none" w:sz="0" w:space="0" w:color="auto"/>
        <w:left w:val="none" w:sz="0" w:space="0" w:color="auto"/>
        <w:bottom w:val="none" w:sz="0" w:space="0" w:color="auto"/>
        <w:right w:val="none" w:sz="0" w:space="0" w:color="auto"/>
      </w:divBdr>
      <w:divsChild>
        <w:div w:id="288711102">
          <w:marLeft w:val="0"/>
          <w:marRight w:val="0"/>
          <w:marTop w:val="0"/>
          <w:marBottom w:val="0"/>
          <w:divBdr>
            <w:top w:val="none" w:sz="0" w:space="0" w:color="auto"/>
            <w:left w:val="none" w:sz="0" w:space="0" w:color="auto"/>
            <w:bottom w:val="none" w:sz="0" w:space="0" w:color="auto"/>
            <w:right w:val="none" w:sz="0" w:space="0" w:color="auto"/>
          </w:divBdr>
        </w:div>
        <w:div w:id="300617352">
          <w:marLeft w:val="0"/>
          <w:marRight w:val="0"/>
          <w:marTop w:val="0"/>
          <w:marBottom w:val="0"/>
          <w:divBdr>
            <w:top w:val="none" w:sz="0" w:space="0" w:color="auto"/>
            <w:left w:val="none" w:sz="0" w:space="0" w:color="auto"/>
            <w:bottom w:val="none" w:sz="0" w:space="0" w:color="auto"/>
            <w:right w:val="none" w:sz="0" w:space="0" w:color="auto"/>
          </w:divBdr>
        </w:div>
        <w:div w:id="355035680">
          <w:marLeft w:val="0"/>
          <w:marRight w:val="0"/>
          <w:marTop w:val="0"/>
          <w:marBottom w:val="0"/>
          <w:divBdr>
            <w:top w:val="none" w:sz="0" w:space="0" w:color="auto"/>
            <w:left w:val="none" w:sz="0" w:space="0" w:color="auto"/>
            <w:bottom w:val="none" w:sz="0" w:space="0" w:color="auto"/>
            <w:right w:val="none" w:sz="0" w:space="0" w:color="auto"/>
          </w:divBdr>
        </w:div>
        <w:div w:id="503588239">
          <w:marLeft w:val="0"/>
          <w:marRight w:val="0"/>
          <w:marTop w:val="0"/>
          <w:marBottom w:val="0"/>
          <w:divBdr>
            <w:top w:val="none" w:sz="0" w:space="0" w:color="auto"/>
            <w:left w:val="none" w:sz="0" w:space="0" w:color="auto"/>
            <w:bottom w:val="none" w:sz="0" w:space="0" w:color="auto"/>
            <w:right w:val="none" w:sz="0" w:space="0" w:color="auto"/>
          </w:divBdr>
        </w:div>
        <w:div w:id="566914790">
          <w:marLeft w:val="0"/>
          <w:marRight w:val="0"/>
          <w:marTop w:val="0"/>
          <w:marBottom w:val="0"/>
          <w:divBdr>
            <w:top w:val="none" w:sz="0" w:space="0" w:color="auto"/>
            <w:left w:val="none" w:sz="0" w:space="0" w:color="auto"/>
            <w:bottom w:val="none" w:sz="0" w:space="0" w:color="auto"/>
            <w:right w:val="none" w:sz="0" w:space="0" w:color="auto"/>
          </w:divBdr>
        </w:div>
        <w:div w:id="795178361">
          <w:marLeft w:val="0"/>
          <w:marRight w:val="0"/>
          <w:marTop w:val="0"/>
          <w:marBottom w:val="0"/>
          <w:divBdr>
            <w:top w:val="none" w:sz="0" w:space="0" w:color="auto"/>
            <w:left w:val="none" w:sz="0" w:space="0" w:color="auto"/>
            <w:bottom w:val="none" w:sz="0" w:space="0" w:color="auto"/>
            <w:right w:val="none" w:sz="0" w:space="0" w:color="auto"/>
          </w:divBdr>
        </w:div>
        <w:div w:id="932668695">
          <w:marLeft w:val="0"/>
          <w:marRight w:val="0"/>
          <w:marTop w:val="0"/>
          <w:marBottom w:val="0"/>
          <w:divBdr>
            <w:top w:val="none" w:sz="0" w:space="0" w:color="auto"/>
            <w:left w:val="none" w:sz="0" w:space="0" w:color="auto"/>
            <w:bottom w:val="none" w:sz="0" w:space="0" w:color="auto"/>
            <w:right w:val="none" w:sz="0" w:space="0" w:color="auto"/>
          </w:divBdr>
        </w:div>
        <w:div w:id="1031883970">
          <w:marLeft w:val="0"/>
          <w:marRight w:val="0"/>
          <w:marTop w:val="0"/>
          <w:marBottom w:val="0"/>
          <w:divBdr>
            <w:top w:val="none" w:sz="0" w:space="0" w:color="auto"/>
            <w:left w:val="none" w:sz="0" w:space="0" w:color="auto"/>
            <w:bottom w:val="none" w:sz="0" w:space="0" w:color="auto"/>
            <w:right w:val="none" w:sz="0" w:space="0" w:color="auto"/>
          </w:divBdr>
        </w:div>
        <w:div w:id="1110507853">
          <w:marLeft w:val="0"/>
          <w:marRight w:val="0"/>
          <w:marTop w:val="0"/>
          <w:marBottom w:val="0"/>
          <w:divBdr>
            <w:top w:val="none" w:sz="0" w:space="0" w:color="auto"/>
            <w:left w:val="none" w:sz="0" w:space="0" w:color="auto"/>
            <w:bottom w:val="none" w:sz="0" w:space="0" w:color="auto"/>
            <w:right w:val="none" w:sz="0" w:space="0" w:color="auto"/>
          </w:divBdr>
        </w:div>
        <w:div w:id="1177578424">
          <w:marLeft w:val="0"/>
          <w:marRight w:val="0"/>
          <w:marTop w:val="0"/>
          <w:marBottom w:val="0"/>
          <w:divBdr>
            <w:top w:val="none" w:sz="0" w:space="0" w:color="auto"/>
            <w:left w:val="none" w:sz="0" w:space="0" w:color="auto"/>
            <w:bottom w:val="none" w:sz="0" w:space="0" w:color="auto"/>
            <w:right w:val="none" w:sz="0" w:space="0" w:color="auto"/>
          </w:divBdr>
        </w:div>
        <w:div w:id="1315837012">
          <w:marLeft w:val="0"/>
          <w:marRight w:val="0"/>
          <w:marTop w:val="0"/>
          <w:marBottom w:val="0"/>
          <w:divBdr>
            <w:top w:val="none" w:sz="0" w:space="0" w:color="auto"/>
            <w:left w:val="none" w:sz="0" w:space="0" w:color="auto"/>
            <w:bottom w:val="none" w:sz="0" w:space="0" w:color="auto"/>
            <w:right w:val="none" w:sz="0" w:space="0" w:color="auto"/>
          </w:divBdr>
        </w:div>
        <w:div w:id="1391920110">
          <w:marLeft w:val="0"/>
          <w:marRight w:val="0"/>
          <w:marTop w:val="0"/>
          <w:marBottom w:val="0"/>
          <w:divBdr>
            <w:top w:val="none" w:sz="0" w:space="0" w:color="auto"/>
            <w:left w:val="none" w:sz="0" w:space="0" w:color="auto"/>
            <w:bottom w:val="none" w:sz="0" w:space="0" w:color="auto"/>
            <w:right w:val="none" w:sz="0" w:space="0" w:color="auto"/>
          </w:divBdr>
        </w:div>
        <w:div w:id="1416317450">
          <w:marLeft w:val="0"/>
          <w:marRight w:val="0"/>
          <w:marTop w:val="0"/>
          <w:marBottom w:val="0"/>
          <w:divBdr>
            <w:top w:val="none" w:sz="0" w:space="0" w:color="auto"/>
            <w:left w:val="none" w:sz="0" w:space="0" w:color="auto"/>
            <w:bottom w:val="none" w:sz="0" w:space="0" w:color="auto"/>
            <w:right w:val="none" w:sz="0" w:space="0" w:color="auto"/>
          </w:divBdr>
        </w:div>
        <w:div w:id="1535800346">
          <w:marLeft w:val="0"/>
          <w:marRight w:val="0"/>
          <w:marTop w:val="0"/>
          <w:marBottom w:val="0"/>
          <w:divBdr>
            <w:top w:val="none" w:sz="0" w:space="0" w:color="auto"/>
            <w:left w:val="none" w:sz="0" w:space="0" w:color="auto"/>
            <w:bottom w:val="none" w:sz="0" w:space="0" w:color="auto"/>
            <w:right w:val="none" w:sz="0" w:space="0" w:color="auto"/>
          </w:divBdr>
        </w:div>
        <w:div w:id="1570454671">
          <w:marLeft w:val="0"/>
          <w:marRight w:val="0"/>
          <w:marTop w:val="0"/>
          <w:marBottom w:val="0"/>
          <w:divBdr>
            <w:top w:val="none" w:sz="0" w:space="0" w:color="auto"/>
            <w:left w:val="none" w:sz="0" w:space="0" w:color="auto"/>
            <w:bottom w:val="none" w:sz="0" w:space="0" w:color="auto"/>
            <w:right w:val="none" w:sz="0" w:space="0" w:color="auto"/>
          </w:divBdr>
        </w:div>
        <w:div w:id="1605188763">
          <w:marLeft w:val="0"/>
          <w:marRight w:val="0"/>
          <w:marTop w:val="0"/>
          <w:marBottom w:val="0"/>
          <w:divBdr>
            <w:top w:val="none" w:sz="0" w:space="0" w:color="auto"/>
            <w:left w:val="none" w:sz="0" w:space="0" w:color="auto"/>
            <w:bottom w:val="none" w:sz="0" w:space="0" w:color="auto"/>
            <w:right w:val="none" w:sz="0" w:space="0" w:color="auto"/>
          </w:divBdr>
        </w:div>
        <w:div w:id="1665628475">
          <w:marLeft w:val="0"/>
          <w:marRight w:val="0"/>
          <w:marTop w:val="0"/>
          <w:marBottom w:val="0"/>
          <w:divBdr>
            <w:top w:val="none" w:sz="0" w:space="0" w:color="auto"/>
            <w:left w:val="none" w:sz="0" w:space="0" w:color="auto"/>
            <w:bottom w:val="none" w:sz="0" w:space="0" w:color="auto"/>
            <w:right w:val="none" w:sz="0" w:space="0" w:color="auto"/>
          </w:divBdr>
        </w:div>
        <w:div w:id="1762138068">
          <w:marLeft w:val="0"/>
          <w:marRight w:val="0"/>
          <w:marTop w:val="0"/>
          <w:marBottom w:val="0"/>
          <w:divBdr>
            <w:top w:val="none" w:sz="0" w:space="0" w:color="auto"/>
            <w:left w:val="none" w:sz="0" w:space="0" w:color="auto"/>
            <w:bottom w:val="none" w:sz="0" w:space="0" w:color="auto"/>
            <w:right w:val="none" w:sz="0" w:space="0" w:color="auto"/>
          </w:divBdr>
        </w:div>
        <w:div w:id="1781753032">
          <w:marLeft w:val="0"/>
          <w:marRight w:val="0"/>
          <w:marTop w:val="0"/>
          <w:marBottom w:val="0"/>
          <w:divBdr>
            <w:top w:val="none" w:sz="0" w:space="0" w:color="auto"/>
            <w:left w:val="none" w:sz="0" w:space="0" w:color="auto"/>
            <w:bottom w:val="none" w:sz="0" w:space="0" w:color="auto"/>
            <w:right w:val="none" w:sz="0" w:space="0" w:color="auto"/>
          </w:divBdr>
        </w:div>
        <w:div w:id="1937444996">
          <w:marLeft w:val="0"/>
          <w:marRight w:val="0"/>
          <w:marTop w:val="0"/>
          <w:marBottom w:val="0"/>
          <w:divBdr>
            <w:top w:val="none" w:sz="0" w:space="0" w:color="auto"/>
            <w:left w:val="none" w:sz="0" w:space="0" w:color="auto"/>
            <w:bottom w:val="none" w:sz="0" w:space="0" w:color="auto"/>
            <w:right w:val="none" w:sz="0" w:space="0" w:color="auto"/>
          </w:divBdr>
        </w:div>
        <w:div w:id="1976137404">
          <w:marLeft w:val="0"/>
          <w:marRight w:val="0"/>
          <w:marTop w:val="0"/>
          <w:marBottom w:val="0"/>
          <w:divBdr>
            <w:top w:val="none" w:sz="0" w:space="0" w:color="auto"/>
            <w:left w:val="none" w:sz="0" w:space="0" w:color="auto"/>
            <w:bottom w:val="none" w:sz="0" w:space="0" w:color="auto"/>
            <w:right w:val="none" w:sz="0" w:space="0" w:color="auto"/>
          </w:divBdr>
        </w:div>
        <w:div w:id="2012173851">
          <w:marLeft w:val="0"/>
          <w:marRight w:val="0"/>
          <w:marTop w:val="0"/>
          <w:marBottom w:val="0"/>
          <w:divBdr>
            <w:top w:val="none" w:sz="0" w:space="0" w:color="auto"/>
            <w:left w:val="none" w:sz="0" w:space="0" w:color="auto"/>
            <w:bottom w:val="none" w:sz="0" w:space="0" w:color="auto"/>
            <w:right w:val="none" w:sz="0" w:space="0" w:color="auto"/>
          </w:divBdr>
        </w:div>
        <w:div w:id="2034767750">
          <w:marLeft w:val="0"/>
          <w:marRight w:val="0"/>
          <w:marTop w:val="0"/>
          <w:marBottom w:val="0"/>
          <w:divBdr>
            <w:top w:val="none" w:sz="0" w:space="0" w:color="auto"/>
            <w:left w:val="none" w:sz="0" w:space="0" w:color="auto"/>
            <w:bottom w:val="none" w:sz="0" w:space="0" w:color="auto"/>
            <w:right w:val="none" w:sz="0" w:space="0" w:color="auto"/>
          </w:divBdr>
        </w:div>
        <w:div w:id="2048019137">
          <w:marLeft w:val="0"/>
          <w:marRight w:val="0"/>
          <w:marTop w:val="0"/>
          <w:marBottom w:val="0"/>
          <w:divBdr>
            <w:top w:val="none" w:sz="0" w:space="0" w:color="auto"/>
            <w:left w:val="none" w:sz="0" w:space="0" w:color="auto"/>
            <w:bottom w:val="none" w:sz="0" w:space="0" w:color="auto"/>
            <w:right w:val="none" w:sz="0" w:space="0" w:color="auto"/>
          </w:divBdr>
        </w:div>
        <w:div w:id="2077775798">
          <w:marLeft w:val="0"/>
          <w:marRight w:val="0"/>
          <w:marTop w:val="0"/>
          <w:marBottom w:val="0"/>
          <w:divBdr>
            <w:top w:val="none" w:sz="0" w:space="0" w:color="auto"/>
            <w:left w:val="none" w:sz="0" w:space="0" w:color="auto"/>
            <w:bottom w:val="none" w:sz="0" w:space="0" w:color="auto"/>
            <w:right w:val="none" w:sz="0" w:space="0" w:color="auto"/>
          </w:divBdr>
        </w:div>
      </w:divsChild>
    </w:div>
    <w:div w:id="659963057">
      <w:bodyDiv w:val="1"/>
      <w:marLeft w:val="0"/>
      <w:marRight w:val="0"/>
      <w:marTop w:val="0"/>
      <w:marBottom w:val="0"/>
      <w:divBdr>
        <w:top w:val="none" w:sz="0" w:space="0" w:color="auto"/>
        <w:left w:val="none" w:sz="0" w:space="0" w:color="auto"/>
        <w:bottom w:val="none" w:sz="0" w:space="0" w:color="auto"/>
        <w:right w:val="none" w:sz="0" w:space="0" w:color="auto"/>
      </w:divBdr>
    </w:div>
    <w:div w:id="660818855">
      <w:bodyDiv w:val="1"/>
      <w:marLeft w:val="0"/>
      <w:marRight w:val="0"/>
      <w:marTop w:val="0"/>
      <w:marBottom w:val="0"/>
      <w:divBdr>
        <w:top w:val="none" w:sz="0" w:space="0" w:color="auto"/>
        <w:left w:val="none" w:sz="0" w:space="0" w:color="auto"/>
        <w:bottom w:val="none" w:sz="0" w:space="0" w:color="auto"/>
        <w:right w:val="none" w:sz="0" w:space="0" w:color="auto"/>
      </w:divBdr>
    </w:div>
    <w:div w:id="661011901">
      <w:bodyDiv w:val="1"/>
      <w:marLeft w:val="0"/>
      <w:marRight w:val="0"/>
      <w:marTop w:val="0"/>
      <w:marBottom w:val="0"/>
      <w:divBdr>
        <w:top w:val="none" w:sz="0" w:space="0" w:color="auto"/>
        <w:left w:val="none" w:sz="0" w:space="0" w:color="auto"/>
        <w:bottom w:val="none" w:sz="0" w:space="0" w:color="auto"/>
        <w:right w:val="none" w:sz="0" w:space="0" w:color="auto"/>
      </w:divBdr>
    </w:div>
    <w:div w:id="662702489">
      <w:bodyDiv w:val="1"/>
      <w:marLeft w:val="0"/>
      <w:marRight w:val="0"/>
      <w:marTop w:val="0"/>
      <w:marBottom w:val="0"/>
      <w:divBdr>
        <w:top w:val="none" w:sz="0" w:space="0" w:color="auto"/>
        <w:left w:val="none" w:sz="0" w:space="0" w:color="auto"/>
        <w:bottom w:val="none" w:sz="0" w:space="0" w:color="auto"/>
        <w:right w:val="none" w:sz="0" w:space="0" w:color="auto"/>
      </w:divBdr>
    </w:div>
    <w:div w:id="662776877">
      <w:bodyDiv w:val="1"/>
      <w:marLeft w:val="0"/>
      <w:marRight w:val="0"/>
      <w:marTop w:val="0"/>
      <w:marBottom w:val="0"/>
      <w:divBdr>
        <w:top w:val="none" w:sz="0" w:space="0" w:color="auto"/>
        <w:left w:val="none" w:sz="0" w:space="0" w:color="auto"/>
        <w:bottom w:val="none" w:sz="0" w:space="0" w:color="auto"/>
        <w:right w:val="none" w:sz="0" w:space="0" w:color="auto"/>
      </w:divBdr>
      <w:divsChild>
        <w:div w:id="308412438">
          <w:marLeft w:val="0"/>
          <w:marRight w:val="0"/>
          <w:marTop w:val="0"/>
          <w:marBottom w:val="0"/>
          <w:divBdr>
            <w:top w:val="none" w:sz="0" w:space="0" w:color="auto"/>
            <w:left w:val="none" w:sz="0" w:space="0" w:color="auto"/>
            <w:bottom w:val="none" w:sz="0" w:space="0" w:color="auto"/>
            <w:right w:val="none" w:sz="0" w:space="0" w:color="auto"/>
          </w:divBdr>
        </w:div>
        <w:div w:id="392504452">
          <w:marLeft w:val="0"/>
          <w:marRight w:val="0"/>
          <w:marTop w:val="0"/>
          <w:marBottom w:val="0"/>
          <w:divBdr>
            <w:top w:val="none" w:sz="0" w:space="0" w:color="auto"/>
            <w:left w:val="none" w:sz="0" w:space="0" w:color="auto"/>
            <w:bottom w:val="none" w:sz="0" w:space="0" w:color="auto"/>
            <w:right w:val="none" w:sz="0" w:space="0" w:color="auto"/>
          </w:divBdr>
        </w:div>
        <w:div w:id="476000390">
          <w:marLeft w:val="0"/>
          <w:marRight w:val="0"/>
          <w:marTop w:val="0"/>
          <w:marBottom w:val="0"/>
          <w:divBdr>
            <w:top w:val="none" w:sz="0" w:space="0" w:color="auto"/>
            <w:left w:val="none" w:sz="0" w:space="0" w:color="auto"/>
            <w:bottom w:val="none" w:sz="0" w:space="0" w:color="auto"/>
            <w:right w:val="none" w:sz="0" w:space="0" w:color="auto"/>
          </w:divBdr>
        </w:div>
        <w:div w:id="1444568133">
          <w:marLeft w:val="0"/>
          <w:marRight w:val="0"/>
          <w:marTop w:val="0"/>
          <w:marBottom w:val="0"/>
          <w:divBdr>
            <w:top w:val="none" w:sz="0" w:space="0" w:color="auto"/>
            <w:left w:val="none" w:sz="0" w:space="0" w:color="auto"/>
            <w:bottom w:val="none" w:sz="0" w:space="0" w:color="auto"/>
            <w:right w:val="none" w:sz="0" w:space="0" w:color="auto"/>
          </w:divBdr>
        </w:div>
        <w:div w:id="1493713084">
          <w:marLeft w:val="0"/>
          <w:marRight w:val="0"/>
          <w:marTop w:val="0"/>
          <w:marBottom w:val="0"/>
          <w:divBdr>
            <w:top w:val="none" w:sz="0" w:space="0" w:color="auto"/>
            <w:left w:val="none" w:sz="0" w:space="0" w:color="auto"/>
            <w:bottom w:val="none" w:sz="0" w:space="0" w:color="auto"/>
            <w:right w:val="none" w:sz="0" w:space="0" w:color="auto"/>
          </w:divBdr>
        </w:div>
        <w:div w:id="1594391927">
          <w:marLeft w:val="0"/>
          <w:marRight w:val="0"/>
          <w:marTop w:val="0"/>
          <w:marBottom w:val="0"/>
          <w:divBdr>
            <w:top w:val="none" w:sz="0" w:space="0" w:color="auto"/>
            <w:left w:val="none" w:sz="0" w:space="0" w:color="auto"/>
            <w:bottom w:val="none" w:sz="0" w:space="0" w:color="auto"/>
            <w:right w:val="none" w:sz="0" w:space="0" w:color="auto"/>
          </w:divBdr>
        </w:div>
        <w:div w:id="1799838672">
          <w:marLeft w:val="0"/>
          <w:marRight w:val="0"/>
          <w:marTop w:val="0"/>
          <w:marBottom w:val="0"/>
          <w:divBdr>
            <w:top w:val="none" w:sz="0" w:space="0" w:color="auto"/>
            <w:left w:val="none" w:sz="0" w:space="0" w:color="auto"/>
            <w:bottom w:val="none" w:sz="0" w:space="0" w:color="auto"/>
            <w:right w:val="none" w:sz="0" w:space="0" w:color="auto"/>
          </w:divBdr>
        </w:div>
        <w:div w:id="2126851089">
          <w:marLeft w:val="0"/>
          <w:marRight w:val="0"/>
          <w:marTop w:val="0"/>
          <w:marBottom w:val="0"/>
          <w:divBdr>
            <w:top w:val="none" w:sz="0" w:space="0" w:color="auto"/>
            <w:left w:val="none" w:sz="0" w:space="0" w:color="auto"/>
            <w:bottom w:val="none" w:sz="0" w:space="0" w:color="auto"/>
            <w:right w:val="none" w:sz="0" w:space="0" w:color="auto"/>
          </w:divBdr>
        </w:div>
      </w:divsChild>
    </w:div>
    <w:div w:id="663120636">
      <w:bodyDiv w:val="1"/>
      <w:marLeft w:val="0"/>
      <w:marRight w:val="0"/>
      <w:marTop w:val="0"/>
      <w:marBottom w:val="0"/>
      <w:divBdr>
        <w:top w:val="none" w:sz="0" w:space="0" w:color="auto"/>
        <w:left w:val="none" w:sz="0" w:space="0" w:color="auto"/>
        <w:bottom w:val="none" w:sz="0" w:space="0" w:color="auto"/>
        <w:right w:val="none" w:sz="0" w:space="0" w:color="auto"/>
      </w:divBdr>
    </w:div>
    <w:div w:id="663362803">
      <w:bodyDiv w:val="1"/>
      <w:marLeft w:val="0"/>
      <w:marRight w:val="0"/>
      <w:marTop w:val="0"/>
      <w:marBottom w:val="0"/>
      <w:divBdr>
        <w:top w:val="none" w:sz="0" w:space="0" w:color="auto"/>
        <w:left w:val="none" w:sz="0" w:space="0" w:color="auto"/>
        <w:bottom w:val="none" w:sz="0" w:space="0" w:color="auto"/>
        <w:right w:val="none" w:sz="0" w:space="0" w:color="auto"/>
      </w:divBdr>
      <w:divsChild>
        <w:div w:id="78017328">
          <w:marLeft w:val="0"/>
          <w:marRight w:val="0"/>
          <w:marTop w:val="0"/>
          <w:marBottom w:val="0"/>
          <w:divBdr>
            <w:top w:val="none" w:sz="0" w:space="0" w:color="auto"/>
            <w:left w:val="none" w:sz="0" w:space="0" w:color="auto"/>
            <w:bottom w:val="none" w:sz="0" w:space="0" w:color="auto"/>
            <w:right w:val="none" w:sz="0" w:space="0" w:color="auto"/>
          </w:divBdr>
        </w:div>
        <w:div w:id="125897598">
          <w:marLeft w:val="0"/>
          <w:marRight w:val="0"/>
          <w:marTop w:val="0"/>
          <w:marBottom w:val="0"/>
          <w:divBdr>
            <w:top w:val="none" w:sz="0" w:space="0" w:color="auto"/>
            <w:left w:val="none" w:sz="0" w:space="0" w:color="auto"/>
            <w:bottom w:val="none" w:sz="0" w:space="0" w:color="auto"/>
            <w:right w:val="none" w:sz="0" w:space="0" w:color="auto"/>
          </w:divBdr>
        </w:div>
        <w:div w:id="359669393">
          <w:marLeft w:val="0"/>
          <w:marRight w:val="0"/>
          <w:marTop w:val="0"/>
          <w:marBottom w:val="0"/>
          <w:divBdr>
            <w:top w:val="none" w:sz="0" w:space="0" w:color="auto"/>
            <w:left w:val="none" w:sz="0" w:space="0" w:color="auto"/>
            <w:bottom w:val="none" w:sz="0" w:space="0" w:color="auto"/>
            <w:right w:val="none" w:sz="0" w:space="0" w:color="auto"/>
          </w:divBdr>
        </w:div>
        <w:div w:id="527763587">
          <w:marLeft w:val="0"/>
          <w:marRight w:val="0"/>
          <w:marTop w:val="0"/>
          <w:marBottom w:val="0"/>
          <w:divBdr>
            <w:top w:val="none" w:sz="0" w:space="0" w:color="auto"/>
            <w:left w:val="none" w:sz="0" w:space="0" w:color="auto"/>
            <w:bottom w:val="none" w:sz="0" w:space="0" w:color="auto"/>
            <w:right w:val="none" w:sz="0" w:space="0" w:color="auto"/>
          </w:divBdr>
        </w:div>
        <w:div w:id="677927497">
          <w:marLeft w:val="0"/>
          <w:marRight w:val="0"/>
          <w:marTop w:val="0"/>
          <w:marBottom w:val="0"/>
          <w:divBdr>
            <w:top w:val="none" w:sz="0" w:space="0" w:color="auto"/>
            <w:left w:val="none" w:sz="0" w:space="0" w:color="auto"/>
            <w:bottom w:val="none" w:sz="0" w:space="0" w:color="auto"/>
            <w:right w:val="none" w:sz="0" w:space="0" w:color="auto"/>
          </w:divBdr>
        </w:div>
        <w:div w:id="707922876">
          <w:marLeft w:val="0"/>
          <w:marRight w:val="0"/>
          <w:marTop w:val="0"/>
          <w:marBottom w:val="0"/>
          <w:divBdr>
            <w:top w:val="none" w:sz="0" w:space="0" w:color="auto"/>
            <w:left w:val="none" w:sz="0" w:space="0" w:color="auto"/>
            <w:bottom w:val="none" w:sz="0" w:space="0" w:color="auto"/>
            <w:right w:val="none" w:sz="0" w:space="0" w:color="auto"/>
          </w:divBdr>
        </w:div>
        <w:div w:id="826432701">
          <w:marLeft w:val="0"/>
          <w:marRight w:val="0"/>
          <w:marTop w:val="0"/>
          <w:marBottom w:val="0"/>
          <w:divBdr>
            <w:top w:val="none" w:sz="0" w:space="0" w:color="auto"/>
            <w:left w:val="none" w:sz="0" w:space="0" w:color="auto"/>
            <w:bottom w:val="none" w:sz="0" w:space="0" w:color="auto"/>
            <w:right w:val="none" w:sz="0" w:space="0" w:color="auto"/>
          </w:divBdr>
        </w:div>
        <w:div w:id="907498724">
          <w:marLeft w:val="0"/>
          <w:marRight w:val="0"/>
          <w:marTop w:val="0"/>
          <w:marBottom w:val="0"/>
          <w:divBdr>
            <w:top w:val="none" w:sz="0" w:space="0" w:color="auto"/>
            <w:left w:val="none" w:sz="0" w:space="0" w:color="auto"/>
            <w:bottom w:val="none" w:sz="0" w:space="0" w:color="auto"/>
            <w:right w:val="none" w:sz="0" w:space="0" w:color="auto"/>
          </w:divBdr>
        </w:div>
        <w:div w:id="963774800">
          <w:marLeft w:val="0"/>
          <w:marRight w:val="0"/>
          <w:marTop w:val="0"/>
          <w:marBottom w:val="0"/>
          <w:divBdr>
            <w:top w:val="none" w:sz="0" w:space="0" w:color="auto"/>
            <w:left w:val="none" w:sz="0" w:space="0" w:color="auto"/>
            <w:bottom w:val="none" w:sz="0" w:space="0" w:color="auto"/>
            <w:right w:val="none" w:sz="0" w:space="0" w:color="auto"/>
          </w:divBdr>
        </w:div>
        <w:div w:id="987053241">
          <w:marLeft w:val="0"/>
          <w:marRight w:val="0"/>
          <w:marTop w:val="0"/>
          <w:marBottom w:val="0"/>
          <w:divBdr>
            <w:top w:val="none" w:sz="0" w:space="0" w:color="auto"/>
            <w:left w:val="none" w:sz="0" w:space="0" w:color="auto"/>
            <w:bottom w:val="none" w:sz="0" w:space="0" w:color="auto"/>
            <w:right w:val="none" w:sz="0" w:space="0" w:color="auto"/>
          </w:divBdr>
        </w:div>
        <w:div w:id="1024483823">
          <w:marLeft w:val="0"/>
          <w:marRight w:val="0"/>
          <w:marTop w:val="0"/>
          <w:marBottom w:val="0"/>
          <w:divBdr>
            <w:top w:val="none" w:sz="0" w:space="0" w:color="auto"/>
            <w:left w:val="none" w:sz="0" w:space="0" w:color="auto"/>
            <w:bottom w:val="none" w:sz="0" w:space="0" w:color="auto"/>
            <w:right w:val="none" w:sz="0" w:space="0" w:color="auto"/>
          </w:divBdr>
        </w:div>
        <w:div w:id="1200898930">
          <w:marLeft w:val="0"/>
          <w:marRight w:val="0"/>
          <w:marTop w:val="0"/>
          <w:marBottom w:val="0"/>
          <w:divBdr>
            <w:top w:val="none" w:sz="0" w:space="0" w:color="auto"/>
            <w:left w:val="none" w:sz="0" w:space="0" w:color="auto"/>
            <w:bottom w:val="none" w:sz="0" w:space="0" w:color="auto"/>
            <w:right w:val="none" w:sz="0" w:space="0" w:color="auto"/>
          </w:divBdr>
        </w:div>
        <w:div w:id="1202594497">
          <w:marLeft w:val="0"/>
          <w:marRight w:val="0"/>
          <w:marTop w:val="0"/>
          <w:marBottom w:val="0"/>
          <w:divBdr>
            <w:top w:val="none" w:sz="0" w:space="0" w:color="auto"/>
            <w:left w:val="none" w:sz="0" w:space="0" w:color="auto"/>
            <w:bottom w:val="none" w:sz="0" w:space="0" w:color="auto"/>
            <w:right w:val="none" w:sz="0" w:space="0" w:color="auto"/>
          </w:divBdr>
        </w:div>
        <w:div w:id="1365327499">
          <w:marLeft w:val="0"/>
          <w:marRight w:val="0"/>
          <w:marTop w:val="0"/>
          <w:marBottom w:val="0"/>
          <w:divBdr>
            <w:top w:val="none" w:sz="0" w:space="0" w:color="auto"/>
            <w:left w:val="none" w:sz="0" w:space="0" w:color="auto"/>
            <w:bottom w:val="none" w:sz="0" w:space="0" w:color="auto"/>
            <w:right w:val="none" w:sz="0" w:space="0" w:color="auto"/>
          </w:divBdr>
        </w:div>
        <w:div w:id="1451388944">
          <w:marLeft w:val="0"/>
          <w:marRight w:val="0"/>
          <w:marTop w:val="0"/>
          <w:marBottom w:val="0"/>
          <w:divBdr>
            <w:top w:val="none" w:sz="0" w:space="0" w:color="auto"/>
            <w:left w:val="none" w:sz="0" w:space="0" w:color="auto"/>
            <w:bottom w:val="none" w:sz="0" w:space="0" w:color="auto"/>
            <w:right w:val="none" w:sz="0" w:space="0" w:color="auto"/>
          </w:divBdr>
        </w:div>
        <w:div w:id="1654017898">
          <w:marLeft w:val="0"/>
          <w:marRight w:val="0"/>
          <w:marTop w:val="0"/>
          <w:marBottom w:val="0"/>
          <w:divBdr>
            <w:top w:val="none" w:sz="0" w:space="0" w:color="auto"/>
            <w:left w:val="none" w:sz="0" w:space="0" w:color="auto"/>
            <w:bottom w:val="none" w:sz="0" w:space="0" w:color="auto"/>
            <w:right w:val="none" w:sz="0" w:space="0" w:color="auto"/>
          </w:divBdr>
        </w:div>
        <w:div w:id="1811091460">
          <w:marLeft w:val="0"/>
          <w:marRight w:val="0"/>
          <w:marTop w:val="0"/>
          <w:marBottom w:val="0"/>
          <w:divBdr>
            <w:top w:val="none" w:sz="0" w:space="0" w:color="auto"/>
            <w:left w:val="none" w:sz="0" w:space="0" w:color="auto"/>
            <w:bottom w:val="none" w:sz="0" w:space="0" w:color="auto"/>
            <w:right w:val="none" w:sz="0" w:space="0" w:color="auto"/>
          </w:divBdr>
        </w:div>
        <w:div w:id="1855414345">
          <w:marLeft w:val="0"/>
          <w:marRight w:val="0"/>
          <w:marTop w:val="0"/>
          <w:marBottom w:val="0"/>
          <w:divBdr>
            <w:top w:val="none" w:sz="0" w:space="0" w:color="auto"/>
            <w:left w:val="none" w:sz="0" w:space="0" w:color="auto"/>
            <w:bottom w:val="none" w:sz="0" w:space="0" w:color="auto"/>
            <w:right w:val="none" w:sz="0" w:space="0" w:color="auto"/>
          </w:divBdr>
        </w:div>
        <w:div w:id="2089620138">
          <w:marLeft w:val="0"/>
          <w:marRight w:val="0"/>
          <w:marTop w:val="0"/>
          <w:marBottom w:val="0"/>
          <w:divBdr>
            <w:top w:val="none" w:sz="0" w:space="0" w:color="auto"/>
            <w:left w:val="none" w:sz="0" w:space="0" w:color="auto"/>
            <w:bottom w:val="none" w:sz="0" w:space="0" w:color="auto"/>
            <w:right w:val="none" w:sz="0" w:space="0" w:color="auto"/>
          </w:divBdr>
        </w:div>
        <w:div w:id="2093165448">
          <w:marLeft w:val="0"/>
          <w:marRight w:val="0"/>
          <w:marTop w:val="0"/>
          <w:marBottom w:val="0"/>
          <w:divBdr>
            <w:top w:val="none" w:sz="0" w:space="0" w:color="auto"/>
            <w:left w:val="none" w:sz="0" w:space="0" w:color="auto"/>
            <w:bottom w:val="none" w:sz="0" w:space="0" w:color="auto"/>
            <w:right w:val="none" w:sz="0" w:space="0" w:color="auto"/>
          </w:divBdr>
        </w:div>
      </w:divsChild>
    </w:div>
    <w:div w:id="664238219">
      <w:bodyDiv w:val="1"/>
      <w:marLeft w:val="0"/>
      <w:marRight w:val="0"/>
      <w:marTop w:val="0"/>
      <w:marBottom w:val="0"/>
      <w:divBdr>
        <w:top w:val="none" w:sz="0" w:space="0" w:color="auto"/>
        <w:left w:val="none" w:sz="0" w:space="0" w:color="auto"/>
        <w:bottom w:val="none" w:sz="0" w:space="0" w:color="auto"/>
        <w:right w:val="none" w:sz="0" w:space="0" w:color="auto"/>
      </w:divBdr>
    </w:div>
    <w:div w:id="664478397">
      <w:bodyDiv w:val="1"/>
      <w:marLeft w:val="0"/>
      <w:marRight w:val="0"/>
      <w:marTop w:val="0"/>
      <w:marBottom w:val="0"/>
      <w:divBdr>
        <w:top w:val="none" w:sz="0" w:space="0" w:color="auto"/>
        <w:left w:val="none" w:sz="0" w:space="0" w:color="auto"/>
        <w:bottom w:val="none" w:sz="0" w:space="0" w:color="auto"/>
        <w:right w:val="none" w:sz="0" w:space="0" w:color="auto"/>
      </w:divBdr>
    </w:div>
    <w:div w:id="665088052">
      <w:bodyDiv w:val="1"/>
      <w:marLeft w:val="0"/>
      <w:marRight w:val="0"/>
      <w:marTop w:val="0"/>
      <w:marBottom w:val="0"/>
      <w:divBdr>
        <w:top w:val="none" w:sz="0" w:space="0" w:color="auto"/>
        <w:left w:val="none" w:sz="0" w:space="0" w:color="auto"/>
        <w:bottom w:val="none" w:sz="0" w:space="0" w:color="auto"/>
        <w:right w:val="none" w:sz="0" w:space="0" w:color="auto"/>
      </w:divBdr>
    </w:div>
    <w:div w:id="665863469">
      <w:bodyDiv w:val="1"/>
      <w:marLeft w:val="0"/>
      <w:marRight w:val="0"/>
      <w:marTop w:val="0"/>
      <w:marBottom w:val="0"/>
      <w:divBdr>
        <w:top w:val="none" w:sz="0" w:space="0" w:color="auto"/>
        <w:left w:val="none" w:sz="0" w:space="0" w:color="auto"/>
        <w:bottom w:val="none" w:sz="0" w:space="0" w:color="auto"/>
        <w:right w:val="none" w:sz="0" w:space="0" w:color="auto"/>
      </w:divBdr>
    </w:div>
    <w:div w:id="666598461">
      <w:bodyDiv w:val="1"/>
      <w:marLeft w:val="0"/>
      <w:marRight w:val="0"/>
      <w:marTop w:val="0"/>
      <w:marBottom w:val="0"/>
      <w:divBdr>
        <w:top w:val="none" w:sz="0" w:space="0" w:color="auto"/>
        <w:left w:val="none" w:sz="0" w:space="0" w:color="auto"/>
        <w:bottom w:val="none" w:sz="0" w:space="0" w:color="auto"/>
        <w:right w:val="none" w:sz="0" w:space="0" w:color="auto"/>
      </w:divBdr>
    </w:div>
    <w:div w:id="667295959">
      <w:bodyDiv w:val="1"/>
      <w:marLeft w:val="0"/>
      <w:marRight w:val="0"/>
      <w:marTop w:val="0"/>
      <w:marBottom w:val="0"/>
      <w:divBdr>
        <w:top w:val="none" w:sz="0" w:space="0" w:color="auto"/>
        <w:left w:val="none" w:sz="0" w:space="0" w:color="auto"/>
        <w:bottom w:val="none" w:sz="0" w:space="0" w:color="auto"/>
        <w:right w:val="none" w:sz="0" w:space="0" w:color="auto"/>
      </w:divBdr>
    </w:div>
    <w:div w:id="667707095">
      <w:bodyDiv w:val="1"/>
      <w:marLeft w:val="0"/>
      <w:marRight w:val="0"/>
      <w:marTop w:val="0"/>
      <w:marBottom w:val="0"/>
      <w:divBdr>
        <w:top w:val="none" w:sz="0" w:space="0" w:color="auto"/>
        <w:left w:val="none" w:sz="0" w:space="0" w:color="auto"/>
        <w:bottom w:val="none" w:sz="0" w:space="0" w:color="auto"/>
        <w:right w:val="none" w:sz="0" w:space="0" w:color="auto"/>
      </w:divBdr>
    </w:div>
    <w:div w:id="670834580">
      <w:bodyDiv w:val="1"/>
      <w:marLeft w:val="0"/>
      <w:marRight w:val="0"/>
      <w:marTop w:val="0"/>
      <w:marBottom w:val="0"/>
      <w:divBdr>
        <w:top w:val="none" w:sz="0" w:space="0" w:color="auto"/>
        <w:left w:val="none" w:sz="0" w:space="0" w:color="auto"/>
        <w:bottom w:val="none" w:sz="0" w:space="0" w:color="auto"/>
        <w:right w:val="none" w:sz="0" w:space="0" w:color="auto"/>
      </w:divBdr>
    </w:div>
    <w:div w:id="671494215">
      <w:bodyDiv w:val="1"/>
      <w:marLeft w:val="0"/>
      <w:marRight w:val="0"/>
      <w:marTop w:val="0"/>
      <w:marBottom w:val="0"/>
      <w:divBdr>
        <w:top w:val="none" w:sz="0" w:space="0" w:color="auto"/>
        <w:left w:val="none" w:sz="0" w:space="0" w:color="auto"/>
        <w:bottom w:val="none" w:sz="0" w:space="0" w:color="auto"/>
        <w:right w:val="none" w:sz="0" w:space="0" w:color="auto"/>
      </w:divBdr>
    </w:div>
    <w:div w:id="673074619">
      <w:bodyDiv w:val="1"/>
      <w:marLeft w:val="0"/>
      <w:marRight w:val="0"/>
      <w:marTop w:val="0"/>
      <w:marBottom w:val="0"/>
      <w:divBdr>
        <w:top w:val="none" w:sz="0" w:space="0" w:color="auto"/>
        <w:left w:val="none" w:sz="0" w:space="0" w:color="auto"/>
        <w:bottom w:val="none" w:sz="0" w:space="0" w:color="auto"/>
        <w:right w:val="none" w:sz="0" w:space="0" w:color="auto"/>
      </w:divBdr>
    </w:div>
    <w:div w:id="673915915">
      <w:bodyDiv w:val="1"/>
      <w:marLeft w:val="0"/>
      <w:marRight w:val="0"/>
      <w:marTop w:val="0"/>
      <w:marBottom w:val="0"/>
      <w:divBdr>
        <w:top w:val="none" w:sz="0" w:space="0" w:color="auto"/>
        <w:left w:val="none" w:sz="0" w:space="0" w:color="auto"/>
        <w:bottom w:val="none" w:sz="0" w:space="0" w:color="auto"/>
        <w:right w:val="none" w:sz="0" w:space="0" w:color="auto"/>
      </w:divBdr>
    </w:div>
    <w:div w:id="673917918">
      <w:bodyDiv w:val="1"/>
      <w:marLeft w:val="0"/>
      <w:marRight w:val="0"/>
      <w:marTop w:val="0"/>
      <w:marBottom w:val="0"/>
      <w:divBdr>
        <w:top w:val="none" w:sz="0" w:space="0" w:color="auto"/>
        <w:left w:val="none" w:sz="0" w:space="0" w:color="auto"/>
        <w:bottom w:val="none" w:sz="0" w:space="0" w:color="auto"/>
        <w:right w:val="none" w:sz="0" w:space="0" w:color="auto"/>
      </w:divBdr>
      <w:divsChild>
        <w:div w:id="139808959">
          <w:marLeft w:val="0"/>
          <w:marRight w:val="0"/>
          <w:marTop w:val="0"/>
          <w:marBottom w:val="0"/>
          <w:divBdr>
            <w:top w:val="none" w:sz="0" w:space="0" w:color="auto"/>
            <w:left w:val="none" w:sz="0" w:space="0" w:color="auto"/>
            <w:bottom w:val="none" w:sz="0" w:space="0" w:color="auto"/>
            <w:right w:val="none" w:sz="0" w:space="0" w:color="auto"/>
          </w:divBdr>
        </w:div>
        <w:div w:id="188640148">
          <w:marLeft w:val="0"/>
          <w:marRight w:val="0"/>
          <w:marTop w:val="0"/>
          <w:marBottom w:val="0"/>
          <w:divBdr>
            <w:top w:val="none" w:sz="0" w:space="0" w:color="auto"/>
            <w:left w:val="none" w:sz="0" w:space="0" w:color="auto"/>
            <w:bottom w:val="none" w:sz="0" w:space="0" w:color="auto"/>
            <w:right w:val="none" w:sz="0" w:space="0" w:color="auto"/>
          </w:divBdr>
        </w:div>
        <w:div w:id="236020900">
          <w:marLeft w:val="0"/>
          <w:marRight w:val="0"/>
          <w:marTop w:val="0"/>
          <w:marBottom w:val="0"/>
          <w:divBdr>
            <w:top w:val="none" w:sz="0" w:space="0" w:color="auto"/>
            <w:left w:val="none" w:sz="0" w:space="0" w:color="auto"/>
            <w:bottom w:val="none" w:sz="0" w:space="0" w:color="auto"/>
            <w:right w:val="none" w:sz="0" w:space="0" w:color="auto"/>
          </w:divBdr>
        </w:div>
        <w:div w:id="895168704">
          <w:marLeft w:val="0"/>
          <w:marRight w:val="0"/>
          <w:marTop w:val="0"/>
          <w:marBottom w:val="0"/>
          <w:divBdr>
            <w:top w:val="none" w:sz="0" w:space="0" w:color="auto"/>
            <w:left w:val="none" w:sz="0" w:space="0" w:color="auto"/>
            <w:bottom w:val="none" w:sz="0" w:space="0" w:color="auto"/>
            <w:right w:val="none" w:sz="0" w:space="0" w:color="auto"/>
          </w:divBdr>
        </w:div>
        <w:div w:id="1119639150">
          <w:marLeft w:val="0"/>
          <w:marRight w:val="0"/>
          <w:marTop w:val="0"/>
          <w:marBottom w:val="0"/>
          <w:divBdr>
            <w:top w:val="none" w:sz="0" w:space="0" w:color="auto"/>
            <w:left w:val="none" w:sz="0" w:space="0" w:color="auto"/>
            <w:bottom w:val="none" w:sz="0" w:space="0" w:color="auto"/>
            <w:right w:val="none" w:sz="0" w:space="0" w:color="auto"/>
          </w:divBdr>
        </w:div>
        <w:div w:id="1165970944">
          <w:marLeft w:val="0"/>
          <w:marRight w:val="0"/>
          <w:marTop w:val="0"/>
          <w:marBottom w:val="0"/>
          <w:divBdr>
            <w:top w:val="none" w:sz="0" w:space="0" w:color="auto"/>
            <w:left w:val="none" w:sz="0" w:space="0" w:color="auto"/>
            <w:bottom w:val="none" w:sz="0" w:space="0" w:color="auto"/>
            <w:right w:val="none" w:sz="0" w:space="0" w:color="auto"/>
          </w:divBdr>
        </w:div>
        <w:div w:id="1395395057">
          <w:marLeft w:val="0"/>
          <w:marRight w:val="0"/>
          <w:marTop w:val="0"/>
          <w:marBottom w:val="0"/>
          <w:divBdr>
            <w:top w:val="none" w:sz="0" w:space="0" w:color="auto"/>
            <w:left w:val="none" w:sz="0" w:space="0" w:color="auto"/>
            <w:bottom w:val="none" w:sz="0" w:space="0" w:color="auto"/>
            <w:right w:val="none" w:sz="0" w:space="0" w:color="auto"/>
          </w:divBdr>
        </w:div>
        <w:div w:id="1963228697">
          <w:marLeft w:val="0"/>
          <w:marRight w:val="0"/>
          <w:marTop w:val="0"/>
          <w:marBottom w:val="0"/>
          <w:divBdr>
            <w:top w:val="none" w:sz="0" w:space="0" w:color="auto"/>
            <w:left w:val="none" w:sz="0" w:space="0" w:color="auto"/>
            <w:bottom w:val="none" w:sz="0" w:space="0" w:color="auto"/>
            <w:right w:val="none" w:sz="0" w:space="0" w:color="auto"/>
          </w:divBdr>
        </w:div>
      </w:divsChild>
    </w:div>
    <w:div w:id="675111095">
      <w:bodyDiv w:val="1"/>
      <w:marLeft w:val="0"/>
      <w:marRight w:val="0"/>
      <w:marTop w:val="0"/>
      <w:marBottom w:val="0"/>
      <w:divBdr>
        <w:top w:val="none" w:sz="0" w:space="0" w:color="auto"/>
        <w:left w:val="none" w:sz="0" w:space="0" w:color="auto"/>
        <w:bottom w:val="none" w:sz="0" w:space="0" w:color="auto"/>
        <w:right w:val="none" w:sz="0" w:space="0" w:color="auto"/>
      </w:divBdr>
    </w:div>
    <w:div w:id="679355476">
      <w:bodyDiv w:val="1"/>
      <w:marLeft w:val="0"/>
      <w:marRight w:val="0"/>
      <w:marTop w:val="0"/>
      <w:marBottom w:val="0"/>
      <w:divBdr>
        <w:top w:val="none" w:sz="0" w:space="0" w:color="auto"/>
        <w:left w:val="none" w:sz="0" w:space="0" w:color="auto"/>
        <w:bottom w:val="none" w:sz="0" w:space="0" w:color="auto"/>
        <w:right w:val="none" w:sz="0" w:space="0" w:color="auto"/>
      </w:divBdr>
    </w:div>
    <w:div w:id="679503795">
      <w:bodyDiv w:val="1"/>
      <w:marLeft w:val="0"/>
      <w:marRight w:val="0"/>
      <w:marTop w:val="0"/>
      <w:marBottom w:val="0"/>
      <w:divBdr>
        <w:top w:val="none" w:sz="0" w:space="0" w:color="auto"/>
        <w:left w:val="none" w:sz="0" w:space="0" w:color="auto"/>
        <w:bottom w:val="none" w:sz="0" w:space="0" w:color="auto"/>
        <w:right w:val="none" w:sz="0" w:space="0" w:color="auto"/>
      </w:divBdr>
    </w:div>
    <w:div w:id="680163766">
      <w:bodyDiv w:val="1"/>
      <w:marLeft w:val="0"/>
      <w:marRight w:val="0"/>
      <w:marTop w:val="0"/>
      <w:marBottom w:val="0"/>
      <w:divBdr>
        <w:top w:val="none" w:sz="0" w:space="0" w:color="auto"/>
        <w:left w:val="none" w:sz="0" w:space="0" w:color="auto"/>
        <w:bottom w:val="none" w:sz="0" w:space="0" w:color="auto"/>
        <w:right w:val="none" w:sz="0" w:space="0" w:color="auto"/>
      </w:divBdr>
    </w:div>
    <w:div w:id="681519333">
      <w:bodyDiv w:val="1"/>
      <w:marLeft w:val="0"/>
      <w:marRight w:val="0"/>
      <w:marTop w:val="0"/>
      <w:marBottom w:val="0"/>
      <w:divBdr>
        <w:top w:val="none" w:sz="0" w:space="0" w:color="auto"/>
        <w:left w:val="none" w:sz="0" w:space="0" w:color="auto"/>
        <w:bottom w:val="none" w:sz="0" w:space="0" w:color="auto"/>
        <w:right w:val="none" w:sz="0" w:space="0" w:color="auto"/>
      </w:divBdr>
    </w:div>
    <w:div w:id="683047835">
      <w:bodyDiv w:val="1"/>
      <w:marLeft w:val="0"/>
      <w:marRight w:val="0"/>
      <w:marTop w:val="0"/>
      <w:marBottom w:val="0"/>
      <w:divBdr>
        <w:top w:val="none" w:sz="0" w:space="0" w:color="auto"/>
        <w:left w:val="none" w:sz="0" w:space="0" w:color="auto"/>
        <w:bottom w:val="none" w:sz="0" w:space="0" w:color="auto"/>
        <w:right w:val="none" w:sz="0" w:space="0" w:color="auto"/>
      </w:divBdr>
    </w:div>
    <w:div w:id="683240962">
      <w:bodyDiv w:val="1"/>
      <w:marLeft w:val="0"/>
      <w:marRight w:val="0"/>
      <w:marTop w:val="0"/>
      <w:marBottom w:val="0"/>
      <w:divBdr>
        <w:top w:val="none" w:sz="0" w:space="0" w:color="auto"/>
        <w:left w:val="none" w:sz="0" w:space="0" w:color="auto"/>
        <w:bottom w:val="none" w:sz="0" w:space="0" w:color="auto"/>
        <w:right w:val="none" w:sz="0" w:space="0" w:color="auto"/>
      </w:divBdr>
    </w:div>
    <w:div w:id="685210537">
      <w:bodyDiv w:val="1"/>
      <w:marLeft w:val="0"/>
      <w:marRight w:val="0"/>
      <w:marTop w:val="0"/>
      <w:marBottom w:val="0"/>
      <w:divBdr>
        <w:top w:val="none" w:sz="0" w:space="0" w:color="auto"/>
        <w:left w:val="none" w:sz="0" w:space="0" w:color="auto"/>
        <w:bottom w:val="none" w:sz="0" w:space="0" w:color="auto"/>
        <w:right w:val="none" w:sz="0" w:space="0" w:color="auto"/>
      </w:divBdr>
    </w:div>
    <w:div w:id="685254137">
      <w:bodyDiv w:val="1"/>
      <w:marLeft w:val="0"/>
      <w:marRight w:val="0"/>
      <w:marTop w:val="0"/>
      <w:marBottom w:val="0"/>
      <w:divBdr>
        <w:top w:val="none" w:sz="0" w:space="0" w:color="auto"/>
        <w:left w:val="none" w:sz="0" w:space="0" w:color="auto"/>
        <w:bottom w:val="none" w:sz="0" w:space="0" w:color="auto"/>
        <w:right w:val="none" w:sz="0" w:space="0" w:color="auto"/>
      </w:divBdr>
    </w:div>
    <w:div w:id="686374740">
      <w:bodyDiv w:val="1"/>
      <w:marLeft w:val="0"/>
      <w:marRight w:val="0"/>
      <w:marTop w:val="0"/>
      <w:marBottom w:val="0"/>
      <w:divBdr>
        <w:top w:val="none" w:sz="0" w:space="0" w:color="auto"/>
        <w:left w:val="none" w:sz="0" w:space="0" w:color="auto"/>
        <w:bottom w:val="none" w:sz="0" w:space="0" w:color="auto"/>
        <w:right w:val="none" w:sz="0" w:space="0" w:color="auto"/>
      </w:divBdr>
      <w:divsChild>
        <w:div w:id="20395705">
          <w:marLeft w:val="0"/>
          <w:marRight w:val="0"/>
          <w:marTop w:val="0"/>
          <w:marBottom w:val="0"/>
          <w:divBdr>
            <w:top w:val="none" w:sz="0" w:space="0" w:color="auto"/>
            <w:left w:val="none" w:sz="0" w:space="0" w:color="auto"/>
            <w:bottom w:val="none" w:sz="0" w:space="0" w:color="auto"/>
            <w:right w:val="none" w:sz="0" w:space="0" w:color="auto"/>
          </w:divBdr>
        </w:div>
        <w:div w:id="105732001">
          <w:marLeft w:val="0"/>
          <w:marRight w:val="0"/>
          <w:marTop w:val="0"/>
          <w:marBottom w:val="0"/>
          <w:divBdr>
            <w:top w:val="none" w:sz="0" w:space="0" w:color="auto"/>
            <w:left w:val="none" w:sz="0" w:space="0" w:color="auto"/>
            <w:bottom w:val="none" w:sz="0" w:space="0" w:color="auto"/>
            <w:right w:val="none" w:sz="0" w:space="0" w:color="auto"/>
          </w:divBdr>
        </w:div>
        <w:div w:id="196092672">
          <w:marLeft w:val="0"/>
          <w:marRight w:val="0"/>
          <w:marTop w:val="0"/>
          <w:marBottom w:val="0"/>
          <w:divBdr>
            <w:top w:val="none" w:sz="0" w:space="0" w:color="auto"/>
            <w:left w:val="none" w:sz="0" w:space="0" w:color="auto"/>
            <w:bottom w:val="none" w:sz="0" w:space="0" w:color="auto"/>
            <w:right w:val="none" w:sz="0" w:space="0" w:color="auto"/>
          </w:divBdr>
        </w:div>
        <w:div w:id="222834318">
          <w:marLeft w:val="0"/>
          <w:marRight w:val="0"/>
          <w:marTop w:val="0"/>
          <w:marBottom w:val="0"/>
          <w:divBdr>
            <w:top w:val="none" w:sz="0" w:space="0" w:color="auto"/>
            <w:left w:val="none" w:sz="0" w:space="0" w:color="auto"/>
            <w:bottom w:val="none" w:sz="0" w:space="0" w:color="auto"/>
            <w:right w:val="none" w:sz="0" w:space="0" w:color="auto"/>
          </w:divBdr>
        </w:div>
        <w:div w:id="306518085">
          <w:marLeft w:val="0"/>
          <w:marRight w:val="0"/>
          <w:marTop w:val="0"/>
          <w:marBottom w:val="0"/>
          <w:divBdr>
            <w:top w:val="none" w:sz="0" w:space="0" w:color="auto"/>
            <w:left w:val="none" w:sz="0" w:space="0" w:color="auto"/>
            <w:bottom w:val="none" w:sz="0" w:space="0" w:color="auto"/>
            <w:right w:val="none" w:sz="0" w:space="0" w:color="auto"/>
          </w:divBdr>
        </w:div>
        <w:div w:id="306668546">
          <w:marLeft w:val="0"/>
          <w:marRight w:val="0"/>
          <w:marTop w:val="0"/>
          <w:marBottom w:val="0"/>
          <w:divBdr>
            <w:top w:val="none" w:sz="0" w:space="0" w:color="auto"/>
            <w:left w:val="none" w:sz="0" w:space="0" w:color="auto"/>
            <w:bottom w:val="none" w:sz="0" w:space="0" w:color="auto"/>
            <w:right w:val="none" w:sz="0" w:space="0" w:color="auto"/>
          </w:divBdr>
        </w:div>
        <w:div w:id="486943161">
          <w:marLeft w:val="0"/>
          <w:marRight w:val="0"/>
          <w:marTop w:val="0"/>
          <w:marBottom w:val="0"/>
          <w:divBdr>
            <w:top w:val="none" w:sz="0" w:space="0" w:color="auto"/>
            <w:left w:val="none" w:sz="0" w:space="0" w:color="auto"/>
            <w:bottom w:val="none" w:sz="0" w:space="0" w:color="auto"/>
            <w:right w:val="none" w:sz="0" w:space="0" w:color="auto"/>
          </w:divBdr>
        </w:div>
        <w:div w:id="495655486">
          <w:marLeft w:val="0"/>
          <w:marRight w:val="0"/>
          <w:marTop w:val="0"/>
          <w:marBottom w:val="0"/>
          <w:divBdr>
            <w:top w:val="none" w:sz="0" w:space="0" w:color="auto"/>
            <w:left w:val="none" w:sz="0" w:space="0" w:color="auto"/>
            <w:bottom w:val="none" w:sz="0" w:space="0" w:color="auto"/>
            <w:right w:val="none" w:sz="0" w:space="0" w:color="auto"/>
          </w:divBdr>
        </w:div>
        <w:div w:id="658314185">
          <w:marLeft w:val="0"/>
          <w:marRight w:val="0"/>
          <w:marTop w:val="0"/>
          <w:marBottom w:val="0"/>
          <w:divBdr>
            <w:top w:val="none" w:sz="0" w:space="0" w:color="auto"/>
            <w:left w:val="none" w:sz="0" w:space="0" w:color="auto"/>
            <w:bottom w:val="none" w:sz="0" w:space="0" w:color="auto"/>
            <w:right w:val="none" w:sz="0" w:space="0" w:color="auto"/>
          </w:divBdr>
        </w:div>
        <w:div w:id="717434725">
          <w:marLeft w:val="0"/>
          <w:marRight w:val="0"/>
          <w:marTop w:val="0"/>
          <w:marBottom w:val="0"/>
          <w:divBdr>
            <w:top w:val="none" w:sz="0" w:space="0" w:color="auto"/>
            <w:left w:val="none" w:sz="0" w:space="0" w:color="auto"/>
            <w:bottom w:val="none" w:sz="0" w:space="0" w:color="auto"/>
            <w:right w:val="none" w:sz="0" w:space="0" w:color="auto"/>
          </w:divBdr>
        </w:div>
        <w:div w:id="729160415">
          <w:marLeft w:val="0"/>
          <w:marRight w:val="0"/>
          <w:marTop w:val="0"/>
          <w:marBottom w:val="0"/>
          <w:divBdr>
            <w:top w:val="none" w:sz="0" w:space="0" w:color="auto"/>
            <w:left w:val="none" w:sz="0" w:space="0" w:color="auto"/>
            <w:bottom w:val="none" w:sz="0" w:space="0" w:color="auto"/>
            <w:right w:val="none" w:sz="0" w:space="0" w:color="auto"/>
          </w:divBdr>
        </w:div>
        <w:div w:id="807168589">
          <w:marLeft w:val="0"/>
          <w:marRight w:val="0"/>
          <w:marTop w:val="0"/>
          <w:marBottom w:val="0"/>
          <w:divBdr>
            <w:top w:val="none" w:sz="0" w:space="0" w:color="auto"/>
            <w:left w:val="none" w:sz="0" w:space="0" w:color="auto"/>
            <w:bottom w:val="none" w:sz="0" w:space="0" w:color="auto"/>
            <w:right w:val="none" w:sz="0" w:space="0" w:color="auto"/>
          </w:divBdr>
        </w:div>
        <w:div w:id="900016213">
          <w:marLeft w:val="0"/>
          <w:marRight w:val="0"/>
          <w:marTop w:val="0"/>
          <w:marBottom w:val="0"/>
          <w:divBdr>
            <w:top w:val="none" w:sz="0" w:space="0" w:color="auto"/>
            <w:left w:val="none" w:sz="0" w:space="0" w:color="auto"/>
            <w:bottom w:val="none" w:sz="0" w:space="0" w:color="auto"/>
            <w:right w:val="none" w:sz="0" w:space="0" w:color="auto"/>
          </w:divBdr>
        </w:div>
        <w:div w:id="922377039">
          <w:marLeft w:val="0"/>
          <w:marRight w:val="0"/>
          <w:marTop w:val="0"/>
          <w:marBottom w:val="0"/>
          <w:divBdr>
            <w:top w:val="none" w:sz="0" w:space="0" w:color="auto"/>
            <w:left w:val="none" w:sz="0" w:space="0" w:color="auto"/>
            <w:bottom w:val="none" w:sz="0" w:space="0" w:color="auto"/>
            <w:right w:val="none" w:sz="0" w:space="0" w:color="auto"/>
          </w:divBdr>
        </w:div>
        <w:div w:id="946037408">
          <w:marLeft w:val="0"/>
          <w:marRight w:val="0"/>
          <w:marTop w:val="0"/>
          <w:marBottom w:val="0"/>
          <w:divBdr>
            <w:top w:val="none" w:sz="0" w:space="0" w:color="auto"/>
            <w:left w:val="none" w:sz="0" w:space="0" w:color="auto"/>
            <w:bottom w:val="none" w:sz="0" w:space="0" w:color="auto"/>
            <w:right w:val="none" w:sz="0" w:space="0" w:color="auto"/>
          </w:divBdr>
        </w:div>
        <w:div w:id="973604908">
          <w:marLeft w:val="0"/>
          <w:marRight w:val="0"/>
          <w:marTop w:val="0"/>
          <w:marBottom w:val="0"/>
          <w:divBdr>
            <w:top w:val="none" w:sz="0" w:space="0" w:color="auto"/>
            <w:left w:val="none" w:sz="0" w:space="0" w:color="auto"/>
            <w:bottom w:val="none" w:sz="0" w:space="0" w:color="auto"/>
            <w:right w:val="none" w:sz="0" w:space="0" w:color="auto"/>
          </w:divBdr>
        </w:div>
        <w:div w:id="1089155369">
          <w:marLeft w:val="0"/>
          <w:marRight w:val="0"/>
          <w:marTop w:val="0"/>
          <w:marBottom w:val="0"/>
          <w:divBdr>
            <w:top w:val="none" w:sz="0" w:space="0" w:color="auto"/>
            <w:left w:val="none" w:sz="0" w:space="0" w:color="auto"/>
            <w:bottom w:val="none" w:sz="0" w:space="0" w:color="auto"/>
            <w:right w:val="none" w:sz="0" w:space="0" w:color="auto"/>
          </w:divBdr>
        </w:div>
        <w:div w:id="1089471470">
          <w:marLeft w:val="0"/>
          <w:marRight w:val="0"/>
          <w:marTop w:val="0"/>
          <w:marBottom w:val="0"/>
          <w:divBdr>
            <w:top w:val="none" w:sz="0" w:space="0" w:color="auto"/>
            <w:left w:val="none" w:sz="0" w:space="0" w:color="auto"/>
            <w:bottom w:val="none" w:sz="0" w:space="0" w:color="auto"/>
            <w:right w:val="none" w:sz="0" w:space="0" w:color="auto"/>
          </w:divBdr>
        </w:div>
        <w:div w:id="1113133502">
          <w:marLeft w:val="0"/>
          <w:marRight w:val="0"/>
          <w:marTop w:val="0"/>
          <w:marBottom w:val="0"/>
          <w:divBdr>
            <w:top w:val="none" w:sz="0" w:space="0" w:color="auto"/>
            <w:left w:val="none" w:sz="0" w:space="0" w:color="auto"/>
            <w:bottom w:val="none" w:sz="0" w:space="0" w:color="auto"/>
            <w:right w:val="none" w:sz="0" w:space="0" w:color="auto"/>
          </w:divBdr>
        </w:div>
        <w:div w:id="1115363479">
          <w:marLeft w:val="0"/>
          <w:marRight w:val="0"/>
          <w:marTop w:val="0"/>
          <w:marBottom w:val="0"/>
          <w:divBdr>
            <w:top w:val="none" w:sz="0" w:space="0" w:color="auto"/>
            <w:left w:val="none" w:sz="0" w:space="0" w:color="auto"/>
            <w:bottom w:val="none" w:sz="0" w:space="0" w:color="auto"/>
            <w:right w:val="none" w:sz="0" w:space="0" w:color="auto"/>
          </w:divBdr>
        </w:div>
        <w:div w:id="1257253074">
          <w:marLeft w:val="0"/>
          <w:marRight w:val="0"/>
          <w:marTop w:val="0"/>
          <w:marBottom w:val="0"/>
          <w:divBdr>
            <w:top w:val="none" w:sz="0" w:space="0" w:color="auto"/>
            <w:left w:val="none" w:sz="0" w:space="0" w:color="auto"/>
            <w:bottom w:val="none" w:sz="0" w:space="0" w:color="auto"/>
            <w:right w:val="none" w:sz="0" w:space="0" w:color="auto"/>
          </w:divBdr>
        </w:div>
        <w:div w:id="1298955772">
          <w:marLeft w:val="0"/>
          <w:marRight w:val="0"/>
          <w:marTop w:val="0"/>
          <w:marBottom w:val="0"/>
          <w:divBdr>
            <w:top w:val="none" w:sz="0" w:space="0" w:color="auto"/>
            <w:left w:val="none" w:sz="0" w:space="0" w:color="auto"/>
            <w:bottom w:val="none" w:sz="0" w:space="0" w:color="auto"/>
            <w:right w:val="none" w:sz="0" w:space="0" w:color="auto"/>
          </w:divBdr>
        </w:div>
        <w:div w:id="1333142949">
          <w:marLeft w:val="0"/>
          <w:marRight w:val="0"/>
          <w:marTop w:val="0"/>
          <w:marBottom w:val="0"/>
          <w:divBdr>
            <w:top w:val="none" w:sz="0" w:space="0" w:color="auto"/>
            <w:left w:val="none" w:sz="0" w:space="0" w:color="auto"/>
            <w:bottom w:val="none" w:sz="0" w:space="0" w:color="auto"/>
            <w:right w:val="none" w:sz="0" w:space="0" w:color="auto"/>
          </w:divBdr>
        </w:div>
        <w:div w:id="1356807659">
          <w:marLeft w:val="0"/>
          <w:marRight w:val="0"/>
          <w:marTop w:val="0"/>
          <w:marBottom w:val="0"/>
          <w:divBdr>
            <w:top w:val="none" w:sz="0" w:space="0" w:color="auto"/>
            <w:left w:val="none" w:sz="0" w:space="0" w:color="auto"/>
            <w:bottom w:val="none" w:sz="0" w:space="0" w:color="auto"/>
            <w:right w:val="none" w:sz="0" w:space="0" w:color="auto"/>
          </w:divBdr>
        </w:div>
        <w:div w:id="1480725796">
          <w:marLeft w:val="0"/>
          <w:marRight w:val="0"/>
          <w:marTop w:val="0"/>
          <w:marBottom w:val="0"/>
          <w:divBdr>
            <w:top w:val="none" w:sz="0" w:space="0" w:color="auto"/>
            <w:left w:val="none" w:sz="0" w:space="0" w:color="auto"/>
            <w:bottom w:val="none" w:sz="0" w:space="0" w:color="auto"/>
            <w:right w:val="none" w:sz="0" w:space="0" w:color="auto"/>
          </w:divBdr>
        </w:div>
        <w:div w:id="1774396028">
          <w:marLeft w:val="0"/>
          <w:marRight w:val="0"/>
          <w:marTop w:val="0"/>
          <w:marBottom w:val="0"/>
          <w:divBdr>
            <w:top w:val="none" w:sz="0" w:space="0" w:color="auto"/>
            <w:left w:val="none" w:sz="0" w:space="0" w:color="auto"/>
            <w:bottom w:val="none" w:sz="0" w:space="0" w:color="auto"/>
            <w:right w:val="none" w:sz="0" w:space="0" w:color="auto"/>
          </w:divBdr>
        </w:div>
        <w:div w:id="1779249152">
          <w:marLeft w:val="0"/>
          <w:marRight w:val="0"/>
          <w:marTop w:val="0"/>
          <w:marBottom w:val="0"/>
          <w:divBdr>
            <w:top w:val="none" w:sz="0" w:space="0" w:color="auto"/>
            <w:left w:val="none" w:sz="0" w:space="0" w:color="auto"/>
            <w:bottom w:val="none" w:sz="0" w:space="0" w:color="auto"/>
            <w:right w:val="none" w:sz="0" w:space="0" w:color="auto"/>
          </w:divBdr>
        </w:div>
        <w:div w:id="1801458442">
          <w:marLeft w:val="0"/>
          <w:marRight w:val="0"/>
          <w:marTop w:val="0"/>
          <w:marBottom w:val="0"/>
          <w:divBdr>
            <w:top w:val="none" w:sz="0" w:space="0" w:color="auto"/>
            <w:left w:val="none" w:sz="0" w:space="0" w:color="auto"/>
            <w:bottom w:val="none" w:sz="0" w:space="0" w:color="auto"/>
            <w:right w:val="none" w:sz="0" w:space="0" w:color="auto"/>
          </w:divBdr>
        </w:div>
        <w:div w:id="1858276117">
          <w:marLeft w:val="0"/>
          <w:marRight w:val="0"/>
          <w:marTop w:val="0"/>
          <w:marBottom w:val="0"/>
          <w:divBdr>
            <w:top w:val="none" w:sz="0" w:space="0" w:color="auto"/>
            <w:left w:val="none" w:sz="0" w:space="0" w:color="auto"/>
            <w:bottom w:val="none" w:sz="0" w:space="0" w:color="auto"/>
            <w:right w:val="none" w:sz="0" w:space="0" w:color="auto"/>
          </w:divBdr>
        </w:div>
        <w:div w:id="1924798341">
          <w:marLeft w:val="0"/>
          <w:marRight w:val="0"/>
          <w:marTop w:val="0"/>
          <w:marBottom w:val="0"/>
          <w:divBdr>
            <w:top w:val="none" w:sz="0" w:space="0" w:color="auto"/>
            <w:left w:val="none" w:sz="0" w:space="0" w:color="auto"/>
            <w:bottom w:val="none" w:sz="0" w:space="0" w:color="auto"/>
            <w:right w:val="none" w:sz="0" w:space="0" w:color="auto"/>
          </w:divBdr>
        </w:div>
        <w:div w:id="1946500311">
          <w:marLeft w:val="0"/>
          <w:marRight w:val="0"/>
          <w:marTop w:val="0"/>
          <w:marBottom w:val="0"/>
          <w:divBdr>
            <w:top w:val="none" w:sz="0" w:space="0" w:color="auto"/>
            <w:left w:val="none" w:sz="0" w:space="0" w:color="auto"/>
            <w:bottom w:val="none" w:sz="0" w:space="0" w:color="auto"/>
            <w:right w:val="none" w:sz="0" w:space="0" w:color="auto"/>
          </w:divBdr>
        </w:div>
        <w:div w:id="1958640261">
          <w:marLeft w:val="0"/>
          <w:marRight w:val="0"/>
          <w:marTop w:val="0"/>
          <w:marBottom w:val="0"/>
          <w:divBdr>
            <w:top w:val="none" w:sz="0" w:space="0" w:color="auto"/>
            <w:left w:val="none" w:sz="0" w:space="0" w:color="auto"/>
            <w:bottom w:val="none" w:sz="0" w:space="0" w:color="auto"/>
            <w:right w:val="none" w:sz="0" w:space="0" w:color="auto"/>
          </w:divBdr>
        </w:div>
        <w:div w:id="1985501220">
          <w:marLeft w:val="0"/>
          <w:marRight w:val="0"/>
          <w:marTop w:val="0"/>
          <w:marBottom w:val="0"/>
          <w:divBdr>
            <w:top w:val="none" w:sz="0" w:space="0" w:color="auto"/>
            <w:left w:val="none" w:sz="0" w:space="0" w:color="auto"/>
            <w:bottom w:val="none" w:sz="0" w:space="0" w:color="auto"/>
            <w:right w:val="none" w:sz="0" w:space="0" w:color="auto"/>
          </w:divBdr>
        </w:div>
        <w:div w:id="2100055830">
          <w:marLeft w:val="0"/>
          <w:marRight w:val="0"/>
          <w:marTop w:val="0"/>
          <w:marBottom w:val="0"/>
          <w:divBdr>
            <w:top w:val="none" w:sz="0" w:space="0" w:color="auto"/>
            <w:left w:val="none" w:sz="0" w:space="0" w:color="auto"/>
            <w:bottom w:val="none" w:sz="0" w:space="0" w:color="auto"/>
            <w:right w:val="none" w:sz="0" w:space="0" w:color="auto"/>
          </w:divBdr>
        </w:div>
        <w:div w:id="2119251732">
          <w:marLeft w:val="0"/>
          <w:marRight w:val="0"/>
          <w:marTop w:val="0"/>
          <w:marBottom w:val="0"/>
          <w:divBdr>
            <w:top w:val="none" w:sz="0" w:space="0" w:color="auto"/>
            <w:left w:val="none" w:sz="0" w:space="0" w:color="auto"/>
            <w:bottom w:val="none" w:sz="0" w:space="0" w:color="auto"/>
            <w:right w:val="none" w:sz="0" w:space="0" w:color="auto"/>
          </w:divBdr>
        </w:div>
      </w:divsChild>
    </w:div>
    <w:div w:id="686752222">
      <w:bodyDiv w:val="1"/>
      <w:marLeft w:val="0"/>
      <w:marRight w:val="0"/>
      <w:marTop w:val="0"/>
      <w:marBottom w:val="0"/>
      <w:divBdr>
        <w:top w:val="none" w:sz="0" w:space="0" w:color="auto"/>
        <w:left w:val="none" w:sz="0" w:space="0" w:color="auto"/>
        <w:bottom w:val="none" w:sz="0" w:space="0" w:color="auto"/>
        <w:right w:val="none" w:sz="0" w:space="0" w:color="auto"/>
      </w:divBdr>
    </w:div>
    <w:div w:id="688291337">
      <w:bodyDiv w:val="1"/>
      <w:marLeft w:val="0"/>
      <w:marRight w:val="0"/>
      <w:marTop w:val="0"/>
      <w:marBottom w:val="0"/>
      <w:divBdr>
        <w:top w:val="none" w:sz="0" w:space="0" w:color="auto"/>
        <w:left w:val="none" w:sz="0" w:space="0" w:color="auto"/>
        <w:bottom w:val="none" w:sz="0" w:space="0" w:color="auto"/>
        <w:right w:val="none" w:sz="0" w:space="0" w:color="auto"/>
      </w:divBdr>
    </w:div>
    <w:div w:id="692264619">
      <w:bodyDiv w:val="1"/>
      <w:marLeft w:val="0"/>
      <w:marRight w:val="0"/>
      <w:marTop w:val="0"/>
      <w:marBottom w:val="0"/>
      <w:divBdr>
        <w:top w:val="none" w:sz="0" w:space="0" w:color="auto"/>
        <w:left w:val="none" w:sz="0" w:space="0" w:color="auto"/>
        <w:bottom w:val="none" w:sz="0" w:space="0" w:color="auto"/>
        <w:right w:val="none" w:sz="0" w:space="0" w:color="auto"/>
      </w:divBdr>
    </w:div>
    <w:div w:id="695279286">
      <w:bodyDiv w:val="1"/>
      <w:marLeft w:val="0"/>
      <w:marRight w:val="0"/>
      <w:marTop w:val="0"/>
      <w:marBottom w:val="0"/>
      <w:divBdr>
        <w:top w:val="none" w:sz="0" w:space="0" w:color="auto"/>
        <w:left w:val="none" w:sz="0" w:space="0" w:color="auto"/>
        <w:bottom w:val="none" w:sz="0" w:space="0" w:color="auto"/>
        <w:right w:val="none" w:sz="0" w:space="0" w:color="auto"/>
      </w:divBdr>
    </w:div>
    <w:div w:id="698286348">
      <w:bodyDiv w:val="1"/>
      <w:marLeft w:val="0"/>
      <w:marRight w:val="0"/>
      <w:marTop w:val="0"/>
      <w:marBottom w:val="0"/>
      <w:divBdr>
        <w:top w:val="none" w:sz="0" w:space="0" w:color="auto"/>
        <w:left w:val="none" w:sz="0" w:space="0" w:color="auto"/>
        <w:bottom w:val="none" w:sz="0" w:space="0" w:color="auto"/>
        <w:right w:val="none" w:sz="0" w:space="0" w:color="auto"/>
      </w:divBdr>
    </w:div>
    <w:div w:id="700276932">
      <w:bodyDiv w:val="1"/>
      <w:marLeft w:val="0"/>
      <w:marRight w:val="0"/>
      <w:marTop w:val="0"/>
      <w:marBottom w:val="0"/>
      <w:divBdr>
        <w:top w:val="none" w:sz="0" w:space="0" w:color="auto"/>
        <w:left w:val="none" w:sz="0" w:space="0" w:color="auto"/>
        <w:bottom w:val="none" w:sz="0" w:space="0" w:color="auto"/>
        <w:right w:val="none" w:sz="0" w:space="0" w:color="auto"/>
      </w:divBdr>
    </w:div>
    <w:div w:id="700741447">
      <w:bodyDiv w:val="1"/>
      <w:marLeft w:val="0"/>
      <w:marRight w:val="0"/>
      <w:marTop w:val="0"/>
      <w:marBottom w:val="0"/>
      <w:divBdr>
        <w:top w:val="none" w:sz="0" w:space="0" w:color="auto"/>
        <w:left w:val="none" w:sz="0" w:space="0" w:color="auto"/>
        <w:bottom w:val="none" w:sz="0" w:space="0" w:color="auto"/>
        <w:right w:val="none" w:sz="0" w:space="0" w:color="auto"/>
      </w:divBdr>
    </w:div>
    <w:div w:id="700935411">
      <w:bodyDiv w:val="1"/>
      <w:marLeft w:val="0"/>
      <w:marRight w:val="0"/>
      <w:marTop w:val="0"/>
      <w:marBottom w:val="0"/>
      <w:divBdr>
        <w:top w:val="none" w:sz="0" w:space="0" w:color="auto"/>
        <w:left w:val="none" w:sz="0" w:space="0" w:color="auto"/>
        <w:bottom w:val="none" w:sz="0" w:space="0" w:color="auto"/>
        <w:right w:val="none" w:sz="0" w:space="0" w:color="auto"/>
      </w:divBdr>
    </w:div>
    <w:div w:id="701366967">
      <w:bodyDiv w:val="1"/>
      <w:marLeft w:val="0"/>
      <w:marRight w:val="0"/>
      <w:marTop w:val="0"/>
      <w:marBottom w:val="0"/>
      <w:divBdr>
        <w:top w:val="none" w:sz="0" w:space="0" w:color="auto"/>
        <w:left w:val="none" w:sz="0" w:space="0" w:color="auto"/>
        <w:bottom w:val="none" w:sz="0" w:space="0" w:color="auto"/>
        <w:right w:val="none" w:sz="0" w:space="0" w:color="auto"/>
      </w:divBdr>
    </w:div>
    <w:div w:id="702052011">
      <w:bodyDiv w:val="1"/>
      <w:marLeft w:val="0"/>
      <w:marRight w:val="0"/>
      <w:marTop w:val="0"/>
      <w:marBottom w:val="0"/>
      <w:divBdr>
        <w:top w:val="none" w:sz="0" w:space="0" w:color="auto"/>
        <w:left w:val="none" w:sz="0" w:space="0" w:color="auto"/>
        <w:bottom w:val="none" w:sz="0" w:space="0" w:color="auto"/>
        <w:right w:val="none" w:sz="0" w:space="0" w:color="auto"/>
      </w:divBdr>
    </w:div>
    <w:div w:id="702176317">
      <w:bodyDiv w:val="1"/>
      <w:marLeft w:val="0"/>
      <w:marRight w:val="0"/>
      <w:marTop w:val="0"/>
      <w:marBottom w:val="0"/>
      <w:divBdr>
        <w:top w:val="none" w:sz="0" w:space="0" w:color="auto"/>
        <w:left w:val="none" w:sz="0" w:space="0" w:color="auto"/>
        <w:bottom w:val="none" w:sz="0" w:space="0" w:color="auto"/>
        <w:right w:val="none" w:sz="0" w:space="0" w:color="auto"/>
      </w:divBdr>
    </w:div>
    <w:div w:id="702368383">
      <w:bodyDiv w:val="1"/>
      <w:marLeft w:val="0"/>
      <w:marRight w:val="0"/>
      <w:marTop w:val="0"/>
      <w:marBottom w:val="0"/>
      <w:divBdr>
        <w:top w:val="none" w:sz="0" w:space="0" w:color="auto"/>
        <w:left w:val="none" w:sz="0" w:space="0" w:color="auto"/>
        <w:bottom w:val="none" w:sz="0" w:space="0" w:color="auto"/>
        <w:right w:val="none" w:sz="0" w:space="0" w:color="auto"/>
      </w:divBdr>
    </w:div>
    <w:div w:id="704790886">
      <w:bodyDiv w:val="1"/>
      <w:marLeft w:val="0"/>
      <w:marRight w:val="0"/>
      <w:marTop w:val="0"/>
      <w:marBottom w:val="0"/>
      <w:divBdr>
        <w:top w:val="none" w:sz="0" w:space="0" w:color="auto"/>
        <w:left w:val="none" w:sz="0" w:space="0" w:color="auto"/>
        <w:bottom w:val="none" w:sz="0" w:space="0" w:color="auto"/>
        <w:right w:val="none" w:sz="0" w:space="0" w:color="auto"/>
      </w:divBdr>
    </w:div>
    <w:div w:id="704871196">
      <w:bodyDiv w:val="1"/>
      <w:marLeft w:val="0"/>
      <w:marRight w:val="0"/>
      <w:marTop w:val="0"/>
      <w:marBottom w:val="0"/>
      <w:divBdr>
        <w:top w:val="none" w:sz="0" w:space="0" w:color="auto"/>
        <w:left w:val="none" w:sz="0" w:space="0" w:color="auto"/>
        <w:bottom w:val="none" w:sz="0" w:space="0" w:color="auto"/>
        <w:right w:val="none" w:sz="0" w:space="0" w:color="auto"/>
      </w:divBdr>
    </w:div>
    <w:div w:id="709186103">
      <w:bodyDiv w:val="1"/>
      <w:marLeft w:val="0"/>
      <w:marRight w:val="0"/>
      <w:marTop w:val="0"/>
      <w:marBottom w:val="0"/>
      <w:divBdr>
        <w:top w:val="none" w:sz="0" w:space="0" w:color="auto"/>
        <w:left w:val="none" w:sz="0" w:space="0" w:color="auto"/>
        <w:bottom w:val="none" w:sz="0" w:space="0" w:color="auto"/>
        <w:right w:val="none" w:sz="0" w:space="0" w:color="auto"/>
      </w:divBdr>
    </w:div>
    <w:div w:id="710804718">
      <w:bodyDiv w:val="1"/>
      <w:marLeft w:val="0"/>
      <w:marRight w:val="0"/>
      <w:marTop w:val="0"/>
      <w:marBottom w:val="0"/>
      <w:divBdr>
        <w:top w:val="none" w:sz="0" w:space="0" w:color="auto"/>
        <w:left w:val="none" w:sz="0" w:space="0" w:color="auto"/>
        <w:bottom w:val="none" w:sz="0" w:space="0" w:color="auto"/>
        <w:right w:val="none" w:sz="0" w:space="0" w:color="auto"/>
      </w:divBdr>
    </w:div>
    <w:div w:id="711275144">
      <w:bodyDiv w:val="1"/>
      <w:marLeft w:val="0"/>
      <w:marRight w:val="0"/>
      <w:marTop w:val="0"/>
      <w:marBottom w:val="0"/>
      <w:divBdr>
        <w:top w:val="none" w:sz="0" w:space="0" w:color="auto"/>
        <w:left w:val="none" w:sz="0" w:space="0" w:color="auto"/>
        <w:bottom w:val="none" w:sz="0" w:space="0" w:color="auto"/>
        <w:right w:val="none" w:sz="0" w:space="0" w:color="auto"/>
      </w:divBdr>
    </w:div>
    <w:div w:id="712314705">
      <w:bodyDiv w:val="1"/>
      <w:marLeft w:val="0"/>
      <w:marRight w:val="0"/>
      <w:marTop w:val="0"/>
      <w:marBottom w:val="0"/>
      <w:divBdr>
        <w:top w:val="none" w:sz="0" w:space="0" w:color="auto"/>
        <w:left w:val="none" w:sz="0" w:space="0" w:color="auto"/>
        <w:bottom w:val="none" w:sz="0" w:space="0" w:color="auto"/>
        <w:right w:val="none" w:sz="0" w:space="0" w:color="auto"/>
      </w:divBdr>
    </w:div>
    <w:div w:id="714155502">
      <w:bodyDiv w:val="1"/>
      <w:marLeft w:val="0"/>
      <w:marRight w:val="0"/>
      <w:marTop w:val="0"/>
      <w:marBottom w:val="0"/>
      <w:divBdr>
        <w:top w:val="none" w:sz="0" w:space="0" w:color="auto"/>
        <w:left w:val="none" w:sz="0" w:space="0" w:color="auto"/>
        <w:bottom w:val="none" w:sz="0" w:space="0" w:color="auto"/>
        <w:right w:val="none" w:sz="0" w:space="0" w:color="auto"/>
      </w:divBdr>
    </w:div>
    <w:div w:id="715592749">
      <w:bodyDiv w:val="1"/>
      <w:marLeft w:val="0"/>
      <w:marRight w:val="0"/>
      <w:marTop w:val="0"/>
      <w:marBottom w:val="0"/>
      <w:divBdr>
        <w:top w:val="none" w:sz="0" w:space="0" w:color="auto"/>
        <w:left w:val="none" w:sz="0" w:space="0" w:color="auto"/>
        <w:bottom w:val="none" w:sz="0" w:space="0" w:color="auto"/>
        <w:right w:val="none" w:sz="0" w:space="0" w:color="auto"/>
      </w:divBdr>
    </w:div>
    <w:div w:id="717170981">
      <w:bodyDiv w:val="1"/>
      <w:marLeft w:val="0"/>
      <w:marRight w:val="0"/>
      <w:marTop w:val="0"/>
      <w:marBottom w:val="0"/>
      <w:divBdr>
        <w:top w:val="none" w:sz="0" w:space="0" w:color="auto"/>
        <w:left w:val="none" w:sz="0" w:space="0" w:color="auto"/>
        <w:bottom w:val="none" w:sz="0" w:space="0" w:color="auto"/>
        <w:right w:val="none" w:sz="0" w:space="0" w:color="auto"/>
      </w:divBdr>
    </w:div>
    <w:div w:id="717900339">
      <w:bodyDiv w:val="1"/>
      <w:marLeft w:val="0"/>
      <w:marRight w:val="0"/>
      <w:marTop w:val="0"/>
      <w:marBottom w:val="0"/>
      <w:divBdr>
        <w:top w:val="none" w:sz="0" w:space="0" w:color="auto"/>
        <w:left w:val="none" w:sz="0" w:space="0" w:color="auto"/>
        <w:bottom w:val="none" w:sz="0" w:space="0" w:color="auto"/>
        <w:right w:val="none" w:sz="0" w:space="0" w:color="auto"/>
      </w:divBdr>
    </w:div>
    <w:div w:id="718015898">
      <w:bodyDiv w:val="1"/>
      <w:marLeft w:val="0"/>
      <w:marRight w:val="0"/>
      <w:marTop w:val="0"/>
      <w:marBottom w:val="0"/>
      <w:divBdr>
        <w:top w:val="none" w:sz="0" w:space="0" w:color="auto"/>
        <w:left w:val="none" w:sz="0" w:space="0" w:color="auto"/>
        <w:bottom w:val="none" w:sz="0" w:space="0" w:color="auto"/>
        <w:right w:val="none" w:sz="0" w:space="0" w:color="auto"/>
      </w:divBdr>
    </w:div>
    <w:div w:id="718480620">
      <w:bodyDiv w:val="1"/>
      <w:marLeft w:val="0"/>
      <w:marRight w:val="0"/>
      <w:marTop w:val="0"/>
      <w:marBottom w:val="0"/>
      <w:divBdr>
        <w:top w:val="none" w:sz="0" w:space="0" w:color="auto"/>
        <w:left w:val="none" w:sz="0" w:space="0" w:color="auto"/>
        <w:bottom w:val="none" w:sz="0" w:space="0" w:color="auto"/>
        <w:right w:val="none" w:sz="0" w:space="0" w:color="auto"/>
      </w:divBdr>
    </w:div>
    <w:div w:id="719062371">
      <w:bodyDiv w:val="1"/>
      <w:marLeft w:val="0"/>
      <w:marRight w:val="0"/>
      <w:marTop w:val="0"/>
      <w:marBottom w:val="0"/>
      <w:divBdr>
        <w:top w:val="none" w:sz="0" w:space="0" w:color="auto"/>
        <w:left w:val="none" w:sz="0" w:space="0" w:color="auto"/>
        <w:bottom w:val="none" w:sz="0" w:space="0" w:color="auto"/>
        <w:right w:val="none" w:sz="0" w:space="0" w:color="auto"/>
      </w:divBdr>
    </w:div>
    <w:div w:id="719476103">
      <w:bodyDiv w:val="1"/>
      <w:marLeft w:val="0"/>
      <w:marRight w:val="0"/>
      <w:marTop w:val="0"/>
      <w:marBottom w:val="0"/>
      <w:divBdr>
        <w:top w:val="none" w:sz="0" w:space="0" w:color="auto"/>
        <w:left w:val="none" w:sz="0" w:space="0" w:color="auto"/>
        <w:bottom w:val="none" w:sz="0" w:space="0" w:color="auto"/>
        <w:right w:val="none" w:sz="0" w:space="0" w:color="auto"/>
      </w:divBdr>
    </w:div>
    <w:div w:id="719520077">
      <w:bodyDiv w:val="1"/>
      <w:marLeft w:val="0"/>
      <w:marRight w:val="0"/>
      <w:marTop w:val="0"/>
      <w:marBottom w:val="0"/>
      <w:divBdr>
        <w:top w:val="none" w:sz="0" w:space="0" w:color="auto"/>
        <w:left w:val="none" w:sz="0" w:space="0" w:color="auto"/>
        <w:bottom w:val="none" w:sz="0" w:space="0" w:color="auto"/>
        <w:right w:val="none" w:sz="0" w:space="0" w:color="auto"/>
      </w:divBdr>
    </w:div>
    <w:div w:id="719748829">
      <w:bodyDiv w:val="1"/>
      <w:marLeft w:val="0"/>
      <w:marRight w:val="0"/>
      <w:marTop w:val="0"/>
      <w:marBottom w:val="0"/>
      <w:divBdr>
        <w:top w:val="none" w:sz="0" w:space="0" w:color="auto"/>
        <w:left w:val="none" w:sz="0" w:space="0" w:color="auto"/>
        <w:bottom w:val="none" w:sz="0" w:space="0" w:color="auto"/>
        <w:right w:val="none" w:sz="0" w:space="0" w:color="auto"/>
      </w:divBdr>
    </w:div>
    <w:div w:id="720440199">
      <w:bodyDiv w:val="1"/>
      <w:marLeft w:val="0"/>
      <w:marRight w:val="0"/>
      <w:marTop w:val="0"/>
      <w:marBottom w:val="0"/>
      <w:divBdr>
        <w:top w:val="none" w:sz="0" w:space="0" w:color="auto"/>
        <w:left w:val="none" w:sz="0" w:space="0" w:color="auto"/>
        <w:bottom w:val="none" w:sz="0" w:space="0" w:color="auto"/>
        <w:right w:val="none" w:sz="0" w:space="0" w:color="auto"/>
      </w:divBdr>
    </w:div>
    <w:div w:id="721517040">
      <w:bodyDiv w:val="1"/>
      <w:marLeft w:val="0"/>
      <w:marRight w:val="0"/>
      <w:marTop w:val="0"/>
      <w:marBottom w:val="0"/>
      <w:divBdr>
        <w:top w:val="none" w:sz="0" w:space="0" w:color="auto"/>
        <w:left w:val="none" w:sz="0" w:space="0" w:color="auto"/>
        <w:bottom w:val="none" w:sz="0" w:space="0" w:color="auto"/>
        <w:right w:val="none" w:sz="0" w:space="0" w:color="auto"/>
      </w:divBdr>
    </w:div>
    <w:div w:id="722019580">
      <w:bodyDiv w:val="1"/>
      <w:marLeft w:val="0"/>
      <w:marRight w:val="0"/>
      <w:marTop w:val="0"/>
      <w:marBottom w:val="0"/>
      <w:divBdr>
        <w:top w:val="none" w:sz="0" w:space="0" w:color="auto"/>
        <w:left w:val="none" w:sz="0" w:space="0" w:color="auto"/>
        <w:bottom w:val="none" w:sz="0" w:space="0" w:color="auto"/>
        <w:right w:val="none" w:sz="0" w:space="0" w:color="auto"/>
      </w:divBdr>
    </w:div>
    <w:div w:id="723262214">
      <w:bodyDiv w:val="1"/>
      <w:marLeft w:val="0"/>
      <w:marRight w:val="0"/>
      <w:marTop w:val="0"/>
      <w:marBottom w:val="0"/>
      <w:divBdr>
        <w:top w:val="none" w:sz="0" w:space="0" w:color="auto"/>
        <w:left w:val="none" w:sz="0" w:space="0" w:color="auto"/>
        <w:bottom w:val="none" w:sz="0" w:space="0" w:color="auto"/>
        <w:right w:val="none" w:sz="0" w:space="0" w:color="auto"/>
      </w:divBdr>
    </w:div>
    <w:div w:id="724446979">
      <w:bodyDiv w:val="1"/>
      <w:marLeft w:val="0"/>
      <w:marRight w:val="0"/>
      <w:marTop w:val="0"/>
      <w:marBottom w:val="0"/>
      <w:divBdr>
        <w:top w:val="none" w:sz="0" w:space="0" w:color="auto"/>
        <w:left w:val="none" w:sz="0" w:space="0" w:color="auto"/>
        <w:bottom w:val="none" w:sz="0" w:space="0" w:color="auto"/>
        <w:right w:val="none" w:sz="0" w:space="0" w:color="auto"/>
      </w:divBdr>
    </w:div>
    <w:div w:id="725683969">
      <w:bodyDiv w:val="1"/>
      <w:marLeft w:val="0"/>
      <w:marRight w:val="0"/>
      <w:marTop w:val="0"/>
      <w:marBottom w:val="0"/>
      <w:divBdr>
        <w:top w:val="none" w:sz="0" w:space="0" w:color="auto"/>
        <w:left w:val="none" w:sz="0" w:space="0" w:color="auto"/>
        <w:bottom w:val="none" w:sz="0" w:space="0" w:color="auto"/>
        <w:right w:val="none" w:sz="0" w:space="0" w:color="auto"/>
      </w:divBdr>
    </w:div>
    <w:div w:id="725686436">
      <w:bodyDiv w:val="1"/>
      <w:marLeft w:val="0"/>
      <w:marRight w:val="0"/>
      <w:marTop w:val="0"/>
      <w:marBottom w:val="0"/>
      <w:divBdr>
        <w:top w:val="none" w:sz="0" w:space="0" w:color="auto"/>
        <w:left w:val="none" w:sz="0" w:space="0" w:color="auto"/>
        <w:bottom w:val="none" w:sz="0" w:space="0" w:color="auto"/>
        <w:right w:val="none" w:sz="0" w:space="0" w:color="auto"/>
      </w:divBdr>
    </w:div>
    <w:div w:id="726420539">
      <w:bodyDiv w:val="1"/>
      <w:marLeft w:val="0"/>
      <w:marRight w:val="0"/>
      <w:marTop w:val="0"/>
      <w:marBottom w:val="0"/>
      <w:divBdr>
        <w:top w:val="none" w:sz="0" w:space="0" w:color="auto"/>
        <w:left w:val="none" w:sz="0" w:space="0" w:color="auto"/>
        <w:bottom w:val="none" w:sz="0" w:space="0" w:color="auto"/>
        <w:right w:val="none" w:sz="0" w:space="0" w:color="auto"/>
      </w:divBdr>
    </w:div>
    <w:div w:id="726532381">
      <w:bodyDiv w:val="1"/>
      <w:marLeft w:val="0"/>
      <w:marRight w:val="0"/>
      <w:marTop w:val="0"/>
      <w:marBottom w:val="0"/>
      <w:divBdr>
        <w:top w:val="none" w:sz="0" w:space="0" w:color="auto"/>
        <w:left w:val="none" w:sz="0" w:space="0" w:color="auto"/>
        <w:bottom w:val="none" w:sz="0" w:space="0" w:color="auto"/>
        <w:right w:val="none" w:sz="0" w:space="0" w:color="auto"/>
      </w:divBdr>
    </w:div>
    <w:div w:id="726759279">
      <w:bodyDiv w:val="1"/>
      <w:marLeft w:val="0"/>
      <w:marRight w:val="0"/>
      <w:marTop w:val="0"/>
      <w:marBottom w:val="0"/>
      <w:divBdr>
        <w:top w:val="none" w:sz="0" w:space="0" w:color="auto"/>
        <w:left w:val="none" w:sz="0" w:space="0" w:color="auto"/>
        <w:bottom w:val="none" w:sz="0" w:space="0" w:color="auto"/>
        <w:right w:val="none" w:sz="0" w:space="0" w:color="auto"/>
      </w:divBdr>
    </w:div>
    <w:div w:id="727996703">
      <w:bodyDiv w:val="1"/>
      <w:marLeft w:val="0"/>
      <w:marRight w:val="0"/>
      <w:marTop w:val="0"/>
      <w:marBottom w:val="0"/>
      <w:divBdr>
        <w:top w:val="none" w:sz="0" w:space="0" w:color="auto"/>
        <w:left w:val="none" w:sz="0" w:space="0" w:color="auto"/>
        <w:bottom w:val="none" w:sz="0" w:space="0" w:color="auto"/>
        <w:right w:val="none" w:sz="0" w:space="0" w:color="auto"/>
      </w:divBdr>
    </w:div>
    <w:div w:id="728303416">
      <w:bodyDiv w:val="1"/>
      <w:marLeft w:val="0"/>
      <w:marRight w:val="0"/>
      <w:marTop w:val="0"/>
      <w:marBottom w:val="0"/>
      <w:divBdr>
        <w:top w:val="none" w:sz="0" w:space="0" w:color="auto"/>
        <w:left w:val="none" w:sz="0" w:space="0" w:color="auto"/>
        <w:bottom w:val="none" w:sz="0" w:space="0" w:color="auto"/>
        <w:right w:val="none" w:sz="0" w:space="0" w:color="auto"/>
      </w:divBdr>
    </w:div>
    <w:div w:id="728845720">
      <w:bodyDiv w:val="1"/>
      <w:marLeft w:val="0"/>
      <w:marRight w:val="0"/>
      <w:marTop w:val="0"/>
      <w:marBottom w:val="0"/>
      <w:divBdr>
        <w:top w:val="none" w:sz="0" w:space="0" w:color="auto"/>
        <w:left w:val="none" w:sz="0" w:space="0" w:color="auto"/>
        <w:bottom w:val="none" w:sz="0" w:space="0" w:color="auto"/>
        <w:right w:val="none" w:sz="0" w:space="0" w:color="auto"/>
      </w:divBdr>
    </w:div>
    <w:div w:id="728920459">
      <w:bodyDiv w:val="1"/>
      <w:marLeft w:val="0"/>
      <w:marRight w:val="0"/>
      <w:marTop w:val="0"/>
      <w:marBottom w:val="0"/>
      <w:divBdr>
        <w:top w:val="none" w:sz="0" w:space="0" w:color="auto"/>
        <w:left w:val="none" w:sz="0" w:space="0" w:color="auto"/>
        <w:bottom w:val="none" w:sz="0" w:space="0" w:color="auto"/>
        <w:right w:val="none" w:sz="0" w:space="0" w:color="auto"/>
      </w:divBdr>
    </w:div>
    <w:div w:id="730690067">
      <w:bodyDiv w:val="1"/>
      <w:marLeft w:val="0"/>
      <w:marRight w:val="0"/>
      <w:marTop w:val="0"/>
      <w:marBottom w:val="0"/>
      <w:divBdr>
        <w:top w:val="none" w:sz="0" w:space="0" w:color="auto"/>
        <w:left w:val="none" w:sz="0" w:space="0" w:color="auto"/>
        <w:bottom w:val="none" w:sz="0" w:space="0" w:color="auto"/>
        <w:right w:val="none" w:sz="0" w:space="0" w:color="auto"/>
      </w:divBdr>
    </w:div>
    <w:div w:id="730889638">
      <w:bodyDiv w:val="1"/>
      <w:marLeft w:val="0"/>
      <w:marRight w:val="0"/>
      <w:marTop w:val="0"/>
      <w:marBottom w:val="0"/>
      <w:divBdr>
        <w:top w:val="none" w:sz="0" w:space="0" w:color="auto"/>
        <w:left w:val="none" w:sz="0" w:space="0" w:color="auto"/>
        <w:bottom w:val="none" w:sz="0" w:space="0" w:color="auto"/>
        <w:right w:val="none" w:sz="0" w:space="0" w:color="auto"/>
      </w:divBdr>
    </w:div>
    <w:div w:id="733821544">
      <w:bodyDiv w:val="1"/>
      <w:marLeft w:val="0"/>
      <w:marRight w:val="0"/>
      <w:marTop w:val="0"/>
      <w:marBottom w:val="0"/>
      <w:divBdr>
        <w:top w:val="none" w:sz="0" w:space="0" w:color="auto"/>
        <w:left w:val="none" w:sz="0" w:space="0" w:color="auto"/>
        <w:bottom w:val="none" w:sz="0" w:space="0" w:color="auto"/>
        <w:right w:val="none" w:sz="0" w:space="0" w:color="auto"/>
      </w:divBdr>
    </w:div>
    <w:div w:id="734474495">
      <w:bodyDiv w:val="1"/>
      <w:marLeft w:val="0"/>
      <w:marRight w:val="0"/>
      <w:marTop w:val="0"/>
      <w:marBottom w:val="0"/>
      <w:divBdr>
        <w:top w:val="none" w:sz="0" w:space="0" w:color="auto"/>
        <w:left w:val="none" w:sz="0" w:space="0" w:color="auto"/>
        <w:bottom w:val="none" w:sz="0" w:space="0" w:color="auto"/>
        <w:right w:val="none" w:sz="0" w:space="0" w:color="auto"/>
      </w:divBdr>
    </w:div>
    <w:div w:id="735014211">
      <w:bodyDiv w:val="1"/>
      <w:marLeft w:val="0"/>
      <w:marRight w:val="0"/>
      <w:marTop w:val="0"/>
      <w:marBottom w:val="0"/>
      <w:divBdr>
        <w:top w:val="none" w:sz="0" w:space="0" w:color="auto"/>
        <w:left w:val="none" w:sz="0" w:space="0" w:color="auto"/>
        <w:bottom w:val="none" w:sz="0" w:space="0" w:color="auto"/>
        <w:right w:val="none" w:sz="0" w:space="0" w:color="auto"/>
      </w:divBdr>
    </w:div>
    <w:div w:id="737749595">
      <w:bodyDiv w:val="1"/>
      <w:marLeft w:val="0"/>
      <w:marRight w:val="0"/>
      <w:marTop w:val="0"/>
      <w:marBottom w:val="0"/>
      <w:divBdr>
        <w:top w:val="none" w:sz="0" w:space="0" w:color="auto"/>
        <w:left w:val="none" w:sz="0" w:space="0" w:color="auto"/>
        <w:bottom w:val="none" w:sz="0" w:space="0" w:color="auto"/>
        <w:right w:val="none" w:sz="0" w:space="0" w:color="auto"/>
      </w:divBdr>
    </w:div>
    <w:div w:id="738330570">
      <w:bodyDiv w:val="1"/>
      <w:marLeft w:val="0"/>
      <w:marRight w:val="0"/>
      <w:marTop w:val="0"/>
      <w:marBottom w:val="0"/>
      <w:divBdr>
        <w:top w:val="none" w:sz="0" w:space="0" w:color="auto"/>
        <w:left w:val="none" w:sz="0" w:space="0" w:color="auto"/>
        <w:bottom w:val="none" w:sz="0" w:space="0" w:color="auto"/>
        <w:right w:val="none" w:sz="0" w:space="0" w:color="auto"/>
      </w:divBdr>
    </w:div>
    <w:div w:id="739450310">
      <w:bodyDiv w:val="1"/>
      <w:marLeft w:val="0"/>
      <w:marRight w:val="0"/>
      <w:marTop w:val="0"/>
      <w:marBottom w:val="0"/>
      <w:divBdr>
        <w:top w:val="none" w:sz="0" w:space="0" w:color="auto"/>
        <w:left w:val="none" w:sz="0" w:space="0" w:color="auto"/>
        <w:bottom w:val="none" w:sz="0" w:space="0" w:color="auto"/>
        <w:right w:val="none" w:sz="0" w:space="0" w:color="auto"/>
      </w:divBdr>
    </w:div>
    <w:div w:id="741100550">
      <w:bodyDiv w:val="1"/>
      <w:marLeft w:val="0"/>
      <w:marRight w:val="0"/>
      <w:marTop w:val="0"/>
      <w:marBottom w:val="0"/>
      <w:divBdr>
        <w:top w:val="none" w:sz="0" w:space="0" w:color="auto"/>
        <w:left w:val="none" w:sz="0" w:space="0" w:color="auto"/>
        <w:bottom w:val="none" w:sz="0" w:space="0" w:color="auto"/>
        <w:right w:val="none" w:sz="0" w:space="0" w:color="auto"/>
      </w:divBdr>
    </w:div>
    <w:div w:id="741148331">
      <w:bodyDiv w:val="1"/>
      <w:marLeft w:val="0"/>
      <w:marRight w:val="0"/>
      <w:marTop w:val="0"/>
      <w:marBottom w:val="0"/>
      <w:divBdr>
        <w:top w:val="none" w:sz="0" w:space="0" w:color="auto"/>
        <w:left w:val="none" w:sz="0" w:space="0" w:color="auto"/>
        <w:bottom w:val="none" w:sz="0" w:space="0" w:color="auto"/>
        <w:right w:val="none" w:sz="0" w:space="0" w:color="auto"/>
      </w:divBdr>
    </w:div>
    <w:div w:id="741946242">
      <w:bodyDiv w:val="1"/>
      <w:marLeft w:val="0"/>
      <w:marRight w:val="0"/>
      <w:marTop w:val="0"/>
      <w:marBottom w:val="0"/>
      <w:divBdr>
        <w:top w:val="none" w:sz="0" w:space="0" w:color="auto"/>
        <w:left w:val="none" w:sz="0" w:space="0" w:color="auto"/>
        <w:bottom w:val="none" w:sz="0" w:space="0" w:color="auto"/>
        <w:right w:val="none" w:sz="0" w:space="0" w:color="auto"/>
      </w:divBdr>
    </w:div>
    <w:div w:id="742607123">
      <w:bodyDiv w:val="1"/>
      <w:marLeft w:val="0"/>
      <w:marRight w:val="0"/>
      <w:marTop w:val="0"/>
      <w:marBottom w:val="0"/>
      <w:divBdr>
        <w:top w:val="none" w:sz="0" w:space="0" w:color="auto"/>
        <w:left w:val="none" w:sz="0" w:space="0" w:color="auto"/>
        <w:bottom w:val="none" w:sz="0" w:space="0" w:color="auto"/>
        <w:right w:val="none" w:sz="0" w:space="0" w:color="auto"/>
      </w:divBdr>
    </w:div>
    <w:div w:id="742607778">
      <w:bodyDiv w:val="1"/>
      <w:marLeft w:val="0"/>
      <w:marRight w:val="0"/>
      <w:marTop w:val="0"/>
      <w:marBottom w:val="0"/>
      <w:divBdr>
        <w:top w:val="none" w:sz="0" w:space="0" w:color="auto"/>
        <w:left w:val="none" w:sz="0" w:space="0" w:color="auto"/>
        <w:bottom w:val="none" w:sz="0" w:space="0" w:color="auto"/>
        <w:right w:val="none" w:sz="0" w:space="0" w:color="auto"/>
      </w:divBdr>
    </w:div>
    <w:div w:id="742800671">
      <w:bodyDiv w:val="1"/>
      <w:marLeft w:val="0"/>
      <w:marRight w:val="0"/>
      <w:marTop w:val="0"/>
      <w:marBottom w:val="0"/>
      <w:divBdr>
        <w:top w:val="none" w:sz="0" w:space="0" w:color="auto"/>
        <w:left w:val="none" w:sz="0" w:space="0" w:color="auto"/>
        <w:bottom w:val="none" w:sz="0" w:space="0" w:color="auto"/>
        <w:right w:val="none" w:sz="0" w:space="0" w:color="auto"/>
      </w:divBdr>
    </w:div>
    <w:div w:id="743333543">
      <w:bodyDiv w:val="1"/>
      <w:marLeft w:val="0"/>
      <w:marRight w:val="0"/>
      <w:marTop w:val="0"/>
      <w:marBottom w:val="0"/>
      <w:divBdr>
        <w:top w:val="none" w:sz="0" w:space="0" w:color="auto"/>
        <w:left w:val="none" w:sz="0" w:space="0" w:color="auto"/>
        <w:bottom w:val="none" w:sz="0" w:space="0" w:color="auto"/>
        <w:right w:val="none" w:sz="0" w:space="0" w:color="auto"/>
      </w:divBdr>
    </w:div>
    <w:div w:id="743599733">
      <w:bodyDiv w:val="1"/>
      <w:marLeft w:val="0"/>
      <w:marRight w:val="0"/>
      <w:marTop w:val="0"/>
      <w:marBottom w:val="0"/>
      <w:divBdr>
        <w:top w:val="none" w:sz="0" w:space="0" w:color="auto"/>
        <w:left w:val="none" w:sz="0" w:space="0" w:color="auto"/>
        <w:bottom w:val="none" w:sz="0" w:space="0" w:color="auto"/>
        <w:right w:val="none" w:sz="0" w:space="0" w:color="auto"/>
      </w:divBdr>
    </w:div>
    <w:div w:id="743645411">
      <w:bodyDiv w:val="1"/>
      <w:marLeft w:val="0"/>
      <w:marRight w:val="0"/>
      <w:marTop w:val="0"/>
      <w:marBottom w:val="0"/>
      <w:divBdr>
        <w:top w:val="none" w:sz="0" w:space="0" w:color="auto"/>
        <w:left w:val="none" w:sz="0" w:space="0" w:color="auto"/>
        <w:bottom w:val="none" w:sz="0" w:space="0" w:color="auto"/>
        <w:right w:val="none" w:sz="0" w:space="0" w:color="auto"/>
      </w:divBdr>
    </w:div>
    <w:div w:id="743648342">
      <w:bodyDiv w:val="1"/>
      <w:marLeft w:val="0"/>
      <w:marRight w:val="0"/>
      <w:marTop w:val="0"/>
      <w:marBottom w:val="0"/>
      <w:divBdr>
        <w:top w:val="none" w:sz="0" w:space="0" w:color="auto"/>
        <w:left w:val="none" w:sz="0" w:space="0" w:color="auto"/>
        <w:bottom w:val="none" w:sz="0" w:space="0" w:color="auto"/>
        <w:right w:val="none" w:sz="0" w:space="0" w:color="auto"/>
      </w:divBdr>
    </w:div>
    <w:div w:id="745146584">
      <w:bodyDiv w:val="1"/>
      <w:marLeft w:val="0"/>
      <w:marRight w:val="0"/>
      <w:marTop w:val="0"/>
      <w:marBottom w:val="0"/>
      <w:divBdr>
        <w:top w:val="none" w:sz="0" w:space="0" w:color="auto"/>
        <w:left w:val="none" w:sz="0" w:space="0" w:color="auto"/>
        <w:bottom w:val="none" w:sz="0" w:space="0" w:color="auto"/>
        <w:right w:val="none" w:sz="0" w:space="0" w:color="auto"/>
      </w:divBdr>
    </w:div>
    <w:div w:id="747074879">
      <w:bodyDiv w:val="1"/>
      <w:marLeft w:val="0"/>
      <w:marRight w:val="0"/>
      <w:marTop w:val="0"/>
      <w:marBottom w:val="0"/>
      <w:divBdr>
        <w:top w:val="none" w:sz="0" w:space="0" w:color="auto"/>
        <w:left w:val="none" w:sz="0" w:space="0" w:color="auto"/>
        <w:bottom w:val="none" w:sz="0" w:space="0" w:color="auto"/>
        <w:right w:val="none" w:sz="0" w:space="0" w:color="auto"/>
      </w:divBdr>
      <w:divsChild>
        <w:div w:id="139932006">
          <w:marLeft w:val="0"/>
          <w:marRight w:val="0"/>
          <w:marTop w:val="0"/>
          <w:marBottom w:val="0"/>
          <w:divBdr>
            <w:top w:val="none" w:sz="0" w:space="0" w:color="auto"/>
            <w:left w:val="none" w:sz="0" w:space="0" w:color="auto"/>
            <w:bottom w:val="none" w:sz="0" w:space="0" w:color="auto"/>
            <w:right w:val="none" w:sz="0" w:space="0" w:color="auto"/>
          </w:divBdr>
        </w:div>
        <w:div w:id="218396513">
          <w:marLeft w:val="0"/>
          <w:marRight w:val="0"/>
          <w:marTop w:val="0"/>
          <w:marBottom w:val="0"/>
          <w:divBdr>
            <w:top w:val="none" w:sz="0" w:space="0" w:color="auto"/>
            <w:left w:val="none" w:sz="0" w:space="0" w:color="auto"/>
            <w:bottom w:val="none" w:sz="0" w:space="0" w:color="auto"/>
            <w:right w:val="none" w:sz="0" w:space="0" w:color="auto"/>
          </w:divBdr>
        </w:div>
        <w:div w:id="1000767223">
          <w:marLeft w:val="0"/>
          <w:marRight w:val="0"/>
          <w:marTop w:val="0"/>
          <w:marBottom w:val="0"/>
          <w:divBdr>
            <w:top w:val="none" w:sz="0" w:space="0" w:color="auto"/>
            <w:left w:val="none" w:sz="0" w:space="0" w:color="auto"/>
            <w:bottom w:val="none" w:sz="0" w:space="0" w:color="auto"/>
            <w:right w:val="none" w:sz="0" w:space="0" w:color="auto"/>
          </w:divBdr>
        </w:div>
        <w:div w:id="1055854528">
          <w:marLeft w:val="0"/>
          <w:marRight w:val="0"/>
          <w:marTop w:val="0"/>
          <w:marBottom w:val="0"/>
          <w:divBdr>
            <w:top w:val="none" w:sz="0" w:space="0" w:color="auto"/>
            <w:left w:val="none" w:sz="0" w:space="0" w:color="auto"/>
            <w:bottom w:val="none" w:sz="0" w:space="0" w:color="auto"/>
            <w:right w:val="none" w:sz="0" w:space="0" w:color="auto"/>
          </w:divBdr>
        </w:div>
        <w:div w:id="1941526584">
          <w:marLeft w:val="0"/>
          <w:marRight w:val="0"/>
          <w:marTop w:val="0"/>
          <w:marBottom w:val="0"/>
          <w:divBdr>
            <w:top w:val="none" w:sz="0" w:space="0" w:color="auto"/>
            <w:left w:val="none" w:sz="0" w:space="0" w:color="auto"/>
            <w:bottom w:val="none" w:sz="0" w:space="0" w:color="auto"/>
            <w:right w:val="none" w:sz="0" w:space="0" w:color="auto"/>
          </w:divBdr>
        </w:div>
        <w:div w:id="2103452435">
          <w:marLeft w:val="0"/>
          <w:marRight w:val="0"/>
          <w:marTop w:val="0"/>
          <w:marBottom w:val="0"/>
          <w:divBdr>
            <w:top w:val="none" w:sz="0" w:space="0" w:color="auto"/>
            <w:left w:val="none" w:sz="0" w:space="0" w:color="auto"/>
            <w:bottom w:val="none" w:sz="0" w:space="0" w:color="auto"/>
            <w:right w:val="none" w:sz="0" w:space="0" w:color="auto"/>
          </w:divBdr>
        </w:div>
      </w:divsChild>
    </w:div>
    <w:div w:id="747196722">
      <w:bodyDiv w:val="1"/>
      <w:marLeft w:val="0"/>
      <w:marRight w:val="0"/>
      <w:marTop w:val="0"/>
      <w:marBottom w:val="0"/>
      <w:divBdr>
        <w:top w:val="none" w:sz="0" w:space="0" w:color="auto"/>
        <w:left w:val="none" w:sz="0" w:space="0" w:color="auto"/>
        <w:bottom w:val="none" w:sz="0" w:space="0" w:color="auto"/>
        <w:right w:val="none" w:sz="0" w:space="0" w:color="auto"/>
      </w:divBdr>
    </w:div>
    <w:div w:id="747464985">
      <w:bodyDiv w:val="1"/>
      <w:marLeft w:val="0"/>
      <w:marRight w:val="0"/>
      <w:marTop w:val="0"/>
      <w:marBottom w:val="0"/>
      <w:divBdr>
        <w:top w:val="none" w:sz="0" w:space="0" w:color="auto"/>
        <w:left w:val="none" w:sz="0" w:space="0" w:color="auto"/>
        <w:bottom w:val="none" w:sz="0" w:space="0" w:color="auto"/>
        <w:right w:val="none" w:sz="0" w:space="0" w:color="auto"/>
      </w:divBdr>
    </w:div>
    <w:div w:id="747536165">
      <w:bodyDiv w:val="1"/>
      <w:marLeft w:val="0"/>
      <w:marRight w:val="0"/>
      <w:marTop w:val="0"/>
      <w:marBottom w:val="0"/>
      <w:divBdr>
        <w:top w:val="none" w:sz="0" w:space="0" w:color="auto"/>
        <w:left w:val="none" w:sz="0" w:space="0" w:color="auto"/>
        <w:bottom w:val="none" w:sz="0" w:space="0" w:color="auto"/>
        <w:right w:val="none" w:sz="0" w:space="0" w:color="auto"/>
      </w:divBdr>
    </w:div>
    <w:div w:id="748617760">
      <w:bodyDiv w:val="1"/>
      <w:marLeft w:val="0"/>
      <w:marRight w:val="0"/>
      <w:marTop w:val="0"/>
      <w:marBottom w:val="0"/>
      <w:divBdr>
        <w:top w:val="none" w:sz="0" w:space="0" w:color="auto"/>
        <w:left w:val="none" w:sz="0" w:space="0" w:color="auto"/>
        <w:bottom w:val="none" w:sz="0" w:space="0" w:color="auto"/>
        <w:right w:val="none" w:sz="0" w:space="0" w:color="auto"/>
      </w:divBdr>
    </w:div>
    <w:div w:id="749347415">
      <w:bodyDiv w:val="1"/>
      <w:marLeft w:val="0"/>
      <w:marRight w:val="0"/>
      <w:marTop w:val="0"/>
      <w:marBottom w:val="0"/>
      <w:divBdr>
        <w:top w:val="none" w:sz="0" w:space="0" w:color="auto"/>
        <w:left w:val="none" w:sz="0" w:space="0" w:color="auto"/>
        <w:bottom w:val="none" w:sz="0" w:space="0" w:color="auto"/>
        <w:right w:val="none" w:sz="0" w:space="0" w:color="auto"/>
      </w:divBdr>
    </w:div>
    <w:div w:id="749351061">
      <w:bodyDiv w:val="1"/>
      <w:marLeft w:val="0"/>
      <w:marRight w:val="0"/>
      <w:marTop w:val="0"/>
      <w:marBottom w:val="0"/>
      <w:divBdr>
        <w:top w:val="none" w:sz="0" w:space="0" w:color="auto"/>
        <w:left w:val="none" w:sz="0" w:space="0" w:color="auto"/>
        <w:bottom w:val="none" w:sz="0" w:space="0" w:color="auto"/>
        <w:right w:val="none" w:sz="0" w:space="0" w:color="auto"/>
      </w:divBdr>
    </w:div>
    <w:div w:id="749541185">
      <w:bodyDiv w:val="1"/>
      <w:marLeft w:val="0"/>
      <w:marRight w:val="0"/>
      <w:marTop w:val="0"/>
      <w:marBottom w:val="0"/>
      <w:divBdr>
        <w:top w:val="none" w:sz="0" w:space="0" w:color="auto"/>
        <w:left w:val="none" w:sz="0" w:space="0" w:color="auto"/>
        <w:bottom w:val="none" w:sz="0" w:space="0" w:color="auto"/>
        <w:right w:val="none" w:sz="0" w:space="0" w:color="auto"/>
      </w:divBdr>
    </w:div>
    <w:div w:id="750086133">
      <w:bodyDiv w:val="1"/>
      <w:marLeft w:val="0"/>
      <w:marRight w:val="0"/>
      <w:marTop w:val="0"/>
      <w:marBottom w:val="0"/>
      <w:divBdr>
        <w:top w:val="none" w:sz="0" w:space="0" w:color="auto"/>
        <w:left w:val="none" w:sz="0" w:space="0" w:color="auto"/>
        <w:bottom w:val="none" w:sz="0" w:space="0" w:color="auto"/>
        <w:right w:val="none" w:sz="0" w:space="0" w:color="auto"/>
      </w:divBdr>
    </w:div>
    <w:div w:id="752825251">
      <w:bodyDiv w:val="1"/>
      <w:marLeft w:val="0"/>
      <w:marRight w:val="0"/>
      <w:marTop w:val="0"/>
      <w:marBottom w:val="0"/>
      <w:divBdr>
        <w:top w:val="none" w:sz="0" w:space="0" w:color="auto"/>
        <w:left w:val="none" w:sz="0" w:space="0" w:color="auto"/>
        <w:bottom w:val="none" w:sz="0" w:space="0" w:color="auto"/>
        <w:right w:val="none" w:sz="0" w:space="0" w:color="auto"/>
      </w:divBdr>
    </w:div>
    <w:div w:id="754597759">
      <w:bodyDiv w:val="1"/>
      <w:marLeft w:val="0"/>
      <w:marRight w:val="0"/>
      <w:marTop w:val="0"/>
      <w:marBottom w:val="0"/>
      <w:divBdr>
        <w:top w:val="none" w:sz="0" w:space="0" w:color="auto"/>
        <w:left w:val="none" w:sz="0" w:space="0" w:color="auto"/>
        <w:bottom w:val="none" w:sz="0" w:space="0" w:color="auto"/>
        <w:right w:val="none" w:sz="0" w:space="0" w:color="auto"/>
      </w:divBdr>
    </w:div>
    <w:div w:id="755513418">
      <w:bodyDiv w:val="1"/>
      <w:marLeft w:val="0"/>
      <w:marRight w:val="0"/>
      <w:marTop w:val="0"/>
      <w:marBottom w:val="0"/>
      <w:divBdr>
        <w:top w:val="none" w:sz="0" w:space="0" w:color="auto"/>
        <w:left w:val="none" w:sz="0" w:space="0" w:color="auto"/>
        <w:bottom w:val="none" w:sz="0" w:space="0" w:color="auto"/>
        <w:right w:val="none" w:sz="0" w:space="0" w:color="auto"/>
      </w:divBdr>
    </w:div>
    <w:div w:id="756824171">
      <w:bodyDiv w:val="1"/>
      <w:marLeft w:val="0"/>
      <w:marRight w:val="0"/>
      <w:marTop w:val="0"/>
      <w:marBottom w:val="0"/>
      <w:divBdr>
        <w:top w:val="none" w:sz="0" w:space="0" w:color="auto"/>
        <w:left w:val="none" w:sz="0" w:space="0" w:color="auto"/>
        <w:bottom w:val="none" w:sz="0" w:space="0" w:color="auto"/>
        <w:right w:val="none" w:sz="0" w:space="0" w:color="auto"/>
      </w:divBdr>
    </w:div>
    <w:div w:id="757481711">
      <w:bodyDiv w:val="1"/>
      <w:marLeft w:val="0"/>
      <w:marRight w:val="0"/>
      <w:marTop w:val="0"/>
      <w:marBottom w:val="0"/>
      <w:divBdr>
        <w:top w:val="none" w:sz="0" w:space="0" w:color="auto"/>
        <w:left w:val="none" w:sz="0" w:space="0" w:color="auto"/>
        <w:bottom w:val="none" w:sz="0" w:space="0" w:color="auto"/>
        <w:right w:val="none" w:sz="0" w:space="0" w:color="auto"/>
      </w:divBdr>
    </w:div>
    <w:div w:id="757562387">
      <w:bodyDiv w:val="1"/>
      <w:marLeft w:val="0"/>
      <w:marRight w:val="0"/>
      <w:marTop w:val="0"/>
      <w:marBottom w:val="0"/>
      <w:divBdr>
        <w:top w:val="none" w:sz="0" w:space="0" w:color="auto"/>
        <w:left w:val="none" w:sz="0" w:space="0" w:color="auto"/>
        <w:bottom w:val="none" w:sz="0" w:space="0" w:color="auto"/>
        <w:right w:val="none" w:sz="0" w:space="0" w:color="auto"/>
      </w:divBdr>
    </w:div>
    <w:div w:id="758141025">
      <w:bodyDiv w:val="1"/>
      <w:marLeft w:val="0"/>
      <w:marRight w:val="0"/>
      <w:marTop w:val="0"/>
      <w:marBottom w:val="0"/>
      <w:divBdr>
        <w:top w:val="none" w:sz="0" w:space="0" w:color="auto"/>
        <w:left w:val="none" w:sz="0" w:space="0" w:color="auto"/>
        <w:bottom w:val="none" w:sz="0" w:space="0" w:color="auto"/>
        <w:right w:val="none" w:sz="0" w:space="0" w:color="auto"/>
      </w:divBdr>
    </w:div>
    <w:div w:id="758477549">
      <w:bodyDiv w:val="1"/>
      <w:marLeft w:val="0"/>
      <w:marRight w:val="0"/>
      <w:marTop w:val="0"/>
      <w:marBottom w:val="0"/>
      <w:divBdr>
        <w:top w:val="none" w:sz="0" w:space="0" w:color="auto"/>
        <w:left w:val="none" w:sz="0" w:space="0" w:color="auto"/>
        <w:bottom w:val="none" w:sz="0" w:space="0" w:color="auto"/>
        <w:right w:val="none" w:sz="0" w:space="0" w:color="auto"/>
      </w:divBdr>
    </w:div>
    <w:div w:id="760491692">
      <w:bodyDiv w:val="1"/>
      <w:marLeft w:val="0"/>
      <w:marRight w:val="0"/>
      <w:marTop w:val="0"/>
      <w:marBottom w:val="0"/>
      <w:divBdr>
        <w:top w:val="none" w:sz="0" w:space="0" w:color="auto"/>
        <w:left w:val="none" w:sz="0" w:space="0" w:color="auto"/>
        <w:bottom w:val="none" w:sz="0" w:space="0" w:color="auto"/>
        <w:right w:val="none" w:sz="0" w:space="0" w:color="auto"/>
      </w:divBdr>
    </w:div>
    <w:div w:id="762729157">
      <w:bodyDiv w:val="1"/>
      <w:marLeft w:val="0"/>
      <w:marRight w:val="0"/>
      <w:marTop w:val="0"/>
      <w:marBottom w:val="0"/>
      <w:divBdr>
        <w:top w:val="none" w:sz="0" w:space="0" w:color="auto"/>
        <w:left w:val="none" w:sz="0" w:space="0" w:color="auto"/>
        <w:bottom w:val="none" w:sz="0" w:space="0" w:color="auto"/>
        <w:right w:val="none" w:sz="0" w:space="0" w:color="auto"/>
      </w:divBdr>
      <w:divsChild>
        <w:div w:id="92631437">
          <w:marLeft w:val="0"/>
          <w:marRight w:val="0"/>
          <w:marTop w:val="0"/>
          <w:marBottom w:val="0"/>
          <w:divBdr>
            <w:top w:val="none" w:sz="0" w:space="0" w:color="auto"/>
            <w:left w:val="none" w:sz="0" w:space="0" w:color="auto"/>
            <w:bottom w:val="none" w:sz="0" w:space="0" w:color="auto"/>
            <w:right w:val="none" w:sz="0" w:space="0" w:color="auto"/>
          </w:divBdr>
        </w:div>
        <w:div w:id="678890488">
          <w:marLeft w:val="0"/>
          <w:marRight w:val="0"/>
          <w:marTop w:val="0"/>
          <w:marBottom w:val="0"/>
          <w:divBdr>
            <w:top w:val="none" w:sz="0" w:space="0" w:color="auto"/>
            <w:left w:val="none" w:sz="0" w:space="0" w:color="auto"/>
            <w:bottom w:val="none" w:sz="0" w:space="0" w:color="auto"/>
            <w:right w:val="none" w:sz="0" w:space="0" w:color="auto"/>
          </w:divBdr>
        </w:div>
        <w:div w:id="891698845">
          <w:marLeft w:val="0"/>
          <w:marRight w:val="0"/>
          <w:marTop w:val="0"/>
          <w:marBottom w:val="0"/>
          <w:divBdr>
            <w:top w:val="none" w:sz="0" w:space="0" w:color="auto"/>
            <w:left w:val="none" w:sz="0" w:space="0" w:color="auto"/>
            <w:bottom w:val="none" w:sz="0" w:space="0" w:color="auto"/>
            <w:right w:val="none" w:sz="0" w:space="0" w:color="auto"/>
          </w:divBdr>
        </w:div>
        <w:div w:id="1188833910">
          <w:marLeft w:val="0"/>
          <w:marRight w:val="0"/>
          <w:marTop w:val="0"/>
          <w:marBottom w:val="0"/>
          <w:divBdr>
            <w:top w:val="none" w:sz="0" w:space="0" w:color="auto"/>
            <w:left w:val="none" w:sz="0" w:space="0" w:color="auto"/>
            <w:bottom w:val="none" w:sz="0" w:space="0" w:color="auto"/>
            <w:right w:val="none" w:sz="0" w:space="0" w:color="auto"/>
          </w:divBdr>
        </w:div>
        <w:div w:id="1792437002">
          <w:marLeft w:val="0"/>
          <w:marRight w:val="0"/>
          <w:marTop w:val="0"/>
          <w:marBottom w:val="0"/>
          <w:divBdr>
            <w:top w:val="none" w:sz="0" w:space="0" w:color="auto"/>
            <w:left w:val="none" w:sz="0" w:space="0" w:color="auto"/>
            <w:bottom w:val="none" w:sz="0" w:space="0" w:color="auto"/>
            <w:right w:val="none" w:sz="0" w:space="0" w:color="auto"/>
          </w:divBdr>
        </w:div>
        <w:div w:id="2057927589">
          <w:marLeft w:val="0"/>
          <w:marRight w:val="0"/>
          <w:marTop w:val="0"/>
          <w:marBottom w:val="0"/>
          <w:divBdr>
            <w:top w:val="none" w:sz="0" w:space="0" w:color="auto"/>
            <w:left w:val="none" w:sz="0" w:space="0" w:color="auto"/>
            <w:bottom w:val="none" w:sz="0" w:space="0" w:color="auto"/>
            <w:right w:val="none" w:sz="0" w:space="0" w:color="auto"/>
          </w:divBdr>
        </w:div>
      </w:divsChild>
    </w:div>
    <w:div w:id="763112602">
      <w:bodyDiv w:val="1"/>
      <w:marLeft w:val="0"/>
      <w:marRight w:val="0"/>
      <w:marTop w:val="0"/>
      <w:marBottom w:val="0"/>
      <w:divBdr>
        <w:top w:val="none" w:sz="0" w:space="0" w:color="auto"/>
        <w:left w:val="none" w:sz="0" w:space="0" w:color="auto"/>
        <w:bottom w:val="none" w:sz="0" w:space="0" w:color="auto"/>
        <w:right w:val="none" w:sz="0" w:space="0" w:color="auto"/>
      </w:divBdr>
    </w:div>
    <w:div w:id="764302900">
      <w:bodyDiv w:val="1"/>
      <w:marLeft w:val="0"/>
      <w:marRight w:val="0"/>
      <w:marTop w:val="0"/>
      <w:marBottom w:val="0"/>
      <w:divBdr>
        <w:top w:val="none" w:sz="0" w:space="0" w:color="auto"/>
        <w:left w:val="none" w:sz="0" w:space="0" w:color="auto"/>
        <w:bottom w:val="none" w:sz="0" w:space="0" w:color="auto"/>
        <w:right w:val="none" w:sz="0" w:space="0" w:color="auto"/>
      </w:divBdr>
      <w:divsChild>
        <w:div w:id="805243122">
          <w:marLeft w:val="0"/>
          <w:marRight w:val="0"/>
          <w:marTop w:val="0"/>
          <w:marBottom w:val="0"/>
          <w:divBdr>
            <w:top w:val="none" w:sz="0" w:space="0" w:color="auto"/>
            <w:left w:val="none" w:sz="0" w:space="0" w:color="auto"/>
            <w:bottom w:val="none" w:sz="0" w:space="0" w:color="auto"/>
            <w:right w:val="none" w:sz="0" w:space="0" w:color="auto"/>
          </w:divBdr>
        </w:div>
        <w:div w:id="1815560473">
          <w:marLeft w:val="0"/>
          <w:marRight w:val="0"/>
          <w:marTop w:val="0"/>
          <w:marBottom w:val="0"/>
          <w:divBdr>
            <w:top w:val="none" w:sz="0" w:space="0" w:color="auto"/>
            <w:left w:val="none" w:sz="0" w:space="0" w:color="auto"/>
            <w:bottom w:val="none" w:sz="0" w:space="0" w:color="auto"/>
            <w:right w:val="none" w:sz="0" w:space="0" w:color="auto"/>
          </w:divBdr>
        </w:div>
        <w:div w:id="2018265788">
          <w:marLeft w:val="0"/>
          <w:marRight w:val="0"/>
          <w:marTop w:val="0"/>
          <w:marBottom w:val="0"/>
          <w:divBdr>
            <w:top w:val="none" w:sz="0" w:space="0" w:color="auto"/>
            <w:left w:val="none" w:sz="0" w:space="0" w:color="auto"/>
            <w:bottom w:val="none" w:sz="0" w:space="0" w:color="auto"/>
            <w:right w:val="none" w:sz="0" w:space="0" w:color="auto"/>
          </w:divBdr>
        </w:div>
      </w:divsChild>
    </w:div>
    <w:div w:id="765153261">
      <w:bodyDiv w:val="1"/>
      <w:marLeft w:val="0"/>
      <w:marRight w:val="0"/>
      <w:marTop w:val="0"/>
      <w:marBottom w:val="0"/>
      <w:divBdr>
        <w:top w:val="none" w:sz="0" w:space="0" w:color="auto"/>
        <w:left w:val="none" w:sz="0" w:space="0" w:color="auto"/>
        <w:bottom w:val="none" w:sz="0" w:space="0" w:color="auto"/>
        <w:right w:val="none" w:sz="0" w:space="0" w:color="auto"/>
      </w:divBdr>
    </w:div>
    <w:div w:id="766389004">
      <w:bodyDiv w:val="1"/>
      <w:marLeft w:val="0"/>
      <w:marRight w:val="0"/>
      <w:marTop w:val="0"/>
      <w:marBottom w:val="0"/>
      <w:divBdr>
        <w:top w:val="none" w:sz="0" w:space="0" w:color="auto"/>
        <w:left w:val="none" w:sz="0" w:space="0" w:color="auto"/>
        <w:bottom w:val="none" w:sz="0" w:space="0" w:color="auto"/>
        <w:right w:val="none" w:sz="0" w:space="0" w:color="auto"/>
      </w:divBdr>
      <w:divsChild>
        <w:div w:id="486867085">
          <w:marLeft w:val="0"/>
          <w:marRight w:val="0"/>
          <w:marTop w:val="0"/>
          <w:marBottom w:val="0"/>
          <w:divBdr>
            <w:top w:val="none" w:sz="0" w:space="0" w:color="auto"/>
            <w:left w:val="none" w:sz="0" w:space="0" w:color="auto"/>
            <w:bottom w:val="none" w:sz="0" w:space="0" w:color="auto"/>
            <w:right w:val="none" w:sz="0" w:space="0" w:color="auto"/>
          </w:divBdr>
        </w:div>
        <w:div w:id="784008831">
          <w:marLeft w:val="0"/>
          <w:marRight w:val="0"/>
          <w:marTop w:val="0"/>
          <w:marBottom w:val="0"/>
          <w:divBdr>
            <w:top w:val="none" w:sz="0" w:space="0" w:color="auto"/>
            <w:left w:val="none" w:sz="0" w:space="0" w:color="auto"/>
            <w:bottom w:val="none" w:sz="0" w:space="0" w:color="auto"/>
            <w:right w:val="none" w:sz="0" w:space="0" w:color="auto"/>
          </w:divBdr>
        </w:div>
        <w:div w:id="799686699">
          <w:marLeft w:val="0"/>
          <w:marRight w:val="0"/>
          <w:marTop w:val="0"/>
          <w:marBottom w:val="0"/>
          <w:divBdr>
            <w:top w:val="none" w:sz="0" w:space="0" w:color="auto"/>
            <w:left w:val="none" w:sz="0" w:space="0" w:color="auto"/>
            <w:bottom w:val="none" w:sz="0" w:space="0" w:color="auto"/>
            <w:right w:val="none" w:sz="0" w:space="0" w:color="auto"/>
          </w:divBdr>
        </w:div>
        <w:div w:id="1090782960">
          <w:marLeft w:val="0"/>
          <w:marRight w:val="0"/>
          <w:marTop w:val="0"/>
          <w:marBottom w:val="0"/>
          <w:divBdr>
            <w:top w:val="none" w:sz="0" w:space="0" w:color="auto"/>
            <w:left w:val="none" w:sz="0" w:space="0" w:color="auto"/>
            <w:bottom w:val="none" w:sz="0" w:space="0" w:color="auto"/>
            <w:right w:val="none" w:sz="0" w:space="0" w:color="auto"/>
          </w:divBdr>
        </w:div>
        <w:div w:id="1563784247">
          <w:marLeft w:val="0"/>
          <w:marRight w:val="0"/>
          <w:marTop w:val="0"/>
          <w:marBottom w:val="0"/>
          <w:divBdr>
            <w:top w:val="none" w:sz="0" w:space="0" w:color="auto"/>
            <w:left w:val="none" w:sz="0" w:space="0" w:color="auto"/>
            <w:bottom w:val="none" w:sz="0" w:space="0" w:color="auto"/>
            <w:right w:val="none" w:sz="0" w:space="0" w:color="auto"/>
          </w:divBdr>
        </w:div>
      </w:divsChild>
    </w:div>
    <w:div w:id="767193590">
      <w:bodyDiv w:val="1"/>
      <w:marLeft w:val="0"/>
      <w:marRight w:val="0"/>
      <w:marTop w:val="0"/>
      <w:marBottom w:val="0"/>
      <w:divBdr>
        <w:top w:val="none" w:sz="0" w:space="0" w:color="auto"/>
        <w:left w:val="none" w:sz="0" w:space="0" w:color="auto"/>
        <w:bottom w:val="none" w:sz="0" w:space="0" w:color="auto"/>
        <w:right w:val="none" w:sz="0" w:space="0" w:color="auto"/>
      </w:divBdr>
    </w:div>
    <w:div w:id="768352895">
      <w:bodyDiv w:val="1"/>
      <w:marLeft w:val="0"/>
      <w:marRight w:val="0"/>
      <w:marTop w:val="0"/>
      <w:marBottom w:val="0"/>
      <w:divBdr>
        <w:top w:val="none" w:sz="0" w:space="0" w:color="auto"/>
        <w:left w:val="none" w:sz="0" w:space="0" w:color="auto"/>
        <w:bottom w:val="none" w:sz="0" w:space="0" w:color="auto"/>
        <w:right w:val="none" w:sz="0" w:space="0" w:color="auto"/>
      </w:divBdr>
    </w:div>
    <w:div w:id="770249407">
      <w:bodyDiv w:val="1"/>
      <w:marLeft w:val="0"/>
      <w:marRight w:val="0"/>
      <w:marTop w:val="0"/>
      <w:marBottom w:val="0"/>
      <w:divBdr>
        <w:top w:val="none" w:sz="0" w:space="0" w:color="auto"/>
        <w:left w:val="none" w:sz="0" w:space="0" w:color="auto"/>
        <w:bottom w:val="none" w:sz="0" w:space="0" w:color="auto"/>
        <w:right w:val="none" w:sz="0" w:space="0" w:color="auto"/>
      </w:divBdr>
    </w:div>
    <w:div w:id="770396889">
      <w:bodyDiv w:val="1"/>
      <w:marLeft w:val="0"/>
      <w:marRight w:val="0"/>
      <w:marTop w:val="0"/>
      <w:marBottom w:val="0"/>
      <w:divBdr>
        <w:top w:val="none" w:sz="0" w:space="0" w:color="auto"/>
        <w:left w:val="none" w:sz="0" w:space="0" w:color="auto"/>
        <w:bottom w:val="none" w:sz="0" w:space="0" w:color="auto"/>
        <w:right w:val="none" w:sz="0" w:space="0" w:color="auto"/>
      </w:divBdr>
    </w:div>
    <w:div w:id="770517914">
      <w:bodyDiv w:val="1"/>
      <w:marLeft w:val="0"/>
      <w:marRight w:val="0"/>
      <w:marTop w:val="0"/>
      <w:marBottom w:val="0"/>
      <w:divBdr>
        <w:top w:val="none" w:sz="0" w:space="0" w:color="auto"/>
        <w:left w:val="none" w:sz="0" w:space="0" w:color="auto"/>
        <w:bottom w:val="none" w:sz="0" w:space="0" w:color="auto"/>
        <w:right w:val="none" w:sz="0" w:space="0" w:color="auto"/>
      </w:divBdr>
    </w:div>
    <w:div w:id="772625476">
      <w:bodyDiv w:val="1"/>
      <w:marLeft w:val="0"/>
      <w:marRight w:val="0"/>
      <w:marTop w:val="0"/>
      <w:marBottom w:val="0"/>
      <w:divBdr>
        <w:top w:val="none" w:sz="0" w:space="0" w:color="auto"/>
        <w:left w:val="none" w:sz="0" w:space="0" w:color="auto"/>
        <w:bottom w:val="none" w:sz="0" w:space="0" w:color="auto"/>
        <w:right w:val="none" w:sz="0" w:space="0" w:color="auto"/>
      </w:divBdr>
    </w:div>
    <w:div w:id="773523446">
      <w:bodyDiv w:val="1"/>
      <w:marLeft w:val="0"/>
      <w:marRight w:val="0"/>
      <w:marTop w:val="0"/>
      <w:marBottom w:val="0"/>
      <w:divBdr>
        <w:top w:val="none" w:sz="0" w:space="0" w:color="auto"/>
        <w:left w:val="none" w:sz="0" w:space="0" w:color="auto"/>
        <w:bottom w:val="none" w:sz="0" w:space="0" w:color="auto"/>
        <w:right w:val="none" w:sz="0" w:space="0" w:color="auto"/>
      </w:divBdr>
      <w:divsChild>
        <w:div w:id="1051267153">
          <w:marLeft w:val="0"/>
          <w:marRight w:val="0"/>
          <w:marTop w:val="0"/>
          <w:marBottom w:val="0"/>
          <w:divBdr>
            <w:top w:val="none" w:sz="0" w:space="0" w:color="auto"/>
            <w:left w:val="none" w:sz="0" w:space="0" w:color="auto"/>
            <w:bottom w:val="none" w:sz="0" w:space="0" w:color="auto"/>
            <w:right w:val="none" w:sz="0" w:space="0" w:color="auto"/>
          </w:divBdr>
        </w:div>
        <w:div w:id="1714423282">
          <w:marLeft w:val="0"/>
          <w:marRight w:val="0"/>
          <w:marTop w:val="0"/>
          <w:marBottom w:val="0"/>
          <w:divBdr>
            <w:top w:val="none" w:sz="0" w:space="0" w:color="auto"/>
            <w:left w:val="none" w:sz="0" w:space="0" w:color="auto"/>
            <w:bottom w:val="none" w:sz="0" w:space="0" w:color="auto"/>
            <w:right w:val="none" w:sz="0" w:space="0" w:color="auto"/>
          </w:divBdr>
        </w:div>
        <w:div w:id="1761296153">
          <w:marLeft w:val="0"/>
          <w:marRight w:val="0"/>
          <w:marTop w:val="0"/>
          <w:marBottom w:val="0"/>
          <w:divBdr>
            <w:top w:val="none" w:sz="0" w:space="0" w:color="auto"/>
            <w:left w:val="none" w:sz="0" w:space="0" w:color="auto"/>
            <w:bottom w:val="none" w:sz="0" w:space="0" w:color="auto"/>
            <w:right w:val="none" w:sz="0" w:space="0" w:color="auto"/>
          </w:divBdr>
        </w:div>
        <w:div w:id="1904291673">
          <w:marLeft w:val="0"/>
          <w:marRight w:val="0"/>
          <w:marTop w:val="0"/>
          <w:marBottom w:val="0"/>
          <w:divBdr>
            <w:top w:val="none" w:sz="0" w:space="0" w:color="auto"/>
            <w:left w:val="none" w:sz="0" w:space="0" w:color="auto"/>
            <w:bottom w:val="none" w:sz="0" w:space="0" w:color="auto"/>
            <w:right w:val="none" w:sz="0" w:space="0" w:color="auto"/>
          </w:divBdr>
        </w:div>
        <w:div w:id="1932080258">
          <w:marLeft w:val="0"/>
          <w:marRight w:val="0"/>
          <w:marTop w:val="0"/>
          <w:marBottom w:val="0"/>
          <w:divBdr>
            <w:top w:val="none" w:sz="0" w:space="0" w:color="auto"/>
            <w:left w:val="none" w:sz="0" w:space="0" w:color="auto"/>
            <w:bottom w:val="none" w:sz="0" w:space="0" w:color="auto"/>
            <w:right w:val="none" w:sz="0" w:space="0" w:color="auto"/>
          </w:divBdr>
        </w:div>
      </w:divsChild>
    </w:div>
    <w:div w:id="774325887">
      <w:bodyDiv w:val="1"/>
      <w:marLeft w:val="0"/>
      <w:marRight w:val="0"/>
      <w:marTop w:val="0"/>
      <w:marBottom w:val="0"/>
      <w:divBdr>
        <w:top w:val="none" w:sz="0" w:space="0" w:color="auto"/>
        <w:left w:val="none" w:sz="0" w:space="0" w:color="auto"/>
        <w:bottom w:val="none" w:sz="0" w:space="0" w:color="auto"/>
        <w:right w:val="none" w:sz="0" w:space="0" w:color="auto"/>
      </w:divBdr>
    </w:div>
    <w:div w:id="774793575">
      <w:bodyDiv w:val="1"/>
      <w:marLeft w:val="0"/>
      <w:marRight w:val="0"/>
      <w:marTop w:val="0"/>
      <w:marBottom w:val="0"/>
      <w:divBdr>
        <w:top w:val="none" w:sz="0" w:space="0" w:color="auto"/>
        <w:left w:val="none" w:sz="0" w:space="0" w:color="auto"/>
        <w:bottom w:val="none" w:sz="0" w:space="0" w:color="auto"/>
        <w:right w:val="none" w:sz="0" w:space="0" w:color="auto"/>
      </w:divBdr>
    </w:div>
    <w:div w:id="778329457">
      <w:bodyDiv w:val="1"/>
      <w:marLeft w:val="0"/>
      <w:marRight w:val="0"/>
      <w:marTop w:val="0"/>
      <w:marBottom w:val="0"/>
      <w:divBdr>
        <w:top w:val="none" w:sz="0" w:space="0" w:color="auto"/>
        <w:left w:val="none" w:sz="0" w:space="0" w:color="auto"/>
        <w:bottom w:val="none" w:sz="0" w:space="0" w:color="auto"/>
        <w:right w:val="none" w:sz="0" w:space="0" w:color="auto"/>
      </w:divBdr>
    </w:div>
    <w:div w:id="779565833">
      <w:bodyDiv w:val="1"/>
      <w:marLeft w:val="0"/>
      <w:marRight w:val="0"/>
      <w:marTop w:val="0"/>
      <w:marBottom w:val="0"/>
      <w:divBdr>
        <w:top w:val="none" w:sz="0" w:space="0" w:color="auto"/>
        <w:left w:val="none" w:sz="0" w:space="0" w:color="auto"/>
        <w:bottom w:val="none" w:sz="0" w:space="0" w:color="auto"/>
        <w:right w:val="none" w:sz="0" w:space="0" w:color="auto"/>
      </w:divBdr>
    </w:div>
    <w:div w:id="780615355">
      <w:bodyDiv w:val="1"/>
      <w:marLeft w:val="0"/>
      <w:marRight w:val="0"/>
      <w:marTop w:val="0"/>
      <w:marBottom w:val="0"/>
      <w:divBdr>
        <w:top w:val="none" w:sz="0" w:space="0" w:color="auto"/>
        <w:left w:val="none" w:sz="0" w:space="0" w:color="auto"/>
        <w:bottom w:val="none" w:sz="0" w:space="0" w:color="auto"/>
        <w:right w:val="none" w:sz="0" w:space="0" w:color="auto"/>
      </w:divBdr>
    </w:div>
    <w:div w:id="782650792">
      <w:bodyDiv w:val="1"/>
      <w:marLeft w:val="0"/>
      <w:marRight w:val="0"/>
      <w:marTop w:val="0"/>
      <w:marBottom w:val="0"/>
      <w:divBdr>
        <w:top w:val="none" w:sz="0" w:space="0" w:color="auto"/>
        <w:left w:val="none" w:sz="0" w:space="0" w:color="auto"/>
        <w:bottom w:val="none" w:sz="0" w:space="0" w:color="auto"/>
        <w:right w:val="none" w:sz="0" w:space="0" w:color="auto"/>
      </w:divBdr>
    </w:div>
    <w:div w:id="786267509">
      <w:bodyDiv w:val="1"/>
      <w:marLeft w:val="0"/>
      <w:marRight w:val="0"/>
      <w:marTop w:val="0"/>
      <w:marBottom w:val="0"/>
      <w:divBdr>
        <w:top w:val="none" w:sz="0" w:space="0" w:color="auto"/>
        <w:left w:val="none" w:sz="0" w:space="0" w:color="auto"/>
        <w:bottom w:val="none" w:sz="0" w:space="0" w:color="auto"/>
        <w:right w:val="none" w:sz="0" w:space="0" w:color="auto"/>
      </w:divBdr>
    </w:div>
    <w:div w:id="786387736">
      <w:bodyDiv w:val="1"/>
      <w:marLeft w:val="0"/>
      <w:marRight w:val="0"/>
      <w:marTop w:val="0"/>
      <w:marBottom w:val="0"/>
      <w:divBdr>
        <w:top w:val="none" w:sz="0" w:space="0" w:color="auto"/>
        <w:left w:val="none" w:sz="0" w:space="0" w:color="auto"/>
        <w:bottom w:val="none" w:sz="0" w:space="0" w:color="auto"/>
        <w:right w:val="none" w:sz="0" w:space="0" w:color="auto"/>
      </w:divBdr>
      <w:divsChild>
        <w:div w:id="62220205">
          <w:marLeft w:val="0"/>
          <w:marRight w:val="0"/>
          <w:marTop w:val="0"/>
          <w:marBottom w:val="0"/>
          <w:divBdr>
            <w:top w:val="none" w:sz="0" w:space="0" w:color="auto"/>
            <w:left w:val="none" w:sz="0" w:space="0" w:color="auto"/>
            <w:bottom w:val="none" w:sz="0" w:space="0" w:color="auto"/>
            <w:right w:val="none" w:sz="0" w:space="0" w:color="auto"/>
          </w:divBdr>
        </w:div>
        <w:div w:id="226306579">
          <w:marLeft w:val="0"/>
          <w:marRight w:val="0"/>
          <w:marTop w:val="0"/>
          <w:marBottom w:val="0"/>
          <w:divBdr>
            <w:top w:val="none" w:sz="0" w:space="0" w:color="auto"/>
            <w:left w:val="none" w:sz="0" w:space="0" w:color="auto"/>
            <w:bottom w:val="none" w:sz="0" w:space="0" w:color="auto"/>
            <w:right w:val="none" w:sz="0" w:space="0" w:color="auto"/>
          </w:divBdr>
        </w:div>
        <w:div w:id="1839224688">
          <w:marLeft w:val="0"/>
          <w:marRight w:val="0"/>
          <w:marTop w:val="0"/>
          <w:marBottom w:val="0"/>
          <w:divBdr>
            <w:top w:val="none" w:sz="0" w:space="0" w:color="auto"/>
            <w:left w:val="none" w:sz="0" w:space="0" w:color="auto"/>
            <w:bottom w:val="none" w:sz="0" w:space="0" w:color="auto"/>
            <w:right w:val="none" w:sz="0" w:space="0" w:color="auto"/>
          </w:divBdr>
        </w:div>
        <w:div w:id="1965573999">
          <w:marLeft w:val="0"/>
          <w:marRight w:val="0"/>
          <w:marTop w:val="0"/>
          <w:marBottom w:val="0"/>
          <w:divBdr>
            <w:top w:val="none" w:sz="0" w:space="0" w:color="auto"/>
            <w:left w:val="none" w:sz="0" w:space="0" w:color="auto"/>
            <w:bottom w:val="none" w:sz="0" w:space="0" w:color="auto"/>
            <w:right w:val="none" w:sz="0" w:space="0" w:color="auto"/>
          </w:divBdr>
        </w:div>
        <w:div w:id="1968506597">
          <w:marLeft w:val="0"/>
          <w:marRight w:val="0"/>
          <w:marTop w:val="0"/>
          <w:marBottom w:val="0"/>
          <w:divBdr>
            <w:top w:val="none" w:sz="0" w:space="0" w:color="auto"/>
            <w:left w:val="none" w:sz="0" w:space="0" w:color="auto"/>
            <w:bottom w:val="none" w:sz="0" w:space="0" w:color="auto"/>
            <w:right w:val="none" w:sz="0" w:space="0" w:color="auto"/>
          </w:divBdr>
        </w:div>
        <w:div w:id="2028292551">
          <w:marLeft w:val="0"/>
          <w:marRight w:val="0"/>
          <w:marTop w:val="0"/>
          <w:marBottom w:val="0"/>
          <w:divBdr>
            <w:top w:val="none" w:sz="0" w:space="0" w:color="auto"/>
            <w:left w:val="none" w:sz="0" w:space="0" w:color="auto"/>
            <w:bottom w:val="none" w:sz="0" w:space="0" w:color="auto"/>
            <w:right w:val="none" w:sz="0" w:space="0" w:color="auto"/>
          </w:divBdr>
        </w:div>
      </w:divsChild>
    </w:div>
    <w:div w:id="786891980">
      <w:bodyDiv w:val="1"/>
      <w:marLeft w:val="0"/>
      <w:marRight w:val="0"/>
      <w:marTop w:val="0"/>
      <w:marBottom w:val="0"/>
      <w:divBdr>
        <w:top w:val="none" w:sz="0" w:space="0" w:color="auto"/>
        <w:left w:val="none" w:sz="0" w:space="0" w:color="auto"/>
        <w:bottom w:val="none" w:sz="0" w:space="0" w:color="auto"/>
        <w:right w:val="none" w:sz="0" w:space="0" w:color="auto"/>
      </w:divBdr>
    </w:div>
    <w:div w:id="787091448">
      <w:bodyDiv w:val="1"/>
      <w:marLeft w:val="0"/>
      <w:marRight w:val="0"/>
      <w:marTop w:val="0"/>
      <w:marBottom w:val="0"/>
      <w:divBdr>
        <w:top w:val="none" w:sz="0" w:space="0" w:color="auto"/>
        <w:left w:val="none" w:sz="0" w:space="0" w:color="auto"/>
        <w:bottom w:val="none" w:sz="0" w:space="0" w:color="auto"/>
        <w:right w:val="none" w:sz="0" w:space="0" w:color="auto"/>
      </w:divBdr>
    </w:div>
    <w:div w:id="787966228">
      <w:bodyDiv w:val="1"/>
      <w:marLeft w:val="0"/>
      <w:marRight w:val="0"/>
      <w:marTop w:val="0"/>
      <w:marBottom w:val="0"/>
      <w:divBdr>
        <w:top w:val="none" w:sz="0" w:space="0" w:color="auto"/>
        <w:left w:val="none" w:sz="0" w:space="0" w:color="auto"/>
        <w:bottom w:val="none" w:sz="0" w:space="0" w:color="auto"/>
        <w:right w:val="none" w:sz="0" w:space="0" w:color="auto"/>
      </w:divBdr>
    </w:div>
    <w:div w:id="788359424">
      <w:bodyDiv w:val="1"/>
      <w:marLeft w:val="0"/>
      <w:marRight w:val="0"/>
      <w:marTop w:val="0"/>
      <w:marBottom w:val="0"/>
      <w:divBdr>
        <w:top w:val="none" w:sz="0" w:space="0" w:color="auto"/>
        <w:left w:val="none" w:sz="0" w:space="0" w:color="auto"/>
        <w:bottom w:val="none" w:sz="0" w:space="0" w:color="auto"/>
        <w:right w:val="none" w:sz="0" w:space="0" w:color="auto"/>
      </w:divBdr>
    </w:div>
    <w:div w:id="790126221">
      <w:bodyDiv w:val="1"/>
      <w:marLeft w:val="0"/>
      <w:marRight w:val="0"/>
      <w:marTop w:val="0"/>
      <w:marBottom w:val="0"/>
      <w:divBdr>
        <w:top w:val="none" w:sz="0" w:space="0" w:color="auto"/>
        <w:left w:val="none" w:sz="0" w:space="0" w:color="auto"/>
        <w:bottom w:val="none" w:sz="0" w:space="0" w:color="auto"/>
        <w:right w:val="none" w:sz="0" w:space="0" w:color="auto"/>
      </w:divBdr>
    </w:div>
    <w:div w:id="791247271">
      <w:bodyDiv w:val="1"/>
      <w:marLeft w:val="0"/>
      <w:marRight w:val="0"/>
      <w:marTop w:val="0"/>
      <w:marBottom w:val="0"/>
      <w:divBdr>
        <w:top w:val="none" w:sz="0" w:space="0" w:color="auto"/>
        <w:left w:val="none" w:sz="0" w:space="0" w:color="auto"/>
        <w:bottom w:val="none" w:sz="0" w:space="0" w:color="auto"/>
        <w:right w:val="none" w:sz="0" w:space="0" w:color="auto"/>
      </w:divBdr>
    </w:div>
    <w:div w:id="791480959">
      <w:bodyDiv w:val="1"/>
      <w:marLeft w:val="0"/>
      <w:marRight w:val="0"/>
      <w:marTop w:val="0"/>
      <w:marBottom w:val="0"/>
      <w:divBdr>
        <w:top w:val="none" w:sz="0" w:space="0" w:color="auto"/>
        <w:left w:val="none" w:sz="0" w:space="0" w:color="auto"/>
        <w:bottom w:val="none" w:sz="0" w:space="0" w:color="auto"/>
        <w:right w:val="none" w:sz="0" w:space="0" w:color="auto"/>
      </w:divBdr>
    </w:div>
    <w:div w:id="793986011">
      <w:bodyDiv w:val="1"/>
      <w:marLeft w:val="0"/>
      <w:marRight w:val="0"/>
      <w:marTop w:val="0"/>
      <w:marBottom w:val="0"/>
      <w:divBdr>
        <w:top w:val="none" w:sz="0" w:space="0" w:color="auto"/>
        <w:left w:val="none" w:sz="0" w:space="0" w:color="auto"/>
        <w:bottom w:val="none" w:sz="0" w:space="0" w:color="auto"/>
        <w:right w:val="none" w:sz="0" w:space="0" w:color="auto"/>
      </w:divBdr>
    </w:div>
    <w:div w:id="794056881">
      <w:bodyDiv w:val="1"/>
      <w:marLeft w:val="0"/>
      <w:marRight w:val="0"/>
      <w:marTop w:val="0"/>
      <w:marBottom w:val="0"/>
      <w:divBdr>
        <w:top w:val="none" w:sz="0" w:space="0" w:color="auto"/>
        <w:left w:val="none" w:sz="0" w:space="0" w:color="auto"/>
        <w:bottom w:val="none" w:sz="0" w:space="0" w:color="auto"/>
        <w:right w:val="none" w:sz="0" w:space="0" w:color="auto"/>
      </w:divBdr>
    </w:div>
    <w:div w:id="794448203">
      <w:bodyDiv w:val="1"/>
      <w:marLeft w:val="0"/>
      <w:marRight w:val="0"/>
      <w:marTop w:val="0"/>
      <w:marBottom w:val="0"/>
      <w:divBdr>
        <w:top w:val="none" w:sz="0" w:space="0" w:color="auto"/>
        <w:left w:val="none" w:sz="0" w:space="0" w:color="auto"/>
        <w:bottom w:val="none" w:sz="0" w:space="0" w:color="auto"/>
        <w:right w:val="none" w:sz="0" w:space="0" w:color="auto"/>
      </w:divBdr>
      <w:divsChild>
        <w:div w:id="238054173">
          <w:marLeft w:val="0"/>
          <w:marRight w:val="0"/>
          <w:marTop w:val="0"/>
          <w:marBottom w:val="0"/>
          <w:divBdr>
            <w:top w:val="none" w:sz="0" w:space="0" w:color="auto"/>
            <w:left w:val="none" w:sz="0" w:space="0" w:color="auto"/>
            <w:bottom w:val="none" w:sz="0" w:space="0" w:color="auto"/>
            <w:right w:val="none" w:sz="0" w:space="0" w:color="auto"/>
          </w:divBdr>
        </w:div>
        <w:div w:id="448478550">
          <w:marLeft w:val="0"/>
          <w:marRight w:val="0"/>
          <w:marTop w:val="0"/>
          <w:marBottom w:val="0"/>
          <w:divBdr>
            <w:top w:val="none" w:sz="0" w:space="0" w:color="auto"/>
            <w:left w:val="none" w:sz="0" w:space="0" w:color="auto"/>
            <w:bottom w:val="none" w:sz="0" w:space="0" w:color="auto"/>
            <w:right w:val="none" w:sz="0" w:space="0" w:color="auto"/>
          </w:divBdr>
        </w:div>
        <w:div w:id="849760246">
          <w:marLeft w:val="0"/>
          <w:marRight w:val="0"/>
          <w:marTop w:val="0"/>
          <w:marBottom w:val="0"/>
          <w:divBdr>
            <w:top w:val="none" w:sz="0" w:space="0" w:color="auto"/>
            <w:left w:val="none" w:sz="0" w:space="0" w:color="auto"/>
            <w:bottom w:val="none" w:sz="0" w:space="0" w:color="auto"/>
            <w:right w:val="none" w:sz="0" w:space="0" w:color="auto"/>
          </w:divBdr>
        </w:div>
        <w:div w:id="998994143">
          <w:marLeft w:val="0"/>
          <w:marRight w:val="0"/>
          <w:marTop w:val="0"/>
          <w:marBottom w:val="0"/>
          <w:divBdr>
            <w:top w:val="none" w:sz="0" w:space="0" w:color="auto"/>
            <w:left w:val="none" w:sz="0" w:space="0" w:color="auto"/>
            <w:bottom w:val="none" w:sz="0" w:space="0" w:color="auto"/>
            <w:right w:val="none" w:sz="0" w:space="0" w:color="auto"/>
          </w:divBdr>
        </w:div>
        <w:div w:id="1216355649">
          <w:marLeft w:val="0"/>
          <w:marRight w:val="0"/>
          <w:marTop w:val="0"/>
          <w:marBottom w:val="0"/>
          <w:divBdr>
            <w:top w:val="none" w:sz="0" w:space="0" w:color="auto"/>
            <w:left w:val="none" w:sz="0" w:space="0" w:color="auto"/>
            <w:bottom w:val="none" w:sz="0" w:space="0" w:color="auto"/>
            <w:right w:val="none" w:sz="0" w:space="0" w:color="auto"/>
          </w:divBdr>
        </w:div>
        <w:div w:id="1364556567">
          <w:marLeft w:val="0"/>
          <w:marRight w:val="0"/>
          <w:marTop w:val="0"/>
          <w:marBottom w:val="0"/>
          <w:divBdr>
            <w:top w:val="none" w:sz="0" w:space="0" w:color="auto"/>
            <w:left w:val="none" w:sz="0" w:space="0" w:color="auto"/>
            <w:bottom w:val="none" w:sz="0" w:space="0" w:color="auto"/>
            <w:right w:val="none" w:sz="0" w:space="0" w:color="auto"/>
          </w:divBdr>
        </w:div>
        <w:div w:id="1455900714">
          <w:marLeft w:val="0"/>
          <w:marRight w:val="0"/>
          <w:marTop w:val="0"/>
          <w:marBottom w:val="0"/>
          <w:divBdr>
            <w:top w:val="none" w:sz="0" w:space="0" w:color="auto"/>
            <w:left w:val="none" w:sz="0" w:space="0" w:color="auto"/>
            <w:bottom w:val="none" w:sz="0" w:space="0" w:color="auto"/>
            <w:right w:val="none" w:sz="0" w:space="0" w:color="auto"/>
          </w:divBdr>
        </w:div>
        <w:div w:id="1614366962">
          <w:marLeft w:val="0"/>
          <w:marRight w:val="0"/>
          <w:marTop w:val="0"/>
          <w:marBottom w:val="0"/>
          <w:divBdr>
            <w:top w:val="none" w:sz="0" w:space="0" w:color="auto"/>
            <w:left w:val="none" w:sz="0" w:space="0" w:color="auto"/>
            <w:bottom w:val="none" w:sz="0" w:space="0" w:color="auto"/>
            <w:right w:val="none" w:sz="0" w:space="0" w:color="auto"/>
          </w:divBdr>
        </w:div>
      </w:divsChild>
    </w:div>
    <w:div w:id="795295357">
      <w:bodyDiv w:val="1"/>
      <w:marLeft w:val="0"/>
      <w:marRight w:val="0"/>
      <w:marTop w:val="0"/>
      <w:marBottom w:val="0"/>
      <w:divBdr>
        <w:top w:val="none" w:sz="0" w:space="0" w:color="auto"/>
        <w:left w:val="none" w:sz="0" w:space="0" w:color="auto"/>
        <w:bottom w:val="none" w:sz="0" w:space="0" w:color="auto"/>
        <w:right w:val="none" w:sz="0" w:space="0" w:color="auto"/>
      </w:divBdr>
    </w:div>
    <w:div w:id="796335117">
      <w:bodyDiv w:val="1"/>
      <w:marLeft w:val="0"/>
      <w:marRight w:val="0"/>
      <w:marTop w:val="0"/>
      <w:marBottom w:val="0"/>
      <w:divBdr>
        <w:top w:val="none" w:sz="0" w:space="0" w:color="auto"/>
        <w:left w:val="none" w:sz="0" w:space="0" w:color="auto"/>
        <w:bottom w:val="none" w:sz="0" w:space="0" w:color="auto"/>
        <w:right w:val="none" w:sz="0" w:space="0" w:color="auto"/>
      </w:divBdr>
    </w:div>
    <w:div w:id="797182372">
      <w:bodyDiv w:val="1"/>
      <w:marLeft w:val="0"/>
      <w:marRight w:val="0"/>
      <w:marTop w:val="0"/>
      <w:marBottom w:val="0"/>
      <w:divBdr>
        <w:top w:val="none" w:sz="0" w:space="0" w:color="auto"/>
        <w:left w:val="none" w:sz="0" w:space="0" w:color="auto"/>
        <w:bottom w:val="none" w:sz="0" w:space="0" w:color="auto"/>
        <w:right w:val="none" w:sz="0" w:space="0" w:color="auto"/>
      </w:divBdr>
    </w:div>
    <w:div w:id="797528382">
      <w:bodyDiv w:val="1"/>
      <w:marLeft w:val="0"/>
      <w:marRight w:val="0"/>
      <w:marTop w:val="0"/>
      <w:marBottom w:val="0"/>
      <w:divBdr>
        <w:top w:val="none" w:sz="0" w:space="0" w:color="auto"/>
        <w:left w:val="none" w:sz="0" w:space="0" w:color="auto"/>
        <w:bottom w:val="none" w:sz="0" w:space="0" w:color="auto"/>
        <w:right w:val="none" w:sz="0" w:space="0" w:color="auto"/>
      </w:divBdr>
    </w:div>
    <w:div w:id="800609165">
      <w:bodyDiv w:val="1"/>
      <w:marLeft w:val="0"/>
      <w:marRight w:val="0"/>
      <w:marTop w:val="0"/>
      <w:marBottom w:val="0"/>
      <w:divBdr>
        <w:top w:val="none" w:sz="0" w:space="0" w:color="auto"/>
        <w:left w:val="none" w:sz="0" w:space="0" w:color="auto"/>
        <w:bottom w:val="none" w:sz="0" w:space="0" w:color="auto"/>
        <w:right w:val="none" w:sz="0" w:space="0" w:color="auto"/>
      </w:divBdr>
    </w:div>
    <w:div w:id="801118099">
      <w:bodyDiv w:val="1"/>
      <w:marLeft w:val="0"/>
      <w:marRight w:val="0"/>
      <w:marTop w:val="0"/>
      <w:marBottom w:val="0"/>
      <w:divBdr>
        <w:top w:val="none" w:sz="0" w:space="0" w:color="auto"/>
        <w:left w:val="none" w:sz="0" w:space="0" w:color="auto"/>
        <w:bottom w:val="none" w:sz="0" w:space="0" w:color="auto"/>
        <w:right w:val="none" w:sz="0" w:space="0" w:color="auto"/>
      </w:divBdr>
    </w:div>
    <w:div w:id="802574611">
      <w:bodyDiv w:val="1"/>
      <w:marLeft w:val="0"/>
      <w:marRight w:val="0"/>
      <w:marTop w:val="0"/>
      <w:marBottom w:val="0"/>
      <w:divBdr>
        <w:top w:val="none" w:sz="0" w:space="0" w:color="auto"/>
        <w:left w:val="none" w:sz="0" w:space="0" w:color="auto"/>
        <w:bottom w:val="none" w:sz="0" w:space="0" w:color="auto"/>
        <w:right w:val="none" w:sz="0" w:space="0" w:color="auto"/>
      </w:divBdr>
    </w:div>
    <w:div w:id="803038707">
      <w:bodyDiv w:val="1"/>
      <w:marLeft w:val="0"/>
      <w:marRight w:val="0"/>
      <w:marTop w:val="0"/>
      <w:marBottom w:val="0"/>
      <w:divBdr>
        <w:top w:val="none" w:sz="0" w:space="0" w:color="auto"/>
        <w:left w:val="none" w:sz="0" w:space="0" w:color="auto"/>
        <w:bottom w:val="none" w:sz="0" w:space="0" w:color="auto"/>
        <w:right w:val="none" w:sz="0" w:space="0" w:color="auto"/>
      </w:divBdr>
    </w:div>
    <w:div w:id="803471681">
      <w:bodyDiv w:val="1"/>
      <w:marLeft w:val="0"/>
      <w:marRight w:val="0"/>
      <w:marTop w:val="0"/>
      <w:marBottom w:val="0"/>
      <w:divBdr>
        <w:top w:val="none" w:sz="0" w:space="0" w:color="auto"/>
        <w:left w:val="none" w:sz="0" w:space="0" w:color="auto"/>
        <w:bottom w:val="none" w:sz="0" w:space="0" w:color="auto"/>
        <w:right w:val="none" w:sz="0" w:space="0" w:color="auto"/>
      </w:divBdr>
    </w:div>
    <w:div w:id="803473913">
      <w:bodyDiv w:val="1"/>
      <w:marLeft w:val="0"/>
      <w:marRight w:val="0"/>
      <w:marTop w:val="0"/>
      <w:marBottom w:val="0"/>
      <w:divBdr>
        <w:top w:val="none" w:sz="0" w:space="0" w:color="auto"/>
        <w:left w:val="none" w:sz="0" w:space="0" w:color="auto"/>
        <w:bottom w:val="none" w:sz="0" w:space="0" w:color="auto"/>
        <w:right w:val="none" w:sz="0" w:space="0" w:color="auto"/>
      </w:divBdr>
    </w:div>
    <w:div w:id="803962161">
      <w:bodyDiv w:val="1"/>
      <w:marLeft w:val="0"/>
      <w:marRight w:val="0"/>
      <w:marTop w:val="0"/>
      <w:marBottom w:val="0"/>
      <w:divBdr>
        <w:top w:val="none" w:sz="0" w:space="0" w:color="auto"/>
        <w:left w:val="none" w:sz="0" w:space="0" w:color="auto"/>
        <w:bottom w:val="none" w:sz="0" w:space="0" w:color="auto"/>
        <w:right w:val="none" w:sz="0" w:space="0" w:color="auto"/>
      </w:divBdr>
    </w:div>
    <w:div w:id="805591053">
      <w:bodyDiv w:val="1"/>
      <w:marLeft w:val="0"/>
      <w:marRight w:val="0"/>
      <w:marTop w:val="0"/>
      <w:marBottom w:val="0"/>
      <w:divBdr>
        <w:top w:val="none" w:sz="0" w:space="0" w:color="auto"/>
        <w:left w:val="none" w:sz="0" w:space="0" w:color="auto"/>
        <w:bottom w:val="none" w:sz="0" w:space="0" w:color="auto"/>
        <w:right w:val="none" w:sz="0" w:space="0" w:color="auto"/>
      </w:divBdr>
    </w:div>
    <w:div w:id="805777613">
      <w:bodyDiv w:val="1"/>
      <w:marLeft w:val="0"/>
      <w:marRight w:val="0"/>
      <w:marTop w:val="0"/>
      <w:marBottom w:val="0"/>
      <w:divBdr>
        <w:top w:val="none" w:sz="0" w:space="0" w:color="auto"/>
        <w:left w:val="none" w:sz="0" w:space="0" w:color="auto"/>
        <w:bottom w:val="none" w:sz="0" w:space="0" w:color="auto"/>
        <w:right w:val="none" w:sz="0" w:space="0" w:color="auto"/>
      </w:divBdr>
      <w:divsChild>
        <w:div w:id="213546789">
          <w:marLeft w:val="0"/>
          <w:marRight w:val="0"/>
          <w:marTop w:val="0"/>
          <w:marBottom w:val="0"/>
          <w:divBdr>
            <w:top w:val="none" w:sz="0" w:space="0" w:color="auto"/>
            <w:left w:val="none" w:sz="0" w:space="0" w:color="auto"/>
            <w:bottom w:val="none" w:sz="0" w:space="0" w:color="auto"/>
            <w:right w:val="none" w:sz="0" w:space="0" w:color="auto"/>
          </w:divBdr>
        </w:div>
        <w:div w:id="370693790">
          <w:marLeft w:val="0"/>
          <w:marRight w:val="0"/>
          <w:marTop w:val="0"/>
          <w:marBottom w:val="0"/>
          <w:divBdr>
            <w:top w:val="none" w:sz="0" w:space="0" w:color="auto"/>
            <w:left w:val="none" w:sz="0" w:space="0" w:color="auto"/>
            <w:bottom w:val="none" w:sz="0" w:space="0" w:color="auto"/>
            <w:right w:val="none" w:sz="0" w:space="0" w:color="auto"/>
          </w:divBdr>
        </w:div>
        <w:div w:id="444234625">
          <w:marLeft w:val="0"/>
          <w:marRight w:val="0"/>
          <w:marTop w:val="0"/>
          <w:marBottom w:val="0"/>
          <w:divBdr>
            <w:top w:val="none" w:sz="0" w:space="0" w:color="auto"/>
            <w:left w:val="none" w:sz="0" w:space="0" w:color="auto"/>
            <w:bottom w:val="none" w:sz="0" w:space="0" w:color="auto"/>
            <w:right w:val="none" w:sz="0" w:space="0" w:color="auto"/>
          </w:divBdr>
        </w:div>
        <w:div w:id="466627265">
          <w:marLeft w:val="0"/>
          <w:marRight w:val="0"/>
          <w:marTop w:val="0"/>
          <w:marBottom w:val="0"/>
          <w:divBdr>
            <w:top w:val="none" w:sz="0" w:space="0" w:color="auto"/>
            <w:left w:val="none" w:sz="0" w:space="0" w:color="auto"/>
            <w:bottom w:val="none" w:sz="0" w:space="0" w:color="auto"/>
            <w:right w:val="none" w:sz="0" w:space="0" w:color="auto"/>
          </w:divBdr>
        </w:div>
        <w:div w:id="512958366">
          <w:marLeft w:val="0"/>
          <w:marRight w:val="0"/>
          <w:marTop w:val="0"/>
          <w:marBottom w:val="0"/>
          <w:divBdr>
            <w:top w:val="none" w:sz="0" w:space="0" w:color="auto"/>
            <w:left w:val="none" w:sz="0" w:space="0" w:color="auto"/>
            <w:bottom w:val="none" w:sz="0" w:space="0" w:color="auto"/>
            <w:right w:val="none" w:sz="0" w:space="0" w:color="auto"/>
          </w:divBdr>
        </w:div>
        <w:div w:id="633683163">
          <w:marLeft w:val="0"/>
          <w:marRight w:val="0"/>
          <w:marTop w:val="0"/>
          <w:marBottom w:val="0"/>
          <w:divBdr>
            <w:top w:val="none" w:sz="0" w:space="0" w:color="auto"/>
            <w:left w:val="none" w:sz="0" w:space="0" w:color="auto"/>
            <w:bottom w:val="none" w:sz="0" w:space="0" w:color="auto"/>
            <w:right w:val="none" w:sz="0" w:space="0" w:color="auto"/>
          </w:divBdr>
        </w:div>
        <w:div w:id="778915357">
          <w:marLeft w:val="0"/>
          <w:marRight w:val="0"/>
          <w:marTop w:val="0"/>
          <w:marBottom w:val="0"/>
          <w:divBdr>
            <w:top w:val="none" w:sz="0" w:space="0" w:color="auto"/>
            <w:left w:val="none" w:sz="0" w:space="0" w:color="auto"/>
            <w:bottom w:val="none" w:sz="0" w:space="0" w:color="auto"/>
            <w:right w:val="none" w:sz="0" w:space="0" w:color="auto"/>
          </w:divBdr>
        </w:div>
        <w:div w:id="859392261">
          <w:marLeft w:val="0"/>
          <w:marRight w:val="0"/>
          <w:marTop w:val="0"/>
          <w:marBottom w:val="0"/>
          <w:divBdr>
            <w:top w:val="none" w:sz="0" w:space="0" w:color="auto"/>
            <w:left w:val="none" w:sz="0" w:space="0" w:color="auto"/>
            <w:bottom w:val="none" w:sz="0" w:space="0" w:color="auto"/>
            <w:right w:val="none" w:sz="0" w:space="0" w:color="auto"/>
          </w:divBdr>
        </w:div>
        <w:div w:id="878273940">
          <w:marLeft w:val="0"/>
          <w:marRight w:val="0"/>
          <w:marTop w:val="0"/>
          <w:marBottom w:val="0"/>
          <w:divBdr>
            <w:top w:val="none" w:sz="0" w:space="0" w:color="auto"/>
            <w:left w:val="none" w:sz="0" w:space="0" w:color="auto"/>
            <w:bottom w:val="none" w:sz="0" w:space="0" w:color="auto"/>
            <w:right w:val="none" w:sz="0" w:space="0" w:color="auto"/>
          </w:divBdr>
        </w:div>
        <w:div w:id="879585054">
          <w:marLeft w:val="0"/>
          <w:marRight w:val="0"/>
          <w:marTop w:val="0"/>
          <w:marBottom w:val="0"/>
          <w:divBdr>
            <w:top w:val="none" w:sz="0" w:space="0" w:color="auto"/>
            <w:left w:val="none" w:sz="0" w:space="0" w:color="auto"/>
            <w:bottom w:val="none" w:sz="0" w:space="0" w:color="auto"/>
            <w:right w:val="none" w:sz="0" w:space="0" w:color="auto"/>
          </w:divBdr>
        </w:div>
        <w:div w:id="1110974970">
          <w:marLeft w:val="0"/>
          <w:marRight w:val="0"/>
          <w:marTop w:val="0"/>
          <w:marBottom w:val="0"/>
          <w:divBdr>
            <w:top w:val="none" w:sz="0" w:space="0" w:color="auto"/>
            <w:left w:val="none" w:sz="0" w:space="0" w:color="auto"/>
            <w:bottom w:val="none" w:sz="0" w:space="0" w:color="auto"/>
            <w:right w:val="none" w:sz="0" w:space="0" w:color="auto"/>
          </w:divBdr>
        </w:div>
        <w:div w:id="1251936601">
          <w:marLeft w:val="0"/>
          <w:marRight w:val="0"/>
          <w:marTop w:val="0"/>
          <w:marBottom w:val="0"/>
          <w:divBdr>
            <w:top w:val="none" w:sz="0" w:space="0" w:color="auto"/>
            <w:left w:val="none" w:sz="0" w:space="0" w:color="auto"/>
            <w:bottom w:val="none" w:sz="0" w:space="0" w:color="auto"/>
            <w:right w:val="none" w:sz="0" w:space="0" w:color="auto"/>
          </w:divBdr>
        </w:div>
        <w:div w:id="1319503674">
          <w:marLeft w:val="0"/>
          <w:marRight w:val="0"/>
          <w:marTop w:val="0"/>
          <w:marBottom w:val="0"/>
          <w:divBdr>
            <w:top w:val="none" w:sz="0" w:space="0" w:color="auto"/>
            <w:left w:val="none" w:sz="0" w:space="0" w:color="auto"/>
            <w:bottom w:val="none" w:sz="0" w:space="0" w:color="auto"/>
            <w:right w:val="none" w:sz="0" w:space="0" w:color="auto"/>
          </w:divBdr>
        </w:div>
        <w:div w:id="1433358129">
          <w:marLeft w:val="0"/>
          <w:marRight w:val="0"/>
          <w:marTop w:val="0"/>
          <w:marBottom w:val="0"/>
          <w:divBdr>
            <w:top w:val="none" w:sz="0" w:space="0" w:color="auto"/>
            <w:left w:val="none" w:sz="0" w:space="0" w:color="auto"/>
            <w:bottom w:val="none" w:sz="0" w:space="0" w:color="auto"/>
            <w:right w:val="none" w:sz="0" w:space="0" w:color="auto"/>
          </w:divBdr>
        </w:div>
        <w:div w:id="1520197157">
          <w:marLeft w:val="0"/>
          <w:marRight w:val="0"/>
          <w:marTop w:val="0"/>
          <w:marBottom w:val="0"/>
          <w:divBdr>
            <w:top w:val="none" w:sz="0" w:space="0" w:color="auto"/>
            <w:left w:val="none" w:sz="0" w:space="0" w:color="auto"/>
            <w:bottom w:val="none" w:sz="0" w:space="0" w:color="auto"/>
            <w:right w:val="none" w:sz="0" w:space="0" w:color="auto"/>
          </w:divBdr>
        </w:div>
        <w:div w:id="1534028154">
          <w:marLeft w:val="0"/>
          <w:marRight w:val="0"/>
          <w:marTop w:val="0"/>
          <w:marBottom w:val="0"/>
          <w:divBdr>
            <w:top w:val="none" w:sz="0" w:space="0" w:color="auto"/>
            <w:left w:val="none" w:sz="0" w:space="0" w:color="auto"/>
            <w:bottom w:val="none" w:sz="0" w:space="0" w:color="auto"/>
            <w:right w:val="none" w:sz="0" w:space="0" w:color="auto"/>
          </w:divBdr>
        </w:div>
        <w:div w:id="1791582067">
          <w:marLeft w:val="0"/>
          <w:marRight w:val="0"/>
          <w:marTop w:val="0"/>
          <w:marBottom w:val="0"/>
          <w:divBdr>
            <w:top w:val="none" w:sz="0" w:space="0" w:color="auto"/>
            <w:left w:val="none" w:sz="0" w:space="0" w:color="auto"/>
            <w:bottom w:val="none" w:sz="0" w:space="0" w:color="auto"/>
            <w:right w:val="none" w:sz="0" w:space="0" w:color="auto"/>
          </w:divBdr>
        </w:div>
        <w:div w:id="1823737996">
          <w:marLeft w:val="0"/>
          <w:marRight w:val="0"/>
          <w:marTop w:val="0"/>
          <w:marBottom w:val="0"/>
          <w:divBdr>
            <w:top w:val="none" w:sz="0" w:space="0" w:color="auto"/>
            <w:left w:val="none" w:sz="0" w:space="0" w:color="auto"/>
            <w:bottom w:val="none" w:sz="0" w:space="0" w:color="auto"/>
            <w:right w:val="none" w:sz="0" w:space="0" w:color="auto"/>
          </w:divBdr>
        </w:div>
        <w:div w:id="1829664641">
          <w:marLeft w:val="0"/>
          <w:marRight w:val="0"/>
          <w:marTop w:val="0"/>
          <w:marBottom w:val="0"/>
          <w:divBdr>
            <w:top w:val="none" w:sz="0" w:space="0" w:color="auto"/>
            <w:left w:val="none" w:sz="0" w:space="0" w:color="auto"/>
            <w:bottom w:val="none" w:sz="0" w:space="0" w:color="auto"/>
            <w:right w:val="none" w:sz="0" w:space="0" w:color="auto"/>
          </w:divBdr>
        </w:div>
        <w:div w:id="1887062618">
          <w:marLeft w:val="0"/>
          <w:marRight w:val="0"/>
          <w:marTop w:val="0"/>
          <w:marBottom w:val="0"/>
          <w:divBdr>
            <w:top w:val="none" w:sz="0" w:space="0" w:color="auto"/>
            <w:left w:val="none" w:sz="0" w:space="0" w:color="auto"/>
            <w:bottom w:val="none" w:sz="0" w:space="0" w:color="auto"/>
            <w:right w:val="none" w:sz="0" w:space="0" w:color="auto"/>
          </w:divBdr>
        </w:div>
        <w:div w:id="1937900234">
          <w:marLeft w:val="0"/>
          <w:marRight w:val="0"/>
          <w:marTop w:val="0"/>
          <w:marBottom w:val="0"/>
          <w:divBdr>
            <w:top w:val="none" w:sz="0" w:space="0" w:color="auto"/>
            <w:left w:val="none" w:sz="0" w:space="0" w:color="auto"/>
            <w:bottom w:val="none" w:sz="0" w:space="0" w:color="auto"/>
            <w:right w:val="none" w:sz="0" w:space="0" w:color="auto"/>
          </w:divBdr>
        </w:div>
        <w:div w:id="1945113468">
          <w:marLeft w:val="0"/>
          <w:marRight w:val="0"/>
          <w:marTop w:val="0"/>
          <w:marBottom w:val="0"/>
          <w:divBdr>
            <w:top w:val="none" w:sz="0" w:space="0" w:color="auto"/>
            <w:left w:val="none" w:sz="0" w:space="0" w:color="auto"/>
            <w:bottom w:val="none" w:sz="0" w:space="0" w:color="auto"/>
            <w:right w:val="none" w:sz="0" w:space="0" w:color="auto"/>
          </w:divBdr>
        </w:div>
        <w:div w:id="1977641984">
          <w:marLeft w:val="0"/>
          <w:marRight w:val="0"/>
          <w:marTop w:val="0"/>
          <w:marBottom w:val="0"/>
          <w:divBdr>
            <w:top w:val="none" w:sz="0" w:space="0" w:color="auto"/>
            <w:left w:val="none" w:sz="0" w:space="0" w:color="auto"/>
            <w:bottom w:val="none" w:sz="0" w:space="0" w:color="auto"/>
            <w:right w:val="none" w:sz="0" w:space="0" w:color="auto"/>
          </w:divBdr>
        </w:div>
        <w:div w:id="2068802418">
          <w:marLeft w:val="0"/>
          <w:marRight w:val="0"/>
          <w:marTop w:val="0"/>
          <w:marBottom w:val="0"/>
          <w:divBdr>
            <w:top w:val="none" w:sz="0" w:space="0" w:color="auto"/>
            <w:left w:val="none" w:sz="0" w:space="0" w:color="auto"/>
            <w:bottom w:val="none" w:sz="0" w:space="0" w:color="auto"/>
            <w:right w:val="none" w:sz="0" w:space="0" w:color="auto"/>
          </w:divBdr>
        </w:div>
        <w:div w:id="2137983748">
          <w:marLeft w:val="0"/>
          <w:marRight w:val="0"/>
          <w:marTop w:val="0"/>
          <w:marBottom w:val="0"/>
          <w:divBdr>
            <w:top w:val="none" w:sz="0" w:space="0" w:color="auto"/>
            <w:left w:val="none" w:sz="0" w:space="0" w:color="auto"/>
            <w:bottom w:val="none" w:sz="0" w:space="0" w:color="auto"/>
            <w:right w:val="none" w:sz="0" w:space="0" w:color="auto"/>
          </w:divBdr>
        </w:div>
      </w:divsChild>
    </w:div>
    <w:div w:id="806703597">
      <w:bodyDiv w:val="1"/>
      <w:marLeft w:val="0"/>
      <w:marRight w:val="0"/>
      <w:marTop w:val="0"/>
      <w:marBottom w:val="0"/>
      <w:divBdr>
        <w:top w:val="none" w:sz="0" w:space="0" w:color="auto"/>
        <w:left w:val="none" w:sz="0" w:space="0" w:color="auto"/>
        <w:bottom w:val="none" w:sz="0" w:space="0" w:color="auto"/>
        <w:right w:val="none" w:sz="0" w:space="0" w:color="auto"/>
      </w:divBdr>
      <w:divsChild>
        <w:div w:id="34233481">
          <w:marLeft w:val="0"/>
          <w:marRight w:val="0"/>
          <w:marTop w:val="0"/>
          <w:marBottom w:val="0"/>
          <w:divBdr>
            <w:top w:val="none" w:sz="0" w:space="0" w:color="auto"/>
            <w:left w:val="none" w:sz="0" w:space="0" w:color="auto"/>
            <w:bottom w:val="none" w:sz="0" w:space="0" w:color="auto"/>
            <w:right w:val="none" w:sz="0" w:space="0" w:color="auto"/>
          </w:divBdr>
        </w:div>
        <w:div w:id="34887520">
          <w:marLeft w:val="0"/>
          <w:marRight w:val="0"/>
          <w:marTop w:val="0"/>
          <w:marBottom w:val="0"/>
          <w:divBdr>
            <w:top w:val="none" w:sz="0" w:space="0" w:color="auto"/>
            <w:left w:val="none" w:sz="0" w:space="0" w:color="auto"/>
            <w:bottom w:val="none" w:sz="0" w:space="0" w:color="auto"/>
            <w:right w:val="none" w:sz="0" w:space="0" w:color="auto"/>
          </w:divBdr>
        </w:div>
        <w:div w:id="165025522">
          <w:marLeft w:val="0"/>
          <w:marRight w:val="0"/>
          <w:marTop w:val="0"/>
          <w:marBottom w:val="0"/>
          <w:divBdr>
            <w:top w:val="none" w:sz="0" w:space="0" w:color="auto"/>
            <w:left w:val="none" w:sz="0" w:space="0" w:color="auto"/>
            <w:bottom w:val="none" w:sz="0" w:space="0" w:color="auto"/>
            <w:right w:val="none" w:sz="0" w:space="0" w:color="auto"/>
          </w:divBdr>
        </w:div>
        <w:div w:id="294526909">
          <w:marLeft w:val="0"/>
          <w:marRight w:val="0"/>
          <w:marTop w:val="0"/>
          <w:marBottom w:val="0"/>
          <w:divBdr>
            <w:top w:val="none" w:sz="0" w:space="0" w:color="auto"/>
            <w:left w:val="none" w:sz="0" w:space="0" w:color="auto"/>
            <w:bottom w:val="none" w:sz="0" w:space="0" w:color="auto"/>
            <w:right w:val="none" w:sz="0" w:space="0" w:color="auto"/>
          </w:divBdr>
        </w:div>
        <w:div w:id="358091232">
          <w:marLeft w:val="0"/>
          <w:marRight w:val="0"/>
          <w:marTop w:val="0"/>
          <w:marBottom w:val="0"/>
          <w:divBdr>
            <w:top w:val="none" w:sz="0" w:space="0" w:color="auto"/>
            <w:left w:val="none" w:sz="0" w:space="0" w:color="auto"/>
            <w:bottom w:val="none" w:sz="0" w:space="0" w:color="auto"/>
            <w:right w:val="none" w:sz="0" w:space="0" w:color="auto"/>
          </w:divBdr>
        </w:div>
        <w:div w:id="369645547">
          <w:marLeft w:val="0"/>
          <w:marRight w:val="0"/>
          <w:marTop w:val="0"/>
          <w:marBottom w:val="0"/>
          <w:divBdr>
            <w:top w:val="none" w:sz="0" w:space="0" w:color="auto"/>
            <w:left w:val="none" w:sz="0" w:space="0" w:color="auto"/>
            <w:bottom w:val="none" w:sz="0" w:space="0" w:color="auto"/>
            <w:right w:val="none" w:sz="0" w:space="0" w:color="auto"/>
          </w:divBdr>
        </w:div>
        <w:div w:id="379136172">
          <w:marLeft w:val="0"/>
          <w:marRight w:val="0"/>
          <w:marTop w:val="0"/>
          <w:marBottom w:val="0"/>
          <w:divBdr>
            <w:top w:val="none" w:sz="0" w:space="0" w:color="auto"/>
            <w:left w:val="none" w:sz="0" w:space="0" w:color="auto"/>
            <w:bottom w:val="none" w:sz="0" w:space="0" w:color="auto"/>
            <w:right w:val="none" w:sz="0" w:space="0" w:color="auto"/>
          </w:divBdr>
        </w:div>
        <w:div w:id="403262166">
          <w:marLeft w:val="0"/>
          <w:marRight w:val="0"/>
          <w:marTop w:val="0"/>
          <w:marBottom w:val="0"/>
          <w:divBdr>
            <w:top w:val="none" w:sz="0" w:space="0" w:color="auto"/>
            <w:left w:val="none" w:sz="0" w:space="0" w:color="auto"/>
            <w:bottom w:val="none" w:sz="0" w:space="0" w:color="auto"/>
            <w:right w:val="none" w:sz="0" w:space="0" w:color="auto"/>
          </w:divBdr>
        </w:div>
        <w:div w:id="435101042">
          <w:marLeft w:val="0"/>
          <w:marRight w:val="0"/>
          <w:marTop w:val="0"/>
          <w:marBottom w:val="0"/>
          <w:divBdr>
            <w:top w:val="none" w:sz="0" w:space="0" w:color="auto"/>
            <w:left w:val="none" w:sz="0" w:space="0" w:color="auto"/>
            <w:bottom w:val="none" w:sz="0" w:space="0" w:color="auto"/>
            <w:right w:val="none" w:sz="0" w:space="0" w:color="auto"/>
          </w:divBdr>
        </w:div>
        <w:div w:id="559512656">
          <w:marLeft w:val="0"/>
          <w:marRight w:val="0"/>
          <w:marTop w:val="0"/>
          <w:marBottom w:val="0"/>
          <w:divBdr>
            <w:top w:val="none" w:sz="0" w:space="0" w:color="auto"/>
            <w:left w:val="none" w:sz="0" w:space="0" w:color="auto"/>
            <w:bottom w:val="none" w:sz="0" w:space="0" w:color="auto"/>
            <w:right w:val="none" w:sz="0" w:space="0" w:color="auto"/>
          </w:divBdr>
        </w:div>
        <w:div w:id="649097095">
          <w:marLeft w:val="0"/>
          <w:marRight w:val="0"/>
          <w:marTop w:val="0"/>
          <w:marBottom w:val="0"/>
          <w:divBdr>
            <w:top w:val="none" w:sz="0" w:space="0" w:color="auto"/>
            <w:left w:val="none" w:sz="0" w:space="0" w:color="auto"/>
            <w:bottom w:val="none" w:sz="0" w:space="0" w:color="auto"/>
            <w:right w:val="none" w:sz="0" w:space="0" w:color="auto"/>
          </w:divBdr>
        </w:div>
        <w:div w:id="703140526">
          <w:marLeft w:val="0"/>
          <w:marRight w:val="0"/>
          <w:marTop w:val="0"/>
          <w:marBottom w:val="0"/>
          <w:divBdr>
            <w:top w:val="none" w:sz="0" w:space="0" w:color="auto"/>
            <w:left w:val="none" w:sz="0" w:space="0" w:color="auto"/>
            <w:bottom w:val="none" w:sz="0" w:space="0" w:color="auto"/>
            <w:right w:val="none" w:sz="0" w:space="0" w:color="auto"/>
          </w:divBdr>
        </w:div>
        <w:div w:id="803237257">
          <w:marLeft w:val="0"/>
          <w:marRight w:val="0"/>
          <w:marTop w:val="0"/>
          <w:marBottom w:val="0"/>
          <w:divBdr>
            <w:top w:val="none" w:sz="0" w:space="0" w:color="auto"/>
            <w:left w:val="none" w:sz="0" w:space="0" w:color="auto"/>
            <w:bottom w:val="none" w:sz="0" w:space="0" w:color="auto"/>
            <w:right w:val="none" w:sz="0" w:space="0" w:color="auto"/>
          </w:divBdr>
        </w:div>
        <w:div w:id="913592090">
          <w:marLeft w:val="0"/>
          <w:marRight w:val="0"/>
          <w:marTop w:val="0"/>
          <w:marBottom w:val="0"/>
          <w:divBdr>
            <w:top w:val="none" w:sz="0" w:space="0" w:color="auto"/>
            <w:left w:val="none" w:sz="0" w:space="0" w:color="auto"/>
            <w:bottom w:val="none" w:sz="0" w:space="0" w:color="auto"/>
            <w:right w:val="none" w:sz="0" w:space="0" w:color="auto"/>
          </w:divBdr>
        </w:div>
        <w:div w:id="924221365">
          <w:marLeft w:val="0"/>
          <w:marRight w:val="0"/>
          <w:marTop w:val="0"/>
          <w:marBottom w:val="0"/>
          <w:divBdr>
            <w:top w:val="none" w:sz="0" w:space="0" w:color="auto"/>
            <w:left w:val="none" w:sz="0" w:space="0" w:color="auto"/>
            <w:bottom w:val="none" w:sz="0" w:space="0" w:color="auto"/>
            <w:right w:val="none" w:sz="0" w:space="0" w:color="auto"/>
          </w:divBdr>
        </w:div>
        <w:div w:id="981038376">
          <w:marLeft w:val="0"/>
          <w:marRight w:val="0"/>
          <w:marTop w:val="0"/>
          <w:marBottom w:val="0"/>
          <w:divBdr>
            <w:top w:val="none" w:sz="0" w:space="0" w:color="auto"/>
            <w:left w:val="none" w:sz="0" w:space="0" w:color="auto"/>
            <w:bottom w:val="none" w:sz="0" w:space="0" w:color="auto"/>
            <w:right w:val="none" w:sz="0" w:space="0" w:color="auto"/>
          </w:divBdr>
        </w:div>
        <w:div w:id="989598085">
          <w:marLeft w:val="0"/>
          <w:marRight w:val="0"/>
          <w:marTop w:val="0"/>
          <w:marBottom w:val="0"/>
          <w:divBdr>
            <w:top w:val="none" w:sz="0" w:space="0" w:color="auto"/>
            <w:left w:val="none" w:sz="0" w:space="0" w:color="auto"/>
            <w:bottom w:val="none" w:sz="0" w:space="0" w:color="auto"/>
            <w:right w:val="none" w:sz="0" w:space="0" w:color="auto"/>
          </w:divBdr>
        </w:div>
        <w:div w:id="1128742543">
          <w:marLeft w:val="0"/>
          <w:marRight w:val="0"/>
          <w:marTop w:val="0"/>
          <w:marBottom w:val="0"/>
          <w:divBdr>
            <w:top w:val="none" w:sz="0" w:space="0" w:color="auto"/>
            <w:left w:val="none" w:sz="0" w:space="0" w:color="auto"/>
            <w:bottom w:val="none" w:sz="0" w:space="0" w:color="auto"/>
            <w:right w:val="none" w:sz="0" w:space="0" w:color="auto"/>
          </w:divBdr>
        </w:div>
        <w:div w:id="1142117104">
          <w:marLeft w:val="0"/>
          <w:marRight w:val="0"/>
          <w:marTop w:val="0"/>
          <w:marBottom w:val="0"/>
          <w:divBdr>
            <w:top w:val="none" w:sz="0" w:space="0" w:color="auto"/>
            <w:left w:val="none" w:sz="0" w:space="0" w:color="auto"/>
            <w:bottom w:val="none" w:sz="0" w:space="0" w:color="auto"/>
            <w:right w:val="none" w:sz="0" w:space="0" w:color="auto"/>
          </w:divBdr>
        </w:div>
        <w:div w:id="1187521178">
          <w:marLeft w:val="0"/>
          <w:marRight w:val="0"/>
          <w:marTop w:val="0"/>
          <w:marBottom w:val="0"/>
          <w:divBdr>
            <w:top w:val="none" w:sz="0" w:space="0" w:color="auto"/>
            <w:left w:val="none" w:sz="0" w:space="0" w:color="auto"/>
            <w:bottom w:val="none" w:sz="0" w:space="0" w:color="auto"/>
            <w:right w:val="none" w:sz="0" w:space="0" w:color="auto"/>
          </w:divBdr>
        </w:div>
        <w:div w:id="1223296724">
          <w:marLeft w:val="0"/>
          <w:marRight w:val="0"/>
          <w:marTop w:val="0"/>
          <w:marBottom w:val="0"/>
          <w:divBdr>
            <w:top w:val="none" w:sz="0" w:space="0" w:color="auto"/>
            <w:left w:val="none" w:sz="0" w:space="0" w:color="auto"/>
            <w:bottom w:val="none" w:sz="0" w:space="0" w:color="auto"/>
            <w:right w:val="none" w:sz="0" w:space="0" w:color="auto"/>
          </w:divBdr>
        </w:div>
        <w:div w:id="1245073603">
          <w:marLeft w:val="0"/>
          <w:marRight w:val="0"/>
          <w:marTop w:val="0"/>
          <w:marBottom w:val="0"/>
          <w:divBdr>
            <w:top w:val="none" w:sz="0" w:space="0" w:color="auto"/>
            <w:left w:val="none" w:sz="0" w:space="0" w:color="auto"/>
            <w:bottom w:val="none" w:sz="0" w:space="0" w:color="auto"/>
            <w:right w:val="none" w:sz="0" w:space="0" w:color="auto"/>
          </w:divBdr>
        </w:div>
        <w:div w:id="1256129728">
          <w:marLeft w:val="0"/>
          <w:marRight w:val="0"/>
          <w:marTop w:val="0"/>
          <w:marBottom w:val="0"/>
          <w:divBdr>
            <w:top w:val="none" w:sz="0" w:space="0" w:color="auto"/>
            <w:left w:val="none" w:sz="0" w:space="0" w:color="auto"/>
            <w:bottom w:val="none" w:sz="0" w:space="0" w:color="auto"/>
            <w:right w:val="none" w:sz="0" w:space="0" w:color="auto"/>
          </w:divBdr>
        </w:div>
        <w:div w:id="1341200440">
          <w:marLeft w:val="0"/>
          <w:marRight w:val="0"/>
          <w:marTop w:val="0"/>
          <w:marBottom w:val="0"/>
          <w:divBdr>
            <w:top w:val="none" w:sz="0" w:space="0" w:color="auto"/>
            <w:left w:val="none" w:sz="0" w:space="0" w:color="auto"/>
            <w:bottom w:val="none" w:sz="0" w:space="0" w:color="auto"/>
            <w:right w:val="none" w:sz="0" w:space="0" w:color="auto"/>
          </w:divBdr>
        </w:div>
        <w:div w:id="1502815158">
          <w:marLeft w:val="0"/>
          <w:marRight w:val="0"/>
          <w:marTop w:val="0"/>
          <w:marBottom w:val="0"/>
          <w:divBdr>
            <w:top w:val="none" w:sz="0" w:space="0" w:color="auto"/>
            <w:left w:val="none" w:sz="0" w:space="0" w:color="auto"/>
            <w:bottom w:val="none" w:sz="0" w:space="0" w:color="auto"/>
            <w:right w:val="none" w:sz="0" w:space="0" w:color="auto"/>
          </w:divBdr>
        </w:div>
        <w:div w:id="1586914083">
          <w:marLeft w:val="0"/>
          <w:marRight w:val="0"/>
          <w:marTop w:val="0"/>
          <w:marBottom w:val="0"/>
          <w:divBdr>
            <w:top w:val="none" w:sz="0" w:space="0" w:color="auto"/>
            <w:left w:val="none" w:sz="0" w:space="0" w:color="auto"/>
            <w:bottom w:val="none" w:sz="0" w:space="0" w:color="auto"/>
            <w:right w:val="none" w:sz="0" w:space="0" w:color="auto"/>
          </w:divBdr>
        </w:div>
        <w:div w:id="1612131731">
          <w:marLeft w:val="0"/>
          <w:marRight w:val="0"/>
          <w:marTop w:val="0"/>
          <w:marBottom w:val="0"/>
          <w:divBdr>
            <w:top w:val="none" w:sz="0" w:space="0" w:color="auto"/>
            <w:left w:val="none" w:sz="0" w:space="0" w:color="auto"/>
            <w:bottom w:val="none" w:sz="0" w:space="0" w:color="auto"/>
            <w:right w:val="none" w:sz="0" w:space="0" w:color="auto"/>
          </w:divBdr>
        </w:div>
        <w:div w:id="1619292096">
          <w:marLeft w:val="0"/>
          <w:marRight w:val="0"/>
          <w:marTop w:val="0"/>
          <w:marBottom w:val="0"/>
          <w:divBdr>
            <w:top w:val="none" w:sz="0" w:space="0" w:color="auto"/>
            <w:left w:val="none" w:sz="0" w:space="0" w:color="auto"/>
            <w:bottom w:val="none" w:sz="0" w:space="0" w:color="auto"/>
            <w:right w:val="none" w:sz="0" w:space="0" w:color="auto"/>
          </w:divBdr>
        </w:div>
        <w:div w:id="1681664672">
          <w:marLeft w:val="0"/>
          <w:marRight w:val="0"/>
          <w:marTop w:val="0"/>
          <w:marBottom w:val="0"/>
          <w:divBdr>
            <w:top w:val="none" w:sz="0" w:space="0" w:color="auto"/>
            <w:left w:val="none" w:sz="0" w:space="0" w:color="auto"/>
            <w:bottom w:val="none" w:sz="0" w:space="0" w:color="auto"/>
            <w:right w:val="none" w:sz="0" w:space="0" w:color="auto"/>
          </w:divBdr>
        </w:div>
        <w:div w:id="1786970722">
          <w:marLeft w:val="0"/>
          <w:marRight w:val="0"/>
          <w:marTop w:val="0"/>
          <w:marBottom w:val="0"/>
          <w:divBdr>
            <w:top w:val="none" w:sz="0" w:space="0" w:color="auto"/>
            <w:left w:val="none" w:sz="0" w:space="0" w:color="auto"/>
            <w:bottom w:val="none" w:sz="0" w:space="0" w:color="auto"/>
            <w:right w:val="none" w:sz="0" w:space="0" w:color="auto"/>
          </w:divBdr>
        </w:div>
        <w:div w:id="1790970010">
          <w:marLeft w:val="0"/>
          <w:marRight w:val="0"/>
          <w:marTop w:val="0"/>
          <w:marBottom w:val="0"/>
          <w:divBdr>
            <w:top w:val="none" w:sz="0" w:space="0" w:color="auto"/>
            <w:left w:val="none" w:sz="0" w:space="0" w:color="auto"/>
            <w:bottom w:val="none" w:sz="0" w:space="0" w:color="auto"/>
            <w:right w:val="none" w:sz="0" w:space="0" w:color="auto"/>
          </w:divBdr>
        </w:div>
        <w:div w:id="1815757478">
          <w:marLeft w:val="0"/>
          <w:marRight w:val="0"/>
          <w:marTop w:val="0"/>
          <w:marBottom w:val="0"/>
          <w:divBdr>
            <w:top w:val="none" w:sz="0" w:space="0" w:color="auto"/>
            <w:left w:val="none" w:sz="0" w:space="0" w:color="auto"/>
            <w:bottom w:val="none" w:sz="0" w:space="0" w:color="auto"/>
            <w:right w:val="none" w:sz="0" w:space="0" w:color="auto"/>
          </w:divBdr>
        </w:div>
        <w:div w:id="1879465011">
          <w:marLeft w:val="0"/>
          <w:marRight w:val="0"/>
          <w:marTop w:val="0"/>
          <w:marBottom w:val="0"/>
          <w:divBdr>
            <w:top w:val="none" w:sz="0" w:space="0" w:color="auto"/>
            <w:left w:val="none" w:sz="0" w:space="0" w:color="auto"/>
            <w:bottom w:val="none" w:sz="0" w:space="0" w:color="auto"/>
            <w:right w:val="none" w:sz="0" w:space="0" w:color="auto"/>
          </w:divBdr>
        </w:div>
        <w:div w:id="1892811598">
          <w:marLeft w:val="0"/>
          <w:marRight w:val="0"/>
          <w:marTop w:val="0"/>
          <w:marBottom w:val="0"/>
          <w:divBdr>
            <w:top w:val="none" w:sz="0" w:space="0" w:color="auto"/>
            <w:left w:val="none" w:sz="0" w:space="0" w:color="auto"/>
            <w:bottom w:val="none" w:sz="0" w:space="0" w:color="auto"/>
            <w:right w:val="none" w:sz="0" w:space="0" w:color="auto"/>
          </w:divBdr>
        </w:div>
        <w:div w:id="2142335699">
          <w:marLeft w:val="0"/>
          <w:marRight w:val="0"/>
          <w:marTop w:val="0"/>
          <w:marBottom w:val="0"/>
          <w:divBdr>
            <w:top w:val="none" w:sz="0" w:space="0" w:color="auto"/>
            <w:left w:val="none" w:sz="0" w:space="0" w:color="auto"/>
            <w:bottom w:val="none" w:sz="0" w:space="0" w:color="auto"/>
            <w:right w:val="none" w:sz="0" w:space="0" w:color="auto"/>
          </w:divBdr>
        </w:div>
      </w:divsChild>
    </w:div>
    <w:div w:id="806893798">
      <w:bodyDiv w:val="1"/>
      <w:marLeft w:val="0"/>
      <w:marRight w:val="0"/>
      <w:marTop w:val="0"/>
      <w:marBottom w:val="0"/>
      <w:divBdr>
        <w:top w:val="none" w:sz="0" w:space="0" w:color="auto"/>
        <w:left w:val="none" w:sz="0" w:space="0" w:color="auto"/>
        <w:bottom w:val="none" w:sz="0" w:space="0" w:color="auto"/>
        <w:right w:val="none" w:sz="0" w:space="0" w:color="auto"/>
      </w:divBdr>
    </w:div>
    <w:div w:id="807359784">
      <w:bodyDiv w:val="1"/>
      <w:marLeft w:val="0"/>
      <w:marRight w:val="0"/>
      <w:marTop w:val="0"/>
      <w:marBottom w:val="0"/>
      <w:divBdr>
        <w:top w:val="none" w:sz="0" w:space="0" w:color="auto"/>
        <w:left w:val="none" w:sz="0" w:space="0" w:color="auto"/>
        <w:bottom w:val="none" w:sz="0" w:space="0" w:color="auto"/>
        <w:right w:val="none" w:sz="0" w:space="0" w:color="auto"/>
      </w:divBdr>
    </w:div>
    <w:div w:id="807892612">
      <w:bodyDiv w:val="1"/>
      <w:marLeft w:val="0"/>
      <w:marRight w:val="0"/>
      <w:marTop w:val="0"/>
      <w:marBottom w:val="0"/>
      <w:divBdr>
        <w:top w:val="none" w:sz="0" w:space="0" w:color="auto"/>
        <w:left w:val="none" w:sz="0" w:space="0" w:color="auto"/>
        <w:bottom w:val="none" w:sz="0" w:space="0" w:color="auto"/>
        <w:right w:val="none" w:sz="0" w:space="0" w:color="auto"/>
      </w:divBdr>
    </w:div>
    <w:div w:id="807939620">
      <w:bodyDiv w:val="1"/>
      <w:marLeft w:val="0"/>
      <w:marRight w:val="0"/>
      <w:marTop w:val="0"/>
      <w:marBottom w:val="0"/>
      <w:divBdr>
        <w:top w:val="none" w:sz="0" w:space="0" w:color="auto"/>
        <w:left w:val="none" w:sz="0" w:space="0" w:color="auto"/>
        <w:bottom w:val="none" w:sz="0" w:space="0" w:color="auto"/>
        <w:right w:val="none" w:sz="0" w:space="0" w:color="auto"/>
      </w:divBdr>
    </w:div>
    <w:div w:id="808131654">
      <w:bodyDiv w:val="1"/>
      <w:marLeft w:val="0"/>
      <w:marRight w:val="0"/>
      <w:marTop w:val="0"/>
      <w:marBottom w:val="0"/>
      <w:divBdr>
        <w:top w:val="none" w:sz="0" w:space="0" w:color="auto"/>
        <w:left w:val="none" w:sz="0" w:space="0" w:color="auto"/>
        <w:bottom w:val="none" w:sz="0" w:space="0" w:color="auto"/>
        <w:right w:val="none" w:sz="0" w:space="0" w:color="auto"/>
      </w:divBdr>
    </w:div>
    <w:div w:id="808329211">
      <w:bodyDiv w:val="1"/>
      <w:marLeft w:val="0"/>
      <w:marRight w:val="0"/>
      <w:marTop w:val="0"/>
      <w:marBottom w:val="0"/>
      <w:divBdr>
        <w:top w:val="none" w:sz="0" w:space="0" w:color="auto"/>
        <w:left w:val="none" w:sz="0" w:space="0" w:color="auto"/>
        <w:bottom w:val="none" w:sz="0" w:space="0" w:color="auto"/>
        <w:right w:val="none" w:sz="0" w:space="0" w:color="auto"/>
      </w:divBdr>
    </w:div>
    <w:div w:id="808517912">
      <w:bodyDiv w:val="1"/>
      <w:marLeft w:val="0"/>
      <w:marRight w:val="0"/>
      <w:marTop w:val="0"/>
      <w:marBottom w:val="0"/>
      <w:divBdr>
        <w:top w:val="none" w:sz="0" w:space="0" w:color="auto"/>
        <w:left w:val="none" w:sz="0" w:space="0" w:color="auto"/>
        <w:bottom w:val="none" w:sz="0" w:space="0" w:color="auto"/>
        <w:right w:val="none" w:sz="0" w:space="0" w:color="auto"/>
      </w:divBdr>
    </w:div>
    <w:div w:id="809707489">
      <w:bodyDiv w:val="1"/>
      <w:marLeft w:val="0"/>
      <w:marRight w:val="0"/>
      <w:marTop w:val="0"/>
      <w:marBottom w:val="0"/>
      <w:divBdr>
        <w:top w:val="none" w:sz="0" w:space="0" w:color="auto"/>
        <w:left w:val="none" w:sz="0" w:space="0" w:color="auto"/>
        <w:bottom w:val="none" w:sz="0" w:space="0" w:color="auto"/>
        <w:right w:val="none" w:sz="0" w:space="0" w:color="auto"/>
      </w:divBdr>
      <w:divsChild>
        <w:div w:id="201945107">
          <w:marLeft w:val="0"/>
          <w:marRight w:val="0"/>
          <w:marTop w:val="0"/>
          <w:marBottom w:val="0"/>
          <w:divBdr>
            <w:top w:val="none" w:sz="0" w:space="0" w:color="auto"/>
            <w:left w:val="none" w:sz="0" w:space="0" w:color="auto"/>
            <w:bottom w:val="none" w:sz="0" w:space="0" w:color="auto"/>
            <w:right w:val="none" w:sz="0" w:space="0" w:color="auto"/>
          </w:divBdr>
        </w:div>
        <w:div w:id="468283108">
          <w:marLeft w:val="0"/>
          <w:marRight w:val="0"/>
          <w:marTop w:val="0"/>
          <w:marBottom w:val="0"/>
          <w:divBdr>
            <w:top w:val="none" w:sz="0" w:space="0" w:color="auto"/>
            <w:left w:val="none" w:sz="0" w:space="0" w:color="auto"/>
            <w:bottom w:val="none" w:sz="0" w:space="0" w:color="auto"/>
            <w:right w:val="none" w:sz="0" w:space="0" w:color="auto"/>
          </w:divBdr>
        </w:div>
        <w:div w:id="511798603">
          <w:marLeft w:val="0"/>
          <w:marRight w:val="0"/>
          <w:marTop w:val="0"/>
          <w:marBottom w:val="0"/>
          <w:divBdr>
            <w:top w:val="none" w:sz="0" w:space="0" w:color="auto"/>
            <w:left w:val="none" w:sz="0" w:space="0" w:color="auto"/>
            <w:bottom w:val="none" w:sz="0" w:space="0" w:color="auto"/>
            <w:right w:val="none" w:sz="0" w:space="0" w:color="auto"/>
          </w:divBdr>
        </w:div>
        <w:div w:id="585263183">
          <w:marLeft w:val="0"/>
          <w:marRight w:val="0"/>
          <w:marTop w:val="0"/>
          <w:marBottom w:val="0"/>
          <w:divBdr>
            <w:top w:val="none" w:sz="0" w:space="0" w:color="auto"/>
            <w:left w:val="none" w:sz="0" w:space="0" w:color="auto"/>
            <w:bottom w:val="none" w:sz="0" w:space="0" w:color="auto"/>
            <w:right w:val="none" w:sz="0" w:space="0" w:color="auto"/>
          </w:divBdr>
        </w:div>
        <w:div w:id="690687577">
          <w:marLeft w:val="0"/>
          <w:marRight w:val="0"/>
          <w:marTop w:val="0"/>
          <w:marBottom w:val="0"/>
          <w:divBdr>
            <w:top w:val="none" w:sz="0" w:space="0" w:color="auto"/>
            <w:left w:val="none" w:sz="0" w:space="0" w:color="auto"/>
            <w:bottom w:val="none" w:sz="0" w:space="0" w:color="auto"/>
            <w:right w:val="none" w:sz="0" w:space="0" w:color="auto"/>
          </w:divBdr>
        </w:div>
        <w:div w:id="792790787">
          <w:marLeft w:val="0"/>
          <w:marRight w:val="0"/>
          <w:marTop w:val="0"/>
          <w:marBottom w:val="0"/>
          <w:divBdr>
            <w:top w:val="none" w:sz="0" w:space="0" w:color="auto"/>
            <w:left w:val="none" w:sz="0" w:space="0" w:color="auto"/>
            <w:bottom w:val="none" w:sz="0" w:space="0" w:color="auto"/>
            <w:right w:val="none" w:sz="0" w:space="0" w:color="auto"/>
          </w:divBdr>
        </w:div>
        <w:div w:id="822965857">
          <w:marLeft w:val="0"/>
          <w:marRight w:val="0"/>
          <w:marTop w:val="0"/>
          <w:marBottom w:val="0"/>
          <w:divBdr>
            <w:top w:val="none" w:sz="0" w:space="0" w:color="auto"/>
            <w:left w:val="none" w:sz="0" w:space="0" w:color="auto"/>
            <w:bottom w:val="none" w:sz="0" w:space="0" w:color="auto"/>
            <w:right w:val="none" w:sz="0" w:space="0" w:color="auto"/>
          </w:divBdr>
        </w:div>
        <w:div w:id="1164206497">
          <w:marLeft w:val="0"/>
          <w:marRight w:val="0"/>
          <w:marTop w:val="0"/>
          <w:marBottom w:val="0"/>
          <w:divBdr>
            <w:top w:val="none" w:sz="0" w:space="0" w:color="auto"/>
            <w:left w:val="none" w:sz="0" w:space="0" w:color="auto"/>
            <w:bottom w:val="none" w:sz="0" w:space="0" w:color="auto"/>
            <w:right w:val="none" w:sz="0" w:space="0" w:color="auto"/>
          </w:divBdr>
        </w:div>
        <w:div w:id="1261572175">
          <w:marLeft w:val="0"/>
          <w:marRight w:val="0"/>
          <w:marTop w:val="0"/>
          <w:marBottom w:val="0"/>
          <w:divBdr>
            <w:top w:val="none" w:sz="0" w:space="0" w:color="auto"/>
            <w:left w:val="none" w:sz="0" w:space="0" w:color="auto"/>
            <w:bottom w:val="none" w:sz="0" w:space="0" w:color="auto"/>
            <w:right w:val="none" w:sz="0" w:space="0" w:color="auto"/>
          </w:divBdr>
        </w:div>
        <w:div w:id="1498421454">
          <w:marLeft w:val="0"/>
          <w:marRight w:val="0"/>
          <w:marTop w:val="0"/>
          <w:marBottom w:val="0"/>
          <w:divBdr>
            <w:top w:val="none" w:sz="0" w:space="0" w:color="auto"/>
            <w:left w:val="none" w:sz="0" w:space="0" w:color="auto"/>
            <w:bottom w:val="none" w:sz="0" w:space="0" w:color="auto"/>
            <w:right w:val="none" w:sz="0" w:space="0" w:color="auto"/>
          </w:divBdr>
        </w:div>
        <w:div w:id="1865433797">
          <w:marLeft w:val="0"/>
          <w:marRight w:val="0"/>
          <w:marTop w:val="0"/>
          <w:marBottom w:val="0"/>
          <w:divBdr>
            <w:top w:val="none" w:sz="0" w:space="0" w:color="auto"/>
            <w:left w:val="none" w:sz="0" w:space="0" w:color="auto"/>
            <w:bottom w:val="none" w:sz="0" w:space="0" w:color="auto"/>
            <w:right w:val="none" w:sz="0" w:space="0" w:color="auto"/>
          </w:divBdr>
        </w:div>
        <w:div w:id="2016031779">
          <w:marLeft w:val="0"/>
          <w:marRight w:val="0"/>
          <w:marTop w:val="0"/>
          <w:marBottom w:val="0"/>
          <w:divBdr>
            <w:top w:val="none" w:sz="0" w:space="0" w:color="auto"/>
            <w:left w:val="none" w:sz="0" w:space="0" w:color="auto"/>
            <w:bottom w:val="none" w:sz="0" w:space="0" w:color="auto"/>
            <w:right w:val="none" w:sz="0" w:space="0" w:color="auto"/>
          </w:divBdr>
        </w:div>
        <w:div w:id="2114131086">
          <w:marLeft w:val="0"/>
          <w:marRight w:val="0"/>
          <w:marTop w:val="0"/>
          <w:marBottom w:val="0"/>
          <w:divBdr>
            <w:top w:val="none" w:sz="0" w:space="0" w:color="auto"/>
            <w:left w:val="none" w:sz="0" w:space="0" w:color="auto"/>
            <w:bottom w:val="none" w:sz="0" w:space="0" w:color="auto"/>
            <w:right w:val="none" w:sz="0" w:space="0" w:color="auto"/>
          </w:divBdr>
        </w:div>
      </w:divsChild>
    </w:div>
    <w:div w:id="812791415">
      <w:bodyDiv w:val="1"/>
      <w:marLeft w:val="0"/>
      <w:marRight w:val="0"/>
      <w:marTop w:val="0"/>
      <w:marBottom w:val="0"/>
      <w:divBdr>
        <w:top w:val="none" w:sz="0" w:space="0" w:color="auto"/>
        <w:left w:val="none" w:sz="0" w:space="0" w:color="auto"/>
        <w:bottom w:val="none" w:sz="0" w:space="0" w:color="auto"/>
        <w:right w:val="none" w:sz="0" w:space="0" w:color="auto"/>
      </w:divBdr>
    </w:div>
    <w:div w:id="814106010">
      <w:bodyDiv w:val="1"/>
      <w:marLeft w:val="0"/>
      <w:marRight w:val="0"/>
      <w:marTop w:val="0"/>
      <w:marBottom w:val="0"/>
      <w:divBdr>
        <w:top w:val="none" w:sz="0" w:space="0" w:color="auto"/>
        <w:left w:val="none" w:sz="0" w:space="0" w:color="auto"/>
        <w:bottom w:val="none" w:sz="0" w:space="0" w:color="auto"/>
        <w:right w:val="none" w:sz="0" w:space="0" w:color="auto"/>
      </w:divBdr>
      <w:divsChild>
        <w:div w:id="225645607">
          <w:marLeft w:val="0"/>
          <w:marRight w:val="0"/>
          <w:marTop w:val="0"/>
          <w:marBottom w:val="0"/>
          <w:divBdr>
            <w:top w:val="none" w:sz="0" w:space="0" w:color="auto"/>
            <w:left w:val="none" w:sz="0" w:space="0" w:color="auto"/>
            <w:bottom w:val="none" w:sz="0" w:space="0" w:color="auto"/>
            <w:right w:val="none" w:sz="0" w:space="0" w:color="auto"/>
          </w:divBdr>
        </w:div>
        <w:div w:id="361825148">
          <w:marLeft w:val="0"/>
          <w:marRight w:val="0"/>
          <w:marTop w:val="0"/>
          <w:marBottom w:val="0"/>
          <w:divBdr>
            <w:top w:val="none" w:sz="0" w:space="0" w:color="auto"/>
            <w:left w:val="none" w:sz="0" w:space="0" w:color="auto"/>
            <w:bottom w:val="none" w:sz="0" w:space="0" w:color="auto"/>
            <w:right w:val="none" w:sz="0" w:space="0" w:color="auto"/>
          </w:divBdr>
        </w:div>
        <w:div w:id="929002766">
          <w:marLeft w:val="0"/>
          <w:marRight w:val="0"/>
          <w:marTop w:val="0"/>
          <w:marBottom w:val="0"/>
          <w:divBdr>
            <w:top w:val="none" w:sz="0" w:space="0" w:color="auto"/>
            <w:left w:val="none" w:sz="0" w:space="0" w:color="auto"/>
            <w:bottom w:val="none" w:sz="0" w:space="0" w:color="auto"/>
            <w:right w:val="none" w:sz="0" w:space="0" w:color="auto"/>
          </w:divBdr>
        </w:div>
        <w:div w:id="978992017">
          <w:marLeft w:val="0"/>
          <w:marRight w:val="0"/>
          <w:marTop w:val="0"/>
          <w:marBottom w:val="0"/>
          <w:divBdr>
            <w:top w:val="none" w:sz="0" w:space="0" w:color="auto"/>
            <w:left w:val="none" w:sz="0" w:space="0" w:color="auto"/>
            <w:bottom w:val="none" w:sz="0" w:space="0" w:color="auto"/>
            <w:right w:val="none" w:sz="0" w:space="0" w:color="auto"/>
          </w:divBdr>
        </w:div>
        <w:div w:id="1383138368">
          <w:marLeft w:val="0"/>
          <w:marRight w:val="0"/>
          <w:marTop w:val="0"/>
          <w:marBottom w:val="0"/>
          <w:divBdr>
            <w:top w:val="none" w:sz="0" w:space="0" w:color="auto"/>
            <w:left w:val="none" w:sz="0" w:space="0" w:color="auto"/>
            <w:bottom w:val="none" w:sz="0" w:space="0" w:color="auto"/>
            <w:right w:val="none" w:sz="0" w:space="0" w:color="auto"/>
          </w:divBdr>
        </w:div>
        <w:div w:id="2026393907">
          <w:marLeft w:val="0"/>
          <w:marRight w:val="0"/>
          <w:marTop w:val="0"/>
          <w:marBottom w:val="0"/>
          <w:divBdr>
            <w:top w:val="none" w:sz="0" w:space="0" w:color="auto"/>
            <w:left w:val="none" w:sz="0" w:space="0" w:color="auto"/>
            <w:bottom w:val="none" w:sz="0" w:space="0" w:color="auto"/>
            <w:right w:val="none" w:sz="0" w:space="0" w:color="auto"/>
          </w:divBdr>
        </w:div>
      </w:divsChild>
    </w:div>
    <w:div w:id="815296397">
      <w:bodyDiv w:val="1"/>
      <w:marLeft w:val="0"/>
      <w:marRight w:val="0"/>
      <w:marTop w:val="0"/>
      <w:marBottom w:val="0"/>
      <w:divBdr>
        <w:top w:val="none" w:sz="0" w:space="0" w:color="auto"/>
        <w:left w:val="none" w:sz="0" w:space="0" w:color="auto"/>
        <w:bottom w:val="none" w:sz="0" w:space="0" w:color="auto"/>
        <w:right w:val="none" w:sz="0" w:space="0" w:color="auto"/>
      </w:divBdr>
    </w:div>
    <w:div w:id="815534210">
      <w:bodyDiv w:val="1"/>
      <w:marLeft w:val="0"/>
      <w:marRight w:val="0"/>
      <w:marTop w:val="0"/>
      <w:marBottom w:val="0"/>
      <w:divBdr>
        <w:top w:val="none" w:sz="0" w:space="0" w:color="auto"/>
        <w:left w:val="none" w:sz="0" w:space="0" w:color="auto"/>
        <w:bottom w:val="none" w:sz="0" w:space="0" w:color="auto"/>
        <w:right w:val="none" w:sz="0" w:space="0" w:color="auto"/>
      </w:divBdr>
    </w:div>
    <w:div w:id="818423021">
      <w:bodyDiv w:val="1"/>
      <w:marLeft w:val="0"/>
      <w:marRight w:val="0"/>
      <w:marTop w:val="0"/>
      <w:marBottom w:val="0"/>
      <w:divBdr>
        <w:top w:val="none" w:sz="0" w:space="0" w:color="auto"/>
        <w:left w:val="none" w:sz="0" w:space="0" w:color="auto"/>
        <w:bottom w:val="none" w:sz="0" w:space="0" w:color="auto"/>
        <w:right w:val="none" w:sz="0" w:space="0" w:color="auto"/>
      </w:divBdr>
    </w:div>
    <w:div w:id="819229264">
      <w:bodyDiv w:val="1"/>
      <w:marLeft w:val="0"/>
      <w:marRight w:val="0"/>
      <w:marTop w:val="0"/>
      <w:marBottom w:val="0"/>
      <w:divBdr>
        <w:top w:val="none" w:sz="0" w:space="0" w:color="auto"/>
        <w:left w:val="none" w:sz="0" w:space="0" w:color="auto"/>
        <w:bottom w:val="none" w:sz="0" w:space="0" w:color="auto"/>
        <w:right w:val="none" w:sz="0" w:space="0" w:color="auto"/>
      </w:divBdr>
    </w:div>
    <w:div w:id="819271524">
      <w:bodyDiv w:val="1"/>
      <w:marLeft w:val="0"/>
      <w:marRight w:val="0"/>
      <w:marTop w:val="0"/>
      <w:marBottom w:val="0"/>
      <w:divBdr>
        <w:top w:val="none" w:sz="0" w:space="0" w:color="auto"/>
        <w:left w:val="none" w:sz="0" w:space="0" w:color="auto"/>
        <w:bottom w:val="none" w:sz="0" w:space="0" w:color="auto"/>
        <w:right w:val="none" w:sz="0" w:space="0" w:color="auto"/>
      </w:divBdr>
    </w:div>
    <w:div w:id="821584485">
      <w:bodyDiv w:val="1"/>
      <w:marLeft w:val="0"/>
      <w:marRight w:val="0"/>
      <w:marTop w:val="0"/>
      <w:marBottom w:val="0"/>
      <w:divBdr>
        <w:top w:val="none" w:sz="0" w:space="0" w:color="auto"/>
        <w:left w:val="none" w:sz="0" w:space="0" w:color="auto"/>
        <w:bottom w:val="none" w:sz="0" w:space="0" w:color="auto"/>
        <w:right w:val="none" w:sz="0" w:space="0" w:color="auto"/>
      </w:divBdr>
    </w:div>
    <w:div w:id="822356163">
      <w:bodyDiv w:val="1"/>
      <w:marLeft w:val="0"/>
      <w:marRight w:val="0"/>
      <w:marTop w:val="0"/>
      <w:marBottom w:val="0"/>
      <w:divBdr>
        <w:top w:val="none" w:sz="0" w:space="0" w:color="auto"/>
        <w:left w:val="none" w:sz="0" w:space="0" w:color="auto"/>
        <w:bottom w:val="none" w:sz="0" w:space="0" w:color="auto"/>
        <w:right w:val="none" w:sz="0" w:space="0" w:color="auto"/>
      </w:divBdr>
    </w:div>
    <w:div w:id="824275462">
      <w:bodyDiv w:val="1"/>
      <w:marLeft w:val="0"/>
      <w:marRight w:val="0"/>
      <w:marTop w:val="0"/>
      <w:marBottom w:val="0"/>
      <w:divBdr>
        <w:top w:val="none" w:sz="0" w:space="0" w:color="auto"/>
        <w:left w:val="none" w:sz="0" w:space="0" w:color="auto"/>
        <w:bottom w:val="none" w:sz="0" w:space="0" w:color="auto"/>
        <w:right w:val="none" w:sz="0" w:space="0" w:color="auto"/>
      </w:divBdr>
      <w:divsChild>
        <w:div w:id="96608674">
          <w:marLeft w:val="0"/>
          <w:marRight w:val="0"/>
          <w:marTop w:val="0"/>
          <w:marBottom w:val="0"/>
          <w:divBdr>
            <w:top w:val="none" w:sz="0" w:space="0" w:color="auto"/>
            <w:left w:val="none" w:sz="0" w:space="0" w:color="auto"/>
            <w:bottom w:val="none" w:sz="0" w:space="0" w:color="auto"/>
            <w:right w:val="none" w:sz="0" w:space="0" w:color="auto"/>
          </w:divBdr>
        </w:div>
        <w:div w:id="122238850">
          <w:marLeft w:val="0"/>
          <w:marRight w:val="0"/>
          <w:marTop w:val="0"/>
          <w:marBottom w:val="0"/>
          <w:divBdr>
            <w:top w:val="none" w:sz="0" w:space="0" w:color="auto"/>
            <w:left w:val="none" w:sz="0" w:space="0" w:color="auto"/>
            <w:bottom w:val="none" w:sz="0" w:space="0" w:color="auto"/>
            <w:right w:val="none" w:sz="0" w:space="0" w:color="auto"/>
          </w:divBdr>
        </w:div>
        <w:div w:id="131557189">
          <w:marLeft w:val="0"/>
          <w:marRight w:val="0"/>
          <w:marTop w:val="0"/>
          <w:marBottom w:val="0"/>
          <w:divBdr>
            <w:top w:val="none" w:sz="0" w:space="0" w:color="auto"/>
            <w:left w:val="none" w:sz="0" w:space="0" w:color="auto"/>
            <w:bottom w:val="none" w:sz="0" w:space="0" w:color="auto"/>
            <w:right w:val="none" w:sz="0" w:space="0" w:color="auto"/>
          </w:divBdr>
        </w:div>
        <w:div w:id="145707557">
          <w:marLeft w:val="0"/>
          <w:marRight w:val="0"/>
          <w:marTop w:val="0"/>
          <w:marBottom w:val="0"/>
          <w:divBdr>
            <w:top w:val="none" w:sz="0" w:space="0" w:color="auto"/>
            <w:left w:val="none" w:sz="0" w:space="0" w:color="auto"/>
            <w:bottom w:val="none" w:sz="0" w:space="0" w:color="auto"/>
            <w:right w:val="none" w:sz="0" w:space="0" w:color="auto"/>
          </w:divBdr>
        </w:div>
        <w:div w:id="467475540">
          <w:marLeft w:val="0"/>
          <w:marRight w:val="0"/>
          <w:marTop w:val="0"/>
          <w:marBottom w:val="0"/>
          <w:divBdr>
            <w:top w:val="none" w:sz="0" w:space="0" w:color="auto"/>
            <w:left w:val="none" w:sz="0" w:space="0" w:color="auto"/>
            <w:bottom w:val="none" w:sz="0" w:space="0" w:color="auto"/>
            <w:right w:val="none" w:sz="0" w:space="0" w:color="auto"/>
          </w:divBdr>
        </w:div>
        <w:div w:id="488711959">
          <w:marLeft w:val="0"/>
          <w:marRight w:val="0"/>
          <w:marTop w:val="0"/>
          <w:marBottom w:val="0"/>
          <w:divBdr>
            <w:top w:val="none" w:sz="0" w:space="0" w:color="auto"/>
            <w:left w:val="none" w:sz="0" w:space="0" w:color="auto"/>
            <w:bottom w:val="none" w:sz="0" w:space="0" w:color="auto"/>
            <w:right w:val="none" w:sz="0" w:space="0" w:color="auto"/>
          </w:divBdr>
        </w:div>
        <w:div w:id="497506629">
          <w:marLeft w:val="0"/>
          <w:marRight w:val="0"/>
          <w:marTop w:val="0"/>
          <w:marBottom w:val="0"/>
          <w:divBdr>
            <w:top w:val="none" w:sz="0" w:space="0" w:color="auto"/>
            <w:left w:val="none" w:sz="0" w:space="0" w:color="auto"/>
            <w:bottom w:val="none" w:sz="0" w:space="0" w:color="auto"/>
            <w:right w:val="none" w:sz="0" w:space="0" w:color="auto"/>
          </w:divBdr>
        </w:div>
        <w:div w:id="506789945">
          <w:marLeft w:val="0"/>
          <w:marRight w:val="0"/>
          <w:marTop w:val="0"/>
          <w:marBottom w:val="0"/>
          <w:divBdr>
            <w:top w:val="none" w:sz="0" w:space="0" w:color="auto"/>
            <w:left w:val="none" w:sz="0" w:space="0" w:color="auto"/>
            <w:bottom w:val="none" w:sz="0" w:space="0" w:color="auto"/>
            <w:right w:val="none" w:sz="0" w:space="0" w:color="auto"/>
          </w:divBdr>
        </w:div>
        <w:div w:id="601031104">
          <w:marLeft w:val="0"/>
          <w:marRight w:val="0"/>
          <w:marTop w:val="0"/>
          <w:marBottom w:val="0"/>
          <w:divBdr>
            <w:top w:val="none" w:sz="0" w:space="0" w:color="auto"/>
            <w:left w:val="none" w:sz="0" w:space="0" w:color="auto"/>
            <w:bottom w:val="none" w:sz="0" w:space="0" w:color="auto"/>
            <w:right w:val="none" w:sz="0" w:space="0" w:color="auto"/>
          </w:divBdr>
        </w:div>
        <w:div w:id="647249777">
          <w:marLeft w:val="0"/>
          <w:marRight w:val="0"/>
          <w:marTop w:val="0"/>
          <w:marBottom w:val="0"/>
          <w:divBdr>
            <w:top w:val="none" w:sz="0" w:space="0" w:color="auto"/>
            <w:left w:val="none" w:sz="0" w:space="0" w:color="auto"/>
            <w:bottom w:val="none" w:sz="0" w:space="0" w:color="auto"/>
            <w:right w:val="none" w:sz="0" w:space="0" w:color="auto"/>
          </w:divBdr>
        </w:div>
        <w:div w:id="707412313">
          <w:marLeft w:val="0"/>
          <w:marRight w:val="0"/>
          <w:marTop w:val="0"/>
          <w:marBottom w:val="0"/>
          <w:divBdr>
            <w:top w:val="none" w:sz="0" w:space="0" w:color="auto"/>
            <w:left w:val="none" w:sz="0" w:space="0" w:color="auto"/>
            <w:bottom w:val="none" w:sz="0" w:space="0" w:color="auto"/>
            <w:right w:val="none" w:sz="0" w:space="0" w:color="auto"/>
          </w:divBdr>
        </w:div>
        <w:div w:id="713039442">
          <w:marLeft w:val="0"/>
          <w:marRight w:val="0"/>
          <w:marTop w:val="0"/>
          <w:marBottom w:val="0"/>
          <w:divBdr>
            <w:top w:val="none" w:sz="0" w:space="0" w:color="auto"/>
            <w:left w:val="none" w:sz="0" w:space="0" w:color="auto"/>
            <w:bottom w:val="none" w:sz="0" w:space="0" w:color="auto"/>
            <w:right w:val="none" w:sz="0" w:space="0" w:color="auto"/>
          </w:divBdr>
        </w:div>
        <w:div w:id="838692032">
          <w:marLeft w:val="0"/>
          <w:marRight w:val="0"/>
          <w:marTop w:val="0"/>
          <w:marBottom w:val="0"/>
          <w:divBdr>
            <w:top w:val="none" w:sz="0" w:space="0" w:color="auto"/>
            <w:left w:val="none" w:sz="0" w:space="0" w:color="auto"/>
            <w:bottom w:val="none" w:sz="0" w:space="0" w:color="auto"/>
            <w:right w:val="none" w:sz="0" w:space="0" w:color="auto"/>
          </w:divBdr>
        </w:div>
        <w:div w:id="890456120">
          <w:marLeft w:val="0"/>
          <w:marRight w:val="0"/>
          <w:marTop w:val="0"/>
          <w:marBottom w:val="0"/>
          <w:divBdr>
            <w:top w:val="none" w:sz="0" w:space="0" w:color="auto"/>
            <w:left w:val="none" w:sz="0" w:space="0" w:color="auto"/>
            <w:bottom w:val="none" w:sz="0" w:space="0" w:color="auto"/>
            <w:right w:val="none" w:sz="0" w:space="0" w:color="auto"/>
          </w:divBdr>
        </w:div>
        <w:div w:id="927077323">
          <w:marLeft w:val="0"/>
          <w:marRight w:val="0"/>
          <w:marTop w:val="0"/>
          <w:marBottom w:val="0"/>
          <w:divBdr>
            <w:top w:val="none" w:sz="0" w:space="0" w:color="auto"/>
            <w:left w:val="none" w:sz="0" w:space="0" w:color="auto"/>
            <w:bottom w:val="none" w:sz="0" w:space="0" w:color="auto"/>
            <w:right w:val="none" w:sz="0" w:space="0" w:color="auto"/>
          </w:divBdr>
        </w:div>
        <w:div w:id="1025209392">
          <w:marLeft w:val="0"/>
          <w:marRight w:val="0"/>
          <w:marTop w:val="0"/>
          <w:marBottom w:val="0"/>
          <w:divBdr>
            <w:top w:val="none" w:sz="0" w:space="0" w:color="auto"/>
            <w:left w:val="none" w:sz="0" w:space="0" w:color="auto"/>
            <w:bottom w:val="none" w:sz="0" w:space="0" w:color="auto"/>
            <w:right w:val="none" w:sz="0" w:space="0" w:color="auto"/>
          </w:divBdr>
        </w:div>
        <w:div w:id="1074738432">
          <w:marLeft w:val="0"/>
          <w:marRight w:val="0"/>
          <w:marTop w:val="0"/>
          <w:marBottom w:val="0"/>
          <w:divBdr>
            <w:top w:val="none" w:sz="0" w:space="0" w:color="auto"/>
            <w:left w:val="none" w:sz="0" w:space="0" w:color="auto"/>
            <w:bottom w:val="none" w:sz="0" w:space="0" w:color="auto"/>
            <w:right w:val="none" w:sz="0" w:space="0" w:color="auto"/>
          </w:divBdr>
        </w:div>
        <w:div w:id="1154689122">
          <w:marLeft w:val="0"/>
          <w:marRight w:val="0"/>
          <w:marTop w:val="0"/>
          <w:marBottom w:val="0"/>
          <w:divBdr>
            <w:top w:val="none" w:sz="0" w:space="0" w:color="auto"/>
            <w:left w:val="none" w:sz="0" w:space="0" w:color="auto"/>
            <w:bottom w:val="none" w:sz="0" w:space="0" w:color="auto"/>
            <w:right w:val="none" w:sz="0" w:space="0" w:color="auto"/>
          </w:divBdr>
        </w:div>
        <w:div w:id="1386176800">
          <w:marLeft w:val="0"/>
          <w:marRight w:val="0"/>
          <w:marTop w:val="0"/>
          <w:marBottom w:val="0"/>
          <w:divBdr>
            <w:top w:val="none" w:sz="0" w:space="0" w:color="auto"/>
            <w:left w:val="none" w:sz="0" w:space="0" w:color="auto"/>
            <w:bottom w:val="none" w:sz="0" w:space="0" w:color="auto"/>
            <w:right w:val="none" w:sz="0" w:space="0" w:color="auto"/>
          </w:divBdr>
        </w:div>
        <w:div w:id="1429814712">
          <w:marLeft w:val="0"/>
          <w:marRight w:val="0"/>
          <w:marTop w:val="0"/>
          <w:marBottom w:val="0"/>
          <w:divBdr>
            <w:top w:val="none" w:sz="0" w:space="0" w:color="auto"/>
            <w:left w:val="none" w:sz="0" w:space="0" w:color="auto"/>
            <w:bottom w:val="none" w:sz="0" w:space="0" w:color="auto"/>
            <w:right w:val="none" w:sz="0" w:space="0" w:color="auto"/>
          </w:divBdr>
        </w:div>
        <w:div w:id="1449734297">
          <w:marLeft w:val="0"/>
          <w:marRight w:val="0"/>
          <w:marTop w:val="0"/>
          <w:marBottom w:val="0"/>
          <w:divBdr>
            <w:top w:val="none" w:sz="0" w:space="0" w:color="auto"/>
            <w:left w:val="none" w:sz="0" w:space="0" w:color="auto"/>
            <w:bottom w:val="none" w:sz="0" w:space="0" w:color="auto"/>
            <w:right w:val="none" w:sz="0" w:space="0" w:color="auto"/>
          </w:divBdr>
        </w:div>
        <w:div w:id="1512261805">
          <w:marLeft w:val="0"/>
          <w:marRight w:val="0"/>
          <w:marTop w:val="0"/>
          <w:marBottom w:val="0"/>
          <w:divBdr>
            <w:top w:val="none" w:sz="0" w:space="0" w:color="auto"/>
            <w:left w:val="none" w:sz="0" w:space="0" w:color="auto"/>
            <w:bottom w:val="none" w:sz="0" w:space="0" w:color="auto"/>
            <w:right w:val="none" w:sz="0" w:space="0" w:color="auto"/>
          </w:divBdr>
        </w:div>
        <w:div w:id="1544519648">
          <w:marLeft w:val="0"/>
          <w:marRight w:val="0"/>
          <w:marTop w:val="0"/>
          <w:marBottom w:val="0"/>
          <w:divBdr>
            <w:top w:val="none" w:sz="0" w:space="0" w:color="auto"/>
            <w:left w:val="none" w:sz="0" w:space="0" w:color="auto"/>
            <w:bottom w:val="none" w:sz="0" w:space="0" w:color="auto"/>
            <w:right w:val="none" w:sz="0" w:space="0" w:color="auto"/>
          </w:divBdr>
        </w:div>
        <w:div w:id="1552039039">
          <w:marLeft w:val="0"/>
          <w:marRight w:val="0"/>
          <w:marTop w:val="0"/>
          <w:marBottom w:val="0"/>
          <w:divBdr>
            <w:top w:val="none" w:sz="0" w:space="0" w:color="auto"/>
            <w:left w:val="none" w:sz="0" w:space="0" w:color="auto"/>
            <w:bottom w:val="none" w:sz="0" w:space="0" w:color="auto"/>
            <w:right w:val="none" w:sz="0" w:space="0" w:color="auto"/>
          </w:divBdr>
        </w:div>
        <w:div w:id="1615404775">
          <w:marLeft w:val="0"/>
          <w:marRight w:val="0"/>
          <w:marTop w:val="0"/>
          <w:marBottom w:val="0"/>
          <w:divBdr>
            <w:top w:val="none" w:sz="0" w:space="0" w:color="auto"/>
            <w:left w:val="none" w:sz="0" w:space="0" w:color="auto"/>
            <w:bottom w:val="none" w:sz="0" w:space="0" w:color="auto"/>
            <w:right w:val="none" w:sz="0" w:space="0" w:color="auto"/>
          </w:divBdr>
        </w:div>
        <w:div w:id="1633442389">
          <w:marLeft w:val="0"/>
          <w:marRight w:val="0"/>
          <w:marTop w:val="0"/>
          <w:marBottom w:val="0"/>
          <w:divBdr>
            <w:top w:val="none" w:sz="0" w:space="0" w:color="auto"/>
            <w:left w:val="none" w:sz="0" w:space="0" w:color="auto"/>
            <w:bottom w:val="none" w:sz="0" w:space="0" w:color="auto"/>
            <w:right w:val="none" w:sz="0" w:space="0" w:color="auto"/>
          </w:divBdr>
        </w:div>
        <w:div w:id="1707636195">
          <w:marLeft w:val="0"/>
          <w:marRight w:val="0"/>
          <w:marTop w:val="0"/>
          <w:marBottom w:val="0"/>
          <w:divBdr>
            <w:top w:val="none" w:sz="0" w:space="0" w:color="auto"/>
            <w:left w:val="none" w:sz="0" w:space="0" w:color="auto"/>
            <w:bottom w:val="none" w:sz="0" w:space="0" w:color="auto"/>
            <w:right w:val="none" w:sz="0" w:space="0" w:color="auto"/>
          </w:divBdr>
        </w:div>
        <w:div w:id="1909612575">
          <w:marLeft w:val="0"/>
          <w:marRight w:val="0"/>
          <w:marTop w:val="0"/>
          <w:marBottom w:val="0"/>
          <w:divBdr>
            <w:top w:val="none" w:sz="0" w:space="0" w:color="auto"/>
            <w:left w:val="none" w:sz="0" w:space="0" w:color="auto"/>
            <w:bottom w:val="none" w:sz="0" w:space="0" w:color="auto"/>
            <w:right w:val="none" w:sz="0" w:space="0" w:color="auto"/>
          </w:divBdr>
        </w:div>
        <w:div w:id="1966959627">
          <w:marLeft w:val="0"/>
          <w:marRight w:val="0"/>
          <w:marTop w:val="0"/>
          <w:marBottom w:val="0"/>
          <w:divBdr>
            <w:top w:val="none" w:sz="0" w:space="0" w:color="auto"/>
            <w:left w:val="none" w:sz="0" w:space="0" w:color="auto"/>
            <w:bottom w:val="none" w:sz="0" w:space="0" w:color="auto"/>
            <w:right w:val="none" w:sz="0" w:space="0" w:color="auto"/>
          </w:divBdr>
        </w:div>
        <w:div w:id="1982727828">
          <w:marLeft w:val="0"/>
          <w:marRight w:val="0"/>
          <w:marTop w:val="0"/>
          <w:marBottom w:val="0"/>
          <w:divBdr>
            <w:top w:val="none" w:sz="0" w:space="0" w:color="auto"/>
            <w:left w:val="none" w:sz="0" w:space="0" w:color="auto"/>
            <w:bottom w:val="none" w:sz="0" w:space="0" w:color="auto"/>
            <w:right w:val="none" w:sz="0" w:space="0" w:color="auto"/>
          </w:divBdr>
        </w:div>
        <w:div w:id="2069644587">
          <w:marLeft w:val="0"/>
          <w:marRight w:val="0"/>
          <w:marTop w:val="0"/>
          <w:marBottom w:val="0"/>
          <w:divBdr>
            <w:top w:val="none" w:sz="0" w:space="0" w:color="auto"/>
            <w:left w:val="none" w:sz="0" w:space="0" w:color="auto"/>
            <w:bottom w:val="none" w:sz="0" w:space="0" w:color="auto"/>
            <w:right w:val="none" w:sz="0" w:space="0" w:color="auto"/>
          </w:divBdr>
        </w:div>
        <w:div w:id="2095084489">
          <w:marLeft w:val="0"/>
          <w:marRight w:val="0"/>
          <w:marTop w:val="0"/>
          <w:marBottom w:val="0"/>
          <w:divBdr>
            <w:top w:val="none" w:sz="0" w:space="0" w:color="auto"/>
            <w:left w:val="none" w:sz="0" w:space="0" w:color="auto"/>
            <w:bottom w:val="none" w:sz="0" w:space="0" w:color="auto"/>
            <w:right w:val="none" w:sz="0" w:space="0" w:color="auto"/>
          </w:divBdr>
        </w:div>
      </w:divsChild>
    </w:div>
    <w:div w:id="824513810">
      <w:bodyDiv w:val="1"/>
      <w:marLeft w:val="0"/>
      <w:marRight w:val="0"/>
      <w:marTop w:val="0"/>
      <w:marBottom w:val="0"/>
      <w:divBdr>
        <w:top w:val="none" w:sz="0" w:space="0" w:color="auto"/>
        <w:left w:val="none" w:sz="0" w:space="0" w:color="auto"/>
        <w:bottom w:val="none" w:sz="0" w:space="0" w:color="auto"/>
        <w:right w:val="none" w:sz="0" w:space="0" w:color="auto"/>
      </w:divBdr>
    </w:div>
    <w:div w:id="825165956">
      <w:bodyDiv w:val="1"/>
      <w:marLeft w:val="0"/>
      <w:marRight w:val="0"/>
      <w:marTop w:val="0"/>
      <w:marBottom w:val="0"/>
      <w:divBdr>
        <w:top w:val="none" w:sz="0" w:space="0" w:color="auto"/>
        <w:left w:val="none" w:sz="0" w:space="0" w:color="auto"/>
        <w:bottom w:val="none" w:sz="0" w:space="0" w:color="auto"/>
        <w:right w:val="none" w:sz="0" w:space="0" w:color="auto"/>
      </w:divBdr>
    </w:div>
    <w:div w:id="825317371">
      <w:bodyDiv w:val="1"/>
      <w:marLeft w:val="0"/>
      <w:marRight w:val="0"/>
      <w:marTop w:val="0"/>
      <w:marBottom w:val="0"/>
      <w:divBdr>
        <w:top w:val="none" w:sz="0" w:space="0" w:color="auto"/>
        <w:left w:val="none" w:sz="0" w:space="0" w:color="auto"/>
        <w:bottom w:val="none" w:sz="0" w:space="0" w:color="auto"/>
        <w:right w:val="none" w:sz="0" w:space="0" w:color="auto"/>
      </w:divBdr>
    </w:div>
    <w:div w:id="825632929">
      <w:bodyDiv w:val="1"/>
      <w:marLeft w:val="0"/>
      <w:marRight w:val="0"/>
      <w:marTop w:val="0"/>
      <w:marBottom w:val="0"/>
      <w:divBdr>
        <w:top w:val="none" w:sz="0" w:space="0" w:color="auto"/>
        <w:left w:val="none" w:sz="0" w:space="0" w:color="auto"/>
        <w:bottom w:val="none" w:sz="0" w:space="0" w:color="auto"/>
        <w:right w:val="none" w:sz="0" w:space="0" w:color="auto"/>
      </w:divBdr>
    </w:div>
    <w:div w:id="826097610">
      <w:bodyDiv w:val="1"/>
      <w:marLeft w:val="0"/>
      <w:marRight w:val="0"/>
      <w:marTop w:val="0"/>
      <w:marBottom w:val="0"/>
      <w:divBdr>
        <w:top w:val="none" w:sz="0" w:space="0" w:color="auto"/>
        <w:left w:val="none" w:sz="0" w:space="0" w:color="auto"/>
        <w:bottom w:val="none" w:sz="0" w:space="0" w:color="auto"/>
        <w:right w:val="none" w:sz="0" w:space="0" w:color="auto"/>
      </w:divBdr>
      <w:divsChild>
        <w:div w:id="1832598887">
          <w:marLeft w:val="0"/>
          <w:marRight w:val="0"/>
          <w:marTop w:val="0"/>
          <w:marBottom w:val="0"/>
          <w:divBdr>
            <w:top w:val="none" w:sz="0" w:space="0" w:color="auto"/>
            <w:left w:val="none" w:sz="0" w:space="0" w:color="auto"/>
            <w:bottom w:val="none" w:sz="0" w:space="0" w:color="auto"/>
            <w:right w:val="none" w:sz="0" w:space="0" w:color="auto"/>
          </w:divBdr>
        </w:div>
      </w:divsChild>
    </w:div>
    <w:div w:id="826243189">
      <w:bodyDiv w:val="1"/>
      <w:marLeft w:val="0"/>
      <w:marRight w:val="0"/>
      <w:marTop w:val="0"/>
      <w:marBottom w:val="0"/>
      <w:divBdr>
        <w:top w:val="none" w:sz="0" w:space="0" w:color="auto"/>
        <w:left w:val="none" w:sz="0" w:space="0" w:color="auto"/>
        <w:bottom w:val="none" w:sz="0" w:space="0" w:color="auto"/>
        <w:right w:val="none" w:sz="0" w:space="0" w:color="auto"/>
      </w:divBdr>
    </w:div>
    <w:div w:id="826359658">
      <w:bodyDiv w:val="1"/>
      <w:marLeft w:val="0"/>
      <w:marRight w:val="0"/>
      <w:marTop w:val="0"/>
      <w:marBottom w:val="0"/>
      <w:divBdr>
        <w:top w:val="none" w:sz="0" w:space="0" w:color="auto"/>
        <w:left w:val="none" w:sz="0" w:space="0" w:color="auto"/>
        <w:bottom w:val="none" w:sz="0" w:space="0" w:color="auto"/>
        <w:right w:val="none" w:sz="0" w:space="0" w:color="auto"/>
      </w:divBdr>
    </w:div>
    <w:div w:id="826703211">
      <w:bodyDiv w:val="1"/>
      <w:marLeft w:val="0"/>
      <w:marRight w:val="0"/>
      <w:marTop w:val="0"/>
      <w:marBottom w:val="0"/>
      <w:divBdr>
        <w:top w:val="none" w:sz="0" w:space="0" w:color="auto"/>
        <w:left w:val="none" w:sz="0" w:space="0" w:color="auto"/>
        <w:bottom w:val="none" w:sz="0" w:space="0" w:color="auto"/>
        <w:right w:val="none" w:sz="0" w:space="0" w:color="auto"/>
      </w:divBdr>
    </w:div>
    <w:div w:id="827138264">
      <w:bodyDiv w:val="1"/>
      <w:marLeft w:val="0"/>
      <w:marRight w:val="0"/>
      <w:marTop w:val="0"/>
      <w:marBottom w:val="0"/>
      <w:divBdr>
        <w:top w:val="none" w:sz="0" w:space="0" w:color="auto"/>
        <w:left w:val="none" w:sz="0" w:space="0" w:color="auto"/>
        <w:bottom w:val="none" w:sz="0" w:space="0" w:color="auto"/>
        <w:right w:val="none" w:sz="0" w:space="0" w:color="auto"/>
      </w:divBdr>
    </w:div>
    <w:div w:id="827667786">
      <w:bodyDiv w:val="1"/>
      <w:marLeft w:val="0"/>
      <w:marRight w:val="0"/>
      <w:marTop w:val="0"/>
      <w:marBottom w:val="0"/>
      <w:divBdr>
        <w:top w:val="none" w:sz="0" w:space="0" w:color="auto"/>
        <w:left w:val="none" w:sz="0" w:space="0" w:color="auto"/>
        <w:bottom w:val="none" w:sz="0" w:space="0" w:color="auto"/>
        <w:right w:val="none" w:sz="0" w:space="0" w:color="auto"/>
      </w:divBdr>
    </w:div>
    <w:div w:id="828056229">
      <w:bodyDiv w:val="1"/>
      <w:marLeft w:val="0"/>
      <w:marRight w:val="0"/>
      <w:marTop w:val="0"/>
      <w:marBottom w:val="0"/>
      <w:divBdr>
        <w:top w:val="none" w:sz="0" w:space="0" w:color="auto"/>
        <w:left w:val="none" w:sz="0" w:space="0" w:color="auto"/>
        <w:bottom w:val="none" w:sz="0" w:space="0" w:color="auto"/>
        <w:right w:val="none" w:sz="0" w:space="0" w:color="auto"/>
      </w:divBdr>
    </w:div>
    <w:div w:id="828252649">
      <w:bodyDiv w:val="1"/>
      <w:marLeft w:val="0"/>
      <w:marRight w:val="0"/>
      <w:marTop w:val="0"/>
      <w:marBottom w:val="0"/>
      <w:divBdr>
        <w:top w:val="none" w:sz="0" w:space="0" w:color="auto"/>
        <w:left w:val="none" w:sz="0" w:space="0" w:color="auto"/>
        <w:bottom w:val="none" w:sz="0" w:space="0" w:color="auto"/>
        <w:right w:val="none" w:sz="0" w:space="0" w:color="auto"/>
      </w:divBdr>
      <w:divsChild>
        <w:div w:id="88241961">
          <w:marLeft w:val="0"/>
          <w:marRight w:val="0"/>
          <w:marTop w:val="0"/>
          <w:marBottom w:val="0"/>
          <w:divBdr>
            <w:top w:val="none" w:sz="0" w:space="0" w:color="auto"/>
            <w:left w:val="none" w:sz="0" w:space="0" w:color="auto"/>
            <w:bottom w:val="none" w:sz="0" w:space="0" w:color="auto"/>
            <w:right w:val="none" w:sz="0" w:space="0" w:color="auto"/>
          </w:divBdr>
        </w:div>
        <w:div w:id="159196715">
          <w:marLeft w:val="0"/>
          <w:marRight w:val="0"/>
          <w:marTop w:val="0"/>
          <w:marBottom w:val="0"/>
          <w:divBdr>
            <w:top w:val="none" w:sz="0" w:space="0" w:color="auto"/>
            <w:left w:val="none" w:sz="0" w:space="0" w:color="auto"/>
            <w:bottom w:val="none" w:sz="0" w:space="0" w:color="auto"/>
            <w:right w:val="none" w:sz="0" w:space="0" w:color="auto"/>
          </w:divBdr>
        </w:div>
        <w:div w:id="475876711">
          <w:marLeft w:val="0"/>
          <w:marRight w:val="0"/>
          <w:marTop w:val="0"/>
          <w:marBottom w:val="0"/>
          <w:divBdr>
            <w:top w:val="none" w:sz="0" w:space="0" w:color="auto"/>
            <w:left w:val="none" w:sz="0" w:space="0" w:color="auto"/>
            <w:bottom w:val="none" w:sz="0" w:space="0" w:color="auto"/>
            <w:right w:val="none" w:sz="0" w:space="0" w:color="auto"/>
          </w:divBdr>
        </w:div>
        <w:div w:id="741871158">
          <w:marLeft w:val="0"/>
          <w:marRight w:val="0"/>
          <w:marTop w:val="0"/>
          <w:marBottom w:val="0"/>
          <w:divBdr>
            <w:top w:val="none" w:sz="0" w:space="0" w:color="auto"/>
            <w:left w:val="none" w:sz="0" w:space="0" w:color="auto"/>
            <w:bottom w:val="none" w:sz="0" w:space="0" w:color="auto"/>
            <w:right w:val="none" w:sz="0" w:space="0" w:color="auto"/>
          </w:divBdr>
        </w:div>
        <w:div w:id="970288307">
          <w:marLeft w:val="0"/>
          <w:marRight w:val="0"/>
          <w:marTop w:val="0"/>
          <w:marBottom w:val="0"/>
          <w:divBdr>
            <w:top w:val="none" w:sz="0" w:space="0" w:color="auto"/>
            <w:left w:val="none" w:sz="0" w:space="0" w:color="auto"/>
            <w:bottom w:val="none" w:sz="0" w:space="0" w:color="auto"/>
            <w:right w:val="none" w:sz="0" w:space="0" w:color="auto"/>
          </w:divBdr>
        </w:div>
        <w:div w:id="1359545974">
          <w:marLeft w:val="0"/>
          <w:marRight w:val="0"/>
          <w:marTop w:val="0"/>
          <w:marBottom w:val="0"/>
          <w:divBdr>
            <w:top w:val="none" w:sz="0" w:space="0" w:color="auto"/>
            <w:left w:val="none" w:sz="0" w:space="0" w:color="auto"/>
            <w:bottom w:val="none" w:sz="0" w:space="0" w:color="auto"/>
            <w:right w:val="none" w:sz="0" w:space="0" w:color="auto"/>
          </w:divBdr>
        </w:div>
        <w:div w:id="1376273924">
          <w:marLeft w:val="0"/>
          <w:marRight w:val="0"/>
          <w:marTop w:val="0"/>
          <w:marBottom w:val="0"/>
          <w:divBdr>
            <w:top w:val="none" w:sz="0" w:space="0" w:color="auto"/>
            <w:left w:val="none" w:sz="0" w:space="0" w:color="auto"/>
            <w:bottom w:val="none" w:sz="0" w:space="0" w:color="auto"/>
            <w:right w:val="none" w:sz="0" w:space="0" w:color="auto"/>
          </w:divBdr>
        </w:div>
        <w:div w:id="1561018252">
          <w:marLeft w:val="0"/>
          <w:marRight w:val="0"/>
          <w:marTop w:val="0"/>
          <w:marBottom w:val="0"/>
          <w:divBdr>
            <w:top w:val="none" w:sz="0" w:space="0" w:color="auto"/>
            <w:left w:val="none" w:sz="0" w:space="0" w:color="auto"/>
            <w:bottom w:val="none" w:sz="0" w:space="0" w:color="auto"/>
            <w:right w:val="none" w:sz="0" w:space="0" w:color="auto"/>
          </w:divBdr>
        </w:div>
        <w:div w:id="1896433837">
          <w:marLeft w:val="0"/>
          <w:marRight w:val="0"/>
          <w:marTop w:val="0"/>
          <w:marBottom w:val="0"/>
          <w:divBdr>
            <w:top w:val="none" w:sz="0" w:space="0" w:color="auto"/>
            <w:left w:val="none" w:sz="0" w:space="0" w:color="auto"/>
            <w:bottom w:val="none" w:sz="0" w:space="0" w:color="auto"/>
            <w:right w:val="none" w:sz="0" w:space="0" w:color="auto"/>
          </w:divBdr>
        </w:div>
        <w:div w:id="1994022564">
          <w:marLeft w:val="0"/>
          <w:marRight w:val="0"/>
          <w:marTop w:val="0"/>
          <w:marBottom w:val="0"/>
          <w:divBdr>
            <w:top w:val="none" w:sz="0" w:space="0" w:color="auto"/>
            <w:left w:val="none" w:sz="0" w:space="0" w:color="auto"/>
            <w:bottom w:val="none" w:sz="0" w:space="0" w:color="auto"/>
            <w:right w:val="none" w:sz="0" w:space="0" w:color="auto"/>
          </w:divBdr>
        </w:div>
        <w:div w:id="2098288196">
          <w:marLeft w:val="0"/>
          <w:marRight w:val="0"/>
          <w:marTop w:val="0"/>
          <w:marBottom w:val="0"/>
          <w:divBdr>
            <w:top w:val="none" w:sz="0" w:space="0" w:color="auto"/>
            <w:left w:val="none" w:sz="0" w:space="0" w:color="auto"/>
            <w:bottom w:val="none" w:sz="0" w:space="0" w:color="auto"/>
            <w:right w:val="none" w:sz="0" w:space="0" w:color="auto"/>
          </w:divBdr>
        </w:div>
      </w:divsChild>
    </w:div>
    <w:div w:id="828448741">
      <w:bodyDiv w:val="1"/>
      <w:marLeft w:val="0"/>
      <w:marRight w:val="0"/>
      <w:marTop w:val="0"/>
      <w:marBottom w:val="0"/>
      <w:divBdr>
        <w:top w:val="none" w:sz="0" w:space="0" w:color="auto"/>
        <w:left w:val="none" w:sz="0" w:space="0" w:color="auto"/>
        <w:bottom w:val="none" w:sz="0" w:space="0" w:color="auto"/>
        <w:right w:val="none" w:sz="0" w:space="0" w:color="auto"/>
      </w:divBdr>
    </w:div>
    <w:div w:id="830145929">
      <w:bodyDiv w:val="1"/>
      <w:marLeft w:val="0"/>
      <w:marRight w:val="0"/>
      <w:marTop w:val="0"/>
      <w:marBottom w:val="0"/>
      <w:divBdr>
        <w:top w:val="none" w:sz="0" w:space="0" w:color="auto"/>
        <w:left w:val="none" w:sz="0" w:space="0" w:color="auto"/>
        <w:bottom w:val="none" w:sz="0" w:space="0" w:color="auto"/>
        <w:right w:val="none" w:sz="0" w:space="0" w:color="auto"/>
      </w:divBdr>
    </w:div>
    <w:div w:id="832457048">
      <w:bodyDiv w:val="1"/>
      <w:marLeft w:val="0"/>
      <w:marRight w:val="0"/>
      <w:marTop w:val="0"/>
      <w:marBottom w:val="0"/>
      <w:divBdr>
        <w:top w:val="none" w:sz="0" w:space="0" w:color="auto"/>
        <w:left w:val="none" w:sz="0" w:space="0" w:color="auto"/>
        <w:bottom w:val="none" w:sz="0" w:space="0" w:color="auto"/>
        <w:right w:val="none" w:sz="0" w:space="0" w:color="auto"/>
      </w:divBdr>
    </w:div>
    <w:div w:id="832528096">
      <w:bodyDiv w:val="1"/>
      <w:marLeft w:val="0"/>
      <w:marRight w:val="0"/>
      <w:marTop w:val="0"/>
      <w:marBottom w:val="0"/>
      <w:divBdr>
        <w:top w:val="none" w:sz="0" w:space="0" w:color="auto"/>
        <w:left w:val="none" w:sz="0" w:space="0" w:color="auto"/>
        <w:bottom w:val="none" w:sz="0" w:space="0" w:color="auto"/>
        <w:right w:val="none" w:sz="0" w:space="0" w:color="auto"/>
      </w:divBdr>
      <w:divsChild>
        <w:div w:id="159202325">
          <w:marLeft w:val="0"/>
          <w:marRight w:val="0"/>
          <w:marTop w:val="0"/>
          <w:marBottom w:val="0"/>
          <w:divBdr>
            <w:top w:val="none" w:sz="0" w:space="0" w:color="auto"/>
            <w:left w:val="none" w:sz="0" w:space="0" w:color="auto"/>
            <w:bottom w:val="none" w:sz="0" w:space="0" w:color="auto"/>
            <w:right w:val="none" w:sz="0" w:space="0" w:color="auto"/>
          </w:divBdr>
        </w:div>
        <w:div w:id="162016687">
          <w:marLeft w:val="0"/>
          <w:marRight w:val="0"/>
          <w:marTop w:val="0"/>
          <w:marBottom w:val="0"/>
          <w:divBdr>
            <w:top w:val="none" w:sz="0" w:space="0" w:color="auto"/>
            <w:left w:val="none" w:sz="0" w:space="0" w:color="auto"/>
            <w:bottom w:val="none" w:sz="0" w:space="0" w:color="auto"/>
            <w:right w:val="none" w:sz="0" w:space="0" w:color="auto"/>
          </w:divBdr>
        </w:div>
        <w:div w:id="210388520">
          <w:marLeft w:val="0"/>
          <w:marRight w:val="0"/>
          <w:marTop w:val="0"/>
          <w:marBottom w:val="0"/>
          <w:divBdr>
            <w:top w:val="none" w:sz="0" w:space="0" w:color="auto"/>
            <w:left w:val="none" w:sz="0" w:space="0" w:color="auto"/>
            <w:bottom w:val="none" w:sz="0" w:space="0" w:color="auto"/>
            <w:right w:val="none" w:sz="0" w:space="0" w:color="auto"/>
          </w:divBdr>
        </w:div>
        <w:div w:id="252785862">
          <w:marLeft w:val="0"/>
          <w:marRight w:val="0"/>
          <w:marTop w:val="0"/>
          <w:marBottom w:val="0"/>
          <w:divBdr>
            <w:top w:val="none" w:sz="0" w:space="0" w:color="auto"/>
            <w:left w:val="none" w:sz="0" w:space="0" w:color="auto"/>
            <w:bottom w:val="none" w:sz="0" w:space="0" w:color="auto"/>
            <w:right w:val="none" w:sz="0" w:space="0" w:color="auto"/>
          </w:divBdr>
        </w:div>
        <w:div w:id="286855297">
          <w:marLeft w:val="0"/>
          <w:marRight w:val="0"/>
          <w:marTop w:val="0"/>
          <w:marBottom w:val="0"/>
          <w:divBdr>
            <w:top w:val="none" w:sz="0" w:space="0" w:color="auto"/>
            <w:left w:val="none" w:sz="0" w:space="0" w:color="auto"/>
            <w:bottom w:val="none" w:sz="0" w:space="0" w:color="auto"/>
            <w:right w:val="none" w:sz="0" w:space="0" w:color="auto"/>
          </w:divBdr>
        </w:div>
        <w:div w:id="318967473">
          <w:marLeft w:val="0"/>
          <w:marRight w:val="0"/>
          <w:marTop w:val="0"/>
          <w:marBottom w:val="0"/>
          <w:divBdr>
            <w:top w:val="none" w:sz="0" w:space="0" w:color="auto"/>
            <w:left w:val="none" w:sz="0" w:space="0" w:color="auto"/>
            <w:bottom w:val="none" w:sz="0" w:space="0" w:color="auto"/>
            <w:right w:val="none" w:sz="0" w:space="0" w:color="auto"/>
          </w:divBdr>
        </w:div>
        <w:div w:id="399136198">
          <w:marLeft w:val="0"/>
          <w:marRight w:val="0"/>
          <w:marTop w:val="0"/>
          <w:marBottom w:val="0"/>
          <w:divBdr>
            <w:top w:val="none" w:sz="0" w:space="0" w:color="auto"/>
            <w:left w:val="none" w:sz="0" w:space="0" w:color="auto"/>
            <w:bottom w:val="none" w:sz="0" w:space="0" w:color="auto"/>
            <w:right w:val="none" w:sz="0" w:space="0" w:color="auto"/>
          </w:divBdr>
        </w:div>
        <w:div w:id="531843286">
          <w:marLeft w:val="0"/>
          <w:marRight w:val="0"/>
          <w:marTop w:val="0"/>
          <w:marBottom w:val="0"/>
          <w:divBdr>
            <w:top w:val="none" w:sz="0" w:space="0" w:color="auto"/>
            <w:left w:val="none" w:sz="0" w:space="0" w:color="auto"/>
            <w:bottom w:val="none" w:sz="0" w:space="0" w:color="auto"/>
            <w:right w:val="none" w:sz="0" w:space="0" w:color="auto"/>
          </w:divBdr>
        </w:div>
        <w:div w:id="534972302">
          <w:marLeft w:val="0"/>
          <w:marRight w:val="0"/>
          <w:marTop w:val="0"/>
          <w:marBottom w:val="0"/>
          <w:divBdr>
            <w:top w:val="none" w:sz="0" w:space="0" w:color="auto"/>
            <w:left w:val="none" w:sz="0" w:space="0" w:color="auto"/>
            <w:bottom w:val="none" w:sz="0" w:space="0" w:color="auto"/>
            <w:right w:val="none" w:sz="0" w:space="0" w:color="auto"/>
          </w:divBdr>
        </w:div>
        <w:div w:id="536088888">
          <w:marLeft w:val="0"/>
          <w:marRight w:val="0"/>
          <w:marTop w:val="0"/>
          <w:marBottom w:val="0"/>
          <w:divBdr>
            <w:top w:val="none" w:sz="0" w:space="0" w:color="auto"/>
            <w:left w:val="none" w:sz="0" w:space="0" w:color="auto"/>
            <w:bottom w:val="none" w:sz="0" w:space="0" w:color="auto"/>
            <w:right w:val="none" w:sz="0" w:space="0" w:color="auto"/>
          </w:divBdr>
        </w:div>
        <w:div w:id="559830159">
          <w:marLeft w:val="0"/>
          <w:marRight w:val="0"/>
          <w:marTop w:val="0"/>
          <w:marBottom w:val="0"/>
          <w:divBdr>
            <w:top w:val="none" w:sz="0" w:space="0" w:color="auto"/>
            <w:left w:val="none" w:sz="0" w:space="0" w:color="auto"/>
            <w:bottom w:val="none" w:sz="0" w:space="0" w:color="auto"/>
            <w:right w:val="none" w:sz="0" w:space="0" w:color="auto"/>
          </w:divBdr>
        </w:div>
        <w:div w:id="567494260">
          <w:marLeft w:val="0"/>
          <w:marRight w:val="0"/>
          <w:marTop w:val="0"/>
          <w:marBottom w:val="0"/>
          <w:divBdr>
            <w:top w:val="none" w:sz="0" w:space="0" w:color="auto"/>
            <w:left w:val="none" w:sz="0" w:space="0" w:color="auto"/>
            <w:bottom w:val="none" w:sz="0" w:space="0" w:color="auto"/>
            <w:right w:val="none" w:sz="0" w:space="0" w:color="auto"/>
          </w:divBdr>
        </w:div>
        <w:div w:id="568270782">
          <w:marLeft w:val="0"/>
          <w:marRight w:val="0"/>
          <w:marTop w:val="0"/>
          <w:marBottom w:val="0"/>
          <w:divBdr>
            <w:top w:val="none" w:sz="0" w:space="0" w:color="auto"/>
            <w:left w:val="none" w:sz="0" w:space="0" w:color="auto"/>
            <w:bottom w:val="none" w:sz="0" w:space="0" w:color="auto"/>
            <w:right w:val="none" w:sz="0" w:space="0" w:color="auto"/>
          </w:divBdr>
        </w:div>
        <w:div w:id="601305853">
          <w:marLeft w:val="0"/>
          <w:marRight w:val="0"/>
          <w:marTop w:val="0"/>
          <w:marBottom w:val="0"/>
          <w:divBdr>
            <w:top w:val="none" w:sz="0" w:space="0" w:color="auto"/>
            <w:left w:val="none" w:sz="0" w:space="0" w:color="auto"/>
            <w:bottom w:val="none" w:sz="0" w:space="0" w:color="auto"/>
            <w:right w:val="none" w:sz="0" w:space="0" w:color="auto"/>
          </w:divBdr>
        </w:div>
        <w:div w:id="624043294">
          <w:marLeft w:val="0"/>
          <w:marRight w:val="0"/>
          <w:marTop w:val="0"/>
          <w:marBottom w:val="0"/>
          <w:divBdr>
            <w:top w:val="none" w:sz="0" w:space="0" w:color="auto"/>
            <w:left w:val="none" w:sz="0" w:space="0" w:color="auto"/>
            <w:bottom w:val="none" w:sz="0" w:space="0" w:color="auto"/>
            <w:right w:val="none" w:sz="0" w:space="0" w:color="auto"/>
          </w:divBdr>
        </w:div>
        <w:div w:id="687875816">
          <w:marLeft w:val="0"/>
          <w:marRight w:val="0"/>
          <w:marTop w:val="0"/>
          <w:marBottom w:val="0"/>
          <w:divBdr>
            <w:top w:val="none" w:sz="0" w:space="0" w:color="auto"/>
            <w:left w:val="none" w:sz="0" w:space="0" w:color="auto"/>
            <w:bottom w:val="none" w:sz="0" w:space="0" w:color="auto"/>
            <w:right w:val="none" w:sz="0" w:space="0" w:color="auto"/>
          </w:divBdr>
        </w:div>
        <w:div w:id="688875203">
          <w:marLeft w:val="0"/>
          <w:marRight w:val="0"/>
          <w:marTop w:val="0"/>
          <w:marBottom w:val="0"/>
          <w:divBdr>
            <w:top w:val="none" w:sz="0" w:space="0" w:color="auto"/>
            <w:left w:val="none" w:sz="0" w:space="0" w:color="auto"/>
            <w:bottom w:val="none" w:sz="0" w:space="0" w:color="auto"/>
            <w:right w:val="none" w:sz="0" w:space="0" w:color="auto"/>
          </w:divBdr>
        </w:div>
        <w:div w:id="750738572">
          <w:marLeft w:val="0"/>
          <w:marRight w:val="0"/>
          <w:marTop w:val="0"/>
          <w:marBottom w:val="0"/>
          <w:divBdr>
            <w:top w:val="none" w:sz="0" w:space="0" w:color="auto"/>
            <w:left w:val="none" w:sz="0" w:space="0" w:color="auto"/>
            <w:bottom w:val="none" w:sz="0" w:space="0" w:color="auto"/>
            <w:right w:val="none" w:sz="0" w:space="0" w:color="auto"/>
          </w:divBdr>
        </w:div>
        <w:div w:id="759063673">
          <w:marLeft w:val="0"/>
          <w:marRight w:val="0"/>
          <w:marTop w:val="0"/>
          <w:marBottom w:val="0"/>
          <w:divBdr>
            <w:top w:val="none" w:sz="0" w:space="0" w:color="auto"/>
            <w:left w:val="none" w:sz="0" w:space="0" w:color="auto"/>
            <w:bottom w:val="none" w:sz="0" w:space="0" w:color="auto"/>
            <w:right w:val="none" w:sz="0" w:space="0" w:color="auto"/>
          </w:divBdr>
        </w:div>
        <w:div w:id="764418835">
          <w:marLeft w:val="0"/>
          <w:marRight w:val="0"/>
          <w:marTop w:val="0"/>
          <w:marBottom w:val="0"/>
          <w:divBdr>
            <w:top w:val="none" w:sz="0" w:space="0" w:color="auto"/>
            <w:left w:val="none" w:sz="0" w:space="0" w:color="auto"/>
            <w:bottom w:val="none" w:sz="0" w:space="0" w:color="auto"/>
            <w:right w:val="none" w:sz="0" w:space="0" w:color="auto"/>
          </w:divBdr>
        </w:div>
        <w:div w:id="848104301">
          <w:marLeft w:val="0"/>
          <w:marRight w:val="0"/>
          <w:marTop w:val="0"/>
          <w:marBottom w:val="0"/>
          <w:divBdr>
            <w:top w:val="none" w:sz="0" w:space="0" w:color="auto"/>
            <w:left w:val="none" w:sz="0" w:space="0" w:color="auto"/>
            <w:bottom w:val="none" w:sz="0" w:space="0" w:color="auto"/>
            <w:right w:val="none" w:sz="0" w:space="0" w:color="auto"/>
          </w:divBdr>
        </w:div>
        <w:div w:id="872772653">
          <w:marLeft w:val="0"/>
          <w:marRight w:val="0"/>
          <w:marTop w:val="0"/>
          <w:marBottom w:val="0"/>
          <w:divBdr>
            <w:top w:val="none" w:sz="0" w:space="0" w:color="auto"/>
            <w:left w:val="none" w:sz="0" w:space="0" w:color="auto"/>
            <w:bottom w:val="none" w:sz="0" w:space="0" w:color="auto"/>
            <w:right w:val="none" w:sz="0" w:space="0" w:color="auto"/>
          </w:divBdr>
        </w:div>
        <w:div w:id="915673187">
          <w:marLeft w:val="0"/>
          <w:marRight w:val="0"/>
          <w:marTop w:val="0"/>
          <w:marBottom w:val="0"/>
          <w:divBdr>
            <w:top w:val="none" w:sz="0" w:space="0" w:color="auto"/>
            <w:left w:val="none" w:sz="0" w:space="0" w:color="auto"/>
            <w:bottom w:val="none" w:sz="0" w:space="0" w:color="auto"/>
            <w:right w:val="none" w:sz="0" w:space="0" w:color="auto"/>
          </w:divBdr>
        </w:div>
        <w:div w:id="925192262">
          <w:marLeft w:val="0"/>
          <w:marRight w:val="0"/>
          <w:marTop w:val="0"/>
          <w:marBottom w:val="0"/>
          <w:divBdr>
            <w:top w:val="none" w:sz="0" w:space="0" w:color="auto"/>
            <w:left w:val="none" w:sz="0" w:space="0" w:color="auto"/>
            <w:bottom w:val="none" w:sz="0" w:space="0" w:color="auto"/>
            <w:right w:val="none" w:sz="0" w:space="0" w:color="auto"/>
          </w:divBdr>
        </w:div>
        <w:div w:id="1026980137">
          <w:marLeft w:val="0"/>
          <w:marRight w:val="0"/>
          <w:marTop w:val="0"/>
          <w:marBottom w:val="0"/>
          <w:divBdr>
            <w:top w:val="none" w:sz="0" w:space="0" w:color="auto"/>
            <w:left w:val="none" w:sz="0" w:space="0" w:color="auto"/>
            <w:bottom w:val="none" w:sz="0" w:space="0" w:color="auto"/>
            <w:right w:val="none" w:sz="0" w:space="0" w:color="auto"/>
          </w:divBdr>
        </w:div>
        <w:div w:id="1078358583">
          <w:marLeft w:val="0"/>
          <w:marRight w:val="0"/>
          <w:marTop w:val="0"/>
          <w:marBottom w:val="0"/>
          <w:divBdr>
            <w:top w:val="none" w:sz="0" w:space="0" w:color="auto"/>
            <w:left w:val="none" w:sz="0" w:space="0" w:color="auto"/>
            <w:bottom w:val="none" w:sz="0" w:space="0" w:color="auto"/>
            <w:right w:val="none" w:sz="0" w:space="0" w:color="auto"/>
          </w:divBdr>
        </w:div>
        <w:div w:id="1095634214">
          <w:marLeft w:val="0"/>
          <w:marRight w:val="0"/>
          <w:marTop w:val="0"/>
          <w:marBottom w:val="0"/>
          <w:divBdr>
            <w:top w:val="none" w:sz="0" w:space="0" w:color="auto"/>
            <w:left w:val="none" w:sz="0" w:space="0" w:color="auto"/>
            <w:bottom w:val="none" w:sz="0" w:space="0" w:color="auto"/>
            <w:right w:val="none" w:sz="0" w:space="0" w:color="auto"/>
          </w:divBdr>
        </w:div>
        <w:div w:id="1351637509">
          <w:marLeft w:val="0"/>
          <w:marRight w:val="0"/>
          <w:marTop w:val="0"/>
          <w:marBottom w:val="0"/>
          <w:divBdr>
            <w:top w:val="none" w:sz="0" w:space="0" w:color="auto"/>
            <w:left w:val="none" w:sz="0" w:space="0" w:color="auto"/>
            <w:bottom w:val="none" w:sz="0" w:space="0" w:color="auto"/>
            <w:right w:val="none" w:sz="0" w:space="0" w:color="auto"/>
          </w:divBdr>
        </w:div>
        <w:div w:id="1523860385">
          <w:marLeft w:val="0"/>
          <w:marRight w:val="0"/>
          <w:marTop w:val="0"/>
          <w:marBottom w:val="0"/>
          <w:divBdr>
            <w:top w:val="none" w:sz="0" w:space="0" w:color="auto"/>
            <w:left w:val="none" w:sz="0" w:space="0" w:color="auto"/>
            <w:bottom w:val="none" w:sz="0" w:space="0" w:color="auto"/>
            <w:right w:val="none" w:sz="0" w:space="0" w:color="auto"/>
          </w:divBdr>
        </w:div>
        <w:div w:id="1562324648">
          <w:marLeft w:val="0"/>
          <w:marRight w:val="0"/>
          <w:marTop w:val="0"/>
          <w:marBottom w:val="0"/>
          <w:divBdr>
            <w:top w:val="none" w:sz="0" w:space="0" w:color="auto"/>
            <w:left w:val="none" w:sz="0" w:space="0" w:color="auto"/>
            <w:bottom w:val="none" w:sz="0" w:space="0" w:color="auto"/>
            <w:right w:val="none" w:sz="0" w:space="0" w:color="auto"/>
          </w:divBdr>
        </w:div>
        <w:div w:id="1644503185">
          <w:marLeft w:val="0"/>
          <w:marRight w:val="0"/>
          <w:marTop w:val="0"/>
          <w:marBottom w:val="0"/>
          <w:divBdr>
            <w:top w:val="none" w:sz="0" w:space="0" w:color="auto"/>
            <w:left w:val="none" w:sz="0" w:space="0" w:color="auto"/>
            <w:bottom w:val="none" w:sz="0" w:space="0" w:color="auto"/>
            <w:right w:val="none" w:sz="0" w:space="0" w:color="auto"/>
          </w:divBdr>
        </w:div>
        <w:div w:id="1872648632">
          <w:marLeft w:val="0"/>
          <w:marRight w:val="0"/>
          <w:marTop w:val="0"/>
          <w:marBottom w:val="0"/>
          <w:divBdr>
            <w:top w:val="none" w:sz="0" w:space="0" w:color="auto"/>
            <w:left w:val="none" w:sz="0" w:space="0" w:color="auto"/>
            <w:bottom w:val="none" w:sz="0" w:space="0" w:color="auto"/>
            <w:right w:val="none" w:sz="0" w:space="0" w:color="auto"/>
          </w:divBdr>
        </w:div>
        <w:div w:id="1947351058">
          <w:marLeft w:val="0"/>
          <w:marRight w:val="0"/>
          <w:marTop w:val="0"/>
          <w:marBottom w:val="0"/>
          <w:divBdr>
            <w:top w:val="none" w:sz="0" w:space="0" w:color="auto"/>
            <w:left w:val="none" w:sz="0" w:space="0" w:color="auto"/>
            <w:bottom w:val="none" w:sz="0" w:space="0" w:color="auto"/>
            <w:right w:val="none" w:sz="0" w:space="0" w:color="auto"/>
          </w:divBdr>
        </w:div>
        <w:div w:id="2019699856">
          <w:marLeft w:val="0"/>
          <w:marRight w:val="0"/>
          <w:marTop w:val="0"/>
          <w:marBottom w:val="0"/>
          <w:divBdr>
            <w:top w:val="none" w:sz="0" w:space="0" w:color="auto"/>
            <w:left w:val="none" w:sz="0" w:space="0" w:color="auto"/>
            <w:bottom w:val="none" w:sz="0" w:space="0" w:color="auto"/>
            <w:right w:val="none" w:sz="0" w:space="0" w:color="auto"/>
          </w:divBdr>
        </w:div>
        <w:div w:id="2088794852">
          <w:marLeft w:val="0"/>
          <w:marRight w:val="0"/>
          <w:marTop w:val="0"/>
          <w:marBottom w:val="0"/>
          <w:divBdr>
            <w:top w:val="none" w:sz="0" w:space="0" w:color="auto"/>
            <w:left w:val="none" w:sz="0" w:space="0" w:color="auto"/>
            <w:bottom w:val="none" w:sz="0" w:space="0" w:color="auto"/>
            <w:right w:val="none" w:sz="0" w:space="0" w:color="auto"/>
          </w:divBdr>
        </w:div>
      </w:divsChild>
    </w:div>
    <w:div w:id="833767326">
      <w:bodyDiv w:val="1"/>
      <w:marLeft w:val="0"/>
      <w:marRight w:val="0"/>
      <w:marTop w:val="0"/>
      <w:marBottom w:val="0"/>
      <w:divBdr>
        <w:top w:val="none" w:sz="0" w:space="0" w:color="auto"/>
        <w:left w:val="none" w:sz="0" w:space="0" w:color="auto"/>
        <w:bottom w:val="none" w:sz="0" w:space="0" w:color="auto"/>
        <w:right w:val="none" w:sz="0" w:space="0" w:color="auto"/>
      </w:divBdr>
    </w:div>
    <w:div w:id="836462546">
      <w:bodyDiv w:val="1"/>
      <w:marLeft w:val="0"/>
      <w:marRight w:val="0"/>
      <w:marTop w:val="0"/>
      <w:marBottom w:val="0"/>
      <w:divBdr>
        <w:top w:val="none" w:sz="0" w:space="0" w:color="auto"/>
        <w:left w:val="none" w:sz="0" w:space="0" w:color="auto"/>
        <w:bottom w:val="none" w:sz="0" w:space="0" w:color="auto"/>
        <w:right w:val="none" w:sz="0" w:space="0" w:color="auto"/>
      </w:divBdr>
    </w:div>
    <w:div w:id="837615899">
      <w:bodyDiv w:val="1"/>
      <w:marLeft w:val="0"/>
      <w:marRight w:val="0"/>
      <w:marTop w:val="0"/>
      <w:marBottom w:val="0"/>
      <w:divBdr>
        <w:top w:val="none" w:sz="0" w:space="0" w:color="auto"/>
        <w:left w:val="none" w:sz="0" w:space="0" w:color="auto"/>
        <w:bottom w:val="none" w:sz="0" w:space="0" w:color="auto"/>
        <w:right w:val="none" w:sz="0" w:space="0" w:color="auto"/>
      </w:divBdr>
    </w:div>
    <w:div w:id="837648233">
      <w:bodyDiv w:val="1"/>
      <w:marLeft w:val="0"/>
      <w:marRight w:val="0"/>
      <w:marTop w:val="0"/>
      <w:marBottom w:val="0"/>
      <w:divBdr>
        <w:top w:val="none" w:sz="0" w:space="0" w:color="auto"/>
        <w:left w:val="none" w:sz="0" w:space="0" w:color="auto"/>
        <w:bottom w:val="none" w:sz="0" w:space="0" w:color="auto"/>
        <w:right w:val="none" w:sz="0" w:space="0" w:color="auto"/>
      </w:divBdr>
    </w:div>
    <w:div w:id="837844511">
      <w:bodyDiv w:val="1"/>
      <w:marLeft w:val="0"/>
      <w:marRight w:val="0"/>
      <w:marTop w:val="0"/>
      <w:marBottom w:val="0"/>
      <w:divBdr>
        <w:top w:val="none" w:sz="0" w:space="0" w:color="auto"/>
        <w:left w:val="none" w:sz="0" w:space="0" w:color="auto"/>
        <w:bottom w:val="none" w:sz="0" w:space="0" w:color="auto"/>
        <w:right w:val="none" w:sz="0" w:space="0" w:color="auto"/>
      </w:divBdr>
    </w:div>
    <w:div w:id="838813367">
      <w:bodyDiv w:val="1"/>
      <w:marLeft w:val="0"/>
      <w:marRight w:val="0"/>
      <w:marTop w:val="0"/>
      <w:marBottom w:val="0"/>
      <w:divBdr>
        <w:top w:val="none" w:sz="0" w:space="0" w:color="auto"/>
        <w:left w:val="none" w:sz="0" w:space="0" w:color="auto"/>
        <w:bottom w:val="none" w:sz="0" w:space="0" w:color="auto"/>
        <w:right w:val="none" w:sz="0" w:space="0" w:color="auto"/>
      </w:divBdr>
    </w:div>
    <w:div w:id="839270795">
      <w:bodyDiv w:val="1"/>
      <w:marLeft w:val="0"/>
      <w:marRight w:val="0"/>
      <w:marTop w:val="0"/>
      <w:marBottom w:val="0"/>
      <w:divBdr>
        <w:top w:val="none" w:sz="0" w:space="0" w:color="auto"/>
        <w:left w:val="none" w:sz="0" w:space="0" w:color="auto"/>
        <w:bottom w:val="none" w:sz="0" w:space="0" w:color="auto"/>
        <w:right w:val="none" w:sz="0" w:space="0" w:color="auto"/>
      </w:divBdr>
    </w:div>
    <w:div w:id="839924715">
      <w:bodyDiv w:val="1"/>
      <w:marLeft w:val="0"/>
      <w:marRight w:val="0"/>
      <w:marTop w:val="0"/>
      <w:marBottom w:val="0"/>
      <w:divBdr>
        <w:top w:val="none" w:sz="0" w:space="0" w:color="auto"/>
        <w:left w:val="none" w:sz="0" w:space="0" w:color="auto"/>
        <w:bottom w:val="none" w:sz="0" w:space="0" w:color="auto"/>
        <w:right w:val="none" w:sz="0" w:space="0" w:color="auto"/>
      </w:divBdr>
      <w:divsChild>
        <w:div w:id="20471627">
          <w:marLeft w:val="0"/>
          <w:marRight w:val="0"/>
          <w:marTop w:val="0"/>
          <w:marBottom w:val="0"/>
          <w:divBdr>
            <w:top w:val="none" w:sz="0" w:space="0" w:color="auto"/>
            <w:left w:val="none" w:sz="0" w:space="0" w:color="auto"/>
            <w:bottom w:val="none" w:sz="0" w:space="0" w:color="auto"/>
            <w:right w:val="none" w:sz="0" w:space="0" w:color="auto"/>
          </w:divBdr>
        </w:div>
        <w:div w:id="97213366">
          <w:marLeft w:val="0"/>
          <w:marRight w:val="0"/>
          <w:marTop w:val="0"/>
          <w:marBottom w:val="0"/>
          <w:divBdr>
            <w:top w:val="none" w:sz="0" w:space="0" w:color="auto"/>
            <w:left w:val="none" w:sz="0" w:space="0" w:color="auto"/>
            <w:bottom w:val="none" w:sz="0" w:space="0" w:color="auto"/>
            <w:right w:val="none" w:sz="0" w:space="0" w:color="auto"/>
          </w:divBdr>
        </w:div>
        <w:div w:id="226301556">
          <w:marLeft w:val="0"/>
          <w:marRight w:val="0"/>
          <w:marTop w:val="0"/>
          <w:marBottom w:val="0"/>
          <w:divBdr>
            <w:top w:val="none" w:sz="0" w:space="0" w:color="auto"/>
            <w:left w:val="none" w:sz="0" w:space="0" w:color="auto"/>
            <w:bottom w:val="none" w:sz="0" w:space="0" w:color="auto"/>
            <w:right w:val="none" w:sz="0" w:space="0" w:color="auto"/>
          </w:divBdr>
        </w:div>
        <w:div w:id="382561304">
          <w:marLeft w:val="0"/>
          <w:marRight w:val="0"/>
          <w:marTop w:val="0"/>
          <w:marBottom w:val="0"/>
          <w:divBdr>
            <w:top w:val="none" w:sz="0" w:space="0" w:color="auto"/>
            <w:left w:val="none" w:sz="0" w:space="0" w:color="auto"/>
            <w:bottom w:val="none" w:sz="0" w:space="0" w:color="auto"/>
            <w:right w:val="none" w:sz="0" w:space="0" w:color="auto"/>
          </w:divBdr>
        </w:div>
        <w:div w:id="382599342">
          <w:marLeft w:val="0"/>
          <w:marRight w:val="0"/>
          <w:marTop w:val="0"/>
          <w:marBottom w:val="0"/>
          <w:divBdr>
            <w:top w:val="none" w:sz="0" w:space="0" w:color="auto"/>
            <w:left w:val="none" w:sz="0" w:space="0" w:color="auto"/>
            <w:bottom w:val="none" w:sz="0" w:space="0" w:color="auto"/>
            <w:right w:val="none" w:sz="0" w:space="0" w:color="auto"/>
          </w:divBdr>
        </w:div>
        <w:div w:id="522867137">
          <w:marLeft w:val="0"/>
          <w:marRight w:val="0"/>
          <w:marTop w:val="0"/>
          <w:marBottom w:val="0"/>
          <w:divBdr>
            <w:top w:val="none" w:sz="0" w:space="0" w:color="auto"/>
            <w:left w:val="none" w:sz="0" w:space="0" w:color="auto"/>
            <w:bottom w:val="none" w:sz="0" w:space="0" w:color="auto"/>
            <w:right w:val="none" w:sz="0" w:space="0" w:color="auto"/>
          </w:divBdr>
        </w:div>
        <w:div w:id="643509373">
          <w:marLeft w:val="0"/>
          <w:marRight w:val="0"/>
          <w:marTop w:val="0"/>
          <w:marBottom w:val="0"/>
          <w:divBdr>
            <w:top w:val="none" w:sz="0" w:space="0" w:color="auto"/>
            <w:left w:val="none" w:sz="0" w:space="0" w:color="auto"/>
            <w:bottom w:val="none" w:sz="0" w:space="0" w:color="auto"/>
            <w:right w:val="none" w:sz="0" w:space="0" w:color="auto"/>
          </w:divBdr>
        </w:div>
        <w:div w:id="832186067">
          <w:marLeft w:val="0"/>
          <w:marRight w:val="0"/>
          <w:marTop w:val="0"/>
          <w:marBottom w:val="0"/>
          <w:divBdr>
            <w:top w:val="none" w:sz="0" w:space="0" w:color="auto"/>
            <w:left w:val="none" w:sz="0" w:space="0" w:color="auto"/>
            <w:bottom w:val="none" w:sz="0" w:space="0" w:color="auto"/>
            <w:right w:val="none" w:sz="0" w:space="0" w:color="auto"/>
          </w:divBdr>
        </w:div>
        <w:div w:id="1081104958">
          <w:marLeft w:val="0"/>
          <w:marRight w:val="0"/>
          <w:marTop w:val="0"/>
          <w:marBottom w:val="0"/>
          <w:divBdr>
            <w:top w:val="none" w:sz="0" w:space="0" w:color="auto"/>
            <w:left w:val="none" w:sz="0" w:space="0" w:color="auto"/>
            <w:bottom w:val="none" w:sz="0" w:space="0" w:color="auto"/>
            <w:right w:val="none" w:sz="0" w:space="0" w:color="auto"/>
          </w:divBdr>
        </w:div>
        <w:div w:id="1371761693">
          <w:marLeft w:val="0"/>
          <w:marRight w:val="0"/>
          <w:marTop w:val="0"/>
          <w:marBottom w:val="0"/>
          <w:divBdr>
            <w:top w:val="none" w:sz="0" w:space="0" w:color="auto"/>
            <w:left w:val="none" w:sz="0" w:space="0" w:color="auto"/>
            <w:bottom w:val="none" w:sz="0" w:space="0" w:color="auto"/>
            <w:right w:val="none" w:sz="0" w:space="0" w:color="auto"/>
          </w:divBdr>
        </w:div>
        <w:div w:id="1384669336">
          <w:marLeft w:val="0"/>
          <w:marRight w:val="0"/>
          <w:marTop w:val="0"/>
          <w:marBottom w:val="0"/>
          <w:divBdr>
            <w:top w:val="none" w:sz="0" w:space="0" w:color="auto"/>
            <w:left w:val="none" w:sz="0" w:space="0" w:color="auto"/>
            <w:bottom w:val="none" w:sz="0" w:space="0" w:color="auto"/>
            <w:right w:val="none" w:sz="0" w:space="0" w:color="auto"/>
          </w:divBdr>
        </w:div>
        <w:div w:id="1403258616">
          <w:marLeft w:val="0"/>
          <w:marRight w:val="0"/>
          <w:marTop w:val="0"/>
          <w:marBottom w:val="0"/>
          <w:divBdr>
            <w:top w:val="none" w:sz="0" w:space="0" w:color="auto"/>
            <w:left w:val="none" w:sz="0" w:space="0" w:color="auto"/>
            <w:bottom w:val="none" w:sz="0" w:space="0" w:color="auto"/>
            <w:right w:val="none" w:sz="0" w:space="0" w:color="auto"/>
          </w:divBdr>
        </w:div>
        <w:div w:id="1466044545">
          <w:marLeft w:val="0"/>
          <w:marRight w:val="0"/>
          <w:marTop w:val="0"/>
          <w:marBottom w:val="0"/>
          <w:divBdr>
            <w:top w:val="none" w:sz="0" w:space="0" w:color="auto"/>
            <w:left w:val="none" w:sz="0" w:space="0" w:color="auto"/>
            <w:bottom w:val="none" w:sz="0" w:space="0" w:color="auto"/>
            <w:right w:val="none" w:sz="0" w:space="0" w:color="auto"/>
          </w:divBdr>
        </w:div>
        <w:div w:id="1717121674">
          <w:marLeft w:val="0"/>
          <w:marRight w:val="0"/>
          <w:marTop w:val="0"/>
          <w:marBottom w:val="0"/>
          <w:divBdr>
            <w:top w:val="none" w:sz="0" w:space="0" w:color="auto"/>
            <w:left w:val="none" w:sz="0" w:space="0" w:color="auto"/>
            <w:bottom w:val="none" w:sz="0" w:space="0" w:color="auto"/>
            <w:right w:val="none" w:sz="0" w:space="0" w:color="auto"/>
          </w:divBdr>
        </w:div>
        <w:div w:id="1757483518">
          <w:marLeft w:val="0"/>
          <w:marRight w:val="0"/>
          <w:marTop w:val="0"/>
          <w:marBottom w:val="0"/>
          <w:divBdr>
            <w:top w:val="none" w:sz="0" w:space="0" w:color="auto"/>
            <w:left w:val="none" w:sz="0" w:space="0" w:color="auto"/>
            <w:bottom w:val="none" w:sz="0" w:space="0" w:color="auto"/>
            <w:right w:val="none" w:sz="0" w:space="0" w:color="auto"/>
          </w:divBdr>
        </w:div>
        <w:div w:id="1757747787">
          <w:marLeft w:val="0"/>
          <w:marRight w:val="0"/>
          <w:marTop w:val="0"/>
          <w:marBottom w:val="0"/>
          <w:divBdr>
            <w:top w:val="none" w:sz="0" w:space="0" w:color="auto"/>
            <w:left w:val="none" w:sz="0" w:space="0" w:color="auto"/>
            <w:bottom w:val="none" w:sz="0" w:space="0" w:color="auto"/>
            <w:right w:val="none" w:sz="0" w:space="0" w:color="auto"/>
          </w:divBdr>
        </w:div>
        <w:div w:id="1759518058">
          <w:marLeft w:val="0"/>
          <w:marRight w:val="0"/>
          <w:marTop w:val="0"/>
          <w:marBottom w:val="0"/>
          <w:divBdr>
            <w:top w:val="none" w:sz="0" w:space="0" w:color="auto"/>
            <w:left w:val="none" w:sz="0" w:space="0" w:color="auto"/>
            <w:bottom w:val="none" w:sz="0" w:space="0" w:color="auto"/>
            <w:right w:val="none" w:sz="0" w:space="0" w:color="auto"/>
          </w:divBdr>
        </w:div>
        <w:div w:id="1860196077">
          <w:marLeft w:val="0"/>
          <w:marRight w:val="0"/>
          <w:marTop w:val="0"/>
          <w:marBottom w:val="0"/>
          <w:divBdr>
            <w:top w:val="none" w:sz="0" w:space="0" w:color="auto"/>
            <w:left w:val="none" w:sz="0" w:space="0" w:color="auto"/>
            <w:bottom w:val="none" w:sz="0" w:space="0" w:color="auto"/>
            <w:right w:val="none" w:sz="0" w:space="0" w:color="auto"/>
          </w:divBdr>
        </w:div>
        <w:div w:id="1907257960">
          <w:marLeft w:val="0"/>
          <w:marRight w:val="0"/>
          <w:marTop w:val="0"/>
          <w:marBottom w:val="0"/>
          <w:divBdr>
            <w:top w:val="none" w:sz="0" w:space="0" w:color="auto"/>
            <w:left w:val="none" w:sz="0" w:space="0" w:color="auto"/>
            <w:bottom w:val="none" w:sz="0" w:space="0" w:color="auto"/>
            <w:right w:val="none" w:sz="0" w:space="0" w:color="auto"/>
          </w:divBdr>
        </w:div>
        <w:div w:id="1908804131">
          <w:marLeft w:val="0"/>
          <w:marRight w:val="0"/>
          <w:marTop w:val="0"/>
          <w:marBottom w:val="0"/>
          <w:divBdr>
            <w:top w:val="none" w:sz="0" w:space="0" w:color="auto"/>
            <w:left w:val="none" w:sz="0" w:space="0" w:color="auto"/>
            <w:bottom w:val="none" w:sz="0" w:space="0" w:color="auto"/>
            <w:right w:val="none" w:sz="0" w:space="0" w:color="auto"/>
          </w:divBdr>
        </w:div>
        <w:div w:id="1910798649">
          <w:marLeft w:val="0"/>
          <w:marRight w:val="0"/>
          <w:marTop w:val="0"/>
          <w:marBottom w:val="0"/>
          <w:divBdr>
            <w:top w:val="none" w:sz="0" w:space="0" w:color="auto"/>
            <w:left w:val="none" w:sz="0" w:space="0" w:color="auto"/>
            <w:bottom w:val="none" w:sz="0" w:space="0" w:color="auto"/>
            <w:right w:val="none" w:sz="0" w:space="0" w:color="auto"/>
          </w:divBdr>
        </w:div>
        <w:div w:id="1982610173">
          <w:marLeft w:val="0"/>
          <w:marRight w:val="0"/>
          <w:marTop w:val="0"/>
          <w:marBottom w:val="0"/>
          <w:divBdr>
            <w:top w:val="none" w:sz="0" w:space="0" w:color="auto"/>
            <w:left w:val="none" w:sz="0" w:space="0" w:color="auto"/>
            <w:bottom w:val="none" w:sz="0" w:space="0" w:color="auto"/>
            <w:right w:val="none" w:sz="0" w:space="0" w:color="auto"/>
          </w:divBdr>
        </w:div>
        <w:div w:id="2051414995">
          <w:marLeft w:val="0"/>
          <w:marRight w:val="0"/>
          <w:marTop w:val="0"/>
          <w:marBottom w:val="0"/>
          <w:divBdr>
            <w:top w:val="none" w:sz="0" w:space="0" w:color="auto"/>
            <w:left w:val="none" w:sz="0" w:space="0" w:color="auto"/>
            <w:bottom w:val="none" w:sz="0" w:space="0" w:color="auto"/>
            <w:right w:val="none" w:sz="0" w:space="0" w:color="auto"/>
          </w:divBdr>
        </w:div>
        <w:div w:id="2057124231">
          <w:marLeft w:val="0"/>
          <w:marRight w:val="0"/>
          <w:marTop w:val="0"/>
          <w:marBottom w:val="0"/>
          <w:divBdr>
            <w:top w:val="none" w:sz="0" w:space="0" w:color="auto"/>
            <w:left w:val="none" w:sz="0" w:space="0" w:color="auto"/>
            <w:bottom w:val="none" w:sz="0" w:space="0" w:color="auto"/>
            <w:right w:val="none" w:sz="0" w:space="0" w:color="auto"/>
          </w:divBdr>
        </w:div>
      </w:divsChild>
    </w:div>
    <w:div w:id="841310496">
      <w:bodyDiv w:val="1"/>
      <w:marLeft w:val="0"/>
      <w:marRight w:val="0"/>
      <w:marTop w:val="0"/>
      <w:marBottom w:val="0"/>
      <w:divBdr>
        <w:top w:val="none" w:sz="0" w:space="0" w:color="auto"/>
        <w:left w:val="none" w:sz="0" w:space="0" w:color="auto"/>
        <w:bottom w:val="none" w:sz="0" w:space="0" w:color="auto"/>
        <w:right w:val="none" w:sz="0" w:space="0" w:color="auto"/>
      </w:divBdr>
    </w:div>
    <w:div w:id="842401272">
      <w:bodyDiv w:val="1"/>
      <w:marLeft w:val="0"/>
      <w:marRight w:val="0"/>
      <w:marTop w:val="0"/>
      <w:marBottom w:val="0"/>
      <w:divBdr>
        <w:top w:val="none" w:sz="0" w:space="0" w:color="auto"/>
        <w:left w:val="none" w:sz="0" w:space="0" w:color="auto"/>
        <w:bottom w:val="none" w:sz="0" w:space="0" w:color="auto"/>
        <w:right w:val="none" w:sz="0" w:space="0" w:color="auto"/>
      </w:divBdr>
    </w:div>
    <w:div w:id="843402583">
      <w:bodyDiv w:val="1"/>
      <w:marLeft w:val="0"/>
      <w:marRight w:val="0"/>
      <w:marTop w:val="0"/>
      <w:marBottom w:val="0"/>
      <w:divBdr>
        <w:top w:val="none" w:sz="0" w:space="0" w:color="auto"/>
        <w:left w:val="none" w:sz="0" w:space="0" w:color="auto"/>
        <w:bottom w:val="none" w:sz="0" w:space="0" w:color="auto"/>
        <w:right w:val="none" w:sz="0" w:space="0" w:color="auto"/>
      </w:divBdr>
    </w:div>
    <w:div w:id="843855918">
      <w:bodyDiv w:val="1"/>
      <w:marLeft w:val="0"/>
      <w:marRight w:val="0"/>
      <w:marTop w:val="0"/>
      <w:marBottom w:val="0"/>
      <w:divBdr>
        <w:top w:val="none" w:sz="0" w:space="0" w:color="auto"/>
        <w:left w:val="none" w:sz="0" w:space="0" w:color="auto"/>
        <w:bottom w:val="none" w:sz="0" w:space="0" w:color="auto"/>
        <w:right w:val="none" w:sz="0" w:space="0" w:color="auto"/>
      </w:divBdr>
    </w:div>
    <w:div w:id="843936096">
      <w:bodyDiv w:val="1"/>
      <w:marLeft w:val="0"/>
      <w:marRight w:val="0"/>
      <w:marTop w:val="0"/>
      <w:marBottom w:val="0"/>
      <w:divBdr>
        <w:top w:val="none" w:sz="0" w:space="0" w:color="auto"/>
        <w:left w:val="none" w:sz="0" w:space="0" w:color="auto"/>
        <w:bottom w:val="none" w:sz="0" w:space="0" w:color="auto"/>
        <w:right w:val="none" w:sz="0" w:space="0" w:color="auto"/>
      </w:divBdr>
    </w:div>
    <w:div w:id="844712521">
      <w:bodyDiv w:val="1"/>
      <w:marLeft w:val="0"/>
      <w:marRight w:val="0"/>
      <w:marTop w:val="0"/>
      <w:marBottom w:val="0"/>
      <w:divBdr>
        <w:top w:val="none" w:sz="0" w:space="0" w:color="auto"/>
        <w:left w:val="none" w:sz="0" w:space="0" w:color="auto"/>
        <w:bottom w:val="none" w:sz="0" w:space="0" w:color="auto"/>
        <w:right w:val="none" w:sz="0" w:space="0" w:color="auto"/>
      </w:divBdr>
    </w:div>
    <w:div w:id="844828622">
      <w:bodyDiv w:val="1"/>
      <w:marLeft w:val="0"/>
      <w:marRight w:val="0"/>
      <w:marTop w:val="0"/>
      <w:marBottom w:val="0"/>
      <w:divBdr>
        <w:top w:val="none" w:sz="0" w:space="0" w:color="auto"/>
        <w:left w:val="none" w:sz="0" w:space="0" w:color="auto"/>
        <w:bottom w:val="none" w:sz="0" w:space="0" w:color="auto"/>
        <w:right w:val="none" w:sz="0" w:space="0" w:color="auto"/>
      </w:divBdr>
    </w:div>
    <w:div w:id="844898843">
      <w:bodyDiv w:val="1"/>
      <w:marLeft w:val="0"/>
      <w:marRight w:val="0"/>
      <w:marTop w:val="0"/>
      <w:marBottom w:val="0"/>
      <w:divBdr>
        <w:top w:val="none" w:sz="0" w:space="0" w:color="auto"/>
        <w:left w:val="none" w:sz="0" w:space="0" w:color="auto"/>
        <w:bottom w:val="none" w:sz="0" w:space="0" w:color="auto"/>
        <w:right w:val="none" w:sz="0" w:space="0" w:color="auto"/>
      </w:divBdr>
    </w:div>
    <w:div w:id="846676570">
      <w:bodyDiv w:val="1"/>
      <w:marLeft w:val="0"/>
      <w:marRight w:val="0"/>
      <w:marTop w:val="0"/>
      <w:marBottom w:val="0"/>
      <w:divBdr>
        <w:top w:val="none" w:sz="0" w:space="0" w:color="auto"/>
        <w:left w:val="none" w:sz="0" w:space="0" w:color="auto"/>
        <w:bottom w:val="none" w:sz="0" w:space="0" w:color="auto"/>
        <w:right w:val="none" w:sz="0" w:space="0" w:color="auto"/>
      </w:divBdr>
    </w:div>
    <w:div w:id="846821863">
      <w:bodyDiv w:val="1"/>
      <w:marLeft w:val="0"/>
      <w:marRight w:val="0"/>
      <w:marTop w:val="0"/>
      <w:marBottom w:val="0"/>
      <w:divBdr>
        <w:top w:val="none" w:sz="0" w:space="0" w:color="auto"/>
        <w:left w:val="none" w:sz="0" w:space="0" w:color="auto"/>
        <w:bottom w:val="none" w:sz="0" w:space="0" w:color="auto"/>
        <w:right w:val="none" w:sz="0" w:space="0" w:color="auto"/>
      </w:divBdr>
    </w:div>
    <w:div w:id="850219788">
      <w:bodyDiv w:val="1"/>
      <w:marLeft w:val="0"/>
      <w:marRight w:val="0"/>
      <w:marTop w:val="0"/>
      <w:marBottom w:val="0"/>
      <w:divBdr>
        <w:top w:val="none" w:sz="0" w:space="0" w:color="auto"/>
        <w:left w:val="none" w:sz="0" w:space="0" w:color="auto"/>
        <w:bottom w:val="none" w:sz="0" w:space="0" w:color="auto"/>
        <w:right w:val="none" w:sz="0" w:space="0" w:color="auto"/>
      </w:divBdr>
    </w:div>
    <w:div w:id="850489457">
      <w:bodyDiv w:val="1"/>
      <w:marLeft w:val="0"/>
      <w:marRight w:val="0"/>
      <w:marTop w:val="0"/>
      <w:marBottom w:val="0"/>
      <w:divBdr>
        <w:top w:val="none" w:sz="0" w:space="0" w:color="auto"/>
        <w:left w:val="none" w:sz="0" w:space="0" w:color="auto"/>
        <w:bottom w:val="none" w:sz="0" w:space="0" w:color="auto"/>
        <w:right w:val="none" w:sz="0" w:space="0" w:color="auto"/>
      </w:divBdr>
    </w:div>
    <w:div w:id="852915579">
      <w:bodyDiv w:val="1"/>
      <w:marLeft w:val="0"/>
      <w:marRight w:val="0"/>
      <w:marTop w:val="0"/>
      <w:marBottom w:val="0"/>
      <w:divBdr>
        <w:top w:val="none" w:sz="0" w:space="0" w:color="auto"/>
        <w:left w:val="none" w:sz="0" w:space="0" w:color="auto"/>
        <w:bottom w:val="none" w:sz="0" w:space="0" w:color="auto"/>
        <w:right w:val="none" w:sz="0" w:space="0" w:color="auto"/>
      </w:divBdr>
    </w:div>
    <w:div w:id="853232162">
      <w:bodyDiv w:val="1"/>
      <w:marLeft w:val="0"/>
      <w:marRight w:val="0"/>
      <w:marTop w:val="0"/>
      <w:marBottom w:val="0"/>
      <w:divBdr>
        <w:top w:val="none" w:sz="0" w:space="0" w:color="auto"/>
        <w:left w:val="none" w:sz="0" w:space="0" w:color="auto"/>
        <w:bottom w:val="none" w:sz="0" w:space="0" w:color="auto"/>
        <w:right w:val="none" w:sz="0" w:space="0" w:color="auto"/>
      </w:divBdr>
    </w:div>
    <w:div w:id="854534463">
      <w:bodyDiv w:val="1"/>
      <w:marLeft w:val="0"/>
      <w:marRight w:val="0"/>
      <w:marTop w:val="0"/>
      <w:marBottom w:val="0"/>
      <w:divBdr>
        <w:top w:val="none" w:sz="0" w:space="0" w:color="auto"/>
        <w:left w:val="none" w:sz="0" w:space="0" w:color="auto"/>
        <w:bottom w:val="none" w:sz="0" w:space="0" w:color="auto"/>
        <w:right w:val="none" w:sz="0" w:space="0" w:color="auto"/>
      </w:divBdr>
    </w:div>
    <w:div w:id="854684984">
      <w:bodyDiv w:val="1"/>
      <w:marLeft w:val="0"/>
      <w:marRight w:val="0"/>
      <w:marTop w:val="0"/>
      <w:marBottom w:val="0"/>
      <w:divBdr>
        <w:top w:val="none" w:sz="0" w:space="0" w:color="auto"/>
        <w:left w:val="none" w:sz="0" w:space="0" w:color="auto"/>
        <w:bottom w:val="none" w:sz="0" w:space="0" w:color="auto"/>
        <w:right w:val="none" w:sz="0" w:space="0" w:color="auto"/>
      </w:divBdr>
    </w:div>
    <w:div w:id="855728431">
      <w:bodyDiv w:val="1"/>
      <w:marLeft w:val="0"/>
      <w:marRight w:val="0"/>
      <w:marTop w:val="0"/>
      <w:marBottom w:val="0"/>
      <w:divBdr>
        <w:top w:val="none" w:sz="0" w:space="0" w:color="auto"/>
        <w:left w:val="none" w:sz="0" w:space="0" w:color="auto"/>
        <w:bottom w:val="none" w:sz="0" w:space="0" w:color="auto"/>
        <w:right w:val="none" w:sz="0" w:space="0" w:color="auto"/>
      </w:divBdr>
    </w:div>
    <w:div w:id="856583258">
      <w:bodyDiv w:val="1"/>
      <w:marLeft w:val="0"/>
      <w:marRight w:val="0"/>
      <w:marTop w:val="0"/>
      <w:marBottom w:val="0"/>
      <w:divBdr>
        <w:top w:val="none" w:sz="0" w:space="0" w:color="auto"/>
        <w:left w:val="none" w:sz="0" w:space="0" w:color="auto"/>
        <w:bottom w:val="none" w:sz="0" w:space="0" w:color="auto"/>
        <w:right w:val="none" w:sz="0" w:space="0" w:color="auto"/>
      </w:divBdr>
    </w:div>
    <w:div w:id="857503874">
      <w:bodyDiv w:val="1"/>
      <w:marLeft w:val="0"/>
      <w:marRight w:val="0"/>
      <w:marTop w:val="0"/>
      <w:marBottom w:val="0"/>
      <w:divBdr>
        <w:top w:val="none" w:sz="0" w:space="0" w:color="auto"/>
        <w:left w:val="none" w:sz="0" w:space="0" w:color="auto"/>
        <w:bottom w:val="none" w:sz="0" w:space="0" w:color="auto"/>
        <w:right w:val="none" w:sz="0" w:space="0" w:color="auto"/>
      </w:divBdr>
    </w:div>
    <w:div w:id="858160959">
      <w:bodyDiv w:val="1"/>
      <w:marLeft w:val="0"/>
      <w:marRight w:val="0"/>
      <w:marTop w:val="0"/>
      <w:marBottom w:val="0"/>
      <w:divBdr>
        <w:top w:val="none" w:sz="0" w:space="0" w:color="auto"/>
        <w:left w:val="none" w:sz="0" w:space="0" w:color="auto"/>
        <w:bottom w:val="none" w:sz="0" w:space="0" w:color="auto"/>
        <w:right w:val="none" w:sz="0" w:space="0" w:color="auto"/>
      </w:divBdr>
    </w:div>
    <w:div w:id="859121000">
      <w:bodyDiv w:val="1"/>
      <w:marLeft w:val="0"/>
      <w:marRight w:val="0"/>
      <w:marTop w:val="0"/>
      <w:marBottom w:val="0"/>
      <w:divBdr>
        <w:top w:val="none" w:sz="0" w:space="0" w:color="auto"/>
        <w:left w:val="none" w:sz="0" w:space="0" w:color="auto"/>
        <w:bottom w:val="none" w:sz="0" w:space="0" w:color="auto"/>
        <w:right w:val="none" w:sz="0" w:space="0" w:color="auto"/>
      </w:divBdr>
    </w:div>
    <w:div w:id="860432733">
      <w:bodyDiv w:val="1"/>
      <w:marLeft w:val="0"/>
      <w:marRight w:val="0"/>
      <w:marTop w:val="0"/>
      <w:marBottom w:val="0"/>
      <w:divBdr>
        <w:top w:val="none" w:sz="0" w:space="0" w:color="auto"/>
        <w:left w:val="none" w:sz="0" w:space="0" w:color="auto"/>
        <w:bottom w:val="none" w:sz="0" w:space="0" w:color="auto"/>
        <w:right w:val="none" w:sz="0" w:space="0" w:color="auto"/>
      </w:divBdr>
    </w:div>
    <w:div w:id="861746417">
      <w:bodyDiv w:val="1"/>
      <w:marLeft w:val="0"/>
      <w:marRight w:val="0"/>
      <w:marTop w:val="0"/>
      <w:marBottom w:val="0"/>
      <w:divBdr>
        <w:top w:val="none" w:sz="0" w:space="0" w:color="auto"/>
        <w:left w:val="none" w:sz="0" w:space="0" w:color="auto"/>
        <w:bottom w:val="none" w:sz="0" w:space="0" w:color="auto"/>
        <w:right w:val="none" w:sz="0" w:space="0" w:color="auto"/>
      </w:divBdr>
    </w:div>
    <w:div w:id="862206805">
      <w:bodyDiv w:val="1"/>
      <w:marLeft w:val="0"/>
      <w:marRight w:val="0"/>
      <w:marTop w:val="0"/>
      <w:marBottom w:val="0"/>
      <w:divBdr>
        <w:top w:val="none" w:sz="0" w:space="0" w:color="auto"/>
        <w:left w:val="none" w:sz="0" w:space="0" w:color="auto"/>
        <w:bottom w:val="none" w:sz="0" w:space="0" w:color="auto"/>
        <w:right w:val="none" w:sz="0" w:space="0" w:color="auto"/>
      </w:divBdr>
    </w:div>
    <w:div w:id="862788943">
      <w:bodyDiv w:val="1"/>
      <w:marLeft w:val="0"/>
      <w:marRight w:val="0"/>
      <w:marTop w:val="0"/>
      <w:marBottom w:val="0"/>
      <w:divBdr>
        <w:top w:val="none" w:sz="0" w:space="0" w:color="auto"/>
        <w:left w:val="none" w:sz="0" w:space="0" w:color="auto"/>
        <w:bottom w:val="none" w:sz="0" w:space="0" w:color="auto"/>
        <w:right w:val="none" w:sz="0" w:space="0" w:color="auto"/>
      </w:divBdr>
    </w:div>
    <w:div w:id="863439625">
      <w:bodyDiv w:val="1"/>
      <w:marLeft w:val="0"/>
      <w:marRight w:val="0"/>
      <w:marTop w:val="0"/>
      <w:marBottom w:val="0"/>
      <w:divBdr>
        <w:top w:val="none" w:sz="0" w:space="0" w:color="auto"/>
        <w:left w:val="none" w:sz="0" w:space="0" w:color="auto"/>
        <w:bottom w:val="none" w:sz="0" w:space="0" w:color="auto"/>
        <w:right w:val="none" w:sz="0" w:space="0" w:color="auto"/>
      </w:divBdr>
    </w:div>
    <w:div w:id="863786375">
      <w:bodyDiv w:val="1"/>
      <w:marLeft w:val="0"/>
      <w:marRight w:val="0"/>
      <w:marTop w:val="0"/>
      <w:marBottom w:val="0"/>
      <w:divBdr>
        <w:top w:val="none" w:sz="0" w:space="0" w:color="auto"/>
        <w:left w:val="none" w:sz="0" w:space="0" w:color="auto"/>
        <w:bottom w:val="none" w:sz="0" w:space="0" w:color="auto"/>
        <w:right w:val="none" w:sz="0" w:space="0" w:color="auto"/>
      </w:divBdr>
    </w:div>
    <w:div w:id="864294813">
      <w:bodyDiv w:val="1"/>
      <w:marLeft w:val="0"/>
      <w:marRight w:val="0"/>
      <w:marTop w:val="0"/>
      <w:marBottom w:val="0"/>
      <w:divBdr>
        <w:top w:val="none" w:sz="0" w:space="0" w:color="auto"/>
        <w:left w:val="none" w:sz="0" w:space="0" w:color="auto"/>
        <w:bottom w:val="none" w:sz="0" w:space="0" w:color="auto"/>
        <w:right w:val="none" w:sz="0" w:space="0" w:color="auto"/>
      </w:divBdr>
      <w:divsChild>
        <w:div w:id="120420695">
          <w:marLeft w:val="0"/>
          <w:marRight w:val="0"/>
          <w:marTop w:val="0"/>
          <w:marBottom w:val="0"/>
          <w:divBdr>
            <w:top w:val="none" w:sz="0" w:space="0" w:color="auto"/>
            <w:left w:val="none" w:sz="0" w:space="0" w:color="auto"/>
            <w:bottom w:val="none" w:sz="0" w:space="0" w:color="auto"/>
            <w:right w:val="none" w:sz="0" w:space="0" w:color="auto"/>
          </w:divBdr>
        </w:div>
        <w:div w:id="482822060">
          <w:marLeft w:val="0"/>
          <w:marRight w:val="0"/>
          <w:marTop w:val="0"/>
          <w:marBottom w:val="0"/>
          <w:divBdr>
            <w:top w:val="none" w:sz="0" w:space="0" w:color="auto"/>
            <w:left w:val="none" w:sz="0" w:space="0" w:color="auto"/>
            <w:bottom w:val="none" w:sz="0" w:space="0" w:color="auto"/>
            <w:right w:val="none" w:sz="0" w:space="0" w:color="auto"/>
          </w:divBdr>
        </w:div>
        <w:div w:id="501237601">
          <w:marLeft w:val="0"/>
          <w:marRight w:val="0"/>
          <w:marTop w:val="0"/>
          <w:marBottom w:val="0"/>
          <w:divBdr>
            <w:top w:val="none" w:sz="0" w:space="0" w:color="auto"/>
            <w:left w:val="none" w:sz="0" w:space="0" w:color="auto"/>
            <w:bottom w:val="none" w:sz="0" w:space="0" w:color="auto"/>
            <w:right w:val="none" w:sz="0" w:space="0" w:color="auto"/>
          </w:divBdr>
        </w:div>
        <w:div w:id="586228104">
          <w:marLeft w:val="0"/>
          <w:marRight w:val="0"/>
          <w:marTop w:val="0"/>
          <w:marBottom w:val="0"/>
          <w:divBdr>
            <w:top w:val="none" w:sz="0" w:space="0" w:color="auto"/>
            <w:left w:val="none" w:sz="0" w:space="0" w:color="auto"/>
            <w:bottom w:val="none" w:sz="0" w:space="0" w:color="auto"/>
            <w:right w:val="none" w:sz="0" w:space="0" w:color="auto"/>
          </w:divBdr>
        </w:div>
        <w:div w:id="589511673">
          <w:marLeft w:val="0"/>
          <w:marRight w:val="0"/>
          <w:marTop w:val="0"/>
          <w:marBottom w:val="0"/>
          <w:divBdr>
            <w:top w:val="none" w:sz="0" w:space="0" w:color="auto"/>
            <w:left w:val="none" w:sz="0" w:space="0" w:color="auto"/>
            <w:bottom w:val="none" w:sz="0" w:space="0" w:color="auto"/>
            <w:right w:val="none" w:sz="0" w:space="0" w:color="auto"/>
          </w:divBdr>
        </w:div>
        <w:div w:id="731656611">
          <w:marLeft w:val="0"/>
          <w:marRight w:val="0"/>
          <w:marTop w:val="0"/>
          <w:marBottom w:val="0"/>
          <w:divBdr>
            <w:top w:val="none" w:sz="0" w:space="0" w:color="auto"/>
            <w:left w:val="none" w:sz="0" w:space="0" w:color="auto"/>
            <w:bottom w:val="none" w:sz="0" w:space="0" w:color="auto"/>
            <w:right w:val="none" w:sz="0" w:space="0" w:color="auto"/>
          </w:divBdr>
        </w:div>
        <w:div w:id="884413730">
          <w:marLeft w:val="0"/>
          <w:marRight w:val="0"/>
          <w:marTop w:val="0"/>
          <w:marBottom w:val="0"/>
          <w:divBdr>
            <w:top w:val="none" w:sz="0" w:space="0" w:color="auto"/>
            <w:left w:val="none" w:sz="0" w:space="0" w:color="auto"/>
            <w:bottom w:val="none" w:sz="0" w:space="0" w:color="auto"/>
            <w:right w:val="none" w:sz="0" w:space="0" w:color="auto"/>
          </w:divBdr>
        </w:div>
        <w:div w:id="1086732350">
          <w:marLeft w:val="0"/>
          <w:marRight w:val="0"/>
          <w:marTop w:val="0"/>
          <w:marBottom w:val="0"/>
          <w:divBdr>
            <w:top w:val="none" w:sz="0" w:space="0" w:color="auto"/>
            <w:left w:val="none" w:sz="0" w:space="0" w:color="auto"/>
            <w:bottom w:val="none" w:sz="0" w:space="0" w:color="auto"/>
            <w:right w:val="none" w:sz="0" w:space="0" w:color="auto"/>
          </w:divBdr>
        </w:div>
        <w:div w:id="1231117572">
          <w:marLeft w:val="0"/>
          <w:marRight w:val="0"/>
          <w:marTop w:val="0"/>
          <w:marBottom w:val="0"/>
          <w:divBdr>
            <w:top w:val="none" w:sz="0" w:space="0" w:color="auto"/>
            <w:left w:val="none" w:sz="0" w:space="0" w:color="auto"/>
            <w:bottom w:val="none" w:sz="0" w:space="0" w:color="auto"/>
            <w:right w:val="none" w:sz="0" w:space="0" w:color="auto"/>
          </w:divBdr>
        </w:div>
        <w:div w:id="1272401196">
          <w:marLeft w:val="0"/>
          <w:marRight w:val="0"/>
          <w:marTop w:val="0"/>
          <w:marBottom w:val="0"/>
          <w:divBdr>
            <w:top w:val="none" w:sz="0" w:space="0" w:color="auto"/>
            <w:left w:val="none" w:sz="0" w:space="0" w:color="auto"/>
            <w:bottom w:val="none" w:sz="0" w:space="0" w:color="auto"/>
            <w:right w:val="none" w:sz="0" w:space="0" w:color="auto"/>
          </w:divBdr>
        </w:div>
        <w:div w:id="1396901426">
          <w:marLeft w:val="0"/>
          <w:marRight w:val="0"/>
          <w:marTop w:val="0"/>
          <w:marBottom w:val="0"/>
          <w:divBdr>
            <w:top w:val="none" w:sz="0" w:space="0" w:color="auto"/>
            <w:left w:val="none" w:sz="0" w:space="0" w:color="auto"/>
            <w:bottom w:val="none" w:sz="0" w:space="0" w:color="auto"/>
            <w:right w:val="none" w:sz="0" w:space="0" w:color="auto"/>
          </w:divBdr>
        </w:div>
        <w:div w:id="1510365687">
          <w:marLeft w:val="0"/>
          <w:marRight w:val="0"/>
          <w:marTop w:val="0"/>
          <w:marBottom w:val="0"/>
          <w:divBdr>
            <w:top w:val="none" w:sz="0" w:space="0" w:color="auto"/>
            <w:left w:val="none" w:sz="0" w:space="0" w:color="auto"/>
            <w:bottom w:val="none" w:sz="0" w:space="0" w:color="auto"/>
            <w:right w:val="none" w:sz="0" w:space="0" w:color="auto"/>
          </w:divBdr>
        </w:div>
        <w:div w:id="1603605636">
          <w:marLeft w:val="0"/>
          <w:marRight w:val="0"/>
          <w:marTop w:val="0"/>
          <w:marBottom w:val="0"/>
          <w:divBdr>
            <w:top w:val="none" w:sz="0" w:space="0" w:color="auto"/>
            <w:left w:val="none" w:sz="0" w:space="0" w:color="auto"/>
            <w:bottom w:val="none" w:sz="0" w:space="0" w:color="auto"/>
            <w:right w:val="none" w:sz="0" w:space="0" w:color="auto"/>
          </w:divBdr>
        </w:div>
        <w:div w:id="1645427405">
          <w:marLeft w:val="0"/>
          <w:marRight w:val="0"/>
          <w:marTop w:val="0"/>
          <w:marBottom w:val="0"/>
          <w:divBdr>
            <w:top w:val="none" w:sz="0" w:space="0" w:color="auto"/>
            <w:left w:val="none" w:sz="0" w:space="0" w:color="auto"/>
            <w:bottom w:val="none" w:sz="0" w:space="0" w:color="auto"/>
            <w:right w:val="none" w:sz="0" w:space="0" w:color="auto"/>
          </w:divBdr>
        </w:div>
        <w:div w:id="1664702186">
          <w:marLeft w:val="0"/>
          <w:marRight w:val="0"/>
          <w:marTop w:val="0"/>
          <w:marBottom w:val="0"/>
          <w:divBdr>
            <w:top w:val="none" w:sz="0" w:space="0" w:color="auto"/>
            <w:left w:val="none" w:sz="0" w:space="0" w:color="auto"/>
            <w:bottom w:val="none" w:sz="0" w:space="0" w:color="auto"/>
            <w:right w:val="none" w:sz="0" w:space="0" w:color="auto"/>
          </w:divBdr>
        </w:div>
        <w:div w:id="1673068779">
          <w:marLeft w:val="0"/>
          <w:marRight w:val="0"/>
          <w:marTop w:val="0"/>
          <w:marBottom w:val="0"/>
          <w:divBdr>
            <w:top w:val="none" w:sz="0" w:space="0" w:color="auto"/>
            <w:left w:val="none" w:sz="0" w:space="0" w:color="auto"/>
            <w:bottom w:val="none" w:sz="0" w:space="0" w:color="auto"/>
            <w:right w:val="none" w:sz="0" w:space="0" w:color="auto"/>
          </w:divBdr>
        </w:div>
        <w:div w:id="1677884096">
          <w:marLeft w:val="0"/>
          <w:marRight w:val="0"/>
          <w:marTop w:val="0"/>
          <w:marBottom w:val="0"/>
          <w:divBdr>
            <w:top w:val="none" w:sz="0" w:space="0" w:color="auto"/>
            <w:left w:val="none" w:sz="0" w:space="0" w:color="auto"/>
            <w:bottom w:val="none" w:sz="0" w:space="0" w:color="auto"/>
            <w:right w:val="none" w:sz="0" w:space="0" w:color="auto"/>
          </w:divBdr>
        </w:div>
        <w:div w:id="1817066813">
          <w:marLeft w:val="0"/>
          <w:marRight w:val="0"/>
          <w:marTop w:val="0"/>
          <w:marBottom w:val="0"/>
          <w:divBdr>
            <w:top w:val="none" w:sz="0" w:space="0" w:color="auto"/>
            <w:left w:val="none" w:sz="0" w:space="0" w:color="auto"/>
            <w:bottom w:val="none" w:sz="0" w:space="0" w:color="auto"/>
            <w:right w:val="none" w:sz="0" w:space="0" w:color="auto"/>
          </w:divBdr>
        </w:div>
        <w:div w:id="2111467438">
          <w:marLeft w:val="0"/>
          <w:marRight w:val="0"/>
          <w:marTop w:val="0"/>
          <w:marBottom w:val="0"/>
          <w:divBdr>
            <w:top w:val="none" w:sz="0" w:space="0" w:color="auto"/>
            <w:left w:val="none" w:sz="0" w:space="0" w:color="auto"/>
            <w:bottom w:val="none" w:sz="0" w:space="0" w:color="auto"/>
            <w:right w:val="none" w:sz="0" w:space="0" w:color="auto"/>
          </w:divBdr>
        </w:div>
        <w:div w:id="2127695594">
          <w:marLeft w:val="0"/>
          <w:marRight w:val="0"/>
          <w:marTop w:val="0"/>
          <w:marBottom w:val="0"/>
          <w:divBdr>
            <w:top w:val="none" w:sz="0" w:space="0" w:color="auto"/>
            <w:left w:val="none" w:sz="0" w:space="0" w:color="auto"/>
            <w:bottom w:val="none" w:sz="0" w:space="0" w:color="auto"/>
            <w:right w:val="none" w:sz="0" w:space="0" w:color="auto"/>
          </w:divBdr>
        </w:div>
      </w:divsChild>
    </w:div>
    <w:div w:id="865948054">
      <w:bodyDiv w:val="1"/>
      <w:marLeft w:val="0"/>
      <w:marRight w:val="0"/>
      <w:marTop w:val="0"/>
      <w:marBottom w:val="0"/>
      <w:divBdr>
        <w:top w:val="none" w:sz="0" w:space="0" w:color="auto"/>
        <w:left w:val="none" w:sz="0" w:space="0" w:color="auto"/>
        <w:bottom w:val="none" w:sz="0" w:space="0" w:color="auto"/>
        <w:right w:val="none" w:sz="0" w:space="0" w:color="auto"/>
      </w:divBdr>
    </w:div>
    <w:div w:id="866915268">
      <w:bodyDiv w:val="1"/>
      <w:marLeft w:val="0"/>
      <w:marRight w:val="0"/>
      <w:marTop w:val="0"/>
      <w:marBottom w:val="0"/>
      <w:divBdr>
        <w:top w:val="none" w:sz="0" w:space="0" w:color="auto"/>
        <w:left w:val="none" w:sz="0" w:space="0" w:color="auto"/>
        <w:bottom w:val="none" w:sz="0" w:space="0" w:color="auto"/>
        <w:right w:val="none" w:sz="0" w:space="0" w:color="auto"/>
      </w:divBdr>
    </w:div>
    <w:div w:id="868448729">
      <w:bodyDiv w:val="1"/>
      <w:marLeft w:val="0"/>
      <w:marRight w:val="0"/>
      <w:marTop w:val="0"/>
      <w:marBottom w:val="0"/>
      <w:divBdr>
        <w:top w:val="none" w:sz="0" w:space="0" w:color="auto"/>
        <w:left w:val="none" w:sz="0" w:space="0" w:color="auto"/>
        <w:bottom w:val="none" w:sz="0" w:space="0" w:color="auto"/>
        <w:right w:val="none" w:sz="0" w:space="0" w:color="auto"/>
      </w:divBdr>
    </w:div>
    <w:div w:id="869604906">
      <w:bodyDiv w:val="1"/>
      <w:marLeft w:val="0"/>
      <w:marRight w:val="0"/>
      <w:marTop w:val="0"/>
      <w:marBottom w:val="0"/>
      <w:divBdr>
        <w:top w:val="none" w:sz="0" w:space="0" w:color="auto"/>
        <w:left w:val="none" w:sz="0" w:space="0" w:color="auto"/>
        <w:bottom w:val="none" w:sz="0" w:space="0" w:color="auto"/>
        <w:right w:val="none" w:sz="0" w:space="0" w:color="auto"/>
      </w:divBdr>
    </w:div>
    <w:div w:id="869684095">
      <w:bodyDiv w:val="1"/>
      <w:marLeft w:val="0"/>
      <w:marRight w:val="0"/>
      <w:marTop w:val="0"/>
      <w:marBottom w:val="0"/>
      <w:divBdr>
        <w:top w:val="none" w:sz="0" w:space="0" w:color="auto"/>
        <w:left w:val="none" w:sz="0" w:space="0" w:color="auto"/>
        <w:bottom w:val="none" w:sz="0" w:space="0" w:color="auto"/>
        <w:right w:val="none" w:sz="0" w:space="0" w:color="auto"/>
      </w:divBdr>
    </w:div>
    <w:div w:id="869951450">
      <w:bodyDiv w:val="1"/>
      <w:marLeft w:val="0"/>
      <w:marRight w:val="0"/>
      <w:marTop w:val="0"/>
      <w:marBottom w:val="0"/>
      <w:divBdr>
        <w:top w:val="none" w:sz="0" w:space="0" w:color="auto"/>
        <w:left w:val="none" w:sz="0" w:space="0" w:color="auto"/>
        <w:bottom w:val="none" w:sz="0" w:space="0" w:color="auto"/>
        <w:right w:val="none" w:sz="0" w:space="0" w:color="auto"/>
      </w:divBdr>
    </w:div>
    <w:div w:id="870921912">
      <w:bodyDiv w:val="1"/>
      <w:marLeft w:val="0"/>
      <w:marRight w:val="0"/>
      <w:marTop w:val="0"/>
      <w:marBottom w:val="0"/>
      <w:divBdr>
        <w:top w:val="none" w:sz="0" w:space="0" w:color="auto"/>
        <w:left w:val="none" w:sz="0" w:space="0" w:color="auto"/>
        <w:bottom w:val="none" w:sz="0" w:space="0" w:color="auto"/>
        <w:right w:val="none" w:sz="0" w:space="0" w:color="auto"/>
      </w:divBdr>
    </w:div>
    <w:div w:id="873082160">
      <w:bodyDiv w:val="1"/>
      <w:marLeft w:val="0"/>
      <w:marRight w:val="0"/>
      <w:marTop w:val="0"/>
      <w:marBottom w:val="0"/>
      <w:divBdr>
        <w:top w:val="none" w:sz="0" w:space="0" w:color="auto"/>
        <w:left w:val="none" w:sz="0" w:space="0" w:color="auto"/>
        <w:bottom w:val="none" w:sz="0" w:space="0" w:color="auto"/>
        <w:right w:val="none" w:sz="0" w:space="0" w:color="auto"/>
      </w:divBdr>
    </w:div>
    <w:div w:id="873346712">
      <w:bodyDiv w:val="1"/>
      <w:marLeft w:val="0"/>
      <w:marRight w:val="0"/>
      <w:marTop w:val="0"/>
      <w:marBottom w:val="0"/>
      <w:divBdr>
        <w:top w:val="none" w:sz="0" w:space="0" w:color="auto"/>
        <w:left w:val="none" w:sz="0" w:space="0" w:color="auto"/>
        <w:bottom w:val="none" w:sz="0" w:space="0" w:color="auto"/>
        <w:right w:val="none" w:sz="0" w:space="0" w:color="auto"/>
      </w:divBdr>
    </w:div>
    <w:div w:id="874075108">
      <w:bodyDiv w:val="1"/>
      <w:marLeft w:val="0"/>
      <w:marRight w:val="0"/>
      <w:marTop w:val="0"/>
      <w:marBottom w:val="0"/>
      <w:divBdr>
        <w:top w:val="none" w:sz="0" w:space="0" w:color="auto"/>
        <w:left w:val="none" w:sz="0" w:space="0" w:color="auto"/>
        <w:bottom w:val="none" w:sz="0" w:space="0" w:color="auto"/>
        <w:right w:val="none" w:sz="0" w:space="0" w:color="auto"/>
      </w:divBdr>
    </w:div>
    <w:div w:id="876048042">
      <w:bodyDiv w:val="1"/>
      <w:marLeft w:val="0"/>
      <w:marRight w:val="0"/>
      <w:marTop w:val="0"/>
      <w:marBottom w:val="0"/>
      <w:divBdr>
        <w:top w:val="none" w:sz="0" w:space="0" w:color="auto"/>
        <w:left w:val="none" w:sz="0" w:space="0" w:color="auto"/>
        <w:bottom w:val="none" w:sz="0" w:space="0" w:color="auto"/>
        <w:right w:val="none" w:sz="0" w:space="0" w:color="auto"/>
      </w:divBdr>
    </w:div>
    <w:div w:id="876115435">
      <w:bodyDiv w:val="1"/>
      <w:marLeft w:val="0"/>
      <w:marRight w:val="0"/>
      <w:marTop w:val="0"/>
      <w:marBottom w:val="0"/>
      <w:divBdr>
        <w:top w:val="none" w:sz="0" w:space="0" w:color="auto"/>
        <w:left w:val="none" w:sz="0" w:space="0" w:color="auto"/>
        <w:bottom w:val="none" w:sz="0" w:space="0" w:color="auto"/>
        <w:right w:val="none" w:sz="0" w:space="0" w:color="auto"/>
      </w:divBdr>
    </w:div>
    <w:div w:id="876162809">
      <w:bodyDiv w:val="1"/>
      <w:marLeft w:val="0"/>
      <w:marRight w:val="0"/>
      <w:marTop w:val="0"/>
      <w:marBottom w:val="0"/>
      <w:divBdr>
        <w:top w:val="none" w:sz="0" w:space="0" w:color="auto"/>
        <w:left w:val="none" w:sz="0" w:space="0" w:color="auto"/>
        <w:bottom w:val="none" w:sz="0" w:space="0" w:color="auto"/>
        <w:right w:val="none" w:sz="0" w:space="0" w:color="auto"/>
      </w:divBdr>
    </w:div>
    <w:div w:id="876435241">
      <w:bodyDiv w:val="1"/>
      <w:marLeft w:val="0"/>
      <w:marRight w:val="0"/>
      <w:marTop w:val="0"/>
      <w:marBottom w:val="0"/>
      <w:divBdr>
        <w:top w:val="none" w:sz="0" w:space="0" w:color="auto"/>
        <w:left w:val="none" w:sz="0" w:space="0" w:color="auto"/>
        <w:bottom w:val="none" w:sz="0" w:space="0" w:color="auto"/>
        <w:right w:val="none" w:sz="0" w:space="0" w:color="auto"/>
      </w:divBdr>
    </w:div>
    <w:div w:id="876623171">
      <w:bodyDiv w:val="1"/>
      <w:marLeft w:val="0"/>
      <w:marRight w:val="0"/>
      <w:marTop w:val="0"/>
      <w:marBottom w:val="0"/>
      <w:divBdr>
        <w:top w:val="none" w:sz="0" w:space="0" w:color="auto"/>
        <w:left w:val="none" w:sz="0" w:space="0" w:color="auto"/>
        <w:bottom w:val="none" w:sz="0" w:space="0" w:color="auto"/>
        <w:right w:val="none" w:sz="0" w:space="0" w:color="auto"/>
      </w:divBdr>
      <w:divsChild>
        <w:div w:id="54939471">
          <w:marLeft w:val="0"/>
          <w:marRight w:val="0"/>
          <w:marTop w:val="0"/>
          <w:marBottom w:val="0"/>
          <w:divBdr>
            <w:top w:val="none" w:sz="0" w:space="0" w:color="auto"/>
            <w:left w:val="none" w:sz="0" w:space="0" w:color="auto"/>
            <w:bottom w:val="none" w:sz="0" w:space="0" w:color="auto"/>
            <w:right w:val="none" w:sz="0" w:space="0" w:color="auto"/>
          </w:divBdr>
        </w:div>
        <w:div w:id="180819821">
          <w:marLeft w:val="0"/>
          <w:marRight w:val="0"/>
          <w:marTop w:val="0"/>
          <w:marBottom w:val="0"/>
          <w:divBdr>
            <w:top w:val="none" w:sz="0" w:space="0" w:color="auto"/>
            <w:left w:val="none" w:sz="0" w:space="0" w:color="auto"/>
            <w:bottom w:val="none" w:sz="0" w:space="0" w:color="auto"/>
            <w:right w:val="none" w:sz="0" w:space="0" w:color="auto"/>
          </w:divBdr>
        </w:div>
        <w:div w:id="192228575">
          <w:marLeft w:val="0"/>
          <w:marRight w:val="0"/>
          <w:marTop w:val="0"/>
          <w:marBottom w:val="0"/>
          <w:divBdr>
            <w:top w:val="none" w:sz="0" w:space="0" w:color="auto"/>
            <w:left w:val="none" w:sz="0" w:space="0" w:color="auto"/>
            <w:bottom w:val="none" w:sz="0" w:space="0" w:color="auto"/>
            <w:right w:val="none" w:sz="0" w:space="0" w:color="auto"/>
          </w:divBdr>
        </w:div>
        <w:div w:id="277222806">
          <w:marLeft w:val="0"/>
          <w:marRight w:val="0"/>
          <w:marTop w:val="0"/>
          <w:marBottom w:val="0"/>
          <w:divBdr>
            <w:top w:val="none" w:sz="0" w:space="0" w:color="auto"/>
            <w:left w:val="none" w:sz="0" w:space="0" w:color="auto"/>
            <w:bottom w:val="none" w:sz="0" w:space="0" w:color="auto"/>
            <w:right w:val="none" w:sz="0" w:space="0" w:color="auto"/>
          </w:divBdr>
        </w:div>
        <w:div w:id="424151842">
          <w:marLeft w:val="0"/>
          <w:marRight w:val="0"/>
          <w:marTop w:val="0"/>
          <w:marBottom w:val="0"/>
          <w:divBdr>
            <w:top w:val="none" w:sz="0" w:space="0" w:color="auto"/>
            <w:left w:val="none" w:sz="0" w:space="0" w:color="auto"/>
            <w:bottom w:val="none" w:sz="0" w:space="0" w:color="auto"/>
            <w:right w:val="none" w:sz="0" w:space="0" w:color="auto"/>
          </w:divBdr>
        </w:div>
        <w:div w:id="424813485">
          <w:marLeft w:val="0"/>
          <w:marRight w:val="0"/>
          <w:marTop w:val="0"/>
          <w:marBottom w:val="0"/>
          <w:divBdr>
            <w:top w:val="none" w:sz="0" w:space="0" w:color="auto"/>
            <w:left w:val="none" w:sz="0" w:space="0" w:color="auto"/>
            <w:bottom w:val="none" w:sz="0" w:space="0" w:color="auto"/>
            <w:right w:val="none" w:sz="0" w:space="0" w:color="auto"/>
          </w:divBdr>
        </w:div>
        <w:div w:id="455875728">
          <w:marLeft w:val="0"/>
          <w:marRight w:val="0"/>
          <w:marTop w:val="0"/>
          <w:marBottom w:val="0"/>
          <w:divBdr>
            <w:top w:val="none" w:sz="0" w:space="0" w:color="auto"/>
            <w:left w:val="none" w:sz="0" w:space="0" w:color="auto"/>
            <w:bottom w:val="none" w:sz="0" w:space="0" w:color="auto"/>
            <w:right w:val="none" w:sz="0" w:space="0" w:color="auto"/>
          </w:divBdr>
        </w:div>
        <w:div w:id="533419287">
          <w:marLeft w:val="0"/>
          <w:marRight w:val="0"/>
          <w:marTop w:val="0"/>
          <w:marBottom w:val="0"/>
          <w:divBdr>
            <w:top w:val="none" w:sz="0" w:space="0" w:color="auto"/>
            <w:left w:val="none" w:sz="0" w:space="0" w:color="auto"/>
            <w:bottom w:val="none" w:sz="0" w:space="0" w:color="auto"/>
            <w:right w:val="none" w:sz="0" w:space="0" w:color="auto"/>
          </w:divBdr>
        </w:div>
        <w:div w:id="534390751">
          <w:marLeft w:val="0"/>
          <w:marRight w:val="0"/>
          <w:marTop w:val="0"/>
          <w:marBottom w:val="0"/>
          <w:divBdr>
            <w:top w:val="none" w:sz="0" w:space="0" w:color="auto"/>
            <w:left w:val="none" w:sz="0" w:space="0" w:color="auto"/>
            <w:bottom w:val="none" w:sz="0" w:space="0" w:color="auto"/>
            <w:right w:val="none" w:sz="0" w:space="0" w:color="auto"/>
          </w:divBdr>
        </w:div>
        <w:div w:id="668677908">
          <w:marLeft w:val="0"/>
          <w:marRight w:val="0"/>
          <w:marTop w:val="0"/>
          <w:marBottom w:val="0"/>
          <w:divBdr>
            <w:top w:val="none" w:sz="0" w:space="0" w:color="auto"/>
            <w:left w:val="none" w:sz="0" w:space="0" w:color="auto"/>
            <w:bottom w:val="none" w:sz="0" w:space="0" w:color="auto"/>
            <w:right w:val="none" w:sz="0" w:space="0" w:color="auto"/>
          </w:divBdr>
        </w:div>
        <w:div w:id="807744480">
          <w:marLeft w:val="0"/>
          <w:marRight w:val="0"/>
          <w:marTop w:val="0"/>
          <w:marBottom w:val="0"/>
          <w:divBdr>
            <w:top w:val="none" w:sz="0" w:space="0" w:color="auto"/>
            <w:left w:val="none" w:sz="0" w:space="0" w:color="auto"/>
            <w:bottom w:val="none" w:sz="0" w:space="0" w:color="auto"/>
            <w:right w:val="none" w:sz="0" w:space="0" w:color="auto"/>
          </w:divBdr>
        </w:div>
        <w:div w:id="882403351">
          <w:marLeft w:val="0"/>
          <w:marRight w:val="0"/>
          <w:marTop w:val="0"/>
          <w:marBottom w:val="0"/>
          <w:divBdr>
            <w:top w:val="none" w:sz="0" w:space="0" w:color="auto"/>
            <w:left w:val="none" w:sz="0" w:space="0" w:color="auto"/>
            <w:bottom w:val="none" w:sz="0" w:space="0" w:color="auto"/>
            <w:right w:val="none" w:sz="0" w:space="0" w:color="auto"/>
          </w:divBdr>
        </w:div>
        <w:div w:id="901478790">
          <w:marLeft w:val="0"/>
          <w:marRight w:val="0"/>
          <w:marTop w:val="0"/>
          <w:marBottom w:val="0"/>
          <w:divBdr>
            <w:top w:val="none" w:sz="0" w:space="0" w:color="auto"/>
            <w:left w:val="none" w:sz="0" w:space="0" w:color="auto"/>
            <w:bottom w:val="none" w:sz="0" w:space="0" w:color="auto"/>
            <w:right w:val="none" w:sz="0" w:space="0" w:color="auto"/>
          </w:divBdr>
        </w:div>
        <w:div w:id="924192662">
          <w:marLeft w:val="0"/>
          <w:marRight w:val="0"/>
          <w:marTop w:val="0"/>
          <w:marBottom w:val="0"/>
          <w:divBdr>
            <w:top w:val="none" w:sz="0" w:space="0" w:color="auto"/>
            <w:left w:val="none" w:sz="0" w:space="0" w:color="auto"/>
            <w:bottom w:val="none" w:sz="0" w:space="0" w:color="auto"/>
            <w:right w:val="none" w:sz="0" w:space="0" w:color="auto"/>
          </w:divBdr>
        </w:div>
        <w:div w:id="966591527">
          <w:marLeft w:val="0"/>
          <w:marRight w:val="0"/>
          <w:marTop w:val="0"/>
          <w:marBottom w:val="0"/>
          <w:divBdr>
            <w:top w:val="none" w:sz="0" w:space="0" w:color="auto"/>
            <w:left w:val="none" w:sz="0" w:space="0" w:color="auto"/>
            <w:bottom w:val="none" w:sz="0" w:space="0" w:color="auto"/>
            <w:right w:val="none" w:sz="0" w:space="0" w:color="auto"/>
          </w:divBdr>
        </w:div>
        <w:div w:id="974335473">
          <w:marLeft w:val="0"/>
          <w:marRight w:val="0"/>
          <w:marTop w:val="0"/>
          <w:marBottom w:val="0"/>
          <w:divBdr>
            <w:top w:val="none" w:sz="0" w:space="0" w:color="auto"/>
            <w:left w:val="none" w:sz="0" w:space="0" w:color="auto"/>
            <w:bottom w:val="none" w:sz="0" w:space="0" w:color="auto"/>
            <w:right w:val="none" w:sz="0" w:space="0" w:color="auto"/>
          </w:divBdr>
        </w:div>
        <w:div w:id="1050810235">
          <w:marLeft w:val="0"/>
          <w:marRight w:val="0"/>
          <w:marTop w:val="0"/>
          <w:marBottom w:val="0"/>
          <w:divBdr>
            <w:top w:val="none" w:sz="0" w:space="0" w:color="auto"/>
            <w:left w:val="none" w:sz="0" w:space="0" w:color="auto"/>
            <w:bottom w:val="none" w:sz="0" w:space="0" w:color="auto"/>
            <w:right w:val="none" w:sz="0" w:space="0" w:color="auto"/>
          </w:divBdr>
        </w:div>
        <w:div w:id="1066689358">
          <w:marLeft w:val="0"/>
          <w:marRight w:val="0"/>
          <w:marTop w:val="0"/>
          <w:marBottom w:val="0"/>
          <w:divBdr>
            <w:top w:val="none" w:sz="0" w:space="0" w:color="auto"/>
            <w:left w:val="none" w:sz="0" w:space="0" w:color="auto"/>
            <w:bottom w:val="none" w:sz="0" w:space="0" w:color="auto"/>
            <w:right w:val="none" w:sz="0" w:space="0" w:color="auto"/>
          </w:divBdr>
        </w:div>
        <w:div w:id="1076363983">
          <w:marLeft w:val="0"/>
          <w:marRight w:val="0"/>
          <w:marTop w:val="0"/>
          <w:marBottom w:val="0"/>
          <w:divBdr>
            <w:top w:val="none" w:sz="0" w:space="0" w:color="auto"/>
            <w:left w:val="none" w:sz="0" w:space="0" w:color="auto"/>
            <w:bottom w:val="none" w:sz="0" w:space="0" w:color="auto"/>
            <w:right w:val="none" w:sz="0" w:space="0" w:color="auto"/>
          </w:divBdr>
        </w:div>
        <w:div w:id="1177423275">
          <w:marLeft w:val="0"/>
          <w:marRight w:val="0"/>
          <w:marTop w:val="0"/>
          <w:marBottom w:val="0"/>
          <w:divBdr>
            <w:top w:val="none" w:sz="0" w:space="0" w:color="auto"/>
            <w:left w:val="none" w:sz="0" w:space="0" w:color="auto"/>
            <w:bottom w:val="none" w:sz="0" w:space="0" w:color="auto"/>
            <w:right w:val="none" w:sz="0" w:space="0" w:color="auto"/>
          </w:divBdr>
        </w:div>
        <w:div w:id="1208372585">
          <w:marLeft w:val="0"/>
          <w:marRight w:val="0"/>
          <w:marTop w:val="0"/>
          <w:marBottom w:val="0"/>
          <w:divBdr>
            <w:top w:val="none" w:sz="0" w:space="0" w:color="auto"/>
            <w:left w:val="none" w:sz="0" w:space="0" w:color="auto"/>
            <w:bottom w:val="none" w:sz="0" w:space="0" w:color="auto"/>
            <w:right w:val="none" w:sz="0" w:space="0" w:color="auto"/>
          </w:divBdr>
        </w:div>
        <w:div w:id="1225411115">
          <w:marLeft w:val="0"/>
          <w:marRight w:val="0"/>
          <w:marTop w:val="0"/>
          <w:marBottom w:val="0"/>
          <w:divBdr>
            <w:top w:val="none" w:sz="0" w:space="0" w:color="auto"/>
            <w:left w:val="none" w:sz="0" w:space="0" w:color="auto"/>
            <w:bottom w:val="none" w:sz="0" w:space="0" w:color="auto"/>
            <w:right w:val="none" w:sz="0" w:space="0" w:color="auto"/>
          </w:divBdr>
        </w:div>
        <w:div w:id="1348822656">
          <w:marLeft w:val="0"/>
          <w:marRight w:val="0"/>
          <w:marTop w:val="0"/>
          <w:marBottom w:val="0"/>
          <w:divBdr>
            <w:top w:val="none" w:sz="0" w:space="0" w:color="auto"/>
            <w:left w:val="none" w:sz="0" w:space="0" w:color="auto"/>
            <w:bottom w:val="none" w:sz="0" w:space="0" w:color="auto"/>
            <w:right w:val="none" w:sz="0" w:space="0" w:color="auto"/>
          </w:divBdr>
        </w:div>
        <w:div w:id="1393767488">
          <w:marLeft w:val="0"/>
          <w:marRight w:val="0"/>
          <w:marTop w:val="0"/>
          <w:marBottom w:val="0"/>
          <w:divBdr>
            <w:top w:val="none" w:sz="0" w:space="0" w:color="auto"/>
            <w:left w:val="none" w:sz="0" w:space="0" w:color="auto"/>
            <w:bottom w:val="none" w:sz="0" w:space="0" w:color="auto"/>
            <w:right w:val="none" w:sz="0" w:space="0" w:color="auto"/>
          </w:divBdr>
        </w:div>
        <w:div w:id="1465461006">
          <w:marLeft w:val="0"/>
          <w:marRight w:val="0"/>
          <w:marTop w:val="0"/>
          <w:marBottom w:val="0"/>
          <w:divBdr>
            <w:top w:val="none" w:sz="0" w:space="0" w:color="auto"/>
            <w:left w:val="none" w:sz="0" w:space="0" w:color="auto"/>
            <w:bottom w:val="none" w:sz="0" w:space="0" w:color="auto"/>
            <w:right w:val="none" w:sz="0" w:space="0" w:color="auto"/>
          </w:divBdr>
        </w:div>
        <w:div w:id="1546791943">
          <w:marLeft w:val="0"/>
          <w:marRight w:val="0"/>
          <w:marTop w:val="0"/>
          <w:marBottom w:val="0"/>
          <w:divBdr>
            <w:top w:val="none" w:sz="0" w:space="0" w:color="auto"/>
            <w:left w:val="none" w:sz="0" w:space="0" w:color="auto"/>
            <w:bottom w:val="none" w:sz="0" w:space="0" w:color="auto"/>
            <w:right w:val="none" w:sz="0" w:space="0" w:color="auto"/>
          </w:divBdr>
        </w:div>
        <w:div w:id="1574975386">
          <w:marLeft w:val="0"/>
          <w:marRight w:val="0"/>
          <w:marTop w:val="0"/>
          <w:marBottom w:val="0"/>
          <w:divBdr>
            <w:top w:val="none" w:sz="0" w:space="0" w:color="auto"/>
            <w:left w:val="none" w:sz="0" w:space="0" w:color="auto"/>
            <w:bottom w:val="none" w:sz="0" w:space="0" w:color="auto"/>
            <w:right w:val="none" w:sz="0" w:space="0" w:color="auto"/>
          </w:divBdr>
        </w:div>
        <w:div w:id="1806119247">
          <w:marLeft w:val="0"/>
          <w:marRight w:val="0"/>
          <w:marTop w:val="0"/>
          <w:marBottom w:val="0"/>
          <w:divBdr>
            <w:top w:val="none" w:sz="0" w:space="0" w:color="auto"/>
            <w:left w:val="none" w:sz="0" w:space="0" w:color="auto"/>
            <w:bottom w:val="none" w:sz="0" w:space="0" w:color="auto"/>
            <w:right w:val="none" w:sz="0" w:space="0" w:color="auto"/>
          </w:divBdr>
        </w:div>
        <w:div w:id="1827210578">
          <w:marLeft w:val="0"/>
          <w:marRight w:val="0"/>
          <w:marTop w:val="0"/>
          <w:marBottom w:val="0"/>
          <w:divBdr>
            <w:top w:val="none" w:sz="0" w:space="0" w:color="auto"/>
            <w:left w:val="none" w:sz="0" w:space="0" w:color="auto"/>
            <w:bottom w:val="none" w:sz="0" w:space="0" w:color="auto"/>
            <w:right w:val="none" w:sz="0" w:space="0" w:color="auto"/>
          </w:divBdr>
        </w:div>
        <w:div w:id="1864129646">
          <w:marLeft w:val="0"/>
          <w:marRight w:val="0"/>
          <w:marTop w:val="0"/>
          <w:marBottom w:val="0"/>
          <w:divBdr>
            <w:top w:val="none" w:sz="0" w:space="0" w:color="auto"/>
            <w:left w:val="none" w:sz="0" w:space="0" w:color="auto"/>
            <w:bottom w:val="none" w:sz="0" w:space="0" w:color="auto"/>
            <w:right w:val="none" w:sz="0" w:space="0" w:color="auto"/>
          </w:divBdr>
        </w:div>
        <w:div w:id="1931544019">
          <w:marLeft w:val="0"/>
          <w:marRight w:val="0"/>
          <w:marTop w:val="0"/>
          <w:marBottom w:val="0"/>
          <w:divBdr>
            <w:top w:val="none" w:sz="0" w:space="0" w:color="auto"/>
            <w:left w:val="none" w:sz="0" w:space="0" w:color="auto"/>
            <w:bottom w:val="none" w:sz="0" w:space="0" w:color="auto"/>
            <w:right w:val="none" w:sz="0" w:space="0" w:color="auto"/>
          </w:divBdr>
        </w:div>
        <w:div w:id="1941840569">
          <w:marLeft w:val="0"/>
          <w:marRight w:val="0"/>
          <w:marTop w:val="0"/>
          <w:marBottom w:val="0"/>
          <w:divBdr>
            <w:top w:val="none" w:sz="0" w:space="0" w:color="auto"/>
            <w:left w:val="none" w:sz="0" w:space="0" w:color="auto"/>
            <w:bottom w:val="none" w:sz="0" w:space="0" w:color="auto"/>
            <w:right w:val="none" w:sz="0" w:space="0" w:color="auto"/>
          </w:divBdr>
        </w:div>
        <w:div w:id="2051345614">
          <w:marLeft w:val="0"/>
          <w:marRight w:val="0"/>
          <w:marTop w:val="0"/>
          <w:marBottom w:val="0"/>
          <w:divBdr>
            <w:top w:val="none" w:sz="0" w:space="0" w:color="auto"/>
            <w:left w:val="none" w:sz="0" w:space="0" w:color="auto"/>
            <w:bottom w:val="none" w:sz="0" w:space="0" w:color="auto"/>
            <w:right w:val="none" w:sz="0" w:space="0" w:color="auto"/>
          </w:divBdr>
        </w:div>
        <w:div w:id="2051689432">
          <w:marLeft w:val="0"/>
          <w:marRight w:val="0"/>
          <w:marTop w:val="0"/>
          <w:marBottom w:val="0"/>
          <w:divBdr>
            <w:top w:val="none" w:sz="0" w:space="0" w:color="auto"/>
            <w:left w:val="none" w:sz="0" w:space="0" w:color="auto"/>
            <w:bottom w:val="none" w:sz="0" w:space="0" w:color="auto"/>
            <w:right w:val="none" w:sz="0" w:space="0" w:color="auto"/>
          </w:divBdr>
        </w:div>
        <w:div w:id="2137795722">
          <w:marLeft w:val="0"/>
          <w:marRight w:val="0"/>
          <w:marTop w:val="0"/>
          <w:marBottom w:val="0"/>
          <w:divBdr>
            <w:top w:val="none" w:sz="0" w:space="0" w:color="auto"/>
            <w:left w:val="none" w:sz="0" w:space="0" w:color="auto"/>
            <w:bottom w:val="none" w:sz="0" w:space="0" w:color="auto"/>
            <w:right w:val="none" w:sz="0" w:space="0" w:color="auto"/>
          </w:divBdr>
        </w:div>
      </w:divsChild>
    </w:div>
    <w:div w:id="877856659">
      <w:bodyDiv w:val="1"/>
      <w:marLeft w:val="0"/>
      <w:marRight w:val="0"/>
      <w:marTop w:val="0"/>
      <w:marBottom w:val="0"/>
      <w:divBdr>
        <w:top w:val="none" w:sz="0" w:space="0" w:color="auto"/>
        <w:left w:val="none" w:sz="0" w:space="0" w:color="auto"/>
        <w:bottom w:val="none" w:sz="0" w:space="0" w:color="auto"/>
        <w:right w:val="none" w:sz="0" w:space="0" w:color="auto"/>
      </w:divBdr>
    </w:div>
    <w:div w:id="878467652">
      <w:bodyDiv w:val="1"/>
      <w:marLeft w:val="0"/>
      <w:marRight w:val="0"/>
      <w:marTop w:val="0"/>
      <w:marBottom w:val="0"/>
      <w:divBdr>
        <w:top w:val="none" w:sz="0" w:space="0" w:color="auto"/>
        <w:left w:val="none" w:sz="0" w:space="0" w:color="auto"/>
        <w:bottom w:val="none" w:sz="0" w:space="0" w:color="auto"/>
        <w:right w:val="none" w:sz="0" w:space="0" w:color="auto"/>
      </w:divBdr>
    </w:div>
    <w:div w:id="880284291">
      <w:bodyDiv w:val="1"/>
      <w:marLeft w:val="0"/>
      <w:marRight w:val="0"/>
      <w:marTop w:val="0"/>
      <w:marBottom w:val="0"/>
      <w:divBdr>
        <w:top w:val="none" w:sz="0" w:space="0" w:color="auto"/>
        <w:left w:val="none" w:sz="0" w:space="0" w:color="auto"/>
        <w:bottom w:val="none" w:sz="0" w:space="0" w:color="auto"/>
        <w:right w:val="none" w:sz="0" w:space="0" w:color="auto"/>
      </w:divBdr>
    </w:div>
    <w:div w:id="881215280">
      <w:bodyDiv w:val="1"/>
      <w:marLeft w:val="0"/>
      <w:marRight w:val="0"/>
      <w:marTop w:val="0"/>
      <w:marBottom w:val="0"/>
      <w:divBdr>
        <w:top w:val="none" w:sz="0" w:space="0" w:color="auto"/>
        <w:left w:val="none" w:sz="0" w:space="0" w:color="auto"/>
        <w:bottom w:val="none" w:sz="0" w:space="0" w:color="auto"/>
        <w:right w:val="none" w:sz="0" w:space="0" w:color="auto"/>
      </w:divBdr>
    </w:div>
    <w:div w:id="881863648">
      <w:bodyDiv w:val="1"/>
      <w:marLeft w:val="0"/>
      <w:marRight w:val="0"/>
      <w:marTop w:val="0"/>
      <w:marBottom w:val="0"/>
      <w:divBdr>
        <w:top w:val="none" w:sz="0" w:space="0" w:color="auto"/>
        <w:left w:val="none" w:sz="0" w:space="0" w:color="auto"/>
        <w:bottom w:val="none" w:sz="0" w:space="0" w:color="auto"/>
        <w:right w:val="none" w:sz="0" w:space="0" w:color="auto"/>
      </w:divBdr>
      <w:divsChild>
        <w:div w:id="132597512">
          <w:marLeft w:val="0"/>
          <w:marRight w:val="0"/>
          <w:marTop w:val="0"/>
          <w:marBottom w:val="0"/>
          <w:divBdr>
            <w:top w:val="none" w:sz="0" w:space="0" w:color="auto"/>
            <w:left w:val="none" w:sz="0" w:space="0" w:color="auto"/>
            <w:bottom w:val="none" w:sz="0" w:space="0" w:color="auto"/>
            <w:right w:val="none" w:sz="0" w:space="0" w:color="auto"/>
          </w:divBdr>
        </w:div>
        <w:div w:id="152794618">
          <w:marLeft w:val="0"/>
          <w:marRight w:val="0"/>
          <w:marTop w:val="0"/>
          <w:marBottom w:val="0"/>
          <w:divBdr>
            <w:top w:val="none" w:sz="0" w:space="0" w:color="auto"/>
            <w:left w:val="none" w:sz="0" w:space="0" w:color="auto"/>
            <w:bottom w:val="none" w:sz="0" w:space="0" w:color="auto"/>
            <w:right w:val="none" w:sz="0" w:space="0" w:color="auto"/>
          </w:divBdr>
        </w:div>
        <w:div w:id="163403754">
          <w:marLeft w:val="0"/>
          <w:marRight w:val="0"/>
          <w:marTop w:val="0"/>
          <w:marBottom w:val="0"/>
          <w:divBdr>
            <w:top w:val="none" w:sz="0" w:space="0" w:color="auto"/>
            <w:left w:val="none" w:sz="0" w:space="0" w:color="auto"/>
            <w:bottom w:val="none" w:sz="0" w:space="0" w:color="auto"/>
            <w:right w:val="none" w:sz="0" w:space="0" w:color="auto"/>
          </w:divBdr>
        </w:div>
        <w:div w:id="314647733">
          <w:marLeft w:val="0"/>
          <w:marRight w:val="0"/>
          <w:marTop w:val="0"/>
          <w:marBottom w:val="0"/>
          <w:divBdr>
            <w:top w:val="none" w:sz="0" w:space="0" w:color="auto"/>
            <w:left w:val="none" w:sz="0" w:space="0" w:color="auto"/>
            <w:bottom w:val="none" w:sz="0" w:space="0" w:color="auto"/>
            <w:right w:val="none" w:sz="0" w:space="0" w:color="auto"/>
          </w:divBdr>
        </w:div>
        <w:div w:id="444077274">
          <w:marLeft w:val="0"/>
          <w:marRight w:val="0"/>
          <w:marTop w:val="0"/>
          <w:marBottom w:val="0"/>
          <w:divBdr>
            <w:top w:val="none" w:sz="0" w:space="0" w:color="auto"/>
            <w:left w:val="none" w:sz="0" w:space="0" w:color="auto"/>
            <w:bottom w:val="none" w:sz="0" w:space="0" w:color="auto"/>
            <w:right w:val="none" w:sz="0" w:space="0" w:color="auto"/>
          </w:divBdr>
        </w:div>
        <w:div w:id="971135999">
          <w:marLeft w:val="0"/>
          <w:marRight w:val="0"/>
          <w:marTop w:val="0"/>
          <w:marBottom w:val="0"/>
          <w:divBdr>
            <w:top w:val="none" w:sz="0" w:space="0" w:color="auto"/>
            <w:left w:val="none" w:sz="0" w:space="0" w:color="auto"/>
            <w:bottom w:val="none" w:sz="0" w:space="0" w:color="auto"/>
            <w:right w:val="none" w:sz="0" w:space="0" w:color="auto"/>
          </w:divBdr>
        </w:div>
        <w:div w:id="1158114748">
          <w:marLeft w:val="0"/>
          <w:marRight w:val="0"/>
          <w:marTop w:val="0"/>
          <w:marBottom w:val="0"/>
          <w:divBdr>
            <w:top w:val="none" w:sz="0" w:space="0" w:color="auto"/>
            <w:left w:val="none" w:sz="0" w:space="0" w:color="auto"/>
            <w:bottom w:val="none" w:sz="0" w:space="0" w:color="auto"/>
            <w:right w:val="none" w:sz="0" w:space="0" w:color="auto"/>
          </w:divBdr>
        </w:div>
        <w:div w:id="1186017957">
          <w:marLeft w:val="0"/>
          <w:marRight w:val="0"/>
          <w:marTop w:val="0"/>
          <w:marBottom w:val="0"/>
          <w:divBdr>
            <w:top w:val="none" w:sz="0" w:space="0" w:color="auto"/>
            <w:left w:val="none" w:sz="0" w:space="0" w:color="auto"/>
            <w:bottom w:val="none" w:sz="0" w:space="0" w:color="auto"/>
            <w:right w:val="none" w:sz="0" w:space="0" w:color="auto"/>
          </w:divBdr>
        </w:div>
        <w:div w:id="1309674233">
          <w:marLeft w:val="0"/>
          <w:marRight w:val="0"/>
          <w:marTop w:val="0"/>
          <w:marBottom w:val="0"/>
          <w:divBdr>
            <w:top w:val="none" w:sz="0" w:space="0" w:color="auto"/>
            <w:left w:val="none" w:sz="0" w:space="0" w:color="auto"/>
            <w:bottom w:val="none" w:sz="0" w:space="0" w:color="auto"/>
            <w:right w:val="none" w:sz="0" w:space="0" w:color="auto"/>
          </w:divBdr>
        </w:div>
        <w:div w:id="1356350796">
          <w:marLeft w:val="0"/>
          <w:marRight w:val="0"/>
          <w:marTop w:val="0"/>
          <w:marBottom w:val="0"/>
          <w:divBdr>
            <w:top w:val="none" w:sz="0" w:space="0" w:color="auto"/>
            <w:left w:val="none" w:sz="0" w:space="0" w:color="auto"/>
            <w:bottom w:val="none" w:sz="0" w:space="0" w:color="auto"/>
            <w:right w:val="none" w:sz="0" w:space="0" w:color="auto"/>
          </w:divBdr>
        </w:div>
        <w:div w:id="1429079575">
          <w:marLeft w:val="0"/>
          <w:marRight w:val="0"/>
          <w:marTop w:val="0"/>
          <w:marBottom w:val="0"/>
          <w:divBdr>
            <w:top w:val="none" w:sz="0" w:space="0" w:color="auto"/>
            <w:left w:val="none" w:sz="0" w:space="0" w:color="auto"/>
            <w:bottom w:val="none" w:sz="0" w:space="0" w:color="auto"/>
            <w:right w:val="none" w:sz="0" w:space="0" w:color="auto"/>
          </w:divBdr>
        </w:div>
        <w:div w:id="1527020502">
          <w:marLeft w:val="0"/>
          <w:marRight w:val="0"/>
          <w:marTop w:val="0"/>
          <w:marBottom w:val="0"/>
          <w:divBdr>
            <w:top w:val="none" w:sz="0" w:space="0" w:color="auto"/>
            <w:left w:val="none" w:sz="0" w:space="0" w:color="auto"/>
            <w:bottom w:val="none" w:sz="0" w:space="0" w:color="auto"/>
            <w:right w:val="none" w:sz="0" w:space="0" w:color="auto"/>
          </w:divBdr>
        </w:div>
        <w:div w:id="1577125565">
          <w:marLeft w:val="0"/>
          <w:marRight w:val="0"/>
          <w:marTop w:val="0"/>
          <w:marBottom w:val="0"/>
          <w:divBdr>
            <w:top w:val="none" w:sz="0" w:space="0" w:color="auto"/>
            <w:left w:val="none" w:sz="0" w:space="0" w:color="auto"/>
            <w:bottom w:val="none" w:sz="0" w:space="0" w:color="auto"/>
            <w:right w:val="none" w:sz="0" w:space="0" w:color="auto"/>
          </w:divBdr>
        </w:div>
        <w:div w:id="1582523282">
          <w:marLeft w:val="0"/>
          <w:marRight w:val="0"/>
          <w:marTop w:val="0"/>
          <w:marBottom w:val="0"/>
          <w:divBdr>
            <w:top w:val="none" w:sz="0" w:space="0" w:color="auto"/>
            <w:left w:val="none" w:sz="0" w:space="0" w:color="auto"/>
            <w:bottom w:val="none" w:sz="0" w:space="0" w:color="auto"/>
            <w:right w:val="none" w:sz="0" w:space="0" w:color="auto"/>
          </w:divBdr>
        </w:div>
        <w:div w:id="1620380509">
          <w:marLeft w:val="0"/>
          <w:marRight w:val="0"/>
          <w:marTop w:val="0"/>
          <w:marBottom w:val="0"/>
          <w:divBdr>
            <w:top w:val="none" w:sz="0" w:space="0" w:color="auto"/>
            <w:left w:val="none" w:sz="0" w:space="0" w:color="auto"/>
            <w:bottom w:val="none" w:sz="0" w:space="0" w:color="auto"/>
            <w:right w:val="none" w:sz="0" w:space="0" w:color="auto"/>
          </w:divBdr>
        </w:div>
        <w:div w:id="1804033538">
          <w:marLeft w:val="0"/>
          <w:marRight w:val="0"/>
          <w:marTop w:val="0"/>
          <w:marBottom w:val="0"/>
          <w:divBdr>
            <w:top w:val="none" w:sz="0" w:space="0" w:color="auto"/>
            <w:left w:val="none" w:sz="0" w:space="0" w:color="auto"/>
            <w:bottom w:val="none" w:sz="0" w:space="0" w:color="auto"/>
            <w:right w:val="none" w:sz="0" w:space="0" w:color="auto"/>
          </w:divBdr>
        </w:div>
        <w:div w:id="1837727012">
          <w:marLeft w:val="0"/>
          <w:marRight w:val="0"/>
          <w:marTop w:val="0"/>
          <w:marBottom w:val="0"/>
          <w:divBdr>
            <w:top w:val="none" w:sz="0" w:space="0" w:color="auto"/>
            <w:left w:val="none" w:sz="0" w:space="0" w:color="auto"/>
            <w:bottom w:val="none" w:sz="0" w:space="0" w:color="auto"/>
            <w:right w:val="none" w:sz="0" w:space="0" w:color="auto"/>
          </w:divBdr>
        </w:div>
        <w:div w:id="1845395006">
          <w:marLeft w:val="0"/>
          <w:marRight w:val="0"/>
          <w:marTop w:val="0"/>
          <w:marBottom w:val="0"/>
          <w:divBdr>
            <w:top w:val="none" w:sz="0" w:space="0" w:color="auto"/>
            <w:left w:val="none" w:sz="0" w:space="0" w:color="auto"/>
            <w:bottom w:val="none" w:sz="0" w:space="0" w:color="auto"/>
            <w:right w:val="none" w:sz="0" w:space="0" w:color="auto"/>
          </w:divBdr>
        </w:div>
        <w:div w:id="1865291287">
          <w:marLeft w:val="0"/>
          <w:marRight w:val="0"/>
          <w:marTop w:val="0"/>
          <w:marBottom w:val="0"/>
          <w:divBdr>
            <w:top w:val="none" w:sz="0" w:space="0" w:color="auto"/>
            <w:left w:val="none" w:sz="0" w:space="0" w:color="auto"/>
            <w:bottom w:val="none" w:sz="0" w:space="0" w:color="auto"/>
            <w:right w:val="none" w:sz="0" w:space="0" w:color="auto"/>
          </w:divBdr>
        </w:div>
        <w:div w:id="1999535442">
          <w:marLeft w:val="0"/>
          <w:marRight w:val="0"/>
          <w:marTop w:val="0"/>
          <w:marBottom w:val="0"/>
          <w:divBdr>
            <w:top w:val="none" w:sz="0" w:space="0" w:color="auto"/>
            <w:left w:val="none" w:sz="0" w:space="0" w:color="auto"/>
            <w:bottom w:val="none" w:sz="0" w:space="0" w:color="auto"/>
            <w:right w:val="none" w:sz="0" w:space="0" w:color="auto"/>
          </w:divBdr>
        </w:div>
      </w:divsChild>
    </w:div>
    <w:div w:id="883566542">
      <w:bodyDiv w:val="1"/>
      <w:marLeft w:val="0"/>
      <w:marRight w:val="0"/>
      <w:marTop w:val="0"/>
      <w:marBottom w:val="0"/>
      <w:divBdr>
        <w:top w:val="none" w:sz="0" w:space="0" w:color="auto"/>
        <w:left w:val="none" w:sz="0" w:space="0" w:color="auto"/>
        <w:bottom w:val="none" w:sz="0" w:space="0" w:color="auto"/>
        <w:right w:val="none" w:sz="0" w:space="0" w:color="auto"/>
      </w:divBdr>
    </w:div>
    <w:div w:id="884634220">
      <w:bodyDiv w:val="1"/>
      <w:marLeft w:val="0"/>
      <w:marRight w:val="0"/>
      <w:marTop w:val="0"/>
      <w:marBottom w:val="0"/>
      <w:divBdr>
        <w:top w:val="none" w:sz="0" w:space="0" w:color="auto"/>
        <w:left w:val="none" w:sz="0" w:space="0" w:color="auto"/>
        <w:bottom w:val="none" w:sz="0" w:space="0" w:color="auto"/>
        <w:right w:val="none" w:sz="0" w:space="0" w:color="auto"/>
      </w:divBdr>
    </w:div>
    <w:div w:id="884759434">
      <w:bodyDiv w:val="1"/>
      <w:marLeft w:val="0"/>
      <w:marRight w:val="0"/>
      <w:marTop w:val="0"/>
      <w:marBottom w:val="0"/>
      <w:divBdr>
        <w:top w:val="none" w:sz="0" w:space="0" w:color="auto"/>
        <w:left w:val="none" w:sz="0" w:space="0" w:color="auto"/>
        <w:bottom w:val="none" w:sz="0" w:space="0" w:color="auto"/>
        <w:right w:val="none" w:sz="0" w:space="0" w:color="auto"/>
      </w:divBdr>
      <w:divsChild>
        <w:div w:id="70397669">
          <w:marLeft w:val="0"/>
          <w:marRight w:val="0"/>
          <w:marTop w:val="0"/>
          <w:marBottom w:val="0"/>
          <w:divBdr>
            <w:top w:val="none" w:sz="0" w:space="0" w:color="auto"/>
            <w:left w:val="none" w:sz="0" w:space="0" w:color="auto"/>
            <w:bottom w:val="none" w:sz="0" w:space="0" w:color="auto"/>
            <w:right w:val="none" w:sz="0" w:space="0" w:color="auto"/>
          </w:divBdr>
        </w:div>
        <w:div w:id="506331922">
          <w:marLeft w:val="0"/>
          <w:marRight w:val="0"/>
          <w:marTop w:val="0"/>
          <w:marBottom w:val="0"/>
          <w:divBdr>
            <w:top w:val="none" w:sz="0" w:space="0" w:color="auto"/>
            <w:left w:val="none" w:sz="0" w:space="0" w:color="auto"/>
            <w:bottom w:val="none" w:sz="0" w:space="0" w:color="auto"/>
            <w:right w:val="none" w:sz="0" w:space="0" w:color="auto"/>
          </w:divBdr>
        </w:div>
        <w:div w:id="1336490707">
          <w:marLeft w:val="0"/>
          <w:marRight w:val="0"/>
          <w:marTop w:val="0"/>
          <w:marBottom w:val="0"/>
          <w:divBdr>
            <w:top w:val="none" w:sz="0" w:space="0" w:color="auto"/>
            <w:left w:val="none" w:sz="0" w:space="0" w:color="auto"/>
            <w:bottom w:val="none" w:sz="0" w:space="0" w:color="auto"/>
            <w:right w:val="none" w:sz="0" w:space="0" w:color="auto"/>
          </w:divBdr>
        </w:div>
        <w:div w:id="1417365477">
          <w:marLeft w:val="0"/>
          <w:marRight w:val="0"/>
          <w:marTop w:val="0"/>
          <w:marBottom w:val="0"/>
          <w:divBdr>
            <w:top w:val="none" w:sz="0" w:space="0" w:color="auto"/>
            <w:left w:val="none" w:sz="0" w:space="0" w:color="auto"/>
            <w:bottom w:val="none" w:sz="0" w:space="0" w:color="auto"/>
            <w:right w:val="none" w:sz="0" w:space="0" w:color="auto"/>
          </w:divBdr>
        </w:div>
        <w:div w:id="1585259950">
          <w:marLeft w:val="0"/>
          <w:marRight w:val="0"/>
          <w:marTop w:val="0"/>
          <w:marBottom w:val="0"/>
          <w:divBdr>
            <w:top w:val="none" w:sz="0" w:space="0" w:color="auto"/>
            <w:left w:val="none" w:sz="0" w:space="0" w:color="auto"/>
            <w:bottom w:val="none" w:sz="0" w:space="0" w:color="auto"/>
            <w:right w:val="none" w:sz="0" w:space="0" w:color="auto"/>
          </w:divBdr>
        </w:div>
      </w:divsChild>
    </w:div>
    <w:div w:id="885063694">
      <w:bodyDiv w:val="1"/>
      <w:marLeft w:val="0"/>
      <w:marRight w:val="0"/>
      <w:marTop w:val="0"/>
      <w:marBottom w:val="0"/>
      <w:divBdr>
        <w:top w:val="none" w:sz="0" w:space="0" w:color="auto"/>
        <w:left w:val="none" w:sz="0" w:space="0" w:color="auto"/>
        <w:bottom w:val="none" w:sz="0" w:space="0" w:color="auto"/>
        <w:right w:val="none" w:sz="0" w:space="0" w:color="auto"/>
      </w:divBdr>
    </w:div>
    <w:div w:id="886525446">
      <w:bodyDiv w:val="1"/>
      <w:marLeft w:val="0"/>
      <w:marRight w:val="0"/>
      <w:marTop w:val="0"/>
      <w:marBottom w:val="0"/>
      <w:divBdr>
        <w:top w:val="none" w:sz="0" w:space="0" w:color="auto"/>
        <w:left w:val="none" w:sz="0" w:space="0" w:color="auto"/>
        <w:bottom w:val="none" w:sz="0" w:space="0" w:color="auto"/>
        <w:right w:val="none" w:sz="0" w:space="0" w:color="auto"/>
      </w:divBdr>
    </w:div>
    <w:div w:id="886650521">
      <w:bodyDiv w:val="1"/>
      <w:marLeft w:val="0"/>
      <w:marRight w:val="0"/>
      <w:marTop w:val="0"/>
      <w:marBottom w:val="0"/>
      <w:divBdr>
        <w:top w:val="none" w:sz="0" w:space="0" w:color="auto"/>
        <w:left w:val="none" w:sz="0" w:space="0" w:color="auto"/>
        <w:bottom w:val="none" w:sz="0" w:space="0" w:color="auto"/>
        <w:right w:val="none" w:sz="0" w:space="0" w:color="auto"/>
      </w:divBdr>
    </w:div>
    <w:div w:id="887183732">
      <w:bodyDiv w:val="1"/>
      <w:marLeft w:val="0"/>
      <w:marRight w:val="0"/>
      <w:marTop w:val="0"/>
      <w:marBottom w:val="0"/>
      <w:divBdr>
        <w:top w:val="none" w:sz="0" w:space="0" w:color="auto"/>
        <w:left w:val="none" w:sz="0" w:space="0" w:color="auto"/>
        <w:bottom w:val="none" w:sz="0" w:space="0" w:color="auto"/>
        <w:right w:val="none" w:sz="0" w:space="0" w:color="auto"/>
      </w:divBdr>
    </w:div>
    <w:div w:id="889028199">
      <w:bodyDiv w:val="1"/>
      <w:marLeft w:val="0"/>
      <w:marRight w:val="0"/>
      <w:marTop w:val="0"/>
      <w:marBottom w:val="0"/>
      <w:divBdr>
        <w:top w:val="none" w:sz="0" w:space="0" w:color="auto"/>
        <w:left w:val="none" w:sz="0" w:space="0" w:color="auto"/>
        <w:bottom w:val="none" w:sz="0" w:space="0" w:color="auto"/>
        <w:right w:val="none" w:sz="0" w:space="0" w:color="auto"/>
      </w:divBdr>
    </w:div>
    <w:div w:id="889608457">
      <w:bodyDiv w:val="1"/>
      <w:marLeft w:val="0"/>
      <w:marRight w:val="0"/>
      <w:marTop w:val="0"/>
      <w:marBottom w:val="0"/>
      <w:divBdr>
        <w:top w:val="none" w:sz="0" w:space="0" w:color="auto"/>
        <w:left w:val="none" w:sz="0" w:space="0" w:color="auto"/>
        <w:bottom w:val="none" w:sz="0" w:space="0" w:color="auto"/>
        <w:right w:val="none" w:sz="0" w:space="0" w:color="auto"/>
      </w:divBdr>
    </w:div>
    <w:div w:id="890993593">
      <w:bodyDiv w:val="1"/>
      <w:marLeft w:val="0"/>
      <w:marRight w:val="0"/>
      <w:marTop w:val="0"/>
      <w:marBottom w:val="0"/>
      <w:divBdr>
        <w:top w:val="none" w:sz="0" w:space="0" w:color="auto"/>
        <w:left w:val="none" w:sz="0" w:space="0" w:color="auto"/>
        <w:bottom w:val="none" w:sz="0" w:space="0" w:color="auto"/>
        <w:right w:val="none" w:sz="0" w:space="0" w:color="auto"/>
      </w:divBdr>
    </w:div>
    <w:div w:id="891884679">
      <w:bodyDiv w:val="1"/>
      <w:marLeft w:val="0"/>
      <w:marRight w:val="0"/>
      <w:marTop w:val="0"/>
      <w:marBottom w:val="0"/>
      <w:divBdr>
        <w:top w:val="none" w:sz="0" w:space="0" w:color="auto"/>
        <w:left w:val="none" w:sz="0" w:space="0" w:color="auto"/>
        <w:bottom w:val="none" w:sz="0" w:space="0" w:color="auto"/>
        <w:right w:val="none" w:sz="0" w:space="0" w:color="auto"/>
      </w:divBdr>
    </w:div>
    <w:div w:id="892353668">
      <w:bodyDiv w:val="1"/>
      <w:marLeft w:val="0"/>
      <w:marRight w:val="0"/>
      <w:marTop w:val="0"/>
      <w:marBottom w:val="0"/>
      <w:divBdr>
        <w:top w:val="none" w:sz="0" w:space="0" w:color="auto"/>
        <w:left w:val="none" w:sz="0" w:space="0" w:color="auto"/>
        <w:bottom w:val="none" w:sz="0" w:space="0" w:color="auto"/>
        <w:right w:val="none" w:sz="0" w:space="0" w:color="auto"/>
      </w:divBdr>
    </w:div>
    <w:div w:id="892813382">
      <w:bodyDiv w:val="1"/>
      <w:marLeft w:val="0"/>
      <w:marRight w:val="0"/>
      <w:marTop w:val="0"/>
      <w:marBottom w:val="0"/>
      <w:divBdr>
        <w:top w:val="none" w:sz="0" w:space="0" w:color="auto"/>
        <w:left w:val="none" w:sz="0" w:space="0" w:color="auto"/>
        <w:bottom w:val="none" w:sz="0" w:space="0" w:color="auto"/>
        <w:right w:val="none" w:sz="0" w:space="0" w:color="auto"/>
      </w:divBdr>
    </w:div>
    <w:div w:id="893125650">
      <w:bodyDiv w:val="1"/>
      <w:marLeft w:val="0"/>
      <w:marRight w:val="0"/>
      <w:marTop w:val="0"/>
      <w:marBottom w:val="0"/>
      <w:divBdr>
        <w:top w:val="none" w:sz="0" w:space="0" w:color="auto"/>
        <w:left w:val="none" w:sz="0" w:space="0" w:color="auto"/>
        <w:bottom w:val="none" w:sz="0" w:space="0" w:color="auto"/>
        <w:right w:val="none" w:sz="0" w:space="0" w:color="auto"/>
      </w:divBdr>
    </w:div>
    <w:div w:id="893351616">
      <w:bodyDiv w:val="1"/>
      <w:marLeft w:val="0"/>
      <w:marRight w:val="0"/>
      <w:marTop w:val="0"/>
      <w:marBottom w:val="0"/>
      <w:divBdr>
        <w:top w:val="none" w:sz="0" w:space="0" w:color="auto"/>
        <w:left w:val="none" w:sz="0" w:space="0" w:color="auto"/>
        <w:bottom w:val="none" w:sz="0" w:space="0" w:color="auto"/>
        <w:right w:val="none" w:sz="0" w:space="0" w:color="auto"/>
      </w:divBdr>
    </w:div>
    <w:div w:id="893470214">
      <w:bodyDiv w:val="1"/>
      <w:marLeft w:val="0"/>
      <w:marRight w:val="0"/>
      <w:marTop w:val="0"/>
      <w:marBottom w:val="0"/>
      <w:divBdr>
        <w:top w:val="none" w:sz="0" w:space="0" w:color="auto"/>
        <w:left w:val="none" w:sz="0" w:space="0" w:color="auto"/>
        <w:bottom w:val="none" w:sz="0" w:space="0" w:color="auto"/>
        <w:right w:val="none" w:sz="0" w:space="0" w:color="auto"/>
      </w:divBdr>
    </w:div>
    <w:div w:id="894582327">
      <w:bodyDiv w:val="1"/>
      <w:marLeft w:val="0"/>
      <w:marRight w:val="0"/>
      <w:marTop w:val="0"/>
      <w:marBottom w:val="0"/>
      <w:divBdr>
        <w:top w:val="none" w:sz="0" w:space="0" w:color="auto"/>
        <w:left w:val="none" w:sz="0" w:space="0" w:color="auto"/>
        <w:bottom w:val="none" w:sz="0" w:space="0" w:color="auto"/>
        <w:right w:val="none" w:sz="0" w:space="0" w:color="auto"/>
      </w:divBdr>
    </w:div>
    <w:div w:id="896284700">
      <w:bodyDiv w:val="1"/>
      <w:marLeft w:val="0"/>
      <w:marRight w:val="0"/>
      <w:marTop w:val="0"/>
      <w:marBottom w:val="0"/>
      <w:divBdr>
        <w:top w:val="none" w:sz="0" w:space="0" w:color="auto"/>
        <w:left w:val="none" w:sz="0" w:space="0" w:color="auto"/>
        <w:bottom w:val="none" w:sz="0" w:space="0" w:color="auto"/>
        <w:right w:val="none" w:sz="0" w:space="0" w:color="auto"/>
      </w:divBdr>
      <w:divsChild>
        <w:div w:id="429280105">
          <w:marLeft w:val="0"/>
          <w:marRight w:val="0"/>
          <w:marTop w:val="0"/>
          <w:marBottom w:val="0"/>
          <w:divBdr>
            <w:top w:val="none" w:sz="0" w:space="0" w:color="auto"/>
            <w:left w:val="none" w:sz="0" w:space="0" w:color="auto"/>
            <w:bottom w:val="none" w:sz="0" w:space="0" w:color="auto"/>
            <w:right w:val="none" w:sz="0" w:space="0" w:color="auto"/>
          </w:divBdr>
        </w:div>
        <w:div w:id="433985564">
          <w:marLeft w:val="0"/>
          <w:marRight w:val="0"/>
          <w:marTop w:val="0"/>
          <w:marBottom w:val="0"/>
          <w:divBdr>
            <w:top w:val="none" w:sz="0" w:space="0" w:color="auto"/>
            <w:left w:val="none" w:sz="0" w:space="0" w:color="auto"/>
            <w:bottom w:val="none" w:sz="0" w:space="0" w:color="auto"/>
            <w:right w:val="none" w:sz="0" w:space="0" w:color="auto"/>
          </w:divBdr>
        </w:div>
        <w:div w:id="1629121741">
          <w:marLeft w:val="0"/>
          <w:marRight w:val="0"/>
          <w:marTop w:val="0"/>
          <w:marBottom w:val="0"/>
          <w:divBdr>
            <w:top w:val="none" w:sz="0" w:space="0" w:color="auto"/>
            <w:left w:val="none" w:sz="0" w:space="0" w:color="auto"/>
            <w:bottom w:val="none" w:sz="0" w:space="0" w:color="auto"/>
            <w:right w:val="none" w:sz="0" w:space="0" w:color="auto"/>
          </w:divBdr>
        </w:div>
        <w:div w:id="1726104517">
          <w:marLeft w:val="0"/>
          <w:marRight w:val="0"/>
          <w:marTop w:val="0"/>
          <w:marBottom w:val="0"/>
          <w:divBdr>
            <w:top w:val="none" w:sz="0" w:space="0" w:color="auto"/>
            <w:left w:val="none" w:sz="0" w:space="0" w:color="auto"/>
            <w:bottom w:val="none" w:sz="0" w:space="0" w:color="auto"/>
            <w:right w:val="none" w:sz="0" w:space="0" w:color="auto"/>
          </w:divBdr>
        </w:div>
        <w:div w:id="2049446417">
          <w:marLeft w:val="0"/>
          <w:marRight w:val="0"/>
          <w:marTop w:val="0"/>
          <w:marBottom w:val="0"/>
          <w:divBdr>
            <w:top w:val="none" w:sz="0" w:space="0" w:color="auto"/>
            <w:left w:val="none" w:sz="0" w:space="0" w:color="auto"/>
            <w:bottom w:val="none" w:sz="0" w:space="0" w:color="auto"/>
            <w:right w:val="none" w:sz="0" w:space="0" w:color="auto"/>
          </w:divBdr>
        </w:div>
      </w:divsChild>
    </w:div>
    <w:div w:id="898827584">
      <w:bodyDiv w:val="1"/>
      <w:marLeft w:val="0"/>
      <w:marRight w:val="0"/>
      <w:marTop w:val="0"/>
      <w:marBottom w:val="0"/>
      <w:divBdr>
        <w:top w:val="none" w:sz="0" w:space="0" w:color="auto"/>
        <w:left w:val="none" w:sz="0" w:space="0" w:color="auto"/>
        <w:bottom w:val="none" w:sz="0" w:space="0" w:color="auto"/>
        <w:right w:val="none" w:sz="0" w:space="0" w:color="auto"/>
      </w:divBdr>
    </w:div>
    <w:div w:id="899094954">
      <w:bodyDiv w:val="1"/>
      <w:marLeft w:val="0"/>
      <w:marRight w:val="0"/>
      <w:marTop w:val="0"/>
      <w:marBottom w:val="0"/>
      <w:divBdr>
        <w:top w:val="none" w:sz="0" w:space="0" w:color="auto"/>
        <w:left w:val="none" w:sz="0" w:space="0" w:color="auto"/>
        <w:bottom w:val="none" w:sz="0" w:space="0" w:color="auto"/>
        <w:right w:val="none" w:sz="0" w:space="0" w:color="auto"/>
      </w:divBdr>
    </w:div>
    <w:div w:id="900137459">
      <w:bodyDiv w:val="1"/>
      <w:marLeft w:val="0"/>
      <w:marRight w:val="0"/>
      <w:marTop w:val="0"/>
      <w:marBottom w:val="0"/>
      <w:divBdr>
        <w:top w:val="none" w:sz="0" w:space="0" w:color="auto"/>
        <w:left w:val="none" w:sz="0" w:space="0" w:color="auto"/>
        <w:bottom w:val="none" w:sz="0" w:space="0" w:color="auto"/>
        <w:right w:val="none" w:sz="0" w:space="0" w:color="auto"/>
      </w:divBdr>
      <w:divsChild>
        <w:div w:id="36197693">
          <w:marLeft w:val="0"/>
          <w:marRight w:val="0"/>
          <w:marTop w:val="0"/>
          <w:marBottom w:val="0"/>
          <w:divBdr>
            <w:top w:val="none" w:sz="0" w:space="0" w:color="auto"/>
            <w:left w:val="none" w:sz="0" w:space="0" w:color="auto"/>
            <w:bottom w:val="none" w:sz="0" w:space="0" w:color="auto"/>
            <w:right w:val="none" w:sz="0" w:space="0" w:color="auto"/>
          </w:divBdr>
        </w:div>
        <w:div w:id="710882496">
          <w:marLeft w:val="0"/>
          <w:marRight w:val="0"/>
          <w:marTop w:val="0"/>
          <w:marBottom w:val="0"/>
          <w:divBdr>
            <w:top w:val="none" w:sz="0" w:space="0" w:color="auto"/>
            <w:left w:val="none" w:sz="0" w:space="0" w:color="auto"/>
            <w:bottom w:val="none" w:sz="0" w:space="0" w:color="auto"/>
            <w:right w:val="none" w:sz="0" w:space="0" w:color="auto"/>
          </w:divBdr>
        </w:div>
        <w:div w:id="939144117">
          <w:marLeft w:val="0"/>
          <w:marRight w:val="0"/>
          <w:marTop w:val="0"/>
          <w:marBottom w:val="0"/>
          <w:divBdr>
            <w:top w:val="none" w:sz="0" w:space="0" w:color="auto"/>
            <w:left w:val="none" w:sz="0" w:space="0" w:color="auto"/>
            <w:bottom w:val="none" w:sz="0" w:space="0" w:color="auto"/>
            <w:right w:val="none" w:sz="0" w:space="0" w:color="auto"/>
          </w:divBdr>
        </w:div>
        <w:div w:id="1028140920">
          <w:marLeft w:val="0"/>
          <w:marRight w:val="0"/>
          <w:marTop w:val="0"/>
          <w:marBottom w:val="0"/>
          <w:divBdr>
            <w:top w:val="none" w:sz="0" w:space="0" w:color="auto"/>
            <w:left w:val="none" w:sz="0" w:space="0" w:color="auto"/>
            <w:bottom w:val="none" w:sz="0" w:space="0" w:color="auto"/>
            <w:right w:val="none" w:sz="0" w:space="0" w:color="auto"/>
          </w:divBdr>
        </w:div>
        <w:div w:id="1673877447">
          <w:marLeft w:val="0"/>
          <w:marRight w:val="0"/>
          <w:marTop w:val="0"/>
          <w:marBottom w:val="0"/>
          <w:divBdr>
            <w:top w:val="none" w:sz="0" w:space="0" w:color="auto"/>
            <w:left w:val="none" w:sz="0" w:space="0" w:color="auto"/>
            <w:bottom w:val="none" w:sz="0" w:space="0" w:color="auto"/>
            <w:right w:val="none" w:sz="0" w:space="0" w:color="auto"/>
          </w:divBdr>
        </w:div>
        <w:div w:id="1907834803">
          <w:marLeft w:val="0"/>
          <w:marRight w:val="0"/>
          <w:marTop w:val="0"/>
          <w:marBottom w:val="0"/>
          <w:divBdr>
            <w:top w:val="none" w:sz="0" w:space="0" w:color="auto"/>
            <w:left w:val="none" w:sz="0" w:space="0" w:color="auto"/>
            <w:bottom w:val="none" w:sz="0" w:space="0" w:color="auto"/>
            <w:right w:val="none" w:sz="0" w:space="0" w:color="auto"/>
          </w:divBdr>
        </w:div>
      </w:divsChild>
    </w:div>
    <w:div w:id="900872278">
      <w:bodyDiv w:val="1"/>
      <w:marLeft w:val="0"/>
      <w:marRight w:val="0"/>
      <w:marTop w:val="0"/>
      <w:marBottom w:val="0"/>
      <w:divBdr>
        <w:top w:val="none" w:sz="0" w:space="0" w:color="auto"/>
        <w:left w:val="none" w:sz="0" w:space="0" w:color="auto"/>
        <w:bottom w:val="none" w:sz="0" w:space="0" w:color="auto"/>
        <w:right w:val="none" w:sz="0" w:space="0" w:color="auto"/>
      </w:divBdr>
    </w:div>
    <w:div w:id="902107322">
      <w:bodyDiv w:val="1"/>
      <w:marLeft w:val="0"/>
      <w:marRight w:val="0"/>
      <w:marTop w:val="0"/>
      <w:marBottom w:val="0"/>
      <w:divBdr>
        <w:top w:val="none" w:sz="0" w:space="0" w:color="auto"/>
        <w:left w:val="none" w:sz="0" w:space="0" w:color="auto"/>
        <w:bottom w:val="none" w:sz="0" w:space="0" w:color="auto"/>
        <w:right w:val="none" w:sz="0" w:space="0" w:color="auto"/>
      </w:divBdr>
      <w:divsChild>
        <w:div w:id="198859216">
          <w:marLeft w:val="0"/>
          <w:marRight w:val="0"/>
          <w:marTop w:val="0"/>
          <w:marBottom w:val="0"/>
          <w:divBdr>
            <w:top w:val="none" w:sz="0" w:space="0" w:color="auto"/>
            <w:left w:val="none" w:sz="0" w:space="0" w:color="auto"/>
            <w:bottom w:val="none" w:sz="0" w:space="0" w:color="auto"/>
            <w:right w:val="none" w:sz="0" w:space="0" w:color="auto"/>
          </w:divBdr>
        </w:div>
        <w:div w:id="218397017">
          <w:marLeft w:val="0"/>
          <w:marRight w:val="0"/>
          <w:marTop w:val="0"/>
          <w:marBottom w:val="0"/>
          <w:divBdr>
            <w:top w:val="none" w:sz="0" w:space="0" w:color="auto"/>
            <w:left w:val="none" w:sz="0" w:space="0" w:color="auto"/>
            <w:bottom w:val="none" w:sz="0" w:space="0" w:color="auto"/>
            <w:right w:val="none" w:sz="0" w:space="0" w:color="auto"/>
          </w:divBdr>
        </w:div>
        <w:div w:id="227153167">
          <w:marLeft w:val="0"/>
          <w:marRight w:val="0"/>
          <w:marTop w:val="0"/>
          <w:marBottom w:val="0"/>
          <w:divBdr>
            <w:top w:val="none" w:sz="0" w:space="0" w:color="auto"/>
            <w:left w:val="none" w:sz="0" w:space="0" w:color="auto"/>
            <w:bottom w:val="none" w:sz="0" w:space="0" w:color="auto"/>
            <w:right w:val="none" w:sz="0" w:space="0" w:color="auto"/>
          </w:divBdr>
        </w:div>
        <w:div w:id="287204928">
          <w:marLeft w:val="0"/>
          <w:marRight w:val="0"/>
          <w:marTop w:val="0"/>
          <w:marBottom w:val="0"/>
          <w:divBdr>
            <w:top w:val="none" w:sz="0" w:space="0" w:color="auto"/>
            <w:left w:val="none" w:sz="0" w:space="0" w:color="auto"/>
            <w:bottom w:val="none" w:sz="0" w:space="0" w:color="auto"/>
            <w:right w:val="none" w:sz="0" w:space="0" w:color="auto"/>
          </w:divBdr>
        </w:div>
        <w:div w:id="400953671">
          <w:marLeft w:val="0"/>
          <w:marRight w:val="0"/>
          <w:marTop w:val="0"/>
          <w:marBottom w:val="0"/>
          <w:divBdr>
            <w:top w:val="none" w:sz="0" w:space="0" w:color="auto"/>
            <w:left w:val="none" w:sz="0" w:space="0" w:color="auto"/>
            <w:bottom w:val="none" w:sz="0" w:space="0" w:color="auto"/>
            <w:right w:val="none" w:sz="0" w:space="0" w:color="auto"/>
          </w:divBdr>
        </w:div>
        <w:div w:id="498817174">
          <w:marLeft w:val="0"/>
          <w:marRight w:val="0"/>
          <w:marTop w:val="0"/>
          <w:marBottom w:val="0"/>
          <w:divBdr>
            <w:top w:val="none" w:sz="0" w:space="0" w:color="auto"/>
            <w:left w:val="none" w:sz="0" w:space="0" w:color="auto"/>
            <w:bottom w:val="none" w:sz="0" w:space="0" w:color="auto"/>
            <w:right w:val="none" w:sz="0" w:space="0" w:color="auto"/>
          </w:divBdr>
        </w:div>
        <w:div w:id="586497144">
          <w:marLeft w:val="0"/>
          <w:marRight w:val="0"/>
          <w:marTop w:val="0"/>
          <w:marBottom w:val="0"/>
          <w:divBdr>
            <w:top w:val="none" w:sz="0" w:space="0" w:color="auto"/>
            <w:left w:val="none" w:sz="0" w:space="0" w:color="auto"/>
            <w:bottom w:val="none" w:sz="0" w:space="0" w:color="auto"/>
            <w:right w:val="none" w:sz="0" w:space="0" w:color="auto"/>
          </w:divBdr>
        </w:div>
        <w:div w:id="633296944">
          <w:marLeft w:val="0"/>
          <w:marRight w:val="0"/>
          <w:marTop w:val="0"/>
          <w:marBottom w:val="0"/>
          <w:divBdr>
            <w:top w:val="none" w:sz="0" w:space="0" w:color="auto"/>
            <w:left w:val="none" w:sz="0" w:space="0" w:color="auto"/>
            <w:bottom w:val="none" w:sz="0" w:space="0" w:color="auto"/>
            <w:right w:val="none" w:sz="0" w:space="0" w:color="auto"/>
          </w:divBdr>
        </w:div>
        <w:div w:id="757672709">
          <w:marLeft w:val="0"/>
          <w:marRight w:val="0"/>
          <w:marTop w:val="0"/>
          <w:marBottom w:val="0"/>
          <w:divBdr>
            <w:top w:val="none" w:sz="0" w:space="0" w:color="auto"/>
            <w:left w:val="none" w:sz="0" w:space="0" w:color="auto"/>
            <w:bottom w:val="none" w:sz="0" w:space="0" w:color="auto"/>
            <w:right w:val="none" w:sz="0" w:space="0" w:color="auto"/>
          </w:divBdr>
        </w:div>
        <w:div w:id="804398595">
          <w:marLeft w:val="0"/>
          <w:marRight w:val="0"/>
          <w:marTop w:val="0"/>
          <w:marBottom w:val="0"/>
          <w:divBdr>
            <w:top w:val="none" w:sz="0" w:space="0" w:color="auto"/>
            <w:left w:val="none" w:sz="0" w:space="0" w:color="auto"/>
            <w:bottom w:val="none" w:sz="0" w:space="0" w:color="auto"/>
            <w:right w:val="none" w:sz="0" w:space="0" w:color="auto"/>
          </w:divBdr>
        </w:div>
        <w:div w:id="851265557">
          <w:marLeft w:val="0"/>
          <w:marRight w:val="0"/>
          <w:marTop w:val="0"/>
          <w:marBottom w:val="0"/>
          <w:divBdr>
            <w:top w:val="none" w:sz="0" w:space="0" w:color="auto"/>
            <w:left w:val="none" w:sz="0" w:space="0" w:color="auto"/>
            <w:bottom w:val="none" w:sz="0" w:space="0" w:color="auto"/>
            <w:right w:val="none" w:sz="0" w:space="0" w:color="auto"/>
          </w:divBdr>
        </w:div>
        <w:div w:id="901137912">
          <w:marLeft w:val="0"/>
          <w:marRight w:val="0"/>
          <w:marTop w:val="0"/>
          <w:marBottom w:val="0"/>
          <w:divBdr>
            <w:top w:val="none" w:sz="0" w:space="0" w:color="auto"/>
            <w:left w:val="none" w:sz="0" w:space="0" w:color="auto"/>
            <w:bottom w:val="none" w:sz="0" w:space="0" w:color="auto"/>
            <w:right w:val="none" w:sz="0" w:space="0" w:color="auto"/>
          </w:divBdr>
        </w:div>
        <w:div w:id="1063870252">
          <w:marLeft w:val="0"/>
          <w:marRight w:val="0"/>
          <w:marTop w:val="0"/>
          <w:marBottom w:val="0"/>
          <w:divBdr>
            <w:top w:val="none" w:sz="0" w:space="0" w:color="auto"/>
            <w:left w:val="none" w:sz="0" w:space="0" w:color="auto"/>
            <w:bottom w:val="none" w:sz="0" w:space="0" w:color="auto"/>
            <w:right w:val="none" w:sz="0" w:space="0" w:color="auto"/>
          </w:divBdr>
        </w:div>
        <w:div w:id="1237940209">
          <w:marLeft w:val="0"/>
          <w:marRight w:val="0"/>
          <w:marTop w:val="0"/>
          <w:marBottom w:val="0"/>
          <w:divBdr>
            <w:top w:val="none" w:sz="0" w:space="0" w:color="auto"/>
            <w:left w:val="none" w:sz="0" w:space="0" w:color="auto"/>
            <w:bottom w:val="none" w:sz="0" w:space="0" w:color="auto"/>
            <w:right w:val="none" w:sz="0" w:space="0" w:color="auto"/>
          </w:divBdr>
        </w:div>
        <w:div w:id="1386445383">
          <w:marLeft w:val="0"/>
          <w:marRight w:val="0"/>
          <w:marTop w:val="0"/>
          <w:marBottom w:val="0"/>
          <w:divBdr>
            <w:top w:val="none" w:sz="0" w:space="0" w:color="auto"/>
            <w:left w:val="none" w:sz="0" w:space="0" w:color="auto"/>
            <w:bottom w:val="none" w:sz="0" w:space="0" w:color="auto"/>
            <w:right w:val="none" w:sz="0" w:space="0" w:color="auto"/>
          </w:divBdr>
        </w:div>
        <w:div w:id="1472752187">
          <w:marLeft w:val="0"/>
          <w:marRight w:val="0"/>
          <w:marTop w:val="0"/>
          <w:marBottom w:val="0"/>
          <w:divBdr>
            <w:top w:val="none" w:sz="0" w:space="0" w:color="auto"/>
            <w:left w:val="none" w:sz="0" w:space="0" w:color="auto"/>
            <w:bottom w:val="none" w:sz="0" w:space="0" w:color="auto"/>
            <w:right w:val="none" w:sz="0" w:space="0" w:color="auto"/>
          </w:divBdr>
        </w:div>
        <w:div w:id="1547792224">
          <w:marLeft w:val="0"/>
          <w:marRight w:val="0"/>
          <w:marTop w:val="0"/>
          <w:marBottom w:val="0"/>
          <w:divBdr>
            <w:top w:val="none" w:sz="0" w:space="0" w:color="auto"/>
            <w:left w:val="none" w:sz="0" w:space="0" w:color="auto"/>
            <w:bottom w:val="none" w:sz="0" w:space="0" w:color="auto"/>
            <w:right w:val="none" w:sz="0" w:space="0" w:color="auto"/>
          </w:divBdr>
        </w:div>
        <w:div w:id="1551913906">
          <w:marLeft w:val="0"/>
          <w:marRight w:val="0"/>
          <w:marTop w:val="0"/>
          <w:marBottom w:val="0"/>
          <w:divBdr>
            <w:top w:val="none" w:sz="0" w:space="0" w:color="auto"/>
            <w:left w:val="none" w:sz="0" w:space="0" w:color="auto"/>
            <w:bottom w:val="none" w:sz="0" w:space="0" w:color="auto"/>
            <w:right w:val="none" w:sz="0" w:space="0" w:color="auto"/>
          </w:divBdr>
        </w:div>
        <w:div w:id="1565219449">
          <w:marLeft w:val="0"/>
          <w:marRight w:val="0"/>
          <w:marTop w:val="0"/>
          <w:marBottom w:val="0"/>
          <w:divBdr>
            <w:top w:val="none" w:sz="0" w:space="0" w:color="auto"/>
            <w:left w:val="none" w:sz="0" w:space="0" w:color="auto"/>
            <w:bottom w:val="none" w:sz="0" w:space="0" w:color="auto"/>
            <w:right w:val="none" w:sz="0" w:space="0" w:color="auto"/>
          </w:divBdr>
        </w:div>
        <w:div w:id="1693339228">
          <w:marLeft w:val="0"/>
          <w:marRight w:val="0"/>
          <w:marTop w:val="0"/>
          <w:marBottom w:val="0"/>
          <w:divBdr>
            <w:top w:val="none" w:sz="0" w:space="0" w:color="auto"/>
            <w:left w:val="none" w:sz="0" w:space="0" w:color="auto"/>
            <w:bottom w:val="none" w:sz="0" w:space="0" w:color="auto"/>
            <w:right w:val="none" w:sz="0" w:space="0" w:color="auto"/>
          </w:divBdr>
        </w:div>
        <w:div w:id="1958757524">
          <w:marLeft w:val="0"/>
          <w:marRight w:val="0"/>
          <w:marTop w:val="0"/>
          <w:marBottom w:val="0"/>
          <w:divBdr>
            <w:top w:val="none" w:sz="0" w:space="0" w:color="auto"/>
            <w:left w:val="none" w:sz="0" w:space="0" w:color="auto"/>
            <w:bottom w:val="none" w:sz="0" w:space="0" w:color="auto"/>
            <w:right w:val="none" w:sz="0" w:space="0" w:color="auto"/>
          </w:divBdr>
        </w:div>
        <w:div w:id="2096395471">
          <w:marLeft w:val="0"/>
          <w:marRight w:val="0"/>
          <w:marTop w:val="0"/>
          <w:marBottom w:val="0"/>
          <w:divBdr>
            <w:top w:val="none" w:sz="0" w:space="0" w:color="auto"/>
            <w:left w:val="none" w:sz="0" w:space="0" w:color="auto"/>
            <w:bottom w:val="none" w:sz="0" w:space="0" w:color="auto"/>
            <w:right w:val="none" w:sz="0" w:space="0" w:color="auto"/>
          </w:divBdr>
        </w:div>
        <w:div w:id="2107190461">
          <w:marLeft w:val="0"/>
          <w:marRight w:val="0"/>
          <w:marTop w:val="0"/>
          <w:marBottom w:val="0"/>
          <w:divBdr>
            <w:top w:val="none" w:sz="0" w:space="0" w:color="auto"/>
            <w:left w:val="none" w:sz="0" w:space="0" w:color="auto"/>
            <w:bottom w:val="none" w:sz="0" w:space="0" w:color="auto"/>
            <w:right w:val="none" w:sz="0" w:space="0" w:color="auto"/>
          </w:divBdr>
        </w:div>
        <w:div w:id="2114276516">
          <w:marLeft w:val="0"/>
          <w:marRight w:val="0"/>
          <w:marTop w:val="0"/>
          <w:marBottom w:val="0"/>
          <w:divBdr>
            <w:top w:val="none" w:sz="0" w:space="0" w:color="auto"/>
            <w:left w:val="none" w:sz="0" w:space="0" w:color="auto"/>
            <w:bottom w:val="none" w:sz="0" w:space="0" w:color="auto"/>
            <w:right w:val="none" w:sz="0" w:space="0" w:color="auto"/>
          </w:divBdr>
        </w:div>
        <w:div w:id="2121409540">
          <w:marLeft w:val="0"/>
          <w:marRight w:val="0"/>
          <w:marTop w:val="0"/>
          <w:marBottom w:val="0"/>
          <w:divBdr>
            <w:top w:val="none" w:sz="0" w:space="0" w:color="auto"/>
            <w:left w:val="none" w:sz="0" w:space="0" w:color="auto"/>
            <w:bottom w:val="none" w:sz="0" w:space="0" w:color="auto"/>
            <w:right w:val="none" w:sz="0" w:space="0" w:color="auto"/>
          </w:divBdr>
        </w:div>
      </w:divsChild>
    </w:div>
    <w:div w:id="902301027">
      <w:bodyDiv w:val="1"/>
      <w:marLeft w:val="0"/>
      <w:marRight w:val="0"/>
      <w:marTop w:val="0"/>
      <w:marBottom w:val="0"/>
      <w:divBdr>
        <w:top w:val="none" w:sz="0" w:space="0" w:color="auto"/>
        <w:left w:val="none" w:sz="0" w:space="0" w:color="auto"/>
        <w:bottom w:val="none" w:sz="0" w:space="0" w:color="auto"/>
        <w:right w:val="none" w:sz="0" w:space="0" w:color="auto"/>
      </w:divBdr>
    </w:div>
    <w:div w:id="902640384">
      <w:bodyDiv w:val="1"/>
      <w:marLeft w:val="0"/>
      <w:marRight w:val="0"/>
      <w:marTop w:val="0"/>
      <w:marBottom w:val="0"/>
      <w:divBdr>
        <w:top w:val="none" w:sz="0" w:space="0" w:color="auto"/>
        <w:left w:val="none" w:sz="0" w:space="0" w:color="auto"/>
        <w:bottom w:val="none" w:sz="0" w:space="0" w:color="auto"/>
        <w:right w:val="none" w:sz="0" w:space="0" w:color="auto"/>
      </w:divBdr>
    </w:div>
    <w:div w:id="902642302">
      <w:bodyDiv w:val="1"/>
      <w:marLeft w:val="0"/>
      <w:marRight w:val="0"/>
      <w:marTop w:val="0"/>
      <w:marBottom w:val="0"/>
      <w:divBdr>
        <w:top w:val="none" w:sz="0" w:space="0" w:color="auto"/>
        <w:left w:val="none" w:sz="0" w:space="0" w:color="auto"/>
        <w:bottom w:val="none" w:sz="0" w:space="0" w:color="auto"/>
        <w:right w:val="none" w:sz="0" w:space="0" w:color="auto"/>
      </w:divBdr>
    </w:div>
    <w:div w:id="902838719">
      <w:bodyDiv w:val="1"/>
      <w:marLeft w:val="0"/>
      <w:marRight w:val="0"/>
      <w:marTop w:val="0"/>
      <w:marBottom w:val="0"/>
      <w:divBdr>
        <w:top w:val="none" w:sz="0" w:space="0" w:color="auto"/>
        <w:left w:val="none" w:sz="0" w:space="0" w:color="auto"/>
        <w:bottom w:val="none" w:sz="0" w:space="0" w:color="auto"/>
        <w:right w:val="none" w:sz="0" w:space="0" w:color="auto"/>
      </w:divBdr>
    </w:div>
    <w:div w:id="904529477">
      <w:bodyDiv w:val="1"/>
      <w:marLeft w:val="0"/>
      <w:marRight w:val="0"/>
      <w:marTop w:val="0"/>
      <w:marBottom w:val="0"/>
      <w:divBdr>
        <w:top w:val="none" w:sz="0" w:space="0" w:color="auto"/>
        <w:left w:val="none" w:sz="0" w:space="0" w:color="auto"/>
        <w:bottom w:val="none" w:sz="0" w:space="0" w:color="auto"/>
        <w:right w:val="none" w:sz="0" w:space="0" w:color="auto"/>
      </w:divBdr>
    </w:div>
    <w:div w:id="904728521">
      <w:bodyDiv w:val="1"/>
      <w:marLeft w:val="0"/>
      <w:marRight w:val="0"/>
      <w:marTop w:val="0"/>
      <w:marBottom w:val="0"/>
      <w:divBdr>
        <w:top w:val="none" w:sz="0" w:space="0" w:color="auto"/>
        <w:left w:val="none" w:sz="0" w:space="0" w:color="auto"/>
        <w:bottom w:val="none" w:sz="0" w:space="0" w:color="auto"/>
        <w:right w:val="none" w:sz="0" w:space="0" w:color="auto"/>
      </w:divBdr>
    </w:div>
    <w:div w:id="905605325">
      <w:bodyDiv w:val="1"/>
      <w:marLeft w:val="0"/>
      <w:marRight w:val="0"/>
      <w:marTop w:val="0"/>
      <w:marBottom w:val="0"/>
      <w:divBdr>
        <w:top w:val="none" w:sz="0" w:space="0" w:color="auto"/>
        <w:left w:val="none" w:sz="0" w:space="0" w:color="auto"/>
        <w:bottom w:val="none" w:sz="0" w:space="0" w:color="auto"/>
        <w:right w:val="none" w:sz="0" w:space="0" w:color="auto"/>
      </w:divBdr>
    </w:div>
    <w:div w:id="905799790">
      <w:bodyDiv w:val="1"/>
      <w:marLeft w:val="0"/>
      <w:marRight w:val="0"/>
      <w:marTop w:val="0"/>
      <w:marBottom w:val="0"/>
      <w:divBdr>
        <w:top w:val="none" w:sz="0" w:space="0" w:color="auto"/>
        <w:left w:val="none" w:sz="0" w:space="0" w:color="auto"/>
        <w:bottom w:val="none" w:sz="0" w:space="0" w:color="auto"/>
        <w:right w:val="none" w:sz="0" w:space="0" w:color="auto"/>
      </w:divBdr>
    </w:div>
    <w:div w:id="906186108">
      <w:bodyDiv w:val="1"/>
      <w:marLeft w:val="0"/>
      <w:marRight w:val="0"/>
      <w:marTop w:val="0"/>
      <w:marBottom w:val="0"/>
      <w:divBdr>
        <w:top w:val="none" w:sz="0" w:space="0" w:color="auto"/>
        <w:left w:val="none" w:sz="0" w:space="0" w:color="auto"/>
        <w:bottom w:val="none" w:sz="0" w:space="0" w:color="auto"/>
        <w:right w:val="none" w:sz="0" w:space="0" w:color="auto"/>
      </w:divBdr>
    </w:div>
    <w:div w:id="906839859">
      <w:bodyDiv w:val="1"/>
      <w:marLeft w:val="0"/>
      <w:marRight w:val="0"/>
      <w:marTop w:val="0"/>
      <w:marBottom w:val="0"/>
      <w:divBdr>
        <w:top w:val="none" w:sz="0" w:space="0" w:color="auto"/>
        <w:left w:val="none" w:sz="0" w:space="0" w:color="auto"/>
        <w:bottom w:val="none" w:sz="0" w:space="0" w:color="auto"/>
        <w:right w:val="none" w:sz="0" w:space="0" w:color="auto"/>
      </w:divBdr>
    </w:div>
    <w:div w:id="906959026">
      <w:bodyDiv w:val="1"/>
      <w:marLeft w:val="0"/>
      <w:marRight w:val="0"/>
      <w:marTop w:val="0"/>
      <w:marBottom w:val="0"/>
      <w:divBdr>
        <w:top w:val="none" w:sz="0" w:space="0" w:color="auto"/>
        <w:left w:val="none" w:sz="0" w:space="0" w:color="auto"/>
        <w:bottom w:val="none" w:sz="0" w:space="0" w:color="auto"/>
        <w:right w:val="none" w:sz="0" w:space="0" w:color="auto"/>
      </w:divBdr>
    </w:div>
    <w:div w:id="907350206">
      <w:bodyDiv w:val="1"/>
      <w:marLeft w:val="0"/>
      <w:marRight w:val="0"/>
      <w:marTop w:val="0"/>
      <w:marBottom w:val="0"/>
      <w:divBdr>
        <w:top w:val="none" w:sz="0" w:space="0" w:color="auto"/>
        <w:left w:val="none" w:sz="0" w:space="0" w:color="auto"/>
        <w:bottom w:val="none" w:sz="0" w:space="0" w:color="auto"/>
        <w:right w:val="none" w:sz="0" w:space="0" w:color="auto"/>
      </w:divBdr>
    </w:div>
    <w:div w:id="907766535">
      <w:bodyDiv w:val="1"/>
      <w:marLeft w:val="0"/>
      <w:marRight w:val="0"/>
      <w:marTop w:val="0"/>
      <w:marBottom w:val="0"/>
      <w:divBdr>
        <w:top w:val="none" w:sz="0" w:space="0" w:color="auto"/>
        <w:left w:val="none" w:sz="0" w:space="0" w:color="auto"/>
        <w:bottom w:val="none" w:sz="0" w:space="0" w:color="auto"/>
        <w:right w:val="none" w:sz="0" w:space="0" w:color="auto"/>
      </w:divBdr>
      <w:divsChild>
        <w:div w:id="424963548">
          <w:marLeft w:val="0"/>
          <w:marRight w:val="0"/>
          <w:marTop w:val="0"/>
          <w:marBottom w:val="0"/>
          <w:divBdr>
            <w:top w:val="none" w:sz="0" w:space="0" w:color="auto"/>
            <w:left w:val="none" w:sz="0" w:space="0" w:color="auto"/>
            <w:bottom w:val="none" w:sz="0" w:space="0" w:color="auto"/>
            <w:right w:val="none" w:sz="0" w:space="0" w:color="auto"/>
          </w:divBdr>
        </w:div>
        <w:div w:id="434591509">
          <w:marLeft w:val="0"/>
          <w:marRight w:val="0"/>
          <w:marTop w:val="0"/>
          <w:marBottom w:val="0"/>
          <w:divBdr>
            <w:top w:val="none" w:sz="0" w:space="0" w:color="auto"/>
            <w:left w:val="none" w:sz="0" w:space="0" w:color="auto"/>
            <w:bottom w:val="none" w:sz="0" w:space="0" w:color="auto"/>
            <w:right w:val="none" w:sz="0" w:space="0" w:color="auto"/>
          </w:divBdr>
        </w:div>
        <w:div w:id="739136193">
          <w:marLeft w:val="0"/>
          <w:marRight w:val="0"/>
          <w:marTop w:val="0"/>
          <w:marBottom w:val="0"/>
          <w:divBdr>
            <w:top w:val="none" w:sz="0" w:space="0" w:color="auto"/>
            <w:left w:val="none" w:sz="0" w:space="0" w:color="auto"/>
            <w:bottom w:val="none" w:sz="0" w:space="0" w:color="auto"/>
            <w:right w:val="none" w:sz="0" w:space="0" w:color="auto"/>
          </w:divBdr>
        </w:div>
        <w:div w:id="1282033373">
          <w:marLeft w:val="0"/>
          <w:marRight w:val="0"/>
          <w:marTop w:val="0"/>
          <w:marBottom w:val="0"/>
          <w:divBdr>
            <w:top w:val="none" w:sz="0" w:space="0" w:color="auto"/>
            <w:left w:val="none" w:sz="0" w:space="0" w:color="auto"/>
            <w:bottom w:val="none" w:sz="0" w:space="0" w:color="auto"/>
            <w:right w:val="none" w:sz="0" w:space="0" w:color="auto"/>
          </w:divBdr>
        </w:div>
        <w:div w:id="1323780696">
          <w:marLeft w:val="0"/>
          <w:marRight w:val="0"/>
          <w:marTop w:val="0"/>
          <w:marBottom w:val="0"/>
          <w:divBdr>
            <w:top w:val="none" w:sz="0" w:space="0" w:color="auto"/>
            <w:left w:val="none" w:sz="0" w:space="0" w:color="auto"/>
            <w:bottom w:val="none" w:sz="0" w:space="0" w:color="auto"/>
            <w:right w:val="none" w:sz="0" w:space="0" w:color="auto"/>
          </w:divBdr>
        </w:div>
        <w:div w:id="1407532312">
          <w:marLeft w:val="0"/>
          <w:marRight w:val="0"/>
          <w:marTop w:val="0"/>
          <w:marBottom w:val="0"/>
          <w:divBdr>
            <w:top w:val="none" w:sz="0" w:space="0" w:color="auto"/>
            <w:left w:val="none" w:sz="0" w:space="0" w:color="auto"/>
            <w:bottom w:val="none" w:sz="0" w:space="0" w:color="auto"/>
            <w:right w:val="none" w:sz="0" w:space="0" w:color="auto"/>
          </w:divBdr>
        </w:div>
        <w:div w:id="1443913348">
          <w:marLeft w:val="0"/>
          <w:marRight w:val="0"/>
          <w:marTop w:val="0"/>
          <w:marBottom w:val="0"/>
          <w:divBdr>
            <w:top w:val="none" w:sz="0" w:space="0" w:color="auto"/>
            <w:left w:val="none" w:sz="0" w:space="0" w:color="auto"/>
            <w:bottom w:val="none" w:sz="0" w:space="0" w:color="auto"/>
            <w:right w:val="none" w:sz="0" w:space="0" w:color="auto"/>
          </w:divBdr>
        </w:div>
        <w:div w:id="2064017771">
          <w:marLeft w:val="0"/>
          <w:marRight w:val="0"/>
          <w:marTop w:val="0"/>
          <w:marBottom w:val="0"/>
          <w:divBdr>
            <w:top w:val="none" w:sz="0" w:space="0" w:color="auto"/>
            <w:left w:val="none" w:sz="0" w:space="0" w:color="auto"/>
            <w:bottom w:val="none" w:sz="0" w:space="0" w:color="auto"/>
            <w:right w:val="none" w:sz="0" w:space="0" w:color="auto"/>
          </w:divBdr>
        </w:div>
      </w:divsChild>
    </w:div>
    <w:div w:id="908152004">
      <w:bodyDiv w:val="1"/>
      <w:marLeft w:val="0"/>
      <w:marRight w:val="0"/>
      <w:marTop w:val="0"/>
      <w:marBottom w:val="0"/>
      <w:divBdr>
        <w:top w:val="none" w:sz="0" w:space="0" w:color="auto"/>
        <w:left w:val="none" w:sz="0" w:space="0" w:color="auto"/>
        <w:bottom w:val="none" w:sz="0" w:space="0" w:color="auto"/>
        <w:right w:val="none" w:sz="0" w:space="0" w:color="auto"/>
      </w:divBdr>
    </w:div>
    <w:div w:id="908270095">
      <w:bodyDiv w:val="1"/>
      <w:marLeft w:val="0"/>
      <w:marRight w:val="0"/>
      <w:marTop w:val="0"/>
      <w:marBottom w:val="0"/>
      <w:divBdr>
        <w:top w:val="none" w:sz="0" w:space="0" w:color="auto"/>
        <w:left w:val="none" w:sz="0" w:space="0" w:color="auto"/>
        <w:bottom w:val="none" w:sz="0" w:space="0" w:color="auto"/>
        <w:right w:val="none" w:sz="0" w:space="0" w:color="auto"/>
      </w:divBdr>
    </w:div>
    <w:div w:id="908616674">
      <w:bodyDiv w:val="1"/>
      <w:marLeft w:val="0"/>
      <w:marRight w:val="0"/>
      <w:marTop w:val="0"/>
      <w:marBottom w:val="0"/>
      <w:divBdr>
        <w:top w:val="none" w:sz="0" w:space="0" w:color="auto"/>
        <w:left w:val="none" w:sz="0" w:space="0" w:color="auto"/>
        <w:bottom w:val="none" w:sz="0" w:space="0" w:color="auto"/>
        <w:right w:val="none" w:sz="0" w:space="0" w:color="auto"/>
      </w:divBdr>
    </w:div>
    <w:div w:id="909121237">
      <w:bodyDiv w:val="1"/>
      <w:marLeft w:val="0"/>
      <w:marRight w:val="0"/>
      <w:marTop w:val="0"/>
      <w:marBottom w:val="0"/>
      <w:divBdr>
        <w:top w:val="none" w:sz="0" w:space="0" w:color="auto"/>
        <w:left w:val="none" w:sz="0" w:space="0" w:color="auto"/>
        <w:bottom w:val="none" w:sz="0" w:space="0" w:color="auto"/>
        <w:right w:val="none" w:sz="0" w:space="0" w:color="auto"/>
      </w:divBdr>
    </w:div>
    <w:div w:id="909773936">
      <w:bodyDiv w:val="1"/>
      <w:marLeft w:val="0"/>
      <w:marRight w:val="0"/>
      <w:marTop w:val="0"/>
      <w:marBottom w:val="0"/>
      <w:divBdr>
        <w:top w:val="none" w:sz="0" w:space="0" w:color="auto"/>
        <w:left w:val="none" w:sz="0" w:space="0" w:color="auto"/>
        <w:bottom w:val="none" w:sz="0" w:space="0" w:color="auto"/>
        <w:right w:val="none" w:sz="0" w:space="0" w:color="auto"/>
      </w:divBdr>
    </w:div>
    <w:div w:id="909853933">
      <w:bodyDiv w:val="1"/>
      <w:marLeft w:val="0"/>
      <w:marRight w:val="0"/>
      <w:marTop w:val="0"/>
      <w:marBottom w:val="0"/>
      <w:divBdr>
        <w:top w:val="none" w:sz="0" w:space="0" w:color="auto"/>
        <w:left w:val="none" w:sz="0" w:space="0" w:color="auto"/>
        <w:bottom w:val="none" w:sz="0" w:space="0" w:color="auto"/>
        <w:right w:val="none" w:sz="0" w:space="0" w:color="auto"/>
      </w:divBdr>
    </w:div>
    <w:div w:id="911310215">
      <w:bodyDiv w:val="1"/>
      <w:marLeft w:val="0"/>
      <w:marRight w:val="0"/>
      <w:marTop w:val="0"/>
      <w:marBottom w:val="0"/>
      <w:divBdr>
        <w:top w:val="none" w:sz="0" w:space="0" w:color="auto"/>
        <w:left w:val="none" w:sz="0" w:space="0" w:color="auto"/>
        <w:bottom w:val="none" w:sz="0" w:space="0" w:color="auto"/>
        <w:right w:val="none" w:sz="0" w:space="0" w:color="auto"/>
      </w:divBdr>
    </w:div>
    <w:div w:id="912853135">
      <w:bodyDiv w:val="1"/>
      <w:marLeft w:val="0"/>
      <w:marRight w:val="0"/>
      <w:marTop w:val="0"/>
      <w:marBottom w:val="0"/>
      <w:divBdr>
        <w:top w:val="none" w:sz="0" w:space="0" w:color="auto"/>
        <w:left w:val="none" w:sz="0" w:space="0" w:color="auto"/>
        <w:bottom w:val="none" w:sz="0" w:space="0" w:color="auto"/>
        <w:right w:val="none" w:sz="0" w:space="0" w:color="auto"/>
      </w:divBdr>
      <w:divsChild>
        <w:div w:id="178080105">
          <w:marLeft w:val="0"/>
          <w:marRight w:val="0"/>
          <w:marTop w:val="0"/>
          <w:marBottom w:val="0"/>
          <w:divBdr>
            <w:top w:val="none" w:sz="0" w:space="0" w:color="auto"/>
            <w:left w:val="none" w:sz="0" w:space="0" w:color="auto"/>
            <w:bottom w:val="none" w:sz="0" w:space="0" w:color="auto"/>
            <w:right w:val="none" w:sz="0" w:space="0" w:color="auto"/>
          </w:divBdr>
        </w:div>
        <w:div w:id="627399951">
          <w:marLeft w:val="0"/>
          <w:marRight w:val="0"/>
          <w:marTop w:val="0"/>
          <w:marBottom w:val="0"/>
          <w:divBdr>
            <w:top w:val="none" w:sz="0" w:space="0" w:color="auto"/>
            <w:left w:val="none" w:sz="0" w:space="0" w:color="auto"/>
            <w:bottom w:val="none" w:sz="0" w:space="0" w:color="auto"/>
            <w:right w:val="none" w:sz="0" w:space="0" w:color="auto"/>
          </w:divBdr>
        </w:div>
        <w:div w:id="818494918">
          <w:marLeft w:val="0"/>
          <w:marRight w:val="0"/>
          <w:marTop w:val="0"/>
          <w:marBottom w:val="0"/>
          <w:divBdr>
            <w:top w:val="none" w:sz="0" w:space="0" w:color="auto"/>
            <w:left w:val="none" w:sz="0" w:space="0" w:color="auto"/>
            <w:bottom w:val="none" w:sz="0" w:space="0" w:color="auto"/>
            <w:right w:val="none" w:sz="0" w:space="0" w:color="auto"/>
          </w:divBdr>
        </w:div>
        <w:div w:id="1283613286">
          <w:marLeft w:val="0"/>
          <w:marRight w:val="0"/>
          <w:marTop w:val="0"/>
          <w:marBottom w:val="0"/>
          <w:divBdr>
            <w:top w:val="none" w:sz="0" w:space="0" w:color="auto"/>
            <w:left w:val="none" w:sz="0" w:space="0" w:color="auto"/>
            <w:bottom w:val="none" w:sz="0" w:space="0" w:color="auto"/>
            <w:right w:val="none" w:sz="0" w:space="0" w:color="auto"/>
          </w:divBdr>
        </w:div>
        <w:div w:id="1516769342">
          <w:marLeft w:val="0"/>
          <w:marRight w:val="0"/>
          <w:marTop w:val="0"/>
          <w:marBottom w:val="0"/>
          <w:divBdr>
            <w:top w:val="none" w:sz="0" w:space="0" w:color="auto"/>
            <w:left w:val="none" w:sz="0" w:space="0" w:color="auto"/>
            <w:bottom w:val="none" w:sz="0" w:space="0" w:color="auto"/>
            <w:right w:val="none" w:sz="0" w:space="0" w:color="auto"/>
          </w:divBdr>
        </w:div>
        <w:div w:id="1859661198">
          <w:marLeft w:val="0"/>
          <w:marRight w:val="0"/>
          <w:marTop w:val="0"/>
          <w:marBottom w:val="0"/>
          <w:divBdr>
            <w:top w:val="none" w:sz="0" w:space="0" w:color="auto"/>
            <w:left w:val="none" w:sz="0" w:space="0" w:color="auto"/>
            <w:bottom w:val="none" w:sz="0" w:space="0" w:color="auto"/>
            <w:right w:val="none" w:sz="0" w:space="0" w:color="auto"/>
          </w:divBdr>
        </w:div>
        <w:div w:id="2114397352">
          <w:marLeft w:val="0"/>
          <w:marRight w:val="0"/>
          <w:marTop w:val="0"/>
          <w:marBottom w:val="0"/>
          <w:divBdr>
            <w:top w:val="none" w:sz="0" w:space="0" w:color="auto"/>
            <w:left w:val="none" w:sz="0" w:space="0" w:color="auto"/>
            <w:bottom w:val="none" w:sz="0" w:space="0" w:color="auto"/>
            <w:right w:val="none" w:sz="0" w:space="0" w:color="auto"/>
          </w:divBdr>
        </w:div>
      </w:divsChild>
    </w:div>
    <w:div w:id="914315220">
      <w:bodyDiv w:val="1"/>
      <w:marLeft w:val="0"/>
      <w:marRight w:val="0"/>
      <w:marTop w:val="0"/>
      <w:marBottom w:val="0"/>
      <w:divBdr>
        <w:top w:val="none" w:sz="0" w:space="0" w:color="auto"/>
        <w:left w:val="none" w:sz="0" w:space="0" w:color="auto"/>
        <w:bottom w:val="none" w:sz="0" w:space="0" w:color="auto"/>
        <w:right w:val="none" w:sz="0" w:space="0" w:color="auto"/>
      </w:divBdr>
    </w:div>
    <w:div w:id="914586525">
      <w:bodyDiv w:val="1"/>
      <w:marLeft w:val="0"/>
      <w:marRight w:val="0"/>
      <w:marTop w:val="0"/>
      <w:marBottom w:val="0"/>
      <w:divBdr>
        <w:top w:val="none" w:sz="0" w:space="0" w:color="auto"/>
        <w:left w:val="none" w:sz="0" w:space="0" w:color="auto"/>
        <w:bottom w:val="none" w:sz="0" w:space="0" w:color="auto"/>
        <w:right w:val="none" w:sz="0" w:space="0" w:color="auto"/>
      </w:divBdr>
    </w:div>
    <w:div w:id="914899962">
      <w:bodyDiv w:val="1"/>
      <w:marLeft w:val="0"/>
      <w:marRight w:val="0"/>
      <w:marTop w:val="0"/>
      <w:marBottom w:val="0"/>
      <w:divBdr>
        <w:top w:val="none" w:sz="0" w:space="0" w:color="auto"/>
        <w:left w:val="none" w:sz="0" w:space="0" w:color="auto"/>
        <w:bottom w:val="none" w:sz="0" w:space="0" w:color="auto"/>
        <w:right w:val="none" w:sz="0" w:space="0" w:color="auto"/>
      </w:divBdr>
      <w:divsChild>
        <w:div w:id="608395484">
          <w:marLeft w:val="0"/>
          <w:marRight w:val="0"/>
          <w:marTop w:val="0"/>
          <w:marBottom w:val="0"/>
          <w:divBdr>
            <w:top w:val="none" w:sz="0" w:space="0" w:color="auto"/>
            <w:left w:val="none" w:sz="0" w:space="0" w:color="auto"/>
            <w:bottom w:val="none" w:sz="0" w:space="0" w:color="auto"/>
            <w:right w:val="none" w:sz="0" w:space="0" w:color="auto"/>
          </w:divBdr>
        </w:div>
        <w:div w:id="620648185">
          <w:marLeft w:val="0"/>
          <w:marRight w:val="0"/>
          <w:marTop w:val="0"/>
          <w:marBottom w:val="0"/>
          <w:divBdr>
            <w:top w:val="none" w:sz="0" w:space="0" w:color="auto"/>
            <w:left w:val="none" w:sz="0" w:space="0" w:color="auto"/>
            <w:bottom w:val="none" w:sz="0" w:space="0" w:color="auto"/>
            <w:right w:val="none" w:sz="0" w:space="0" w:color="auto"/>
          </w:divBdr>
        </w:div>
        <w:div w:id="1100032893">
          <w:marLeft w:val="0"/>
          <w:marRight w:val="0"/>
          <w:marTop w:val="0"/>
          <w:marBottom w:val="0"/>
          <w:divBdr>
            <w:top w:val="none" w:sz="0" w:space="0" w:color="auto"/>
            <w:left w:val="none" w:sz="0" w:space="0" w:color="auto"/>
            <w:bottom w:val="none" w:sz="0" w:space="0" w:color="auto"/>
            <w:right w:val="none" w:sz="0" w:space="0" w:color="auto"/>
          </w:divBdr>
        </w:div>
        <w:div w:id="1661495438">
          <w:marLeft w:val="0"/>
          <w:marRight w:val="0"/>
          <w:marTop w:val="0"/>
          <w:marBottom w:val="0"/>
          <w:divBdr>
            <w:top w:val="none" w:sz="0" w:space="0" w:color="auto"/>
            <w:left w:val="none" w:sz="0" w:space="0" w:color="auto"/>
            <w:bottom w:val="none" w:sz="0" w:space="0" w:color="auto"/>
            <w:right w:val="none" w:sz="0" w:space="0" w:color="auto"/>
          </w:divBdr>
        </w:div>
        <w:div w:id="1908802206">
          <w:marLeft w:val="0"/>
          <w:marRight w:val="0"/>
          <w:marTop w:val="0"/>
          <w:marBottom w:val="0"/>
          <w:divBdr>
            <w:top w:val="none" w:sz="0" w:space="0" w:color="auto"/>
            <w:left w:val="none" w:sz="0" w:space="0" w:color="auto"/>
            <w:bottom w:val="none" w:sz="0" w:space="0" w:color="auto"/>
            <w:right w:val="none" w:sz="0" w:space="0" w:color="auto"/>
          </w:divBdr>
        </w:div>
        <w:div w:id="1934849452">
          <w:marLeft w:val="0"/>
          <w:marRight w:val="0"/>
          <w:marTop w:val="0"/>
          <w:marBottom w:val="0"/>
          <w:divBdr>
            <w:top w:val="none" w:sz="0" w:space="0" w:color="auto"/>
            <w:left w:val="none" w:sz="0" w:space="0" w:color="auto"/>
            <w:bottom w:val="none" w:sz="0" w:space="0" w:color="auto"/>
            <w:right w:val="none" w:sz="0" w:space="0" w:color="auto"/>
          </w:divBdr>
        </w:div>
        <w:div w:id="2058234086">
          <w:marLeft w:val="0"/>
          <w:marRight w:val="0"/>
          <w:marTop w:val="0"/>
          <w:marBottom w:val="0"/>
          <w:divBdr>
            <w:top w:val="none" w:sz="0" w:space="0" w:color="auto"/>
            <w:left w:val="none" w:sz="0" w:space="0" w:color="auto"/>
            <w:bottom w:val="none" w:sz="0" w:space="0" w:color="auto"/>
            <w:right w:val="none" w:sz="0" w:space="0" w:color="auto"/>
          </w:divBdr>
        </w:div>
        <w:div w:id="2094667911">
          <w:marLeft w:val="0"/>
          <w:marRight w:val="0"/>
          <w:marTop w:val="0"/>
          <w:marBottom w:val="0"/>
          <w:divBdr>
            <w:top w:val="none" w:sz="0" w:space="0" w:color="auto"/>
            <w:left w:val="none" w:sz="0" w:space="0" w:color="auto"/>
            <w:bottom w:val="none" w:sz="0" w:space="0" w:color="auto"/>
            <w:right w:val="none" w:sz="0" w:space="0" w:color="auto"/>
          </w:divBdr>
        </w:div>
      </w:divsChild>
    </w:div>
    <w:div w:id="915238760">
      <w:bodyDiv w:val="1"/>
      <w:marLeft w:val="0"/>
      <w:marRight w:val="0"/>
      <w:marTop w:val="0"/>
      <w:marBottom w:val="0"/>
      <w:divBdr>
        <w:top w:val="none" w:sz="0" w:space="0" w:color="auto"/>
        <w:left w:val="none" w:sz="0" w:space="0" w:color="auto"/>
        <w:bottom w:val="none" w:sz="0" w:space="0" w:color="auto"/>
        <w:right w:val="none" w:sz="0" w:space="0" w:color="auto"/>
      </w:divBdr>
      <w:divsChild>
        <w:div w:id="103885860">
          <w:marLeft w:val="0"/>
          <w:marRight w:val="0"/>
          <w:marTop w:val="0"/>
          <w:marBottom w:val="0"/>
          <w:divBdr>
            <w:top w:val="none" w:sz="0" w:space="0" w:color="auto"/>
            <w:left w:val="none" w:sz="0" w:space="0" w:color="auto"/>
            <w:bottom w:val="none" w:sz="0" w:space="0" w:color="auto"/>
            <w:right w:val="none" w:sz="0" w:space="0" w:color="auto"/>
          </w:divBdr>
        </w:div>
        <w:div w:id="104006431">
          <w:marLeft w:val="0"/>
          <w:marRight w:val="0"/>
          <w:marTop w:val="0"/>
          <w:marBottom w:val="0"/>
          <w:divBdr>
            <w:top w:val="none" w:sz="0" w:space="0" w:color="auto"/>
            <w:left w:val="none" w:sz="0" w:space="0" w:color="auto"/>
            <w:bottom w:val="none" w:sz="0" w:space="0" w:color="auto"/>
            <w:right w:val="none" w:sz="0" w:space="0" w:color="auto"/>
          </w:divBdr>
        </w:div>
        <w:div w:id="124853278">
          <w:marLeft w:val="0"/>
          <w:marRight w:val="0"/>
          <w:marTop w:val="0"/>
          <w:marBottom w:val="0"/>
          <w:divBdr>
            <w:top w:val="none" w:sz="0" w:space="0" w:color="auto"/>
            <w:left w:val="none" w:sz="0" w:space="0" w:color="auto"/>
            <w:bottom w:val="none" w:sz="0" w:space="0" w:color="auto"/>
            <w:right w:val="none" w:sz="0" w:space="0" w:color="auto"/>
          </w:divBdr>
        </w:div>
        <w:div w:id="180321300">
          <w:marLeft w:val="0"/>
          <w:marRight w:val="0"/>
          <w:marTop w:val="0"/>
          <w:marBottom w:val="0"/>
          <w:divBdr>
            <w:top w:val="none" w:sz="0" w:space="0" w:color="auto"/>
            <w:left w:val="none" w:sz="0" w:space="0" w:color="auto"/>
            <w:bottom w:val="none" w:sz="0" w:space="0" w:color="auto"/>
            <w:right w:val="none" w:sz="0" w:space="0" w:color="auto"/>
          </w:divBdr>
        </w:div>
        <w:div w:id="196235331">
          <w:marLeft w:val="0"/>
          <w:marRight w:val="0"/>
          <w:marTop w:val="0"/>
          <w:marBottom w:val="0"/>
          <w:divBdr>
            <w:top w:val="none" w:sz="0" w:space="0" w:color="auto"/>
            <w:left w:val="none" w:sz="0" w:space="0" w:color="auto"/>
            <w:bottom w:val="none" w:sz="0" w:space="0" w:color="auto"/>
            <w:right w:val="none" w:sz="0" w:space="0" w:color="auto"/>
          </w:divBdr>
        </w:div>
        <w:div w:id="198513671">
          <w:marLeft w:val="0"/>
          <w:marRight w:val="0"/>
          <w:marTop w:val="0"/>
          <w:marBottom w:val="0"/>
          <w:divBdr>
            <w:top w:val="none" w:sz="0" w:space="0" w:color="auto"/>
            <w:left w:val="none" w:sz="0" w:space="0" w:color="auto"/>
            <w:bottom w:val="none" w:sz="0" w:space="0" w:color="auto"/>
            <w:right w:val="none" w:sz="0" w:space="0" w:color="auto"/>
          </w:divBdr>
        </w:div>
        <w:div w:id="321279786">
          <w:marLeft w:val="0"/>
          <w:marRight w:val="0"/>
          <w:marTop w:val="0"/>
          <w:marBottom w:val="0"/>
          <w:divBdr>
            <w:top w:val="none" w:sz="0" w:space="0" w:color="auto"/>
            <w:left w:val="none" w:sz="0" w:space="0" w:color="auto"/>
            <w:bottom w:val="none" w:sz="0" w:space="0" w:color="auto"/>
            <w:right w:val="none" w:sz="0" w:space="0" w:color="auto"/>
          </w:divBdr>
        </w:div>
        <w:div w:id="428475359">
          <w:marLeft w:val="0"/>
          <w:marRight w:val="0"/>
          <w:marTop w:val="0"/>
          <w:marBottom w:val="0"/>
          <w:divBdr>
            <w:top w:val="none" w:sz="0" w:space="0" w:color="auto"/>
            <w:left w:val="none" w:sz="0" w:space="0" w:color="auto"/>
            <w:bottom w:val="none" w:sz="0" w:space="0" w:color="auto"/>
            <w:right w:val="none" w:sz="0" w:space="0" w:color="auto"/>
          </w:divBdr>
        </w:div>
        <w:div w:id="563566594">
          <w:marLeft w:val="0"/>
          <w:marRight w:val="0"/>
          <w:marTop w:val="0"/>
          <w:marBottom w:val="0"/>
          <w:divBdr>
            <w:top w:val="none" w:sz="0" w:space="0" w:color="auto"/>
            <w:left w:val="none" w:sz="0" w:space="0" w:color="auto"/>
            <w:bottom w:val="none" w:sz="0" w:space="0" w:color="auto"/>
            <w:right w:val="none" w:sz="0" w:space="0" w:color="auto"/>
          </w:divBdr>
        </w:div>
        <w:div w:id="727145843">
          <w:marLeft w:val="0"/>
          <w:marRight w:val="0"/>
          <w:marTop w:val="0"/>
          <w:marBottom w:val="0"/>
          <w:divBdr>
            <w:top w:val="none" w:sz="0" w:space="0" w:color="auto"/>
            <w:left w:val="none" w:sz="0" w:space="0" w:color="auto"/>
            <w:bottom w:val="none" w:sz="0" w:space="0" w:color="auto"/>
            <w:right w:val="none" w:sz="0" w:space="0" w:color="auto"/>
          </w:divBdr>
        </w:div>
        <w:div w:id="884560811">
          <w:marLeft w:val="0"/>
          <w:marRight w:val="0"/>
          <w:marTop w:val="0"/>
          <w:marBottom w:val="0"/>
          <w:divBdr>
            <w:top w:val="none" w:sz="0" w:space="0" w:color="auto"/>
            <w:left w:val="none" w:sz="0" w:space="0" w:color="auto"/>
            <w:bottom w:val="none" w:sz="0" w:space="0" w:color="auto"/>
            <w:right w:val="none" w:sz="0" w:space="0" w:color="auto"/>
          </w:divBdr>
        </w:div>
        <w:div w:id="1136877238">
          <w:marLeft w:val="0"/>
          <w:marRight w:val="0"/>
          <w:marTop w:val="0"/>
          <w:marBottom w:val="0"/>
          <w:divBdr>
            <w:top w:val="none" w:sz="0" w:space="0" w:color="auto"/>
            <w:left w:val="none" w:sz="0" w:space="0" w:color="auto"/>
            <w:bottom w:val="none" w:sz="0" w:space="0" w:color="auto"/>
            <w:right w:val="none" w:sz="0" w:space="0" w:color="auto"/>
          </w:divBdr>
        </w:div>
        <w:div w:id="1358312676">
          <w:marLeft w:val="0"/>
          <w:marRight w:val="0"/>
          <w:marTop w:val="0"/>
          <w:marBottom w:val="0"/>
          <w:divBdr>
            <w:top w:val="none" w:sz="0" w:space="0" w:color="auto"/>
            <w:left w:val="none" w:sz="0" w:space="0" w:color="auto"/>
            <w:bottom w:val="none" w:sz="0" w:space="0" w:color="auto"/>
            <w:right w:val="none" w:sz="0" w:space="0" w:color="auto"/>
          </w:divBdr>
        </w:div>
        <w:div w:id="1619330996">
          <w:marLeft w:val="0"/>
          <w:marRight w:val="0"/>
          <w:marTop w:val="0"/>
          <w:marBottom w:val="0"/>
          <w:divBdr>
            <w:top w:val="none" w:sz="0" w:space="0" w:color="auto"/>
            <w:left w:val="none" w:sz="0" w:space="0" w:color="auto"/>
            <w:bottom w:val="none" w:sz="0" w:space="0" w:color="auto"/>
            <w:right w:val="none" w:sz="0" w:space="0" w:color="auto"/>
          </w:divBdr>
        </w:div>
        <w:div w:id="1716805365">
          <w:marLeft w:val="0"/>
          <w:marRight w:val="0"/>
          <w:marTop w:val="0"/>
          <w:marBottom w:val="0"/>
          <w:divBdr>
            <w:top w:val="none" w:sz="0" w:space="0" w:color="auto"/>
            <w:left w:val="none" w:sz="0" w:space="0" w:color="auto"/>
            <w:bottom w:val="none" w:sz="0" w:space="0" w:color="auto"/>
            <w:right w:val="none" w:sz="0" w:space="0" w:color="auto"/>
          </w:divBdr>
        </w:div>
        <w:div w:id="1738631341">
          <w:marLeft w:val="0"/>
          <w:marRight w:val="0"/>
          <w:marTop w:val="0"/>
          <w:marBottom w:val="0"/>
          <w:divBdr>
            <w:top w:val="none" w:sz="0" w:space="0" w:color="auto"/>
            <w:left w:val="none" w:sz="0" w:space="0" w:color="auto"/>
            <w:bottom w:val="none" w:sz="0" w:space="0" w:color="auto"/>
            <w:right w:val="none" w:sz="0" w:space="0" w:color="auto"/>
          </w:divBdr>
        </w:div>
        <w:div w:id="1837188477">
          <w:marLeft w:val="0"/>
          <w:marRight w:val="0"/>
          <w:marTop w:val="0"/>
          <w:marBottom w:val="0"/>
          <w:divBdr>
            <w:top w:val="none" w:sz="0" w:space="0" w:color="auto"/>
            <w:left w:val="none" w:sz="0" w:space="0" w:color="auto"/>
            <w:bottom w:val="none" w:sz="0" w:space="0" w:color="auto"/>
            <w:right w:val="none" w:sz="0" w:space="0" w:color="auto"/>
          </w:divBdr>
        </w:div>
        <w:div w:id="1865824969">
          <w:marLeft w:val="0"/>
          <w:marRight w:val="0"/>
          <w:marTop w:val="0"/>
          <w:marBottom w:val="0"/>
          <w:divBdr>
            <w:top w:val="none" w:sz="0" w:space="0" w:color="auto"/>
            <w:left w:val="none" w:sz="0" w:space="0" w:color="auto"/>
            <w:bottom w:val="none" w:sz="0" w:space="0" w:color="auto"/>
            <w:right w:val="none" w:sz="0" w:space="0" w:color="auto"/>
          </w:divBdr>
        </w:div>
        <w:div w:id="1870529882">
          <w:marLeft w:val="0"/>
          <w:marRight w:val="0"/>
          <w:marTop w:val="0"/>
          <w:marBottom w:val="0"/>
          <w:divBdr>
            <w:top w:val="none" w:sz="0" w:space="0" w:color="auto"/>
            <w:left w:val="none" w:sz="0" w:space="0" w:color="auto"/>
            <w:bottom w:val="none" w:sz="0" w:space="0" w:color="auto"/>
            <w:right w:val="none" w:sz="0" w:space="0" w:color="auto"/>
          </w:divBdr>
        </w:div>
        <w:div w:id="1882131400">
          <w:marLeft w:val="0"/>
          <w:marRight w:val="0"/>
          <w:marTop w:val="0"/>
          <w:marBottom w:val="0"/>
          <w:divBdr>
            <w:top w:val="none" w:sz="0" w:space="0" w:color="auto"/>
            <w:left w:val="none" w:sz="0" w:space="0" w:color="auto"/>
            <w:bottom w:val="none" w:sz="0" w:space="0" w:color="auto"/>
            <w:right w:val="none" w:sz="0" w:space="0" w:color="auto"/>
          </w:divBdr>
        </w:div>
      </w:divsChild>
    </w:div>
    <w:div w:id="915474354">
      <w:bodyDiv w:val="1"/>
      <w:marLeft w:val="0"/>
      <w:marRight w:val="0"/>
      <w:marTop w:val="0"/>
      <w:marBottom w:val="0"/>
      <w:divBdr>
        <w:top w:val="none" w:sz="0" w:space="0" w:color="auto"/>
        <w:left w:val="none" w:sz="0" w:space="0" w:color="auto"/>
        <w:bottom w:val="none" w:sz="0" w:space="0" w:color="auto"/>
        <w:right w:val="none" w:sz="0" w:space="0" w:color="auto"/>
      </w:divBdr>
    </w:div>
    <w:div w:id="915630492">
      <w:bodyDiv w:val="1"/>
      <w:marLeft w:val="0"/>
      <w:marRight w:val="0"/>
      <w:marTop w:val="0"/>
      <w:marBottom w:val="0"/>
      <w:divBdr>
        <w:top w:val="none" w:sz="0" w:space="0" w:color="auto"/>
        <w:left w:val="none" w:sz="0" w:space="0" w:color="auto"/>
        <w:bottom w:val="none" w:sz="0" w:space="0" w:color="auto"/>
        <w:right w:val="none" w:sz="0" w:space="0" w:color="auto"/>
      </w:divBdr>
    </w:div>
    <w:div w:id="917591047">
      <w:bodyDiv w:val="1"/>
      <w:marLeft w:val="0"/>
      <w:marRight w:val="0"/>
      <w:marTop w:val="0"/>
      <w:marBottom w:val="0"/>
      <w:divBdr>
        <w:top w:val="none" w:sz="0" w:space="0" w:color="auto"/>
        <w:left w:val="none" w:sz="0" w:space="0" w:color="auto"/>
        <w:bottom w:val="none" w:sz="0" w:space="0" w:color="auto"/>
        <w:right w:val="none" w:sz="0" w:space="0" w:color="auto"/>
      </w:divBdr>
    </w:div>
    <w:div w:id="917708569">
      <w:bodyDiv w:val="1"/>
      <w:marLeft w:val="0"/>
      <w:marRight w:val="0"/>
      <w:marTop w:val="0"/>
      <w:marBottom w:val="0"/>
      <w:divBdr>
        <w:top w:val="none" w:sz="0" w:space="0" w:color="auto"/>
        <w:left w:val="none" w:sz="0" w:space="0" w:color="auto"/>
        <w:bottom w:val="none" w:sz="0" w:space="0" w:color="auto"/>
        <w:right w:val="none" w:sz="0" w:space="0" w:color="auto"/>
      </w:divBdr>
    </w:div>
    <w:div w:id="917908953">
      <w:bodyDiv w:val="1"/>
      <w:marLeft w:val="0"/>
      <w:marRight w:val="0"/>
      <w:marTop w:val="0"/>
      <w:marBottom w:val="0"/>
      <w:divBdr>
        <w:top w:val="none" w:sz="0" w:space="0" w:color="auto"/>
        <w:left w:val="none" w:sz="0" w:space="0" w:color="auto"/>
        <w:bottom w:val="none" w:sz="0" w:space="0" w:color="auto"/>
        <w:right w:val="none" w:sz="0" w:space="0" w:color="auto"/>
      </w:divBdr>
    </w:div>
    <w:div w:id="918445888">
      <w:bodyDiv w:val="1"/>
      <w:marLeft w:val="0"/>
      <w:marRight w:val="0"/>
      <w:marTop w:val="0"/>
      <w:marBottom w:val="0"/>
      <w:divBdr>
        <w:top w:val="none" w:sz="0" w:space="0" w:color="auto"/>
        <w:left w:val="none" w:sz="0" w:space="0" w:color="auto"/>
        <w:bottom w:val="none" w:sz="0" w:space="0" w:color="auto"/>
        <w:right w:val="none" w:sz="0" w:space="0" w:color="auto"/>
      </w:divBdr>
    </w:div>
    <w:div w:id="918714603">
      <w:bodyDiv w:val="1"/>
      <w:marLeft w:val="0"/>
      <w:marRight w:val="0"/>
      <w:marTop w:val="0"/>
      <w:marBottom w:val="0"/>
      <w:divBdr>
        <w:top w:val="none" w:sz="0" w:space="0" w:color="auto"/>
        <w:left w:val="none" w:sz="0" w:space="0" w:color="auto"/>
        <w:bottom w:val="none" w:sz="0" w:space="0" w:color="auto"/>
        <w:right w:val="none" w:sz="0" w:space="0" w:color="auto"/>
      </w:divBdr>
    </w:div>
    <w:div w:id="919601394">
      <w:bodyDiv w:val="1"/>
      <w:marLeft w:val="0"/>
      <w:marRight w:val="0"/>
      <w:marTop w:val="0"/>
      <w:marBottom w:val="0"/>
      <w:divBdr>
        <w:top w:val="none" w:sz="0" w:space="0" w:color="auto"/>
        <w:left w:val="none" w:sz="0" w:space="0" w:color="auto"/>
        <w:bottom w:val="none" w:sz="0" w:space="0" w:color="auto"/>
        <w:right w:val="none" w:sz="0" w:space="0" w:color="auto"/>
      </w:divBdr>
    </w:div>
    <w:div w:id="920405100">
      <w:bodyDiv w:val="1"/>
      <w:marLeft w:val="0"/>
      <w:marRight w:val="0"/>
      <w:marTop w:val="0"/>
      <w:marBottom w:val="0"/>
      <w:divBdr>
        <w:top w:val="none" w:sz="0" w:space="0" w:color="auto"/>
        <w:left w:val="none" w:sz="0" w:space="0" w:color="auto"/>
        <w:bottom w:val="none" w:sz="0" w:space="0" w:color="auto"/>
        <w:right w:val="none" w:sz="0" w:space="0" w:color="auto"/>
      </w:divBdr>
    </w:div>
    <w:div w:id="920600007">
      <w:bodyDiv w:val="1"/>
      <w:marLeft w:val="0"/>
      <w:marRight w:val="0"/>
      <w:marTop w:val="0"/>
      <w:marBottom w:val="0"/>
      <w:divBdr>
        <w:top w:val="none" w:sz="0" w:space="0" w:color="auto"/>
        <w:left w:val="none" w:sz="0" w:space="0" w:color="auto"/>
        <w:bottom w:val="none" w:sz="0" w:space="0" w:color="auto"/>
        <w:right w:val="none" w:sz="0" w:space="0" w:color="auto"/>
      </w:divBdr>
      <w:divsChild>
        <w:div w:id="305935885">
          <w:marLeft w:val="0"/>
          <w:marRight w:val="0"/>
          <w:marTop w:val="0"/>
          <w:marBottom w:val="0"/>
          <w:divBdr>
            <w:top w:val="none" w:sz="0" w:space="0" w:color="auto"/>
            <w:left w:val="none" w:sz="0" w:space="0" w:color="auto"/>
            <w:bottom w:val="none" w:sz="0" w:space="0" w:color="auto"/>
            <w:right w:val="none" w:sz="0" w:space="0" w:color="auto"/>
          </w:divBdr>
        </w:div>
        <w:div w:id="339087211">
          <w:marLeft w:val="0"/>
          <w:marRight w:val="0"/>
          <w:marTop w:val="0"/>
          <w:marBottom w:val="0"/>
          <w:divBdr>
            <w:top w:val="none" w:sz="0" w:space="0" w:color="auto"/>
            <w:left w:val="none" w:sz="0" w:space="0" w:color="auto"/>
            <w:bottom w:val="none" w:sz="0" w:space="0" w:color="auto"/>
            <w:right w:val="none" w:sz="0" w:space="0" w:color="auto"/>
          </w:divBdr>
        </w:div>
        <w:div w:id="339505919">
          <w:marLeft w:val="0"/>
          <w:marRight w:val="0"/>
          <w:marTop w:val="0"/>
          <w:marBottom w:val="0"/>
          <w:divBdr>
            <w:top w:val="none" w:sz="0" w:space="0" w:color="auto"/>
            <w:left w:val="none" w:sz="0" w:space="0" w:color="auto"/>
            <w:bottom w:val="none" w:sz="0" w:space="0" w:color="auto"/>
            <w:right w:val="none" w:sz="0" w:space="0" w:color="auto"/>
          </w:divBdr>
        </w:div>
        <w:div w:id="543298782">
          <w:marLeft w:val="0"/>
          <w:marRight w:val="0"/>
          <w:marTop w:val="0"/>
          <w:marBottom w:val="0"/>
          <w:divBdr>
            <w:top w:val="none" w:sz="0" w:space="0" w:color="auto"/>
            <w:left w:val="none" w:sz="0" w:space="0" w:color="auto"/>
            <w:bottom w:val="none" w:sz="0" w:space="0" w:color="auto"/>
            <w:right w:val="none" w:sz="0" w:space="0" w:color="auto"/>
          </w:divBdr>
        </w:div>
        <w:div w:id="544028030">
          <w:marLeft w:val="0"/>
          <w:marRight w:val="0"/>
          <w:marTop w:val="0"/>
          <w:marBottom w:val="0"/>
          <w:divBdr>
            <w:top w:val="none" w:sz="0" w:space="0" w:color="auto"/>
            <w:left w:val="none" w:sz="0" w:space="0" w:color="auto"/>
            <w:bottom w:val="none" w:sz="0" w:space="0" w:color="auto"/>
            <w:right w:val="none" w:sz="0" w:space="0" w:color="auto"/>
          </w:divBdr>
        </w:div>
        <w:div w:id="571694798">
          <w:marLeft w:val="0"/>
          <w:marRight w:val="0"/>
          <w:marTop w:val="0"/>
          <w:marBottom w:val="0"/>
          <w:divBdr>
            <w:top w:val="none" w:sz="0" w:space="0" w:color="auto"/>
            <w:left w:val="none" w:sz="0" w:space="0" w:color="auto"/>
            <w:bottom w:val="none" w:sz="0" w:space="0" w:color="auto"/>
            <w:right w:val="none" w:sz="0" w:space="0" w:color="auto"/>
          </w:divBdr>
        </w:div>
        <w:div w:id="631833711">
          <w:marLeft w:val="0"/>
          <w:marRight w:val="0"/>
          <w:marTop w:val="0"/>
          <w:marBottom w:val="0"/>
          <w:divBdr>
            <w:top w:val="none" w:sz="0" w:space="0" w:color="auto"/>
            <w:left w:val="none" w:sz="0" w:space="0" w:color="auto"/>
            <w:bottom w:val="none" w:sz="0" w:space="0" w:color="auto"/>
            <w:right w:val="none" w:sz="0" w:space="0" w:color="auto"/>
          </w:divBdr>
        </w:div>
        <w:div w:id="720399412">
          <w:marLeft w:val="0"/>
          <w:marRight w:val="0"/>
          <w:marTop w:val="0"/>
          <w:marBottom w:val="0"/>
          <w:divBdr>
            <w:top w:val="none" w:sz="0" w:space="0" w:color="auto"/>
            <w:left w:val="none" w:sz="0" w:space="0" w:color="auto"/>
            <w:bottom w:val="none" w:sz="0" w:space="0" w:color="auto"/>
            <w:right w:val="none" w:sz="0" w:space="0" w:color="auto"/>
          </w:divBdr>
        </w:div>
        <w:div w:id="781194966">
          <w:marLeft w:val="0"/>
          <w:marRight w:val="0"/>
          <w:marTop w:val="0"/>
          <w:marBottom w:val="0"/>
          <w:divBdr>
            <w:top w:val="none" w:sz="0" w:space="0" w:color="auto"/>
            <w:left w:val="none" w:sz="0" w:space="0" w:color="auto"/>
            <w:bottom w:val="none" w:sz="0" w:space="0" w:color="auto"/>
            <w:right w:val="none" w:sz="0" w:space="0" w:color="auto"/>
          </w:divBdr>
        </w:div>
        <w:div w:id="1053964656">
          <w:marLeft w:val="0"/>
          <w:marRight w:val="0"/>
          <w:marTop w:val="0"/>
          <w:marBottom w:val="0"/>
          <w:divBdr>
            <w:top w:val="none" w:sz="0" w:space="0" w:color="auto"/>
            <w:left w:val="none" w:sz="0" w:space="0" w:color="auto"/>
            <w:bottom w:val="none" w:sz="0" w:space="0" w:color="auto"/>
            <w:right w:val="none" w:sz="0" w:space="0" w:color="auto"/>
          </w:divBdr>
        </w:div>
        <w:div w:id="1289897432">
          <w:marLeft w:val="0"/>
          <w:marRight w:val="0"/>
          <w:marTop w:val="0"/>
          <w:marBottom w:val="0"/>
          <w:divBdr>
            <w:top w:val="none" w:sz="0" w:space="0" w:color="auto"/>
            <w:left w:val="none" w:sz="0" w:space="0" w:color="auto"/>
            <w:bottom w:val="none" w:sz="0" w:space="0" w:color="auto"/>
            <w:right w:val="none" w:sz="0" w:space="0" w:color="auto"/>
          </w:divBdr>
        </w:div>
        <w:div w:id="1307779268">
          <w:marLeft w:val="0"/>
          <w:marRight w:val="0"/>
          <w:marTop w:val="0"/>
          <w:marBottom w:val="0"/>
          <w:divBdr>
            <w:top w:val="none" w:sz="0" w:space="0" w:color="auto"/>
            <w:left w:val="none" w:sz="0" w:space="0" w:color="auto"/>
            <w:bottom w:val="none" w:sz="0" w:space="0" w:color="auto"/>
            <w:right w:val="none" w:sz="0" w:space="0" w:color="auto"/>
          </w:divBdr>
        </w:div>
        <w:div w:id="2097433044">
          <w:marLeft w:val="0"/>
          <w:marRight w:val="0"/>
          <w:marTop w:val="0"/>
          <w:marBottom w:val="0"/>
          <w:divBdr>
            <w:top w:val="none" w:sz="0" w:space="0" w:color="auto"/>
            <w:left w:val="none" w:sz="0" w:space="0" w:color="auto"/>
            <w:bottom w:val="none" w:sz="0" w:space="0" w:color="auto"/>
            <w:right w:val="none" w:sz="0" w:space="0" w:color="auto"/>
          </w:divBdr>
        </w:div>
      </w:divsChild>
    </w:div>
    <w:div w:id="922449917">
      <w:bodyDiv w:val="1"/>
      <w:marLeft w:val="0"/>
      <w:marRight w:val="0"/>
      <w:marTop w:val="0"/>
      <w:marBottom w:val="0"/>
      <w:divBdr>
        <w:top w:val="none" w:sz="0" w:space="0" w:color="auto"/>
        <w:left w:val="none" w:sz="0" w:space="0" w:color="auto"/>
        <w:bottom w:val="none" w:sz="0" w:space="0" w:color="auto"/>
        <w:right w:val="none" w:sz="0" w:space="0" w:color="auto"/>
      </w:divBdr>
    </w:div>
    <w:div w:id="922688427">
      <w:bodyDiv w:val="1"/>
      <w:marLeft w:val="0"/>
      <w:marRight w:val="0"/>
      <w:marTop w:val="0"/>
      <w:marBottom w:val="0"/>
      <w:divBdr>
        <w:top w:val="none" w:sz="0" w:space="0" w:color="auto"/>
        <w:left w:val="none" w:sz="0" w:space="0" w:color="auto"/>
        <w:bottom w:val="none" w:sz="0" w:space="0" w:color="auto"/>
        <w:right w:val="none" w:sz="0" w:space="0" w:color="auto"/>
      </w:divBdr>
    </w:div>
    <w:div w:id="922757126">
      <w:bodyDiv w:val="1"/>
      <w:marLeft w:val="0"/>
      <w:marRight w:val="0"/>
      <w:marTop w:val="0"/>
      <w:marBottom w:val="0"/>
      <w:divBdr>
        <w:top w:val="none" w:sz="0" w:space="0" w:color="auto"/>
        <w:left w:val="none" w:sz="0" w:space="0" w:color="auto"/>
        <w:bottom w:val="none" w:sz="0" w:space="0" w:color="auto"/>
        <w:right w:val="none" w:sz="0" w:space="0" w:color="auto"/>
      </w:divBdr>
    </w:div>
    <w:div w:id="923804467">
      <w:bodyDiv w:val="1"/>
      <w:marLeft w:val="0"/>
      <w:marRight w:val="0"/>
      <w:marTop w:val="0"/>
      <w:marBottom w:val="0"/>
      <w:divBdr>
        <w:top w:val="none" w:sz="0" w:space="0" w:color="auto"/>
        <w:left w:val="none" w:sz="0" w:space="0" w:color="auto"/>
        <w:bottom w:val="none" w:sz="0" w:space="0" w:color="auto"/>
        <w:right w:val="none" w:sz="0" w:space="0" w:color="auto"/>
      </w:divBdr>
    </w:div>
    <w:div w:id="924991350">
      <w:bodyDiv w:val="1"/>
      <w:marLeft w:val="0"/>
      <w:marRight w:val="0"/>
      <w:marTop w:val="0"/>
      <w:marBottom w:val="0"/>
      <w:divBdr>
        <w:top w:val="none" w:sz="0" w:space="0" w:color="auto"/>
        <w:left w:val="none" w:sz="0" w:space="0" w:color="auto"/>
        <w:bottom w:val="none" w:sz="0" w:space="0" w:color="auto"/>
        <w:right w:val="none" w:sz="0" w:space="0" w:color="auto"/>
      </w:divBdr>
    </w:div>
    <w:div w:id="925068975">
      <w:bodyDiv w:val="1"/>
      <w:marLeft w:val="0"/>
      <w:marRight w:val="0"/>
      <w:marTop w:val="0"/>
      <w:marBottom w:val="0"/>
      <w:divBdr>
        <w:top w:val="none" w:sz="0" w:space="0" w:color="auto"/>
        <w:left w:val="none" w:sz="0" w:space="0" w:color="auto"/>
        <w:bottom w:val="none" w:sz="0" w:space="0" w:color="auto"/>
        <w:right w:val="none" w:sz="0" w:space="0" w:color="auto"/>
      </w:divBdr>
    </w:div>
    <w:div w:id="925571809">
      <w:bodyDiv w:val="1"/>
      <w:marLeft w:val="0"/>
      <w:marRight w:val="0"/>
      <w:marTop w:val="0"/>
      <w:marBottom w:val="0"/>
      <w:divBdr>
        <w:top w:val="none" w:sz="0" w:space="0" w:color="auto"/>
        <w:left w:val="none" w:sz="0" w:space="0" w:color="auto"/>
        <w:bottom w:val="none" w:sz="0" w:space="0" w:color="auto"/>
        <w:right w:val="none" w:sz="0" w:space="0" w:color="auto"/>
      </w:divBdr>
    </w:div>
    <w:div w:id="928663121">
      <w:bodyDiv w:val="1"/>
      <w:marLeft w:val="0"/>
      <w:marRight w:val="0"/>
      <w:marTop w:val="0"/>
      <w:marBottom w:val="0"/>
      <w:divBdr>
        <w:top w:val="none" w:sz="0" w:space="0" w:color="auto"/>
        <w:left w:val="none" w:sz="0" w:space="0" w:color="auto"/>
        <w:bottom w:val="none" w:sz="0" w:space="0" w:color="auto"/>
        <w:right w:val="none" w:sz="0" w:space="0" w:color="auto"/>
      </w:divBdr>
    </w:div>
    <w:div w:id="930161450">
      <w:bodyDiv w:val="1"/>
      <w:marLeft w:val="0"/>
      <w:marRight w:val="0"/>
      <w:marTop w:val="0"/>
      <w:marBottom w:val="0"/>
      <w:divBdr>
        <w:top w:val="none" w:sz="0" w:space="0" w:color="auto"/>
        <w:left w:val="none" w:sz="0" w:space="0" w:color="auto"/>
        <w:bottom w:val="none" w:sz="0" w:space="0" w:color="auto"/>
        <w:right w:val="none" w:sz="0" w:space="0" w:color="auto"/>
      </w:divBdr>
    </w:div>
    <w:div w:id="931940286">
      <w:bodyDiv w:val="1"/>
      <w:marLeft w:val="0"/>
      <w:marRight w:val="0"/>
      <w:marTop w:val="0"/>
      <w:marBottom w:val="0"/>
      <w:divBdr>
        <w:top w:val="none" w:sz="0" w:space="0" w:color="auto"/>
        <w:left w:val="none" w:sz="0" w:space="0" w:color="auto"/>
        <w:bottom w:val="none" w:sz="0" w:space="0" w:color="auto"/>
        <w:right w:val="none" w:sz="0" w:space="0" w:color="auto"/>
      </w:divBdr>
      <w:divsChild>
        <w:div w:id="147986910">
          <w:marLeft w:val="0"/>
          <w:marRight w:val="0"/>
          <w:marTop w:val="0"/>
          <w:marBottom w:val="0"/>
          <w:divBdr>
            <w:top w:val="none" w:sz="0" w:space="0" w:color="auto"/>
            <w:left w:val="none" w:sz="0" w:space="0" w:color="auto"/>
            <w:bottom w:val="none" w:sz="0" w:space="0" w:color="auto"/>
            <w:right w:val="none" w:sz="0" w:space="0" w:color="auto"/>
          </w:divBdr>
        </w:div>
        <w:div w:id="591281636">
          <w:marLeft w:val="0"/>
          <w:marRight w:val="0"/>
          <w:marTop w:val="0"/>
          <w:marBottom w:val="0"/>
          <w:divBdr>
            <w:top w:val="none" w:sz="0" w:space="0" w:color="auto"/>
            <w:left w:val="none" w:sz="0" w:space="0" w:color="auto"/>
            <w:bottom w:val="none" w:sz="0" w:space="0" w:color="auto"/>
            <w:right w:val="none" w:sz="0" w:space="0" w:color="auto"/>
          </w:divBdr>
        </w:div>
        <w:div w:id="1523469728">
          <w:marLeft w:val="0"/>
          <w:marRight w:val="0"/>
          <w:marTop w:val="0"/>
          <w:marBottom w:val="0"/>
          <w:divBdr>
            <w:top w:val="none" w:sz="0" w:space="0" w:color="auto"/>
            <w:left w:val="none" w:sz="0" w:space="0" w:color="auto"/>
            <w:bottom w:val="none" w:sz="0" w:space="0" w:color="auto"/>
            <w:right w:val="none" w:sz="0" w:space="0" w:color="auto"/>
          </w:divBdr>
        </w:div>
        <w:div w:id="1584224357">
          <w:marLeft w:val="0"/>
          <w:marRight w:val="0"/>
          <w:marTop w:val="0"/>
          <w:marBottom w:val="0"/>
          <w:divBdr>
            <w:top w:val="none" w:sz="0" w:space="0" w:color="auto"/>
            <w:left w:val="none" w:sz="0" w:space="0" w:color="auto"/>
            <w:bottom w:val="none" w:sz="0" w:space="0" w:color="auto"/>
            <w:right w:val="none" w:sz="0" w:space="0" w:color="auto"/>
          </w:divBdr>
        </w:div>
        <w:div w:id="2087798148">
          <w:marLeft w:val="0"/>
          <w:marRight w:val="0"/>
          <w:marTop w:val="0"/>
          <w:marBottom w:val="0"/>
          <w:divBdr>
            <w:top w:val="none" w:sz="0" w:space="0" w:color="auto"/>
            <w:left w:val="none" w:sz="0" w:space="0" w:color="auto"/>
            <w:bottom w:val="none" w:sz="0" w:space="0" w:color="auto"/>
            <w:right w:val="none" w:sz="0" w:space="0" w:color="auto"/>
          </w:divBdr>
        </w:div>
        <w:div w:id="2143689956">
          <w:marLeft w:val="0"/>
          <w:marRight w:val="0"/>
          <w:marTop w:val="0"/>
          <w:marBottom w:val="0"/>
          <w:divBdr>
            <w:top w:val="none" w:sz="0" w:space="0" w:color="auto"/>
            <w:left w:val="none" w:sz="0" w:space="0" w:color="auto"/>
            <w:bottom w:val="none" w:sz="0" w:space="0" w:color="auto"/>
            <w:right w:val="none" w:sz="0" w:space="0" w:color="auto"/>
          </w:divBdr>
        </w:div>
      </w:divsChild>
    </w:div>
    <w:div w:id="933319581">
      <w:bodyDiv w:val="1"/>
      <w:marLeft w:val="0"/>
      <w:marRight w:val="0"/>
      <w:marTop w:val="0"/>
      <w:marBottom w:val="0"/>
      <w:divBdr>
        <w:top w:val="none" w:sz="0" w:space="0" w:color="auto"/>
        <w:left w:val="none" w:sz="0" w:space="0" w:color="auto"/>
        <w:bottom w:val="none" w:sz="0" w:space="0" w:color="auto"/>
        <w:right w:val="none" w:sz="0" w:space="0" w:color="auto"/>
      </w:divBdr>
    </w:div>
    <w:div w:id="934096329">
      <w:bodyDiv w:val="1"/>
      <w:marLeft w:val="0"/>
      <w:marRight w:val="0"/>
      <w:marTop w:val="0"/>
      <w:marBottom w:val="0"/>
      <w:divBdr>
        <w:top w:val="none" w:sz="0" w:space="0" w:color="auto"/>
        <w:left w:val="none" w:sz="0" w:space="0" w:color="auto"/>
        <w:bottom w:val="none" w:sz="0" w:space="0" w:color="auto"/>
        <w:right w:val="none" w:sz="0" w:space="0" w:color="auto"/>
      </w:divBdr>
    </w:div>
    <w:div w:id="934167755">
      <w:bodyDiv w:val="1"/>
      <w:marLeft w:val="0"/>
      <w:marRight w:val="0"/>
      <w:marTop w:val="0"/>
      <w:marBottom w:val="0"/>
      <w:divBdr>
        <w:top w:val="none" w:sz="0" w:space="0" w:color="auto"/>
        <w:left w:val="none" w:sz="0" w:space="0" w:color="auto"/>
        <w:bottom w:val="none" w:sz="0" w:space="0" w:color="auto"/>
        <w:right w:val="none" w:sz="0" w:space="0" w:color="auto"/>
      </w:divBdr>
    </w:div>
    <w:div w:id="934443277">
      <w:bodyDiv w:val="1"/>
      <w:marLeft w:val="0"/>
      <w:marRight w:val="0"/>
      <w:marTop w:val="0"/>
      <w:marBottom w:val="0"/>
      <w:divBdr>
        <w:top w:val="none" w:sz="0" w:space="0" w:color="auto"/>
        <w:left w:val="none" w:sz="0" w:space="0" w:color="auto"/>
        <w:bottom w:val="none" w:sz="0" w:space="0" w:color="auto"/>
        <w:right w:val="none" w:sz="0" w:space="0" w:color="auto"/>
      </w:divBdr>
    </w:div>
    <w:div w:id="935137534">
      <w:bodyDiv w:val="1"/>
      <w:marLeft w:val="0"/>
      <w:marRight w:val="0"/>
      <w:marTop w:val="0"/>
      <w:marBottom w:val="0"/>
      <w:divBdr>
        <w:top w:val="none" w:sz="0" w:space="0" w:color="auto"/>
        <w:left w:val="none" w:sz="0" w:space="0" w:color="auto"/>
        <w:bottom w:val="none" w:sz="0" w:space="0" w:color="auto"/>
        <w:right w:val="none" w:sz="0" w:space="0" w:color="auto"/>
      </w:divBdr>
    </w:div>
    <w:div w:id="937756367">
      <w:bodyDiv w:val="1"/>
      <w:marLeft w:val="0"/>
      <w:marRight w:val="0"/>
      <w:marTop w:val="0"/>
      <w:marBottom w:val="0"/>
      <w:divBdr>
        <w:top w:val="none" w:sz="0" w:space="0" w:color="auto"/>
        <w:left w:val="none" w:sz="0" w:space="0" w:color="auto"/>
        <w:bottom w:val="none" w:sz="0" w:space="0" w:color="auto"/>
        <w:right w:val="none" w:sz="0" w:space="0" w:color="auto"/>
      </w:divBdr>
    </w:div>
    <w:div w:id="937829644">
      <w:bodyDiv w:val="1"/>
      <w:marLeft w:val="0"/>
      <w:marRight w:val="0"/>
      <w:marTop w:val="0"/>
      <w:marBottom w:val="0"/>
      <w:divBdr>
        <w:top w:val="none" w:sz="0" w:space="0" w:color="auto"/>
        <w:left w:val="none" w:sz="0" w:space="0" w:color="auto"/>
        <w:bottom w:val="none" w:sz="0" w:space="0" w:color="auto"/>
        <w:right w:val="none" w:sz="0" w:space="0" w:color="auto"/>
      </w:divBdr>
    </w:div>
    <w:div w:id="938559394">
      <w:bodyDiv w:val="1"/>
      <w:marLeft w:val="0"/>
      <w:marRight w:val="0"/>
      <w:marTop w:val="0"/>
      <w:marBottom w:val="0"/>
      <w:divBdr>
        <w:top w:val="none" w:sz="0" w:space="0" w:color="auto"/>
        <w:left w:val="none" w:sz="0" w:space="0" w:color="auto"/>
        <w:bottom w:val="none" w:sz="0" w:space="0" w:color="auto"/>
        <w:right w:val="none" w:sz="0" w:space="0" w:color="auto"/>
      </w:divBdr>
    </w:div>
    <w:div w:id="938607962">
      <w:bodyDiv w:val="1"/>
      <w:marLeft w:val="0"/>
      <w:marRight w:val="0"/>
      <w:marTop w:val="0"/>
      <w:marBottom w:val="0"/>
      <w:divBdr>
        <w:top w:val="none" w:sz="0" w:space="0" w:color="auto"/>
        <w:left w:val="none" w:sz="0" w:space="0" w:color="auto"/>
        <w:bottom w:val="none" w:sz="0" w:space="0" w:color="auto"/>
        <w:right w:val="none" w:sz="0" w:space="0" w:color="auto"/>
      </w:divBdr>
    </w:div>
    <w:div w:id="940528405">
      <w:bodyDiv w:val="1"/>
      <w:marLeft w:val="0"/>
      <w:marRight w:val="0"/>
      <w:marTop w:val="0"/>
      <w:marBottom w:val="0"/>
      <w:divBdr>
        <w:top w:val="none" w:sz="0" w:space="0" w:color="auto"/>
        <w:left w:val="none" w:sz="0" w:space="0" w:color="auto"/>
        <w:bottom w:val="none" w:sz="0" w:space="0" w:color="auto"/>
        <w:right w:val="none" w:sz="0" w:space="0" w:color="auto"/>
      </w:divBdr>
    </w:div>
    <w:div w:id="941380191">
      <w:bodyDiv w:val="1"/>
      <w:marLeft w:val="0"/>
      <w:marRight w:val="0"/>
      <w:marTop w:val="0"/>
      <w:marBottom w:val="0"/>
      <w:divBdr>
        <w:top w:val="none" w:sz="0" w:space="0" w:color="auto"/>
        <w:left w:val="none" w:sz="0" w:space="0" w:color="auto"/>
        <w:bottom w:val="none" w:sz="0" w:space="0" w:color="auto"/>
        <w:right w:val="none" w:sz="0" w:space="0" w:color="auto"/>
      </w:divBdr>
    </w:div>
    <w:div w:id="941958434">
      <w:bodyDiv w:val="1"/>
      <w:marLeft w:val="0"/>
      <w:marRight w:val="0"/>
      <w:marTop w:val="0"/>
      <w:marBottom w:val="0"/>
      <w:divBdr>
        <w:top w:val="none" w:sz="0" w:space="0" w:color="auto"/>
        <w:left w:val="none" w:sz="0" w:space="0" w:color="auto"/>
        <w:bottom w:val="none" w:sz="0" w:space="0" w:color="auto"/>
        <w:right w:val="none" w:sz="0" w:space="0" w:color="auto"/>
      </w:divBdr>
    </w:div>
    <w:div w:id="942227330">
      <w:bodyDiv w:val="1"/>
      <w:marLeft w:val="0"/>
      <w:marRight w:val="0"/>
      <w:marTop w:val="0"/>
      <w:marBottom w:val="0"/>
      <w:divBdr>
        <w:top w:val="none" w:sz="0" w:space="0" w:color="auto"/>
        <w:left w:val="none" w:sz="0" w:space="0" w:color="auto"/>
        <w:bottom w:val="none" w:sz="0" w:space="0" w:color="auto"/>
        <w:right w:val="none" w:sz="0" w:space="0" w:color="auto"/>
      </w:divBdr>
    </w:div>
    <w:div w:id="943070492">
      <w:bodyDiv w:val="1"/>
      <w:marLeft w:val="0"/>
      <w:marRight w:val="0"/>
      <w:marTop w:val="0"/>
      <w:marBottom w:val="0"/>
      <w:divBdr>
        <w:top w:val="none" w:sz="0" w:space="0" w:color="auto"/>
        <w:left w:val="none" w:sz="0" w:space="0" w:color="auto"/>
        <w:bottom w:val="none" w:sz="0" w:space="0" w:color="auto"/>
        <w:right w:val="none" w:sz="0" w:space="0" w:color="auto"/>
      </w:divBdr>
      <w:divsChild>
        <w:div w:id="699430001">
          <w:marLeft w:val="0"/>
          <w:marRight w:val="0"/>
          <w:marTop w:val="0"/>
          <w:marBottom w:val="0"/>
          <w:divBdr>
            <w:top w:val="none" w:sz="0" w:space="0" w:color="auto"/>
            <w:left w:val="none" w:sz="0" w:space="0" w:color="auto"/>
            <w:bottom w:val="none" w:sz="0" w:space="0" w:color="auto"/>
            <w:right w:val="none" w:sz="0" w:space="0" w:color="auto"/>
          </w:divBdr>
        </w:div>
        <w:div w:id="1135836869">
          <w:marLeft w:val="0"/>
          <w:marRight w:val="0"/>
          <w:marTop w:val="0"/>
          <w:marBottom w:val="0"/>
          <w:divBdr>
            <w:top w:val="none" w:sz="0" w:space="0" w:color="auto"/>
            <w:left w:val="none" w:sz="0" w:space="0" w:color="auto"/>
            <w:bottom w:val="none" w:sz="0" w:space="0" w:color="auto"/>
            <w:right w:val="none" w:sz="0" w:space="0" w:color="auto"/>
          </w:divBdr>
        </w:div>
        <w:div w:id="1170754183">
          <w:marLeft w:val="0"/>
          <w:marRight w:val="0"/>
          <w:marTop w:val="0"/>
          <w:marBottom w:val="0"/>
          <w:divBdr>
            <w:top w:val="none" w:sz="0" w:space="0" w:color="auto"/>
            <w:left w:val="none" w:sz="0" w:space="0" w:color="auto"/>
            <w:bottom w:val="none" w:sz="0" w:space="0" w:color="auto"/>
            <w:right w:val="none" w:sz="0" w:space="0" w:color="auto"/>
          </w:divBdr>
        </w:div>
        <w:div w:id="1294017891">
          <w:marLeft w:val="0"/>
          <w:marRight w:val="0"/>
          <w:marTop w:val="0"/>
          <w:marBottom w:val="0"/>
          <w:divBdr>
            <w:top w:val="none" w:sz="0" w:space="0" w:color="auto"/>
            <w:left w:val="none" w:sz="0" w:space="0" w:color="auto"/>
            <w:bottom w:val="none" w:sz="0" w:space="0" w:color="auto"/>
            <w:right w:val="none" w:sz="0" w:space="0" w:color="auto"/>
          </w:divBdr>
        </w:div>
        <w:div w:id="1589773514">
          <w:marLeft w:val="0"/>
          <w:marRight w:val="0"/>
          <w:marTop w:val="0"/>
          <w:marBottom w:val="0"/>
          <w:divBdr>
            <w:top w:val="none" w:sz="0" w:space="0" w:color="auto"/>
            <w:left w:val="none" w:sz="0" w:space="0" w:color="auto"/>
            <w:bottom w:val="none" w:sz="0" w:space="0" w:color="auto"/>
            <w:right w:val="none" w:sz="0" w:space="0" w:color="auto"/>
          </w:divBdr>
        </w:div>
        <w:div w:id="1856843475">
          <w:marLeft w:val="0"/>
          <w:marRight w:val="0"/>
          <w:marTop w:val="0"/>
          <w:marBottom w:val="0"/>
          <w:divBdr>
            <w:top w:val="none" w:sz="0" w:space="0" w:color="auto"/>
            <w:left w:val="none" w:sz="0" w:space="0" w:color="auto"/>
            <w:bottom w:val="none" w:sz="0" w:space="0" w:color="auto"/>
            <w:right w:val="none" w:sz="0" w:space="0" w:color="auto"/>
          </w:divBdr>
        </w:div>
      </w:divsChild>
    </w:div>
    <w:div w:id="943805115">
      <w:bodyDiv w:val="1"/>
      <w:marLeft w:val="0"/>
      <w:marRight w:val="0"/>
      <w:marTop w:val="0"/>
      <w:marBottom w:val="0"/>
      <w:divBdr>
        <w:top w:val="none" w:sz="0" w:space="0" w:color="auto"/>
        <w:left w:val="none" w:sz="0" w:space="0" w:color="auto"/>
        <w:bottom w:val="none" w:sz="0" w:space="0" w:color="auto"/>
        <w:right w:val="none" w:sz="0" w:space="0" w:color="auto"/>
      </w:divBdr>
    </w:div>
    <w:div w:id="944271848">
      <w:bodyDiv w:val="1"/>
      <w:marLeft w:val="0"/>
      <w:marRight w:val="0"/>
      <w:marTop w:val="0"/>
      <w:marBottom w:val="0"/>
      <w:divBdr>
        <w:top w:val="none" w:sz="0" w:space="0" w:color="auto"/>
        <w:left w:val="none" w:sz="0" w:space="0" w:color="auto"/>
        <w:bottom w:val="none" w:sz="0" w:space="0" w:color="auto"/>
        <w:right w:val="none" w:sz="0" w:space="0" w:color="auto"/>
      </w:divBdr>
    </w:div>
    <w:div w:id="944848290">
      <w:bodyDiv w:val="1"/>
      <w:marLeft w:val="0"/>
      <w:marRight w:val="0"/>
      <w:marTop w:val="0"/>
      <w:marBottom w:val="0"/>
      <w:divBdr>
        <w:top w:val="none" w:sz="0" w:space="0" w:color="auto"/>
        <w:left w:val="none" w:sz="0" w:space="0" w:color="auto"/>
        <w:bottom w:val="none" w:sz="0" w:space="0" w:color="auto"/>
        <w:right w:val="none" w:sz="0" w:space="0" w:color="auto"/>
      </w:divBdr>
    </w:div>
    <w:div w:id="946742235">
      <w:bodyDiv w:val="1"/>
      <w:marLeft w:val="0"/>
      <w:marRight w:val="0"/>
      <w:marTop w:val="0"/>
      <w:marBottom w:val="0"/>
      <w:divBdr>
        <w:top w:val="none" w:sz="0" w:space="0" w:color="auto"/>
        <w:left w:val="none" w:sz="0" w:space="0" w:color="auto"/>
        <w:bottom w:val="none" w:sz="0" w:space="0" w:color="auto"/>
        <w:right w:val="none" w:sz="0" w:space="0" w:color="auto"/>
      </w:divBdr>
    </w:div>
    <w:div w:id="947005908">
      <w:bodyDiv w:val="1"/>
      <w:marLeft w:val="0"/>
      <w:marRight w:val="0"/>
      <w:marTop w:val="0"/>
      <w:marBottom w:val="0"/>
      <w:divBdr>
        <w:top w:val="none" w:sz="0" w:space="0" w:color="auto"/>
        <w:left w:val="none" w:sz="0" w:space="0" w:color="auto"/>
        <w:bottom w:val="none" w:sz="0" w:space="0" w:color="auto"/>
        <w:right w:val="none" w:sz="0" w:space="0" w:color="auto"/>
      </w:divBdr>
    </w:div>
    <w:div w:id="947588374">
      <w:bodyDiv w:val="1"/>
      <w:marLeft w:val="0"/>
      <w:marRight w:val="0"/>
      <w:marTop w:val="0"/>
      <w:marBottom w:val="0"/>
      <w:divBdr>
        <w:top w:val="none" w:sz="0" w:space="0" w:color="auto"/>
        <w:left w:val="none" w:sz="0" w:space="0" w:color="auto"/>
        <w:bottom w:val="none" w:sz="0" w:space="0" w:color="auto"/>
        <w:right w:val="none" w:sz="0" w:space="0" w:color="auto"/>
      </w:divBdr>
    </w:div>
    <w:div w:id="948270737">
      <w:bodyDiv w:val="1"/>
      <w:marLeft w:val="0"/>
      <w:marRight w:val="0"/>
      <w:marTop w:val="0"/>
      <w:marBottom w:val="0"/>
      <w:divBdr>
        <w:top w:val="none" w:sz="0" w:space="0" w:color="auto"/>
        <w:left w:val="none" w:sz="0" w:space="0" w:color="auto"/>
        <w:bottom w:val="none" w:sz="0" w:space="0" w:color="auto"/>
        <w:right w:val="none" w:sz="0" w:space="0" w:color="auto"/>
      </w:divBdr>
    </w:div>
    <w:div w:id="948465262">
      <w:bodyDiv w:val="1"/>
      <w:marLeft w:val="0"/>
      <w:marRight w:val="0"/>
      <w:marTop w:val="0"/>
      <w:marBottom w:val="0"/>
      <w:divBdr>
        <w:top w:val="none" w:sz="0" w:space="0" w:color="auto"/>
        <w:left w:val="none" w:sz="0" w:space="0" w:color="auto"/>
        <w:bottom w:val="none" w:sz="0" w:space="0" w:color="auto"/>
        <w:right w:val="none" w:sz="0" w:space="0" w:color="auto"/>
      </w:divBdr>
    </w:div>
    <w:div w:id="948974956">
      <w:bodyDiv w:val="1"/>
      <w:marLeft w:val="0"/>
      <w:marRight w:val="0"/>
      <w:marTop w:val="0"/>
      <w:marBottom w:val="0"/>
      <w:divBdr>
        <w:top w:val="none" w:sz="0" w:space="0" w:color="auto"/>
        <w:left w:val="none" w:sz="0" w:space="0" w:color="auto"/>
        <w:bottom w:val="none" w:sz="0" w:space="0" w:color="auto"/>
        <w:right w:val="none" w:sz="0" w:space="0" w:color="auto"/>
      </w:divBdr>
    </w:div>
    <w:div w:id="949973515">
      <w:bodyDiv w:val="1"/>
      <w:marLeft w:val="0"/>
      <w:marRight w:val="0"/>
      <w:marTop w:val="0"/>
      <w:marBottom w:val="0"/>
      <w:divBdr>
        <w:top w:val="none" w:sz="0" w:space="0" w:color="auto"/>
        <w:left w:val="none" w:sz="0" w:space="0" w:color="auto"/>
        <w:bottom w:val="none" w:sz="0" w:space="0" w:color="auto"/>
        <w:right w:val="none" w:sz="0" w:space="0" w:color="auto"/>
      </w:divBdr>
    </w:div>
    <w:div w:id="951203986">
      <w:bodyDiv w:val="1"/>
      <w:marLeft w:val="0"/>
      <w:marRight w:val="0"/>
      <w:marTop w:val="0"/>
      <w:marBottom w:val="0"/>
      <w:divBdr>
        <w:top w:val="none" w:sz="0" w:space="0" w:color="auto"/>
        <w:left w:val="none" w:sz="0" w:space="0" w:color="auto"/>
        <w:bottom w:val="none" w:sz="0" w:space="0" w:color="auto"/>
        <w:right w:val="none" w:sz="0" w:space="0" w:color="auto"/>
      </w:divBdr>
    </w:div>
    <w:div w:id="951664315">
      <w:bodyDiv w:val="1"/>
      <w:marLeft w:val="0"/>
      <w:marRight w:val="0"/>
      <w:marTop w:val="0"/>
      <w:marBottom w:val="0"/>
      <w:divBdr>
        <w:top w:val="none" w:sz="0" w:space="0" w:color="auto"/>
        <w:left w:val="none" w:sz="0" w:space="0" w:color="auto"/>
        <w:bottom w:val="none" w:sz="0" w:space="0" w:color="auto"/>
        <w:right w:val="none" w:sz="0" w:space="0" w:color="auto"/>
      </w:divBdr>
    </w:div>
    <w:div w:id="953442219">
      <w:bodyDiv w:val="1"/>
      <w:marLeft w:val="0"/>
      <w:marRight w:val="0"/>
      <w:marTop w:val="0"/>
      <w:marBottom w:val="0"/>
      <w:divBdr>
        <w:top w:val="none" w:sz="0" w:space="0" w:color="auto"/>
        <w:left w:val="none" w:sz="0" w:space="0" w:color="auto"/>
        <w:bottom w:val="none" w:sz="0" w:space="0" w:color="auto"/>
        <w:right w:val="none" w:sz="0" w:space="0" w:color="auto"/>
      </w:divBdr>
    </w:div>
    <w:div w:id="954826158">
      <w:bodyDiv w:val="1"/>
      <w:marLeft w:val="0"/>
      <w:marRight w:val="0"/>
      <w:marTop w:val="0"/>
      <w:marBottom w:val="0"/>
      <w:divBdr>
        <w:top w:val="none" w:sz="0" w:space="0" w:color="auto"/>
        <w:left w:val="none" w:sz="0" w:space="0" w:color="auto"/>
        <w:bottom w:val="none" w:sz="0" w:space="0" w:color="auto"/>
        <w:right w:val="none" w:sz="0" w:space="0" w:color="auto"/>
      </w:divBdr>
    </w:div>
    <w:div w:id="956792429">
      <w:bodyDiv w:val="1"/>
      <w:marLeft w:val="0"/>
      <w:marRight w:val="0"/>
      <w:marTop w:val="0"/>
      <w:marBottom w:val="0"/>
      <w:divBdr>
        <w:top w:val="none" w:sz="0" w:space="0" w:color="auto"/>
        <w:left w:val="none" w:sz="0" w:space="0" w:color="auto"/>
        <w:bottom w:val="none" w:sz="0" w:space="0" w:color="auto"/>
        <w:right w:val="none" w:sz="0" w:space="0" w:color="auto"/>
      </w:divBdr>
    </w:div>
    <w:div w:id="958679847">
      <w:bodyDiv w:val="1"/>
      <w:marLeft w:val="0"/>
      <w:marRight w:val="0"/>
      <w:marTop w:val="0"/>
      <w:marBottom w:val="0"/>
      <w:divBdr>
        <w:top w:val="none" w:sz="0" w:space="0" w:color="auto"/>
        <w:left w:val="none" w:sz="0" w:space="0" w:color="auto"/>
        <w:bottom w:val="none" w:sz="0" w:space="0" w:color="auto"/>
        <w:right w:val="none" w:sz="0" w:space="0" w:color="auto"/>
      </w:divBdr>
    </w:div>
    <w:div w:id="959070678">
      <w:bodyDiv w:val="1"/>
      <w:marLeft w:val="0"/>
      <w:marRight w:val="0"/>
      <w:marTop w:val="0"/>
      <w:marBottom w:val="0"/>
      <w:divBdr>
        <w:top w:val="none" w:sz="0" w:space="0" w:color="auto"/>
        <w:left w:val="none" w:sz="0" w:space="0" w:color="auto"/>
        <w:bottom w:val="none" w:sz="0" w:space="0" w:color="auto"/>
        <w:right w:val="none" w:sz="0" w:space="0" w:color="auto"/>
      </w:divBdr>
    </w:div>
    <w:div w:id="960261874">
      <w:bodyDiv w:val="1"/>
      <w:marLeft w:val="0"/>
      <w:marRight w:val="0"/>
      <w:marTop w:val="0"/>
      <w:marBottom w:val="0"/>
      <w:divBdr>
        <w:top w:val="none" w:sz="0" w:space="0" w:color="auto"/>
        <w:left w:val="none" w:sz="0" w:space="0" w:color="auto"/>
        <w:bottom w:val="none" w:sz="0" w:space="0" w:color="auto"/>
        <w:right w:val="none" w:sz="0" w:space="0" w:color="auto"/>
      </w:divBdr>
    </w:div>
    <w:div w:id="960455674">
      <w:bodyDiv w:val="1"/>
      <w:marLeft w:val="0"/>
      <w:marRight w:val="0"/>
      <w:marTop w:val="0"/>
      <w:marBottom w:val="0"/>
      <w:divBdr>
        <w:top w:val="none" w:sz="0" w:space="0" w:color="auto"/>
        <w:left w:val="none" w:sz="0" w:space="0" w:color="auto"/>
        <w:bottom w:val="none" w:sz="0" w:space="0" w:color="auto"/>
        <w:right w:val="none" w:sz="0" w:space="0" w:color="auto"/>
      </w:divBdr>
      <w:divsChild>
        <w:div w:id="298077508">
          <w:marLeft w:val="0"/>
          <w:marRight w:val="0"/>
          <w:marTop w:val="0"/>
          <w:marBottom w:val="0"/>
          <w:divBdr>
            <w:top w:val="none" w:sz="0" w:space="0" w:color="auto"/>
            <w:left w:val="none" w:sz="0" w:space="0" w:color="auto"/>
            <w:bottom w:val="none" w:sz="0" w:space="0" w:color="auto"/>
            <w:right w:val="none" w:sz="0" w:space="0" w:color="auto"/>
          </w:divBdr>
        </w:div>
        <w:div w:id="582222164">
          <w:marLeft w:val="0"/>
          <w:marRight w:val="0"/>
          <w:marTop w:val="0"/>
          <w:marBottom w:val="0"/>
          <w:divBdr>
            <w:top w:val="none" w:sz="0" w:space="0" w:color="auto"/>
            <w:left w:val="none" w:sz="0" w:space="0" w:color="auto"/>
            <w:bottom w:val="none" w:sz="0" w:space="0" w:color="auto"/>
            <w:right w:val="none" w:sz="0" w:space="0" w:color="auto"/>
          </w:divBdr>
        </w:div>
        <w:div w:id="904339497">
          <w:marLeft w:val="0"/>
          <w:marRight w:val="0"/>
          <w:marTop w:val="0"/>
          <w:marBottom w:val="0"/>
          <w:divBdr>
            <w:top w:val="none" w:sz="0" w:space="0" w:color="auto"/>
            <w:left w:val="none" w:sz="0" w:space="0" w:color="auto"/>
            <w:bottom w:val="none" w:sz="0" w:space="0" w:color="auto"/>
            <w:right w:val="none" w:sz="0" w:space="0" w:color="auto"/>
          </w:divBdr>
        </w:div>
        <w:div w:id="917978453">
          <w:marLeft w:val="0"/>
          <w:marRight w:val="0"/>
          <w:marTop w:val="0"/>
          <w:marBottom w:val="0"/>
          <w:divBdr>
            <w:top w:val="none" w:sz="0" w:space="0" w:color="auto"/>
            <w:left w:val="none" w:sz="0" w:space="0" w:color="auto"/>
            <w:bottom w:val="none" w:sz="0" w:space="0" w:color="auto"/>
            <w:right w:val="none" w:sz="0" w:space="0" w:color="auto"/>
          </w:divBdr>
        </w:div>
        <w:div w:id="1370764331">
          <w:marLeft w:val="0"/>
          <w:marRight w:val="0"/>
          <w:marTop w:val="0"/>
          <w:marBottom w:val="0"/>
          <w:divBdr>
            <w:top w:val="none" w:sz="0" w:space="0" w:color="auto"/>
            <w:left w:val="none" w:sz="0" w:space="0" w:color="auto"/>
            <w:bottom w:val="none" w:sz="0" w:space="0" w:color="auto"/>
            <w:right w:val="none" w:sz="0" w:space="0" w:color="auto"/>
          </w:divBdr>
        </w:div>
        <w:div w:id="1606812283">
          <w:marLeft w:val="0"/>
          <w:marRight w:val="0"/>
          <w:marTop w:val="0"/>
          <w:marBottom w:val="0"/>
          <w:divBdr>
            <w:top w:val="none" w:sz="0" w:space="0" w:color="auto"/>
            <w:left w:val="none" w:sz="0" w:space="0" w:color="auto"/>
            <w:bottom w:val="none" w:sz="0" w:space="0" w:color="auto"/>
            <w:right w:val="none" w:sz="0" w:space="0" w:color="auto"/>
          </w:divBdr>
        </w:div>
        <w:div w:id="1908221135">
          <w:marLeft w:val="0"/>
          <w:marRight w:val="0"/>
          <w:marTop w:val="0"/>
          <w:marBottom w:val="0"/>
          <w:divBdr>
            <w:top w:val="none" w:sz="0" w:space="0" w:color="auto"/>
            <w:left w:val="none" w:sz="0" w:space="0" w:color="auto"/>
            <w:bottom w:val="none" w:sz="0" w:space="0" w:color="auto"/>
            <w:right w:val="none" w:sz="0" w:space="0" w:color="auto"/>
          </w:divBdr>
        </w:div>
      </w:divsChild>
    </w:div>
    <w:div w:id="960696216">
      <w:bodyDiv w:val="1"/>
      <w:marLeft w:val="0"/>
      <w:marRight w:val="0"/>
      <w:marTop w:val="0"/>
      <w:marBottom w:val="0"/>
      <w:divBdr>
        <w:top w:val="none" w:sz="0" w:space="0" w:color="auto"/>
        <w:left w:val="none" w:sz="0" w:space="0" w:color="auto"/>
        <w:bottom w:val="none" w:sz="0" w:space="0" w:color="auto"/>
        <w:right w:val="none" w:sz="0" w:space="0" w:color="auto"/>
      </w:divBdr>
    </w:div>
    <w:div w:id="961883803">
      <w:bodyDiv w:val="1"/>
      <w:marLeft w:val="0"/>
      <w:marRight w:val="0"/>
      <w:marTop w:val="0"/>
      <w:marBottom w:val="0"/>
      <w:divBdr>
        <w:top w:val="none" w:sz="0" w:space="0" w:color="auto"/>
        <w:left w:val="none" w:sz="0" w:space="0" w:color="auto"/>
        <w:bottom w:val="none" w:sz="0" w:space="0" w:color="auto"/>
        <w:right w:val="none" w:sz="0" w:space="0" w:color="auto"/>
      </w:divBdr>
    </w:div>
    <w:div w:id="964583640">
      <w:bodyDiv w:val="1"/>
      <w:marLeft w:val="0"/>
      <w:marRight w:val="0"/>
      <w:marTop w:val="0"/>
      <w:marBottom w:val="0"/>
      <w:divBdr>
        <w:top w:val="none" w:sz="0" w:space="0" w:color="auto"/>
        <w:left w:val="none" w:sz="0" w:space="0" w:color="auto"/>
        <w:bottom w:val="none" w:sz="0" w:space="0" w:color="auto"/>
        <w:right w:val="none" w:sz="0" w:space="0" w:color="auto"/>
      </w:divBdr>
      <w:divsChild>
        <w:div w:id="596644683">
          <w:marLeft w:val="0"/>
          <w:marRight w:val="0"/>
          <w:marTop w:val="0"/>
          <w:marBottom w:val="0"/>
          <w:divBdr>
            <w:top w:val="none" w:sz="0" w:space="0" w:color="auto"/>
            <w:left w:val="none" w:sz="0" w:space="0" w:color="auto"/>
            <w:bottom w:val="none" w:sz="0" w:space="0" w:color="auto"/>
            <w:right w:val="none" w:sz="0" w:space="0" w:color="auto"/>
          </w:divBdr>
        </w:div>
      </w:divsChild>
    </w:div>
    <w:div w:id="965311508">
      <w:bodyDiv w:val="1"/>
      <w:marLeft w:val="0"/>
      <w:marRight w:val="0"/>
      <w:marTop w:val="0"/>
      <w:marBottom w:val="0"/>
      <w:divBdr>
        <w:top w:val="none" w:sz="0" w:space="0" w:color="auto"/>
        <w:left w:val="none" w:sz="0" w:space="0" w:color="auto"/>
        <w:bottom w:val="none" w:sz="0" w:space="0" w:color="auto"/>
        <w:right w:val="none" w:sz="0" w:space="0" w:color="auto"/>
      </w:divBdr>
      <w:divsChild>
        <w:div w:id="300185783">
          <w:marLeft w:val="0"/>
          <w:marRight w:val="0"/>
          <w:marTop w:val="0"/>
          <w:marBottom w:val="0"/>
          <w:divBdr>
            <w:top w:val="none" w:sz="0" w:space="0" w:color="auto"/>
            <w:left w:val="none" w:sz="0" w:space="0" w:color="auto"/>
            <w:bottom w:val="none" w:sz="0" w:space="0" w:color="auto"/>
            <w:right w:val="none" w:sz="0" w:space="0" w:color="auto"/>
          </w:divBdr>
        </w:div>
        <w:div w:id="319122130">
          <w:marLeft w:val="0"/>
          <w:marRight w:val="0"/>
          <w:marTop w:val="0"/>
          <w:marBottom w:val="0"/>
          <w:divBdr>
            <w:top w:val="none" w:sz="0" w:space="0" w:color="auto"/>
            <w:left w:val="none" w:sz="0" w:space="0" w:color="auto"/>
            <w:bottom w:val="none" w:sz="0" w:space="0" w:color="auto"/>
            <w:right w:val="none" w:sz="0" w:space="0" w:color="auto"/>
          </w:divBdr>
        </w:div>
        <w:div w:id="361636090">
          <w:marLeft w:val="0"/>
          <w:marRight w:val="0"/>
          <w:marTop w:val="0"/>
          <w:marBottom w:val="0"/>
          <w:divBdr>
            <w:top w:val="none" w:sz="0" w:space="0" w:color="auto"/>
            <w:left w:val="none" w:sz="0" w:space="0" w:color="auto"/>
            <w:bottom w:val="none" w:sz="0" w:space="0" w:color="auto"/>
            <w:right w:val="none" w:sz="0" w:space="0" w:color="auto"/>
          </w:divBdr>
        </w:div>
        <w:div w:id="448090465">
          <w:marLeft w:val="0"/>
          <w:marRight w:val="0"/>
          <w:marTop w:val="0"/>
          <w:marBottom w:val="0"/>
          <w:divBdr>
            <w:top w:val="none" w:sz="0" w:space="0" w:color="auto"/>
            <w:left w:val="none" w:sz="0" w:space="0" w:color="auto"/>
            <w:bottom w:val="none" w:sz="0" w:space="0" w:color="auto"/>
            <w:right w:val="none" w:sz="0" w:space="0" w:color="auto"/>
          </w:divBdr>
        </w:div>
        <w:div w:id="454375538">
          <w:marLeft w:val="0"/>
          <w:marRight w:val="0"/>
          <w:marTop w:val="0"/>
          <w:marBottom w:val="0"/>
          <w:divBdr>
            <w:top w:val="none" w:sz="0" w:space="0" w:color="auto"/>
            <w:left w:val="none" w:sz="0" w:space="0" w:color="auto"/>
            <w:bottom w:val="none" w:sz="0" w:space="0" w:color="auto"/>
            <w:right w:val="none" w:sz="0" w:space="0" w:color="auto"/>
          </w:divBdr>
        </w:div>
        <w:div w:id="502471118">
          <w:marLeft w:val="0"/>
          <w:marRight w:val="0"/>
          <w:marTop w:val="0"/>
          <w:marBottom w:val="0"/>
          <w:divBdr>
            <w:top w:val="none" w:sz="0" w:space="0" w:color="auto"/>
            <w:left w:val="none" w:sz="0" w:space="0" w:color="auto"/>
            <w:bottom w:val="none" w:sz="0" w:space="0" w:color="auto"/>
            <w:right w:val="none" w:sz="0" w:space="0" w:color="auto"/>
          </w:divBdr>
        </w:div>
        <w:div w:id="513035204">
          <w:marLeft w:val="0"/>
          <w:marRight w:val="0"/>
          <w:marTop w:val="0"/>
          <w:marBottom w:val="0"/>
          <w:divBdr>
            <w:top w:val="none" w:sz="0" w:space="0" w:color="auto"/>
            <w:left w:val="none" w:sz="0" w:space="0" w:color="auto"/>
            <w:bottom w:val="none" w:sz="0" w:space="0" w:color="auto"/>
            <w:right w:val="none" w:sz="0" w:space="0" w:color="auto"/>
          </w:divBdr>
        </w:div>
        <w:div w:id="589853802">
          <w:marLeft w:val="0"/>
          <w:marRight w:val="0"/>
          <w:marTop w:val="0"/>
          <w:marBottom w:val="0"/>
          <w:divBdr>
            <w:top w:val="none" w:sz="0" w:space="0" w:color="auto"/>
            <w:left w:val="none" w:sz="0" w:space="0" w:color="auto"/>
            <w:bottom w:val="none" w:sz="0" w:space="0" w:color="auto"/>
            <w:right w:val="none" w:sz="0" w:space="0" w:color="auto"/>
          </w:divBdr>
        </w:div>
        <w:div w:id="913927843">
          <w:marLeft w:val="0"/>
          <w:marRight w:val="0"/>
          <w:marTop w:val="0"/>
          <w:marBottom w:val="0"/>
          <w:divBdr>
            <w:top w:val="none" w:sz="0" w:space="0" w:color="auto"/>
            <w:left w:val="none" w:sz="0" w:space="0" w:color="auto"/>
            <w:bottom w:val="none" w:sz="0" w:space="0" w:color="auto"/>
            <w:right w:val="none" w:sz="0" w:space="0" w:color="auto"/>
          </w:divBdr>
        </w:div>
        <w:div w:id="1095056451">
          <w:marLeft w:val="0"/>
          <w:marRight w:val="0"/>
          <w:marTop w:val="0"/>
          <w:marBottom w:val="0"/>
          <w:divBdr>
            <w:top w:val="none" w:sz="0" w:space="0" w:color="auto"/>
            <w:left w:val="none" w:sz="0" w:space="0" w:color="auto"/>
            <w:bottom w:val="none" w:sz="0" w:space="0" w:color="auto"/>
            <w:right w:val="none" w:sz="0" w:space="0" w:color="auto"/>
          </w:divBdr>
        </w:div>
        <w:div w:id="1135290669">
          <w:marLeft w:val="0"/>
          <w:marRight w:val="0"/>
          <w:marTop w:val="0"/>
          <w:marBottom w:val="0"/>
          <w:divBdr>
            <w:top w:val="none" w:sz="0" w:space="0" w:color="auto"/>
            <w:left w:val="none" w:sz="0" w:space="0" w:color="auto"/>
            <w:bottom w:val="none" w:sz="0" w:space="0" w:color="auto"/>
            <w:right w:val="none" w:sz="0" w:space="0" w:color="auto"/>
          </w:divBdr>
        </w:div>
        <w:div w:id="1242980818">
          <w:marLeft w:val="0"/>
          <w:marRight w:val="0"/>
          <w:marTop w:val="0"/>
          <w:marBottom w:val="0"/>
          <w:divBdr>
            <w:top w:val="none" w:sz="0" w:space="0" w:color="auto"/>
            <w:left w:val="none" w:sz="0" w:space="0" w:color="auto"/>
            <w:bottom w:val="none" w:sz="0" w:space="0" w:color="auto"/>
            <w:right w:val="none" w:sz="0" w:space="0" w:color="auto"/>
          </w:divBdr>
        </w:div>
        <w:div w:id="1292591891">
          <w:marLeft w:val="0"/>
          <w:marRight w:val="0"/>
          <w:marTop w:val="0"/>
          <w:marBottom w:val="0"/>
          <w:divBdr>
            <w:top w:val="none" w:sz="0" w:space="0" w:color="auto"/>
            <w:left w:val="none" w:sz="0" w:space="0" w:color="auto"/>
            <w:bottom w:val="none" w:sz="0" w:space="0" w:color="auto"/>
            <w:right w:val="none" w:sz="0" w:space="0" w:color="auto"/>
          </w:divBdr>
        </w:div>
        <w:div w:id="1400979356">
          <w:marLeft w:val="0"/>
          <w:marRight w:val="0"/>
          <w:marTop w:val="0"/>
          <w:marBottom w:val="0"/>
          <w:divBdr>
            <w:top w:val="none" w:sz="0" w:space="0" w:color="auto"/>
            <w:left w:val="none" w:sz="0" w:space="0" w:color="auto"/>
            <w:bottom w:val="none" w:sz="0" w:space="0" w:color="auto"/>
            <w:right w:val="none" w:sz="0" w:space="0" w:color="auto"/>
          </w:divBdr>
        </w:div>
        <w:div w:id="1651901738">
          <w:marLeft w:val="0"/>
          <w:marRight w:val="0"/>
          <w:marTop w:val="0"/>
          <w:marBottom w:val="0"/>
          <w:divBdr>
            <w:top w:val="none" w:sz="0" w:space="0" w:color="auto"/>
            <w:left w:val="none" w:sz="0" w:space="0" w:color="auto"/>
            <w:bottom w:val="none" w:sz="0" w:space="0" w:color="auto"/>
            <w:right w:val="none" w:sz="0" w:space="0" w:color="auto"/>
          </w:divBdr>
        </w:div>
        <w:div w:id="1733574937">
          <w:marLeft w:val="0"/>
          <w:marRight w:val="0"/>
          <w:marTop w:val="0"/>
          <w:marBottom w:val="0"/>
          <w:divBdr>
            <w:top w:val="none" w:sz="0" w:space="0" w:color="auto"/>
            <w:left w:val="none" w:sz="0" w:space="0" w:color="auto"/>
            <w:bottom w:val="none" w:sz="0" w:space="0" w:color="auto"/>
            <w:right w:val="none" w:sz="0" w:space="0" w:color="auto"/>
          </w:divBdr>
        </w:div>
        <w:div w:id="1876651121">
          <w:marLeft w:val="0"/>
          <w:marRight w:val="0"/>
          <w:marTop w:val="0"/>
          <w:marBottom w:val="0"/>
          <w:divBdr>
            <w:top w:val="none" w:sz="0" w:space="0" w:color="auto"/>
            <w:left w:val="none" w:sz="0" w:space="0" w:color="auto"/>
            <w:bottom w:val="none" w:sz="0" w:space="0" w:color="auto"/>
            <w:right w:val="none" w:sz="0" w:space="0" w:color="auto"/>
          </w:divBdr>
        </w:div>
        <w:div w:id="1966765887">
          <w:marLeft w:val="0"/>
          <w:marRight w:val="0"/>
          <w:marTop w:val="0"/>
          <w:marBottom w:val="0"/>
          <w:divBdr>
            <w:top w:val="none" w:sz="0" w:space="0" w:color="auto"/>
            <w:left w:val="none" w:sz="0" w:space="0" w:color="auto"/>
            <w:bottom w:val="none" w:sz="0" w:space="0" w:color="auto"/>
            <w:right w:val="none" w:sz="0" w:space="0" w:color="auto"/>
          </w:divBdr>
        </w:div>
        <w:div w:id="1974670320">
          <w:marLeft w:val="0"/>
          <w:marRight w:val="0"/>
          <w:marTop w:val="0"/>
          <w:marBottom w:val="0"/>
          <w:divBdr>
            <w:top w:val="none" w:sz="0" w:space="0" w:color="auto"/>
            <w:left w:val="none" w:sz="0" w:space="0" w:color="auto"/>
            <w:bottom w:val="none" w:sz="0" w:space="0" w:color="auto"/>
            <w:right w:val="none" w:sz="0" w:space="0" w:color="auto"/>
          </w:divBdr>
        </w:div>
        <w:div w:id="1977760454">
          <w:marLeft w:val="0"/>
          <w:marRight w:val="0"/>
          <w:marTop w:val="0"/>
          <w:marBottom w:val="0"/>
          <w:divBdr>
            <w:top w:val="none" w:sz="0" w:space="0" w:color="auto"/>
            <w:left w:val="none" w:sz="0" w:space="0" w:color="auto"/>
            <w:bottom w:val="none" w:sz="0" w:space="0" w:color="auto"/>
            <w:right w:val="none" w:sz="0" w:space="0" w:color="auto"/>
          </w:divBdr>
        </w:div>
        <w:div w:id="2027366999">
          <w:marLeft w:val="0"/>
          <w:marRight w:val="0"/>
          <w:marTop w:val="0"/>
          <w:marBottom w:val="0"/>
          <w:divBdr>
            <w:top w:val="none" w:sz="0" w:space="0" w:color="auto"/>
            <w:left w:val="none" w:sz="0" w:space="0" w:color="auto"/>
            <w:bottom w:val="none" w:sz="0" w:space="0" w:color="auto"/>
            <w:right w:val="none" w:sz="0" w:space="0" w:color="auto"/>
          </w:divBdr>
        </w:div>
        <w:div w:id="2046519513">
          <w:marLeft w:val="0"/>
          <w:marRight w:val="0"/>
          <w:marTop w:val="0"/>
          <w:marBottom w:val="0"/>
          <w:divBdr>
            <w:top w:val="none" w:sz="0" w:space="0" w:color="auto"/>
            <w:left w:val="none" w:sz="0" w:space="0" w:color="auto"/>
            <w:bottom w:val="none" w:sz="0" w:space="0" w:color="auto"/>
            <w:right w:val="none" w:sz="0" w:space="0" w:color="auto"/>
          </w:divBdr>
        </w:div>
        <w:div w:id="2088729241">
          <w:marLeft w:val="0"/>
          <w:marRight w:val="0"/>
          <w:marTop w:val="0"/>
          <w:marBottom w:val="0"/>
          <w:divBdr>
            <w:top w:val="none" w:sz="0" w:space="0" w:color="auto"/>
            <w:left w:val="none" w:sz="0" w:space="0" w:color="auto"/>
            <w:bottom w:val="none" w:sz="0" w:space="0" w:color="auto"/>
            <w:right w:val="none" w:sz="0" w:space="0" w:color="auto"/>
          </w:divBdr>
        </w:div>
        <w:div w:id="2124808520">
          <w:marLeft w:val="0"/>
          <w:marRight w:val="0"/>
          <w:marTop w:val="0"/>
          <w:marBottom w:val="0"/>
          <w:divBdr>
            <w:top w:val="none" w:sz="0" w:space="0" w:color="auto"/>
            <w:left w:val="none" w:sz="0" w:space="0" w:color="auto"/>
            <w:bottom w:val="none" w:sz="0" w:space="0" w:color="auto"/>
            <w:right w:val="none" w:sz="0" w:space="0" w:color="auto"/>
          </w:divBdr>
        </w:div>
      </w:divsChild>
    </w:div>
    <w:div w:id="965626120">
      <w:bodyDiv w:val="1"/>
      <w:marLeft w:val="0"/>
      <w:marRight w:val="0"/>
      <w:marTop w:val="0"/>
      <w:marBottom w:val="0"/>
      <w:divBdr>
        <w:top w:val="none" w:sz="0" w:space="0" w:color="auto"/>
        <w:left w:val="none" w:sz="0" w:space="0" w:color="auto"/>
        <w:bottom w:val="none" w:sz="0" w:space="0" w:color="auto"/>
        <w:right w:val="none" w:sz="0" w:space="0" w:color="auto"/>
      </w:divBdr>
    </w:div>
    <w:div w:id="965938246">
      <w:bodyDiv w:val="1"/>
      <w:marLeft w:val="0"/>
      <w:marRight w:val="0"/>
      <w:marTop w:val="0"/>
      <w:marBottom w:val="0"/>
      <w:divBdr>
        <w:top w:val="none" w:sz="0" w:space="0" w:color="auto"/>
        <w:left w:val="none" w:sz="0" w:space="0" w:color="auto"/>
        <w:bottom w:val="none" w:sz="0" w:space="0" w:color="auto"/>
        <w:right w:val="none" w:sz="0" w:space="0" w:color="auto"/>
      </w:divBdr>
      <w:divsChild>
        <w:div w:id="634870376">
          <w:marLeft w:val="0"/>
          <w:marRight w:val="0"/>
          <w:marTop w:val="0"/>
          <w:marBottom w:val="0"/>
          <w:divBdr>
            <w:top w:val="none" w:sz="0" w:space="0" w:color="auto"/>
            <w:left w:val="none" w:sz="0" w:space="0" w:color="auto"/>
            <w:bottom w:val="none" w:sz="0" w:space="0" w:color="auto"/>
            <w:right w:val="none" w:sz="0" w:space="0" w:color="auto"/>
          </w:divBdr>
        </w:div>
        <w:div w:id="1800107060">
          <w:marLeft w:val="0"/>
          <w:marRight w:val="0"/>
          <w:marTop w:val="0"/>
          <w:marBottom w:val="0"/>
          <w:divBdr>
            <w:top w:val="none" w:sz="0" w:space="0" w:color="auto"/>
            <w:left w:val="none" w:sz="0" w:space="0" w:color="auto"/>
            <w:bottom w:val="none" w:sz="0" w:space="0" w:color="auto"/>
            <w:right w:val="none" w:sz="0" w:space="0" w:color="auto"/>
          </w:divBdr>
        </w:div>
        <w:div w:id="241918686">
          <w:marLeft w:val="0"/>
          <w:marRight w:val="0"/>
          <w:marTop w:val="0"/>
          <w:marBottom w:val="0"/>
          <w:divBdr>
            <w:top w:val="none" w:sz="0" w:space="0" w:color="auto"/>
            <w:left w:val="none" w:sz="0" w:space="0" w:color="auto"/>
            <w:bottom w:val="none" w:sz="0" w:space="0" w:color="auto"/>
            <w:right w:val="none" w:sz="0" w:space="0" w:color="auto"/>
          </w:divBdr>
        </w:div>
        <w:div w:id="74742434">
          <w:marLeft w:val="0"/>
          <w:marRight w:val="0"/>
          <w:marTop w:val="0"/>
          <w:marBottom w:val="0"/>
          <w:divBdr>
            <w:top w:val="none" w:sz="0" w:space="0" w:color="auto"/>
            <w:left w:val="none" w:sz="0" w:space="0" w:color="auto"/>
            <w:bottom w:val="none" w:sz="0" w:space="0" w:color="auto"/>
            <w:right w:val="none" w:sz="0" w:space="0" w:color="auto"/>
          </w:divBdr>
        </w:div>
      </w:divsChild>
    </w:div>
    <w:div w:id="966353172">
      <w:bodyDiv w:val="1"/>
      <w:marLeft w:val="0"/>
      <w:marRight w:val="0"/>
      <w:marTop w:val="0"/>
      <w:marBottom w:val="0"/>
      <w:divBdr>
        <w:top w:val="none" w:sz="0" w:space="0" w:color="auto"/>
        <w:left w:val="none" w:sz="0" w:space="0" w:color="auto"/>
        <w:bottom w:val="none" w:sz="0" w:space="0" w:color="auto"/>
        <w:right w:val="none" w:sz="0" w:space="0" w:color="auto"/>
      </w:divBdr>
    </w:div>
    <w:div w:id="968970530">
      <w:bodyDiv w:val="1"/>
      <w:marLeft w:val="0"/>
      <w:marRight w:val="0"/>
      <w:marTop w:val="0"/>
      <w:marBottom w:val="0"/>
      <w:divBdr>
        <w:top w:val="none" w:sz="0" w:space="0" w:color="auto"/>
        <w:left w:val="none" w:sz="0" w:space="0" w:color="auto"/>
        <w:bottom w:val="none" w:sz="0" w:space="0" w:color="auto"/>
        <w:right w:val="none" w:sz="0" w:space="0" w:color="auto"/>
      </w:divBdr>
    </w:div>
    <w:div w:id="969629523">
      <w:bodyDiv w:val="1"/>
      <w:marLeft w:val="0"/>
      <w:marRight w:val="0"/>
      <w:marTop w:val="0"/>
      <w:marBottom w:val="0"/>
      <w:divBdr>
        <w:top w:val="none" w:sz="0" w:space="0" w:color="auto"/>
        <w:left w:val="none" w:sz="0" w:space="0" w:color="auto"/>
        <w:bottom w:val="none" w:sz="0" w:space="0" w:color="auto"/>
        <w:right w:val="none" w:sz="0" w:space="0" w:color="auto"/>
      </w:divBdr>
    </w:div>
    <w:div w:id="969827808">
      <w:bodyDiv w:val="1"/>
      <w:marLeft w:val="0"/>
      <w:marRight w:val="0"/>
      <w:marTop w:val="0"/>
      <w:marBottom w:val="0"/>
      <w:divBdr>
        <w:top w:val="none" w:sz="0" w:space="0" w:color="auto"/>
        <w:left w:val="none" w:sz="0" w:space="0" w:color="auto"/>
        <w:bottom w:val="none" w:sz="0" w:space="0" w:color="auto"/>
        <w:right w:val="none" w:sz="0" w:space="0" w:color="auto"/>
      </w:divBdr>
    </w:div>
    <w:div w:id="969941016">
      <w:bodyDiv w:val="1"/>
      <w:marLeft w:val="0"/>
      <w:marRight w:val="0"/>
      <w:marTop w:val="0"/>
      <w:marBottom w:val="0"/>
      <w:divBdr>
        <w:top w:val="none" w:sz="0" w:space="0" w:color="auto"/>
        <w:left w:val="none" w:sz="0" w:space="0" w:color="auto"/>
        <w:bottom w:val="none" w:sz="0" w:space="0" w:color="auto"/>
        <w:right w:val="none" w:sz="0" w:space="0" w:color="auto"/>
      </w:divBdr>
    </w:div>
    <w:div w:id="970287361">
      <w:bodyDiv w:val="1"/>
      <w:marLeft w:val="0"/>
      <w:marRight w:val="0"/>
      <w:marTop w:val="0"/>
      <w:marBottom w:val="0"/>
      <w:divBdr>
        <w:top w:val="none" w:sz="0" w:space="0" w:color="auto"/>
        <w:left w:val="none" w:sz="0" w:space="0" w:color="auto"/>
        <w:bottom w:val="none" w:sz="0" w:space="0" w:color="auto"/>
        <w:right w:val="none" w:sz="0" w:space="0" w:color="auto"/>
      </w:divBdr>
    </w:div>
    <w:div w:id="971180221">
      <w:bodyDiv w:val="1"/>
      <w:marLeft w:val="0"/>
      <w:marRight w:val="0"/>
      <w:marTop w:val="0"/>
      <w:marBottom w:val="0"/>
      <w:divBdr>
        <w:top w:val="none" w:sz="0" w:space="0" w:color="auto"/>
        <w:left w:val="none" w:sz="0" w:space="0" w:color="auto"/>
        <w:bottom w:val="none" w:sz="0" w:space="0" w:color="auto"/>
        <w:right w:val="none" w:sz="0" w:space="0" w:color="auto"/>
      </w:divBdr>
    </w:div>
    <w:div w:id="971714286">
      <w:bodyDiv w:val="1"/>
      <w:marLeft w:val="0"/>
      <w:marRight w:val="0"/>
      <w:marTop w:val="0"/>
      <w:marBottom w:val="0"/>
      <w:divBdr>
        <w:top w:val="none" w:sz="0" w:space="0" w:color="auto"/>
        <w:left w:val="none" w:sz="0" w:space="0" w:color="auto"/>
        <w:bottom w:val="none" w:sz="0" w:space="0" w:color="auto"/>
        <w:right w:val="none" w:sz="0" w:space="0" w:color="auto"/>
      </w:divBdr>
    </w:div>
    <w:div w:id="973023223">
      <w:bodyDiv w:val="1"/>
      <w:marLeft w:val="0"/>
      <w:marRight w:val="0"/>
      <w:marTop w:val="0"/>
      <w:marBottom w:val="0"/>
      <w:divBdr>
        <w:top w:val="none" w:sz="0" w:space="0" w:color="auto"/>
        <w:left w:val="none" w:sz="0" w:space="0" w:color="auto"/>
        <w:bottom w:val="none" w:sz="0" w:space="0" w:color="auto"/>
        <w:right w:val="none" w:sz="0" w:space="0" w:color="auto"/>
      </w:divBdr>
    </w:div>
    <w:div w:id="974795932">
      <w:bodyDiv w:val="1"/>
      <w:marLeft w:val="0"/>
      <w:marRight w:val="0"/>
      <w:marTop w:val="0"/>
      <w:marBottom w:val="0"/>
      <w:divBdr>
        <w:top w:val="none" w:sz="0" w:space="0" w:color="auto"/>
        <w:left w:val="none" w:sz="0" w:space="0" w:color="auto"/>
        <w:bottom w:val="none" w:sz="0" w:space="0" w:color="auto"/>
        <w:right w:val="none" w:sz="0" w:space="0" w:color="auto"/>
      </w:divBdr>
    </w:div>
    <w:div w:id="975723013">
      <w:bodyDiv w:val="1"/>
      <w:marLeft w:val="0"/>
      <w:marRight w:val="0"/>
      <w:marTop w:val="0"/>
      <w:marBottom w:val="0"/>
      <w:divBdr>
        <w:top w:val="none" w:sz="0" w:space="0" w:color="auto"/>
        <w:left w:val="none" w:sz="0" w:space="0" w:color="auto"/>
        <w:bottom w:val="none" w:sz="0" w:space="0" w:color="auto"/>
        <w:right w:val="none" w:sz="0" w:space="0" w:color="auto"/>
      </w:divBdr>
    </w:div>
    <w:div w:id="975912937">
      <w:bodyDiv w:val="1"/>
      <w:marLeft w:val="0"/>
      <w:marRight w:val="0"/>
      <w:marTop w:val="0"/>
      <w:marBottom w:val="0"/>
      <w:divBdr>
        <w:top w:val="none" w:sz="0" w:space="0" w:color="auto"/>
        <w:left w:val="none" w:sz="0" w:space="0" w:color="auto"/>
        <w:bottom w:val="none" w:sz="0" w:space="0" w:color="auto"/>
        <w:right w:val="none" w:sz="0" w:space="0" w:color="auto"/>
      </w:divBdr>
      <w:divsChild>
        <w:div w:id="105545064">
          <w:marLeft w:val="0"/>
          <w:marRight w:val="0"/>
          <w:marTop w:val="0"/>
          <w:marBottom w:val="0"/>
          <w:divBdr>
            <w:top w:val="none" w:sz="0" w:space="0" w:color="auto"/>
            <w:left w:val="none" w:sz="0" w:space="0" w:color="auto"/>
            <w:bottom w:val="none" w:sz="0" w:space="0" w:color="auto"/>
            <w:right w:val="none" w:sz="0" w:space="0" w:color="auto"/>
          </w:divBdr>
        </w:div>
        <w:div w:id="147677678">
          <w:marLeft w:val="0"/>
          <w:marRight w:val="0"/>
          <w:marTop w:val="0"/>
          <w:marBottom w:val="0"/>
          <w:divBdr>
            <w:top w:val="none" w:sz="0" w:space="0" w:color="auto"/>
            <w:left w:val="none" w:sz="0" w:space="0" w:color="auto"/>
            <w:bottom w:val="none" w:sz="0" w:space="0" w:color="auto"/>
            <w:right w:val="none" w:sz="0" w:space="0" w:color="auto"/>
          </w:divBdr>
        </w:div>
        <w:div w:id="148256381">
          <w:marLeft w:val="0"/>
          <w:marRight w:val="0"/>
          <w:marTop w:val="0"/>
          <w:marBottom w:val="0"/>
          <w:divBdr>
            <w:top w:val="none" w:sz="0" w:space="0" w:color="auto"/>
            <w:left w:val="none" w:sz="0" w:space="0" w:color="auto"/>
            <w:bottom w:val="none" w:sz="0" w:space="0" w:color="auto"/>
            <w:right w:val="none" w:sz="0" w:space="0" w:color="auto"/>
          </w:divBdr>
        </w:div>
        <w:div w:id="417562032">
          <w:marLeft w:val="0"/>
          <w:marRight w:val="0"/>
          <w:marTop w:val="0"/>
          <w:marBottom w:val="0"/>
          <w:divBdr>
            <w:top w:val="none" w:sz="0" w:space="0" w:color="auto"/>
            <w:left w:val="none" w:sz="0" w:space="0" w:color="auto"/>
            <w:bottom w:val="none" w:sz="0" w:space="0" w:color="auto"/>
            <w:right w:val="none" w:sz="0" w:space="0" w:color="auto"/>
          </w:divBdr>
        </w:div>
        <w:div w:id="801653534">
          <w:marLeft w:val="0"/>
          <w:marRight w:val="0"/>
          <w:marTop w:val="0"/>
          <w:marBottom w:val="0"/>
          <w:divBdr>
            <w:top w:val="none" w:sz="0" w:space="0" w:color="auto"/>
            <w:left w:val="none" w:sz="0" w:space="0" w:color="auto"/>
            <w:bottom w:val="none" w:sz="0" w:space="0" w:color="auto"/>
            <w:right w:val="none" w:sz="0" w:space="0" w:color="auto"/>
          </w:divBdr>
        </w:div>
        <w:div w:id="1068768235">
          <w:marLeft w:val="0"/>
          <w:marRight w:val="0"/>
          <w:marTop w:val="0"/>
          <w:marBottom w:val="0"/>
          <w:divBdr>
            <w:top w:val="none" w:sz="0" w:space="0" w:color="auto"/>
            <w:left w:val="none" w:sz="0" w:space="0" w:color="auto"/>
            <w:bottom w:val="none" w:sz="0" w:space="0" w:color="auto"/>
            <w:right w:val="none" w:sz="0" w:space="0" w:color="auto"/>
          </w:divBdr>
        </w:div>
        <w:div w:id="1604679253">
          <w:marLeft w:val="0"/>
          <w:marRight w:val="0"/>
          <w:marTop w:val="0"/>
          <w:marBottom w:val="0"/>
          <w:divBdr>
            <w:top w:val="none" w:sz="0" w:space="0" w:color="auto"/>
            <w:left w:val="none" w:sz="0" w:space="0" w:color="auto"/>
            <w:bottom w:val="none" w:sz="0" w:space="0" w:color="auto"/>
            <w:right w:val="none" w:sz="0" w:space="0" w:color="auto"/>
          </w:divBdr>
        </w:div>
        <w:div w:id="2040662405">
          <w:marLeft w:val="0"/>
          <w:marRight w:val="0"/>
          <w:marTop w:val="0"/>
          <w:marBottom w:val="0"/>
          <w:divBdr>
            <w:top w:val="none" w:sz="0" w:space="0" w:color="auto"/>
            <w:left w:val="none" w:sz="0" w:space="0" w:color="auto"/>
            <w:bottom w:val="none" w:sz="0" w:space="0" w:color="auto"/>
            <w:right w:val="none" w:sz="0" w:space="0" w:color="auto"/>
          </w:divBdr>
        </w:div>
        <w:div w:id="2115009277">
          <w:marLeft w:val="0"/>
          <w:marRight w:val="0"/>
          <w:marTop w:val="0"/>
          <w:marBottom w:val="0"/>
          <w:divBdr>
            <w:top w:val="none" w:sz="0" w:space="0" w:color="auto"/>
            <w:left w:val="none" w:sz="0" w:space="0" w:color="auto"/>
            <w:bottom w:val="none" w:sz="0" w:space="0" w:color="auto"/>
            <w:right w:val="none" w:sz="0" w:space="0" w:color="auto"/>
          </w:divBdr>
        </w:div>
      </w:divsChild>
    </w:div>
    <w:div w:id="976111102">
      <w:bodyDiv w:val="1"/>
      <w:marLeft w:val="0"/>
      <w:marRight w:val="0"/>
      <w:marTop w:val="0"/>
      <w:marBottom w:val="0"/>
      <w:divBdr>
        <w:top w:val="none" w:sz="0" w:space="0" w:color="auto"/>
        <w:left w:val="none" w:sz="0" w:space="0" w:color="auto"/>
        <w:bottom w:val="none" w:sz="0" w:space="0" w:color="auto"/>
        <w:right w:val="none" w:sz="0" w:space="0" w:color="auto"/>
      </w:divBdr>
    </w:div>
    <w:div w:id="976253151">
      <w:bodyDiv w:val="1"/>
      <w:marLeft w:val="0"/>
      <w:marRight w:val="0"/>
      <w:marTop w:val="0"/>
      <w:marBottom w:val="0"/>
      <w:divBdr>
        <w:top w:val="none" w:sz="0" w:space="0" w:color="auto"/>
        <w:left w:val="none" w:sz="0" w:space="0" w:color="auto"/>
        <w:bottom w:val="none" w:sz="0" w:space="0" w:color="auto"/>
        <w:right w:val="none" w:sz="0" w:space="0" w:color="auto"/>
      </w:divBdr>
    </w:div>
    <w:div w:id="977996330">
      <w:bodyDiv w:val="1"/>
      <w:marLeft w:val="0"/>
      <w:marRight w:val="0"/>
      <w:marTop w:val="0"/>
      <w:marBottom w:val="0"/>
      <w:divBdr>
        <w:top w:val="none" w:sz="0" w:space="0" w:color="auto"/>
        <w:left w:val="none" w:sz="0" w:space="0" w:color="auto"/>
        <w:bottom w:val="none" w:sz="0" w:space="0" w:color="auto"/>
        <w:right w:val="none" w:sz="0" w:space="0" w:color="auto"/>
      </w:divBdr>
    </w:div>
    <w:div w:id="978074814">
      <w:bodyDiv w:val="1"/>
      <w:marLeft w:val="0"/>
      <w:marRight w:val="0"/>
      <w:marTop w:val="0"/>
      <w:marBottom w:val="0"/>
      <w:divBdr>
        <w:top w:val="none" w:sz="0" w:space="0" w:color="auto"/>
        <w:left w:val="none" w:sz="0" w:space="0" w:color="auto"/>
        <w:bottom w:val="none" w:sz="0" w:space="0" w:color="auto"/>
        <w:right w:val="none" w:sz="0" w:space="0" w:color="auto"/>
      </w:divBdr>
    </w:div>
    <w:div w:id="978075296">
      <w:bodyDiv w:val="1"/>
      <w:marLeft w:val="0"/>
      <w:marRight w:val="0"/>
      <w:marTop w:val="0"/>
      <w:marBottom w:val="0"/>
      <w:divBdr>
        <w:top w:val="none" w:sz="0" w:space="0" w:color="auto"/>
        <w:left w:val="none" w:sz="0" w:space="0" w:color="auto"/>
        <w:bottom w:val="none" w:sz="0" w:space="0" w:color="auto"/>
        <w:right w:val="none" w:sz="0" w:space="0" w:color="auto"/>
      </w:divBdr>
    </w:div>
    <w:div w:id="978221300">
      <w:bodyDiv w:val="1"/>
      <w:marLeft w:val="0"/>
      <w:marRight w:val="0"/>
      <w:marTop w:val="0"/>
      <w:marBottom w:val="0"/>
      <w:divBdr>
        <w:top w:val="none" w:sz="0" w:space="0" w:color="auto"/>
        <w:left w:val="none" w:sz="0" w:space="0" w:color="auto"/>
        <w:bottom w:val="none" w:sz="0" w:space="0" w:color="auto"/>
        <w:right w:val="none" w:sz="0" w:space="0" w:color="auto"/>
      </w:divBdr>
    </w:div>
    <w:div w:id="979699198">
      <w:bodyDiv w:val="1"/>
      <w:marLeft w:val="0"/>
      <w:marRight w:val="0"/>
      <w:marTop w:val="0"/>
      <w:marBottom w:val="0"/>
      <w:divBdr>
        <w:top w:val="none" w:sz="0" w:space="0" w:color="auto"/>
        <w:left w:val="none" w:sz="0" w:space="0" w:color="auto"/>
        <w:bottom w:val="none" w:sz="0" w:space="0" w:color="auto"/>
        <w:right w:val="none" w:sz="0" w:space="0" w:color="auto"/>
      </w:divBdr>
    </w:div>
    <w:div w:id="980185230">
      <w:bodyDiv w:val="1"/>
      <w:marLeft w:val="0"/>
      <w:marRight w:val="0"/>
      <w:marTop w:val="0"/>
      <w:marBottom w:val="0"/>
      <w:divBdr>
        <w:top w:val="none" w:sz="0" w:space="0" w:color="auto"/>
        <w:left w:val="none" w:sz="0" w:space="0" w:color="auto"/>
        <w:bottom w:val="none" w:sz="0" w:space="0" w:color="auto"/>
        <w:right w:val="none" w:sz="0" w:space="0" w:color="auto"/>
      </w:divBdr>
    </w:div>
    <w:div w:id="982546722">
      <w:bodyDiv w:val="1"/>
      <w:marLeft w:val="0"/>
      <w:marRight w:val="0"/>
      <w:marTop w:val="0"/>
      <w:marBottom w:val="0"/>
      <w:divBdr>
        <w:top w:val="none" w:sz="0" w:space="0" w:color="auto"/>
        <w:left w:val="none" w:sz="0" w:space="0" w:color="auto"/>
        <w:bottom w:val="none" w:sz="0" w:space="0" w:color="auto"/>
        <w:right w:val="none" w:sz="0" w:space="0" w:color="auto"/>
      </w:divBdr>
    </w:div>
    <w:div w:id="984312437">
      <w:bodyDiv w:val="1"/>
      <w:marLeft w:val="0"/>
      <w:marRight w:val="0"/>
      <w:marTop w:val="0"/>
      <w:marBottom w:val="0"/>
      <w:divBdr>
        <w:top w:val="none" w:sz="0" w:space="0" w:color="auto"/>
        <w:left w:val="none" w:sz="0" w:space="0" w:color="auto"/>
        <w:bottom w:val="none" w:sz="0" w:space="0" w:color="auto"/>
        <w:right w:val="none" w:sz="0" w:space="0" w:color="auto"/>
      </w:divBdr>
      <w:divsChild>
        <w:div w:id="468090584">
          <w:marLeft w:val="0"/>
          <w:marRight w:val="0"/>
          <w:marTop w:val="0"/>
          <w:marBottom w:val="0"/>
          <w:divBdr>
            <w:top w:val="none" w:sz="0" w:space="0" w:color="auto"/>
            <w:left w:val="none" w:sz="0" w:space="0" w:color="auto"/>
            <w:bottom w:val="none" w:sz="0" w:space="0" w:color="auto"/>
            <w:right w:val="none" w:sz="0" w:space="0" w:color="auto"/>
          </w:divBdr>
        </w:div>
        <w:div w:id="524095654">
          <w:marLeft w:val="0"/>
          <w:marRight w:val="0"/>
          <w:marTop w:val="0"/>
          <w:marBottom w:val="0"/>
          <w:divBdr>
            <w:top w:val="none" w:sz="0" w:space="0" w:color="auto"/>
            <w:left w:val="none" w:sz="0" w:space="0" w:color="auto"/>
            <w:bottom w:val="none" w:sz="0" w:space="0" w:color="auto"/>
            <w:right w:val="none" w:sz="0" w:space="0" w:color="auto"/>
          </w:divBdr>
        </w:div>
        <w:div w:id="625351591">
          <w:marLeft w:val="0"/>
          <w:marRight w:val="0"/>
          <w:marTop w:val="0"/>
          <w:marBottom w:val="0"/>
          <w:divBdr>
            <w:top w:val="none" w:sz="0" w:space="0" w:color="auto"/>
            <w:left w:val="none" w:sz="0" w:space="0" w:color="auto"/>
            <w:bottom w:val="none" w:sz="0" w:space="0" w:color="auto"/>
            <w:right w:val="none" w:sz="0" w:space="0" w:color="auto"/>
          </w:divBdr>
        </w:div>
        <w:div w:id="625477224">
          <w:marLeft w:val="0"/>
          <w:marRight w:val="0"/>
          <w:marTop w:val="0"/>
          <w:marBottom w:val="0"/>
          <w:divBdr>
            <w:top w:val="none" w:sz="0" w:space="0" w:color="auto"/>
            <w:left w:val="none" w:sz="0" w:space="0" w:color="auto"/>
            <w:bottom w:val="none" w:sz="0" w:space="0" w:color="auto"/>
            <w:right w:val="none" w:sz="0" w:space="0" w:color="auto"/>
          </w:divBdr>
        </w:div>
        <w:div w:id="668555833">
          <w:marLeft w:val="0"/>
          <w:marRight w:val="0"/>
          <w:marTop w:val="0"/>
          <w:marBottom w:val="0"/>
          <w:divBdr>
            <w:top w:val="none" w:sz="0" w:space="0" w:color="auto"/>
            <w:left w:val="none" w:sz="0" w:space="0" w:color="auto"/>
            <w:bottom w:val="none" w:sz="0" w:space="0" w:color="auto"/>
            <w:right w:val="none" w:sz="0" w:space="0" w:color="auto"/>
          </w:divBdr>
        </w:div>
        <w:div w:id="755059448">
          <w:marLeft w:val="0"/>
          <w:marRight w:val="0"/>
          <w:marTop w:val="0"/>
          <w:marBottom w:val="0"/>
          <w:divBdr>
            <w:top w:val="none" w:sz="0" w:space="0" w:color="auto"/>
            <w:left w:val="none" w:sz="0" w:space="0" w:color="auto"/>
            <w:bottom w:val="none" w:sz="0" w:space="0" w:color="auto"/>
            <w:right w:val="none" w:sz="0" w:space="0" w:color="auto"/>
          </w:divBdr>
        </w:div>
        <w:div w:id="943224443">
          <w:marLeft w:val="0"/>
          <w:marRight w:val="0"/>
          <w:marTop w:val="0"/>
          <w:marBottom w:val="0"/>
          <w:divBdr>
            <w:top w:val="none" w:sz="0" w:space="0" w:color="auto"/>
            <w:left w:val="none" w:sz="0" w:space="0" w:color="auto"/>
            <w:bottom w:val="none" w:sz="0" w:space="0" w:color="auto"/>
            <w:right w:val="none" w:sz="0" w:space="0" w:color="auto"/>
          </w:divBdr>
        </w:div>
        <w:div w:id="947276369">
          <w:marLeft w:val="0"/>
          <w:marRight w:val="0"/>
          <w:marTop w:val="0"/>
          <w:marBottom w:val="0"/>
          <w:divBdr>
            <w:top w:val="none" w:sz="0" w:space="0" w:color="auto"/>
            <w:left w:val="none" w:sz="0" w:space="0" w:color="auto"/>
            <w:bottom w:val="none" w:sz="0" w:space="0" w:color="auto"/>
            <w:right w:val="none" w:sz="0" w:space="0" w:color="auto"/>
          </w:divBdr>
        </w:div>
        <w:div w:id="987594114">
          <w:marLeft w:val="0"/>
          <w:marRight w:val="0"/>
          <w:marTop w:val="0"/>
          <w:marBottom w:val="0"/>
          <w:divBdr>
            <w:top w:val="none" w:sz="0" w:space="0" w:color="auto"/>
            <w:left w:val="none" w:sz="0" w:space="0" w:color="auto"/>
            <w:bottom w:val="none" w:sz="0" w:space="0" w:color="auto"/>
            <w:right w:val="none" w:sz="0" w:space="0" w:color="auto"/>
          </w:divBdr>
        </w:div>
        <w:div w:id="1041441097">
          <w:marLeft w:val="0"/>
          <w:marRight w:val="0"/>
          <w:marTop w:val="0"/>
          <w:marBottom w:val="0"/>
          <w:divBdr>
            <w:top w:val="none" w:sz="0" w:space="0" w:color="auto"/>
            <w:left w:val="none" w:sz="0" w:space="0" w:color="auto"/>
            <w:bottom w:val="none" w:sz="0" w:space="0" w:color="auto"/>
            <w:right w:val="none" w:sz="0" w:space="0" w:color="auto"/>
          </w:divBdr>
        </w:div>
        <w:div w:id="1064372776">
          <w:marLeft w:val="0"/>
          <w:marRight w:val="0"/>
          <w:marTop w:val="0"/>
          <w:marBottom w:val="0"/>
          <w:divBdr>
            <w:top w:val="none" w:sz="0" w:space="0" w:color="auto"/>
            <w:left w:val="none" w:sz="0" w:space="0" w:color="auto"/>
            <w:bottom w:val="none" w:sz="0" w:space="0" w:color="auto"/>
            <w:right w:val="none" w:sz="0" w:space="0" w:color="auto"/>
          </w:divBdr>
        </w:div>
        <w:div w:id="1099761788">
          <w:marLeft w:val="0"/>
          <w:marRight w:val="0"/>
          <w:marTop w:val="0"/>
          <w:marBottom w:val="0"/>
          <w:divBdr>
            <w:top w:val="none" w:sz="0" w:space="0" w:color="auto"/>
            <w:left w:val="none" w:sz="0" w:space="0" w:color="auto"/>
            <w:bottom w:val="none" w:sz="0" w:space="0" w:color="auto"/>
            <w:right w:val="none" w:sz="0" w:space="0" w:color="auto"/>
          </w:divBdr>
        </w:div>
        <w:div w:id="1143305683">
          <w:marLeft w:val="0"/>
          <w:marRight w:val="0"/>
          <w:marTop w:val="0"/>
          <w:marBottom w:val="0"/>
          <w:divBdr>
            <w:top w:val="none" w:sz="0" w:space="0" w:color="auto"/>
            <w:left w:val="none" w:sz="0" w:space="0" w:color="auto"/>
            <w:bottom w:val="none" w:sz="0" w:space="0" w:color="auto"/>
            <w:right w:val="none" w:sz="0" w:space="0" w:color="auto"/>
          </w:divBdr>
        </w:div>
        <w:div w:id="1261178865">
          <w:marLeft w:val="0"/>
          <w:marRight w:val="0"/>
          <w:marTop w:val="0"/>
          <w:marBottom w:val="0"/>
          <w:divBdr>
            <w:top w:val="none" w:sz="0" w:space="0" w:color="auto"/>
            <w:left w:val="none" w:sz="0" w:space="0" w:color="auto"/>
            <w:bottom w:val="none" w:sz="0" w:space="0" w:color="auto"/>
            <w:right w:val="none" w:sz="0" w:space="0" w:color="auto"/>
          </w:divBdr>
        </w:div>
        <w:div w:id="1305426383">
          <w:marLeft w:val="0"/>
          <w:marRight w:val="0"/>
          <w:marTop w:val="0"/>
          <w:marBottom w:val="0"/>
          <w:divBdr>
            <w:top w:val="none" w:sz="0" w:space="0" w:color="auto"/>
            <w:left w:val="none" w:sz="0" w:space="0" w:color="auto"/>
            <w:bottom w:val="none" w:sz="0" w:space="0" w:color="auto"/>
            <w:right w:val="none" w:sz="0" w:space="0" w:color="auto"/>
          </w:divBdr>
        </w:div>
        <w:div w:id="1333796966">
          <w:marLeft w:val="0"/>
          <w:marRight w:val="0"/>
          <w:marTop w:val="0"/>
          <w:marBottom w:val="0"/>
          <w:divBdr>
            <w:top w:val="none" w:sz="0" w:space="0" w:color="auto"/>
            <w:left w:val="none" w:sz="0" w:space="0" w:color="auto"/>
            <w:bottom w:val="none" w:sz="0" w:space="0" w:color="auto"/>
            <w:right w:val="none" w:sz="0" w:space="0" w:color="auto"/>
          </w:divBdr>
        </w:div>
        <w:div w:id="1394961257">
          <w:marLeft w:val="0"/>
          <w:marRight w:val="0"/>
          <w:marTop w:val="0"/>
          <w:marBottom w:val="0"/>
          <w:divBdr>
            <w:top w:val="none" w:sz="0" w:space="0" w:color="auto"/>
            <w:left w:val="none" w:sz="0" w:space="0" w:color="auto"/>
            <w:bottom w:val="none" w:sz="0" w:space="0" w:color="auto"/>
            <w:right w:val="none" w:sz="0" w:space="0" w:color="auto"/>
          </w:divBdr>
        </w:div>
        <w:div w:id="1412847564">
          <w:marLeft w:val="0"/>
          <w:marRight w:val="0"/>
          <w:marTop w:val="0"/>
          <w:marBottom w:val="0"/>
          <w:divBdr>
            <w:top w:val="none" w:sz="0" w:space="0" w:color="auto"/>
            <w:left w:val="none" w:sz="0" w:space="0" w:color="auto"/>
            <w:bottom w:val="none" w:sz="0" w:space="0" w:color="auto"/>
            <w:right w:val="none" w:sz="0" w:space="0" w:color="auto"/>
          </w:divBdr>
        </w:div>
        <w:div w:id="1487357231">
          <w:marLeft w:val="0"/>
          <w:marRight w:val="0"/>
          <w:marTop w:val="0"/>
          <w:marBottom w:val="0"/>
          <w:divBdr>
            <w:top w:val="none" w:sz="0" w:space="0" w:color="auto"/>
            <w:left w:val="none" w:sz="0" w:space="0" w:color="auto"/>
            <w:bottom w:val="none" w:sz="0" w:space="0" w:color="auto"/>
            <w:right w:val="none" w:sz="0" w:space="0" w:color="auto"/>
          </w:divBdr>
        </w:div>
        <w:div w:id="1706565981">
          <w:marLeft w:val="0"/>
          <w:marRight w:val="0"/>
          <w:marTop w:val="0"/>
          <w:marBottom w:val="0"/>
          <w:divBdr>
            <w:top w:val="none" w:sz="0" w:space="0" w:color="auto"/>
            <w:left w:val="none" w:sz="0" w:space="0" w:color="auto"/>
            <w:bottom w:val="none" w:sz="0" w:space="0" w:color="auto"/>
            <w:right w:val="none" w:sz="0" w:space="0" w:color="auto"/>
          </w:divBdr>
        </w:div>
        <w:div w:id="1815684907">
          <w:marLeft w:val="0"/>
          <w:marRight w:val="0"/>
          <w:marTop w:val="0"/>
          <w:marBottom w:val="0"/>
          <w:divBdr>
            <w:top w:val="none" w:sz="0" w:space="0" w:color="auto"/>
            <w:left w:val="none" w:sz="0" w:space="0" w:color="auto"/>
            <w:bottom w:val="none" w:sz="0" w:space="0" w:color="auto"/>
            <w:right w:val="none" w:sz="0" w:space="0" w:color="auto"/>
          </w:divBdr>
        </w:div>
        <w:div w:id="1868057401">
          <w:marLeft w:val="0"/>
          <w:marRight w:val="0"/>
          <w:marTop w:val="0"/>
          <w:marBottom w:val="0"/>
          <w:divBdr>
            <w:top w:val="none" w:sz="0" w:space="0" w:color="auto"/>
            <w:left w:val="none" w:sz="0" w:space="0" w:color="auto"/>
            <w:bottom w:val="none" w:sz="0" w:space="0" w:color="auto"/>
            <w:right w:val="none" w:sz="0" w:space="0" w:color="auto"/>
          </w:divBdr>
        </w:div>
        <w:div w:id="1927614262">
          <w:marLeft w:val="0"/>
          <w:marRight w:val="0"/>
          <w:marTop w:val="0"/>
          <w:marBottom w:val="0"/>
          <w:divBdr>
            <w:top w:val="none" w:sz="0" w:space="0" w:color="auto"/>
            <w:left w:val="none" w:sz="0" w:space="0" w:color="auto"/>
            <w:bottom w:val="none" w:sz="0" w:space="0" w:color="auto"/>
            <w:right w:val="none" w:sz="0" w:space="0" w:color="auto"/>
          </w:divBdr>
        </w:div>
        <w:div w:id="2042314883">
          <w:marLeft w:val="0"/>
          <w:marRight w:val="0"/>
          <w:marTop w:val="0"/>
          <w:marBottom w:val="0"/>
          <w:divBdr>
            <w:top w:val="none" w:sz="0" w:space="0" w:color="auto"/>
            <w:left w:val="none" w:sz="0" w:space="0" w:color="auto"/>
            <w:bottom w:val="none" w:sz="0" w:space="0" w:color="auto"/>
            <w:right w:val="none" w:sz="0" w:space="0" w:color="auto"/>
          </w:divBdr>
        </w:div>
        <w:div w:id="2119059307">
          <w:marLeft w:val="0"/>
          <w:marRight w:val="0"/>
          <w:marTop w:val="0"/>
          <w:marBottom w:val="0"/>
          <w:divBdr>
            <w:top w:val="none" w:sz="0" w:space="0" w:color="auto"/>
            <w:left w:val="none" w:sz="0" w:space="0" w:color="auto"/>
            <w:bottom w:val="none" w:sz="0" w:space="0" w:color="auto"/>
            <w:right w:val="none" w:sz="0" w:space="0" w:color="auto"/>
          </w:divBdr>
        </w:div>
      </w:divsChild>
    </w:div>
    <w:div w:id="985285773">
      <w:bodyDiv w:val="1"/>
      <w:marLeft w:val="0"/>
      <w:marRight w:val="0"/>
      <w:marTop w:val="0"/>
      <w:marBottom w:val="0"/>
      <w:divBdr>
        <w:top w:val="none" w:sz="0" w:space="0" w:color="auto"/>
        <w:left w:val="none" w:sz="0" w:space="0" w:color="auto"/>
        <w:bottom w:val="none" w:sz="0" w:space="0" w:color="auto"/>
        <w:right w:val="none" w:sz="0" w:space="0" w:color="auto"/>
      </w:divBdr>
    </w:div>
    <w:div w:id="989601939">
      <w:bodyDiv w:val="1"/>
      <w:marLeft w:val="0"/>
      <w:marRight w:val="0"/>
      <w:marTop w:val="0"/>
      <w:marBottom w:val="0"/>
      <w:divBdr>
        <w:top w:val="none" w:sz="0" w:space="0" w:color="auto"/>
        <w:left w:val="none" w:sz="0" w:space="0" w:color="auto"/>
        <w:bottom w:val="none" w:sz="0" w:space="0" w:color="auto"/>
        <w:right w:val="none" w:sz="0" w:space="0" w:color="auto"/>
      </w:divBdr>
    </w:div>
    <w:div w:id="990137150">
      <w:bodyDiv w:val="1"/>
      <w:marLeft w:val="0"/>
      <w:marRight w:val="0"/>
      <w:marTop w:val="0"/>
      <w:marBottom w:val="0"/>
      <w:divBdr>
        <w:top w:val="none" w:sz="0" w:space="0" w:color="auto"/>
        <w:left w:val="none" w:sz="0" w:space="0" w:color="auto"/>
        <w:bottom w:val="none" w:sz="0" w:space="0" w:color="auto"/>
        <w:right w:val="none" w:sz="0" w:space="0" w:color="auto"/>
      </w:divBdr>
    </w:div>
    <w:div w:id="991176174">
      <w:bodyDiv w:val="1"/>
      <w:marLeft w:val="0"/>
      <w:marRight w:val="0"/>
      <w:marTop w:val="0"/>
      <w:marBottom w:val="0"/>
      <w:divBdr>
        <w:top w:val="none" w:sz="0" w:space="0" w:color="auto"/>
        <w:left w:val="none" w:sz="0" w:space="0" w:color="auto"/>
        <w:bottom w:val="none" w:sz="0" w:space="0" w:color="auto"/>
        <w:right w:val="none" w:sz="0" w:space="0" w:color="auto"/>
      </w:divBdr>
    </w:div>
    <w:div w:id="991713576">
      <w:bodyDiv w:val="1"/>
      <w:marLeft w:val="0"/>
      <w:marRight w:val="0"/>
      <w:marTop w:val="0"/>
      <w:marBottom w:val="0"/>
      <w:divBdr>
        <w:top w:val="none" w:sz="0" w:space="0" w:color="auto"/>
        <w:left w:val="none" w:sz="0" w:space="0" w:color="auto"/>
        <w:bottom w:val="none" w:sz="0" w:space="0" w:color="auto"/>
        <w:right w:val="none" w:sz="0" w:space="0" w:color="auto"/>
      </w:divBdr>
    </w:div>
    <w:div w:id="992180763">
      <w:bodyDiv w:val="1"/>
      <w:marLeft w:val="0"/>
      <w:marRight w:val="0"/>
      <w:marTop w:val="0"/>
      <w:marBottom w:val="0"/>
      <w:divBdr>
        <w:top w:val="none" w:sz="0" w:space="0" w:color="auto"/>
        <w:left w:val="none" w:sz="0" w:space="0" w:color="auto"/>
        <w:bottom w:val="none" w:sz="0" w:space="0" w:color="auto"/>
        <w:right w:val="none" w:sz="0" w:space="0" w:color="auto"/>
      </w:divBdr>
    </w:div>
    <w:div w:id="993685680">
      <w:bodyDiv w:val="1"/>
      <w:marLeft w:val="0"/>
      <w:marRight w:val="0"/>
      <w:marTop w:val="0"/>
      <w:marBottom w:val="0"/>
      <w:divBdr>
        <w:top w:val="none" w:sz="0" w:space="0" w:color="auto"/>
        <w:left w:val="none" w:sz="0" w:space="0" w:color="auto"/>
        <w:bottom w:val="none" w:sz="0" w:space="0" w:color="auto"/>
        <w:right w:val="none" w:sz="0" w:space="0" w:color="auto"/>
      </w:divBdr>
    </w:div>
    <w:div w:id="994451654">
      <w:bodyDiv w:val="1"/>
      <w:marLeft w:val="0"/>
      <w:marRight w:val="0"/>
      <w:marTop w:val="0"/>
      <w:marBottom w:val="0"/>
      <w:divBdr>
        <w:top w:val="none" w:sz="0" w:space="0" w:color="auto"/>
        <w:left w:val="none" w:sz="0" w:space="0" w:color="auto"/>
        <w:bottom w:val="none" w:sz="0" w:space="0" w:color="auto"/>
        <w:right w:val="none" w:sz="0" w:space="0" w:color="auto"/>
      </w:divBdr>
    </w:div>
    <w:div w:id="994842093">
      <w:bodyDiv w:val="1"/>
      <w:marLeft w:val="0"/>
      <w:marRight w:val="0"/>
      <w:marTop w:val="0"/>
      <w:marBottom w:val="0"/>
      <w:divBdr>
        <w:top w:val="none" w:sz="0" w:space="0" w:color="auto"/>
        <w:left w:val="none" w:sz="0" w:space="0" w:color="auto"/>
        <w:bottom w:val="none" w:sz="0" w:space="0" w:color="auto"/>
        <w:right w:val="none" w:sz="0" w:space="0" w:color="auto"/>
      </w:divBdr>
    </w:div>
    <w:div w:id="995375225">
      <w:bodyDiv w:val="1"/>
      <w:marLeft w:val="0"/>
      <w:marRight w:val="0"/>
      <w:marTop w:val="0"/>
      <w:marBottom w:val="0"/>
      <w:divBdr>
        <w:top w:val="none" w:sz="0" w:space="0" w:color="auto"/>
        <w:left w:val="none" w:sz="0" w:space="0" w:color="auto"/>
        <w:bottom w:val="none" w:sz="0" w:space="0" w:color="auto"/>
        <w:right w:val="none" w:sz="0" w:space="0" w:color="auto"/>
      </w:divBdr>
    </w:div>
    <w:div w:id="996760220">
      <w:bodyDiv w:val="1"/>
      <w:marLeft w:val="0"/>
      <w:marRight w:val="0"/>
      <w:marTop w:val="0"/>
      <w:marBottom w:val="0"/>
      <w:divBdr>
        <w:top w:val="none" w:sz="0" w:space="0" w:color="auto"/>
        <w:left w:val="none" w:sz="0" w:space="0" w:color="auto"/>
        <w:bottom w:val="none" w:sz="0" w:space="0" w:color="auto"/>
        <w:right w:val="none" w:sz="0" w:space="0" w:color="auto"/>
      </w:divBdr>
      <w:divsChild>
        <w:div w:id="253318834">
          <w:marLeft w:val="0"/>
          <w:marRight w:val="0"/>
          <w:marTop w:val="0"/>
          <w:marBottom w:val="0"/>
          <w:divBdr>
            <w:top w:val="none" w:sz="0" w:space="0" w:color="auto"/>
            <w:left w:val="none" w:sz="0" w:space="0" w:color="auto"/>
            <w:bottom w:val="none" w:sz="0" w:space="0" w:color="auto"/>
            <w:right w:val="none" w:sz="0" w:space="0" w:color="auto"/>
          </w:divBdr>
        </w:div>
        <w:div w:id="281154056">
          <w:marLeft w:val="0"/>
          <w:marRight w:val="0"/>
          <w:marTop w:val="0"/>
          <w:marBottom w:val="0"/>
          <w:divBdr>
            <w:top w:val="none" w:sz="0" w:space="0" w:color="auto"/>
            <w:left w:val="none" w:sz="0" w:space="0" w:color="auto"/>
            <w:bottom w:val="none" w:sz="0" w:space="0" w:color="auto"/>
            <w:right w:val="none" w:sz="0" w:space="0" w:color="auto"/>
          </w:divBdr>
        </w:div>
        <w:div w:id="293292247">
          <w:marLeft w:val="0"/>
          <w:marRight w:val="0"/>
          <w:marTop w:val="0"/>
          <w:marBottom w:val="0"/>
          <w:divBdr>
            <w:top w:val="none" w:sz="0" w:space="0" w:color="auto"/>
            <w:left w:val="none" w:sz="0" w:space="0" w:color="auto"/>
            <w:bottom w:val="none" w:sz="0" w:space="0" w:color="auto"/>
            <w:right w:val="none" w:sz="0" w:space="0" w:color="auto"/>
          </w:divBdr>
        </w:div>
        <w:div w:id="610165969">
          <w:marLeft w:val="0"/>
          <w:marRight w:val="0"/>
          <w:marTop w:val="0"/>
          <w:marBottom w:val="0"/>
          <w:divBdr>
            <w:top w:val="none" w:sz="0" w:space="0" w:color="auto"/>
            <w:left w:val="none" w:sz="0" w:space="0" w:color="auto"/>
            <w:bottom w:val="none" w:sz="0" w:space="0" w:color="auto"/>
            <w:right w:val="none" w:sz="0" w:space="0" w:color="auto"/>
          </w:divBdr>
        </w:div>
        <w:div w:id="1092505576">
          <w:marLeft w:val="0"/>
          <w:marRight w:val="0"/>
          <w:marTop w:val="0"/>
          <w:marBottom w:val="0"/>
          <w:divBdr>
            <w:top w:val="none" w:sz="0" w:space="0" w:color="auto"/>
            <w:left w:val="none" w:sz="0" w:space="0" w:color="auto"/>
            <w:bottom w:val="none" w:sz="0" w:space="0" w:color="auto"/>
            <w:right w:val="none" w:sz="0" w:space="0" w:color="auto"/>
          </w:divBdr>
        </w:div>
        <w:div w:id="1445539981">
          <w:marLeft w:val="0"/>
          <w:marRight w:val="0"/>
          <w:marTop w:val="0"/>
          <w:marBottom w:val="0"/>
          <w:divBdr>
            <w:top w:val="none" w:sz="0" w:space="0" w:color="auto"/>
            <w:left w:val="none" w:sz="0" w:space="0" w:color="auto"/>
            <w:bottom w:val="none" w:sz="0" w:space="0" w:color="auto"/>
            <w:right w:val="none" w:sz="0" w:space="0" w:color="auto"/>
          </w:divBdr>
        </w:div>
        <w:div w:id="1546866954">
          <w:marLeft w:val="0"/>
          <w:marRight w:val="0"/>
          <w:marTop w:val="0"/>
          <w:marBottom w:val="0"/>
          <w:divBdr>
            <w:top w:val="none" w:sz="0" w:space="0" w:color="auto"/>
            <w:left w:val="none" w:sz="0" w:space="0" w:color="auto"/>
            <w:bottom w:val="none" w:sz="0" w:space="0" w:color="auto"/>
            <w:right w:val="none" w:sz="0" w:space="0" w:color="auto"/>
          </w:divBdr>
        </w:div>
        <w:div w:id="1969893071">
          <w:marLeft w:val="0"/>
          <w:marRight w:val="0"/>
          <w:marTop w:val="0"/>
          <w:marBottom w:val="0"/>
          <w:divBdr>
            <w:top w:val="none" w:sz="0" w:space="0" w:color="auto"/>
            <w:left w:val="none" w:sz="0" w:space="0" w:color="auto"/>
            <w:bottom w:val="none" w:sz="0" w:space="0" w:color="auto"/>
            <w:right w:val="none" w:sz="0" w:space="0" w:color="auto"/>
          </w:divBdr>
        </w:div>
      </w:divsChild>
    </w:div>
    <w:div w:id="998314768">
      <w:bodyDiv w:val="1"/>
      <w:marLeft w:val="0"/>
      <w:marRight w:val="0"/>
      <w:marTop w:val="0"/>
      <w:marBottom w:val="0"/>
      <w:divBdr>
        <w:top w:val="none" w:sz="0" w:space="0" w:color="auto"/>
        <w:left w:val="none" w:sz="0" w:space="0" w:color="auto"/>
        <w:bottom w:val="none" w:sz="0" w:space="0" w:color="auto"/>
        <w:right w:val="none" w:sz="0" w:space="0" w:color="auto"/>
      </w:divBdr>
    </w:div>
    <w:div w:id="998773993">
      <w:bodyDiv w:val="1"/>
      <w:marLeft w:val="0"/>
      <w:marRight w:val="0"/>
      <w:marTop w:val="0"/>
      <w:marBottom w:val="0"/>
      <w:divBdr>
        <w:top w:val="none" w:sz="0" w:space="0" w:color="auto"/>
        <w:left w:val="none" w:sz="0" w:space="0" w:color="auto"/>
        <w:bottom w:val="none" w:sz="0" w:space="0" w:color="auto"/>
        <w:right w:val="none" w:sz="0" w:space="0" w:color="auto"/>
      </w:divBdr>
    </w:div>
    <w:div w:id="999507750">
      <w:bodyDiv w:val="1"/>
      <w:marLeft w:val="0"/>
      <w:marRight w:val="0"/>
      <w:marTop w:val="0"/>
      <w:marBottom w:val="0"/>
      <w:divBdr>
        <w:top w:val="none" w:sz="0" w:space="0" w:color="auto"/>
        <w:left w:val="none" w:sz="0" w:space="0" w:color="auto"/>
        <w:bottom w:val="none" w:sz="0" w:space="0" w:color="auto"/>
        <w:right w:val="none" w:sz="0" w:space="0" w:color="auto"/>
      </w:divBdr>
    </w:div>
    <w:div w:id="1002319746">
      <w:bodyDiv w:val="1"/>
      <w:marLeft w:val="0"/>
      <w:marRight w:val="0"/>
      <w:marTop w:val="0"/>
      <w:marBottom w:val="0"/>
      <w:divBdr>
        <w:top w:val="none" w:sz="0" w:space="0" w:color="auto"/>
        <w:left w:val="none" w:sz="0" w:space="0" w:color="auto"/>
        <w:bottom w:val="none" w:sz="0" w:space="0" w:color="auto"/>
        <w:right w:val="none" w:sz="0" w:space="0" w:color="auto"/>
      </w:divBdr>
    </w:div>
    <w:div w:id="1002506408">
      <w:bodyDiv w:val="1"/>
      <w:marLeft w:val="0"/>
      <w:marRight w:val="0"/>
      <w:marTop w:val="0"/>
      <w:marBottom w:val="0"/>
      <w:divBdr>
        <w:top w:val="none" w:sz="0" w:space="0" w:color="auto"/>
        <w:left w:val="none" w:sz="0" w:space="0" w:color="auto"/>
        <w:bottom w:val="none" w:sz="0" w:space="0" w:color="auto"/>
        <w:right w:val="none" w:sz="0" w:space="0" w:color="auto"/>
      </w:divBdr>
    </w:div>
    <w:div w:id="1002851790">
      <w:bodyDiv w:val="1"/>
      <w:marLeft w:val="0"/>
      <w:marRight w:val="0"/>
      <w:marTop w:val="0"/>
      <w:marBottom w:val="0"/>
      <w:divBdr>
        <w:top w:val="none" w:sz="0" w:space="0" w:color="auto"/>
        <w:left w:val="none" w:sz="0" w:space="0" w:color="auto"/>
        <w:bottom w:val="none" w:sz="0" w:space="0" w:color="auto"/>
        <w:right w:val="none" w:sz="0" w:space="0" w:color="auto"/>
      </w:divBdr>
    </w:div>
    <w:div w:id="1003053107">
      <w:bodyDiv w:val="1"/>
      <w:marLeft w:val="0"/>
      <w:marRight w:val="0"/>
      <w:marTop w:val="0"/>
      <w:marBottom w:val="0"/>
      <w:divBdr>
        <w:top w:val="none" w:sz="0" w:space="0" w:color="auto"/>
        <w:left w:val="none" w:sz="0" w:space="0" w:color="auto"/>
        <w:bottom w:val="none" w:sz="0" w:space="0" w:color="auto"/>
        <w:right w:val="none" w:sz="0" w:space="0" w:color="auto"/>
      </w:divBdr>
    </w:div>
    <w:div w:id="1008142638">
      <w:bodyDiv w:val="1"/>
      <w:marLeft w:val="0"/>
      <w:marRight w:val="0"/>
      <w:marTop w:val="0"/>
      <w:marBottom w:val="0"/>
      <w:divBdr>
        <w:top w:val="none" w:sz="0" w:space="0" w:color="auto"/>
        <w:left w:val="none" w:sz="0" w:space="0" w:color="auto"/>
        <w:bottom w:val="none" w:sz="0" w:space="0" w:color="auto"/>
        <w:right w:val="none" w:sz="0" w:space="0" w:color="auto"/>
      </w:divBdr>
    </w:div>
    <w:div w:id="1008870249">
      <w:bodyDiv w:val="1"/>
      <w:marLeft w:val="0"/>
      <w:marRight w:val="0"/>
      <w:marTop w:val="0"/>
      <w:marBottom w:val="0"/>
      <w:divBdr>
        <w:top w:val="none" w:sz="0" w:space="0" w:color="auto"/>
        <w:left w:val="none" w:sz="0" w:space="0" w:color="auto"/>
        <w:bottom w:val="none" w:sz="0" w:space="0" w:color="auto"/>
        <w:right w:val="none" w:sz="0" w:space="0" w:color="auto"/>
      </w:divBdr>
    </w:div>
    <w:div w:id="1009410948">
      <w:bodyDiv w:val="1"/>
      <w:marLeft w:val="0"/>
      <w:marRight w:val="0"/>
      <w:marTop w:val="0"/>
      <w:marBottom w:val="0"/>
      <w:divBdr>
        <w:top w:val="none" w:sz="0" w:space="0" w:color="auto"/>
        <w:left w:val="none" w:sz="0" w:space="0" w:color="auto"/>
        <w:bottom w:val="none" w:sz="0" w:space="0" w:color="auto"/>
        <w:right w:val="none" w:sz="0" w:space="0" w:color="auto"/>
      </w:divBdr>
    </w:div>
    <w:div w:id="1010331571">
      <w:bodyDiv w:val="1"/>
      <w:marLeft w:val="0"/>
      <w:marRight w:val="0"/>
      <w:marTop w:val="0"/>
      <w:marBottom w:val="0"/>
      <w:divBdr>
        <w:top w:val="none" w:sz="0" w:space="0" w:color="auto"/>
        <w:left w:val="none" w:sz="0" w:space="0" w:color="auto"/>
        <w:bottom w:val="none" w:sz="0" w:space="0" w:color="auto"/>
        <w:right w:val="none" w:sz="0" w:space="0" w:color="auto"/>
      </w:divBdr>
      <w:divsChild>
        <w:div w:id="386612021">
          <w:marLeft w:val="0"/>
          <w:marRight w:val="0"/>
          <w:marTop w:val="0"/>
          <w:marBottom w:val="0"/>
          <w:divBdr>
            <w:top w:val="none" w:sz="0" w:space="0" w:color="auto"/>
            <w:left w:val="none" w:sz="0" w:space="0" w:color="auto"/>
            <w:bottom w:val="none" w:sz="0" w:space="0" w:color="auto"/>
            <w:right w:val="none" w:sz="0" w:space="0" w:color="auto"/>
          </w:divBdr>
        </w:div>
        <w:div w:id="560361893">
          <w:marLeft w:val="0"/>
          <w:marRight w:val="0"/>
          <w:marTop w:val="0"/>
          <w:marBottom w:val="0"/>
          <w:divBdr>
            <w:top w:val="none" w:sz="0" w:space="0" w:color="auto"/>
            <w:left w:val="none" w:sz="0" w:space="0" w:color="auto"/>
            <w:bottom w:val="none" w:sz="0" w:space="0" w:color="auto"/>
            <w:right w:val="none" w:sz="0" w:space="0" w:color="auto"/>
          </w:divBdr>
        </w:div>
        <w:div w:id="653338753">
          <w:marLeft w:val="0"/>
          <w:marRight w:val="0"/>
          <w:marTop w:val="0"/>
          <w:marBottom w:val="0"/>
          <w:divBdr>
            <w:top w:val="none" w:sz="0" w:space="0" w:color="auto"/>
            <w:left w:val="none" w:sz="0" w:space="0" w:color="auto"/>
            <w:bottom w:val="none" w:sz="0" w:space="0" w:color="auto"/>
            <w:right w:val="none" w:sz="0" w:space="0" w:color="auto"/>
          </w:divBdr>
        </w:div>
        <w:div w:id="825710404">
          <w:marLeft w:val="0"/>
          <w:marRight w:val="0"/>
          <w:marTop w:val="0"/>
          <w:marBottom w:val="0"/>
          <w:divBdr>
            <w:top w:val="none" w:sz="0" w:space="0" w:color="auto"/>
            <w:left w:val="none" w:sz="0" w:space="0" w:color="auto"/>
            <w:bottom w:val="none" w:sz="0" w:space="0" w:color="auto"/>
            <w:right w:val="none" w:sz="0" w:space="0" w:color="auto"/>
          </w:divBdr>
        </w:div>
        <w:div w:id="902956602">
          <w:marLeft w:val="0"/>
          <w:marRight w:val="0"/>
          <w:marTop w:val="0"/>
          <w:marBottom w:val="0"/>
          <w:divBdr>
            <w:top w:val="none" w:sz="0" w:space="0" w:color="auto"/>
            <w:left w:val="none" w:sz="0" w:space="0" w:color="auto"/>
            <w:bottom w:val="none" w:sz="0" w:space="0" w:color="auto"/>
            <w:right w:val="none" w:sz="0" w:space="0" w:color="auto"/>
          </w:divBdr>
        </w:div>
        <w:div w:id="1227649242">
          <w:marLeft w:val="0"/>
          <w:marRight w:val="0"/>
          <w:marTop w:val="0"/>
          <w:marBottom w:val="0"/>
          <w:divBdr>
            <w:top w:val="none" w:sz="0" w:space="0" w:color="auto"/>
            <w:left w:val="none" w:sz="0" w:space="0" w:color="auto"/>
            <w:bottom w:val="none" w:sz="0" w:space="0" w:color="auto"/>
            <w:right w:val="none" w:sz="0" w:space="0" w:color="auto"/>
          </w:divBdr>
        </w:div>
        <w:div w:id="1322856563">
          <w:marLeft w:val="0"/>
          <w:marRight w:val="0"/>
          <w:marTop w:val="0"/>
          <w:marBottom w:val="0"/>
          <w:divBdr>
            <w:top w:val="none" w:sz="0" w:space="0" w:color="auto"/>
            <w:left w:val="none" w:sz="0" w:space="0" w:color="auto"/>
            <w:bottom w:val="none" w:sz="0" w:space="0" w:color="auto"/>
            <w:right w:val="none" w:sz="0" w:space="0" w:color="auto"/>
          </w:divBdr>
        </w:div>
        <w:div w:id="1333558560">
          <w:marLeft w:val="0"/>
          <w:marRight w:val="0"/>
          <w:marTop w:val="0"/>
          <w:marBottom w:val="0"/>
          <w:divBdr>
            <w:top w:val="none" w:sz="0" w:space="0" w:color="auto"/>
            <w:left w:val="none" w:sz="0" w:space="0" w:color="auto"/>
            <w:bottom w:val="none" w:sz="0" w:space="0" w:color="auto"/>
            <w:right w:val="none" w:sz="0" w:space="0" w:color="auto"/>
          </w:divBdr>
        </w:div>
        <w:div w:id="1400207865">
          <w:marLeft w:val="0"/>
          <w:marRight w:val="0"/>
          <w:marTop w:val="0"/>
          <w:marBottom w:val="0"/>
          <w:divBdr>
            <w:top w:val="none" w:sz="0" w:space="0" w:color="auto"/>
            <w:left w:val="none" w:sz="0" w:space="0" w:color="auto"/>
            <w:bottom w:val="none" w:sz="0" w:space="0" w:color="auto"/>
            <w:right w:val="none" w:sz="0" w:space="0" w:color="auto"/>
          </w:divBdr>
        </w:div>
        <w:div w:id="1409376491">
          <w:marLeft w:val="0"/>
          <w:marRight w:val="0"/>
          <w:marTop w:val="0"/>
          <w:marBottom w:val="0"/>
          <w:divBdr>
            <w:top w:val="none" w:sz="0" w:space="0" w:color="auto"/>
            <w:left w:val="none" w:sz="0" w:space="0" w:color="auto"/>
            <w:bottom w:val="none" w:sz="0" w:space="0" w:color="auto"/>
            <w:right w:val="none" w:sz="0" w:space="0" w:color="auto"/>
          </w:divBdr>
        </w:div>
        <w:div w:id="1425154104">
          <w:marLeft w:val="0"/>
          <w:marRight w:val="0"/>
          <w:marTop w:val="0"/>
          <w:marBottom w:val="0"/>
          <w:divBdr>
            <w:top w:val="none" w:sz="0" w:space="0" w:color="auto"/>
            <w:left w:val="none" w:sz="0" w:space="0" w:color="auto"/>
            <w:bottom w:val="none" w:sz="0" w:space="0" w:color="auto"/>
            <w:right w:val="none" w:sz="0" w:space="0" w:color="auto"/>
          </w:divBdr>
        </w:div>
        <w:div w:id="1591045622">
          <w:marLeft w:val="0"/>
          <w:marRight w:val="0"/>
          <w:marTop w:val="0"/>
          <w:marBottom w:val="0"/>
          <w:divBdr>
            <w:top w:val="none" w:sz="0" w:space="0" w:color="auto"/>
            <w:left w:val="none" w:sz="0" w:space="0" w:color="auto"/>
            <w:bottom w:val="none" w:sz="0" w:space="0" w:color="auto"/>
            <w:right w:val="none" w:sz="0" w:space="0" w:color="auto"/>
          </w:divBdr>
        </w:div>
        <w:div w:id="1721710566">
          <w:marLeft w:val="0"/>
          <w:marRight w:val="0"/>
          <w:marTop w:val="0"/>
          <w:marBottom w:val="0"/>
          <w:divBdr>
            <w:top w:val="none" w:sz="0" w:space="0" w:color="auto"/>
            <w:left w:val="none" w:sz="0" w:space="0" w:color="auto"/>
            <w:bottom w:val="none" w:sz="0" w:space="0" w:color="auto"/>
            <w:right w:val="none" w:sz="0" w:space="0" w:color="auto"/>
          </w:divBdr>
        </w:div>
        <w:div w:id="1832021939">
          <w:marLeft w:val="0"/>
          <w:marRight w:val="0"/>
          <w:marTop w:val="0"/>
          <w:marBottom w:val="0"/>
          <w:divBdr>
            <w:top w:val="none" w:sz="0" w:space="0" w:color="auto"/>
            <w:left w:val="none" w:sz="0" w:space="0" w:color="auto"/>
            <w:bottom w:val="none" w:sz="0" w:space="0" w:color="auto"/>
            <w:right w:val="none" w:sz="0" w:space="0" w:color="auto"/>
          </w:divBdr>
        </w:div>
        <w:div w:id="1832912191">
          <w:marLeft w:val="0"/>
          <w:marRight w:val="0"/>
          <w:marTop w:val="0"/>
          <w:marBottom w:val="0"/>
          <w:divBdr>
            <w:top w:val="none" w:sz="0" w:space="0" w:color="auto"/>
            <w:left w:val="none" w:sz="0" w:space="0" w:color="auto"/>
            <w:bottom w:val="none" w:sz="0" w:space="0" w:color="auto"/>
            <w:right w:val="none" w:sz="0" w:space="0" w:color="auto"/>
          </w:divBdr>
        </w:div>
        <w:div w:id="1853757727">
          <w:marLeft w:val="0"/>
          <w:marRight w:val="0"/>
          <w:marTop w:val="0"/>
          <w:marBottom w:val="0"/>
          <w:divBdr>
            <w:top w:val="none" w:sz="0" w:space="0" w:color="auto"/>
            <w:left w:val="none" w:sz="0" w:space="0" w:color="auto"/>
            <w:bottom w:val="none" w:sz="0" w:space="0" w:color="auto"/>
            <w:right w:val="none" w:sz="0" w:space="0" w:color="auto"/>
          </w:divBdr>
        </w:div>
        <w:div w:id="2031566740">
          <w:marLeft w:val="0"/>
          <w:marRight w:val="0"/>
          <w:marTop w:val="0"/>
          <w:marBottom w:val="0"/>
          <w:divBdr>
            <w:top w:val="none" w:sz="0" w:space="0" w:color="auto"/>
            <w:left w:val="none" w:sz="0" w:space="0" w:color="auto"/>
            <w:bottom w:val="none" w:sz="0" w:space="0" w:color="auto"/>
            <w:right w:val="none" w:sz="0" w:space="0" w:color="auto"/>
          </w:divBdr>
        </w:div>
        <w:div w:id="2057705049">
          <w:marLeft w:val="0"/>
          <w:marRight w:val="0"/>
          <w:marTop w:val="0"/>
          <w:marBottom w:val="0"/>
          <w:divBdr>
            <w:top w:val="none" w:sz="0" w:space="0" w:color="auto"/>
            <w:left w:val="none" w:sz="0" w:space="0" w:color="auto"/>
            <w:bottom w:val="none" w:sz="0" w:space="0" w:color="auto"/>
            <w:right w:val="none" w:sz="0" w:space="0" w:color="auto"/>
          </w:divBdr>
        </w:div>
        <w:div w:id="2058355896">
          <w:marLeft w:val="0"/>
          <w:marRight w:val="0"/>
          <w:marTop w:val="0"/>
          <w:marBottom w:val="0"/>
          <w:divBdr>
            <w:top w:val="none" w:sz="0" w:space="0" w:color="auto"/>
            <w:left w:val="none" w:sz="0" w:space="0" w:color="auto"/>
            <w:bottom w:val="none" w:sz="0" w:space="0" w:color="auto"/>
            <w:right w:val="none" w:sz="0" w:space="0" w:color="auto"/>
          </w:divBdr>
        </w:div>
      </w:divsChild>
    </w:div>
    <w:div w:id="1010372988">
      <w:bodyDiv w:val="1"/>
      <w:marLeft w:val="0"/>
      <w:marRight w:val="0"/>
      <w:marTop w:val="0"/>
      <w:marBottom w:val="0"/>
      <w:divBdr>
        <w:top w:val="none" w:sz="0" w:space="0" w:color="auto"/>
        <w:left w:val="none" w:sz="0" w:space="0" w:color="auto"/>
        <w:bottom w:val="none" w:sz="0" w:space="0" w:color="auto"/>
        <w:right w:val="none" w:sz="0" w:space="0" w:color="auto"/>
      </w:divBdr>
    </w:div>
    <w:div w:id="1010529518">
      <w:bodyDiv w:val="1"/>
      <w:marLeft w:val="0"/>
      <w:marRight w:val="0"/>
      <w:marTop w:val="0"/>
      <w:marBottom w:val="0"/>
      <w:divBdr>
        <w:top w:val="none" w:sz="0" w:space="0" w:color="auto"/>
        <w:left w:val="none" w:sz="0" w:space="0" w:color="auto"/>
        <w:bottom w:val="none" w:sz="0" w:space="0" w:color="auto"/>
        <w:right w:val="none" w:sz="0" w:space="0" w:color="auto"/>
      </w:divBdr>
    </w:div>
    <w:div w:id="1011950460">
      <w:bodyDiv w:val="1"/>
      <w:marLeft w:val="0"/>
      <w:marRight w:val="0"/>
      <w:marTop w:val="0"/>
      <w:marBottom w:val="0"/>
      <w:divBdr>
        <w:top w:val="none" w:sz="0" w:space="0" w:color="auto"/>
        <w:left w:val="none" w:sz="0" w:space="0" w:color="auto"/>
        <w:bottom w:val="none" w:sz="0" w:space="0" w:color="auto"/>
        <w:right w:val="none" w:sz="0" w:space="0" w:color="auto"/>
      </w:divBdr>
    </w:div>
    <w:div w:id="1015501826">
      <w:bodyDiv w:val="1"/>
      <w:marLeft w:val="0"/>
      <w:marRight w:val="0"/>
      <w:marTop w:val="0"/>
      <w:marBottom w:val="0"/>
      <w:divBdr>
        <w:top w:val="none" w:sz="0" w:space="0" w:color="auto"/>
        <w:left w:val="none" w:sz="0" w:space="0" w:color="auto"/>
        <w:bottom w:val="none" w:sz="0" w:space="0" w:color="auto"/>
        <w:right w:val="none" w:sz="0" w:space="0" w:color="auto"/>
      </w:divBdr>
    </w:div>
    <w:div w:id="1015814680">
      <w:bodyDiv w:val="1"/>
      <w:marLeft w:val="0"/>
      <w:marRight w:val="0"/>
      <w:marTop w:val="0"/>
      <w:marBottom w:val="0"/>
      <w:divBdr>
        <w:top w:val="none" w:sz="0" w:space="0" w:color="auto"/>
        <w:left w:val="none" w:sz="0" w:space="0" w:color="auto"/>
        <w:bottom w:val="none" w:sz="0" w:space="0" w:color="auto"/>
        <w:right w:val="none" w:sz="0" w:space="0" w:color="auto"/>
      </w:divBdr>
    </w:div>
    <w:div w:id="1016034895">
      <w:bodyDiv w:val="1"/>
      <w:marLeft w:val="0"/>
      <w:marRight w:val="0"/>
      <w:marTop w:val="0"/>
      <w:marBottom w:val="0"/>
      <w:divBdr>
        <w:top w:val="none" w:sz="0" w:space="0" w:color="auto"/>
        <w:left w:val="none" w:sz="0" w:space="0" w:color="auto"/>
        <w:bottom w:val="none" w:sz="0" w:space="0" w:color="auto"/>
        <w:right w:val="none" w:sz="0" w:space="0" w:color="auto"/>
      </w:divBdr>
    </w:div>
    <w:div w:id="1017000339">
      <w:bodyDiv w:val="1"/>
      <w:marLeft w:val="0"/>
      <w:marRight w:val="0"/>
      <w:marTop w:val="0"/>
      <w:marBottom w:val="0"/>
      <w:divBdr>
        <w:top w:val="none" w:sz="0" w:space="0" w:color="auto"/>
        <w:left w:val="none" w:sz="0" w:space="0" w:color="auto"/>
        <w:bottom w:val="none" w:sz="0" w:space="0" w:color="auto"/>
        <w:right w:val="none" w:sz="0" w:space="0" w:color="auto"/>
      </w:divBdr>
      <w:divsChild>
        <w:div w:id="443380626">
          <w:marLeft w:val="0"/>
          <w:marRight w:val="0"/>
          <w:marTop w:val="0"/>
          <w:marBottom w:val="0"/>
          <w:divBdr>
            <w:top w:val="none" w:sz="0" w:space="0" w:color="auto"/>
            <w:left w:val="none" w:sz="0" w:space="0" w:color="auto"/>
            <w:bottom w:val="none" w:sz="0" w:space="0" w:color="auto"/>
            <w:right w:val="none" w:sz="0" w:space="0" w:color="auto"/>
          </w:divBdr>
        </w:div>
        <w:div w:id="650061547">
          <w:marLeft w:val="0"/>
          <w:marRight w:val="0"/>
          <w:marTop w:val="0"/>
          <w:marBottom w:val="0"/>
          <w:divBdr>
            <w:top w:val="none" w:sz="0" w:space="0" w:color="auto"/>
            <w:left w:val="none" w:sz="0" w:space="0" w:color="auto"/>
            <w:bottom w:val="none" w:sz="0" w:space="0" w:color="auto"/>
            <w:right w:val="none" w:sz="0" w:space="0" w:color="auto"/>
          </w:divBdr>
        </w:div>
        <w:div w:id="742527472">
          <w:marLeft w:val="0"/>
          <w:marRight w:val="0"/>
          <w:marTop w:val="0"/>
          <w:marBottom w:val="0"/>
          <w:divBdr>
            <w:top w:val="none" w:sz="0" w:space="0" w:color="auto"/>
            <w:left w:val="none" w:sz="0" w:space="0" w:color="auto"/>
            <w:bottom w:val="none" w:sz="0" w:space="0" w:color="auto"/>
            <w:right w:val="none" w:sz="0" w:space="0" w:color="auto"/>
          </w:divBdr>
        </w:div>
        <w:div w:id="845435799">
          <w:marLeft w:val="0"/>
          <w:marRight w:val="0"/>
          <w:marTop w:val="0"/>
          <w:marBottom w:val="0"/>
          <w:divBdr>
            <w:top w:val="none" w:sz="0" w:space="0" w:color="auto"/>
            <w:left w:val="none" w:sz="0" w:space="0" w:color="auto"/>
            <w:bottom w:val="none" w:sz="0" w:space="0" w:color="auto"/>
            <w:right w:val="none" w:sz="0" w:space="0" w:color="auto"/>
          </w:divBdr>
        </w:div>
        <w:div w:id="1146582830">
          <w:marLeft w:val="0"/>
          <w:marRight w:val="0"/>
          <w:marTop w:val="0"/>
          <w:marBottom w:val="0"/>
          <w:divBdr>
            <w:top w:val="none" w:sz="0" w:space="0" w:color="auto"/>
            <w:left w:val="none" w:sz="0" w:space="0" w:color="auto"/>
            <w:bottom w:val="none" w:sz="0" w:space="0" w:color="auto"/>
            <w:right w:val="none" w:sz="0" w:space="0" w:color="auto"/>
          </w:divBdr>
        </w:div>
        <w:div w:id="1365323700">
          <w:marLeft w:val="0"/>
          <w:marRight w:val="0"/>
          <w:marTop w:val="0"/>
          <w:marBottom w:val="0"/>
          <w:divBdr>
            <w:top w:val="none" w:sz="0" w:space="0" w:color="auto"/>
            <w:left w:val="none" w:sz="0" w:space="0" w:color="auto"/>
            <w:bottom w:val="none" w:sz="0" w:space="0" w:color="auto"/>
            <w:right w:val="none" w:sz="0" w:space="0" w:color="auto"/>
          </w:divBdr>
        </w:div>
        <w:div w:id="1369645867">
          <w:marLeft w:val="0"/>
          <w:marRight w:val="0"/>
          <w:marTop w:val="0"/>
          <w:marBottom w:val="0"/>
          <w:divBdr>
            <w:top w:val="none" w:sz="0" w:space="0" w:color="auto"/>
            <w:left w:val="none" w:sz="0" w:space="0" w:color="auto"/>
            <w:bottom w:val="none" w:sz="0" w:space="0" w:color="auto"/>
            <w:right w:val="none" w:sz="0" w:space="0" w:color="auto"/>
          </w:divBdr>
        </w:div>
        <w:div w:id="1888367998">
          <w:marLeft w:val="0"/>
          <w:marRight w:val="0"/>
          <w:marTop w:val="0"/>
          <w:marBottom w:val="0"/>
          <w:divBdr>
            <w:top w:val="none" w:sz="0" w:space="0" w:color="auto"/>
            <w:left w:val="none" w:sz="0" w:space="0" w:color="auto"/>
            <w:bottom w:val="none" w:sz="0" w:space="0" w:color="auto"/>
            <w:right w:val="none" w:sz="0" w:space="0" w:color="auto"/>
          </w:divBdr>
        </w:div>
      </w:divsChild>
    </w:div>
    <w:div w:id="1019309120">
      <w:bodyDiv w:val="1"/>
      <w:marLeft w:val="0"/>
      <w:marRight w:val="0"/>
      <w:marTop w:val="0"/>
      <w:marBottom w:val="0"/>
      <w:divBdr>
        <w:top w:val="none" w:sz="0" w:space="0" w:color="auto"/>
        <w:left w:val="none" w:sz="0" w:space="0" w:color="auto"/>
        <w:bottom w:val="none" w:sz="0" w:space="0" w:color="auto"/>
        <w:right w:val="none" w:sz="0" w:space="0" w:color="auto"/>
      </w:divBdr>
    </w:div>
    <w:div w:id="1021470832">
      <w:bodyDiv w:val="1"/>
      <w:marLeft w:val="0"/>
      <w:marRight w:val="0"/>
      <w:marTop w:val="0"/>
      <w:marBottom w:val="0"/>
      <w:divBdr>
        <w:top w:val="none" w:sz="0" w:space="0" w:color="auto"/>
        <w:left w:val="none" w:sz="0" w:space="0" w:color="auto"/>
        <w:bottom w:val="none" w:sz="0" w:space="0" w:color="auto"/>
        <w:right w:val="none" w:sz="0" w:space="0" w:color="auto"/>
      </w:divBdr>
    </w:div>
    <w:div w:id="1023092326">
      <w:bodyDiv w:val="1"/>
      <w:marLeft w:val="0"/>
      <w:marRight w:val="0"/>
      <w:marTop w:val="0"/>
      <w:marBottom w:val="0"/>
      <w:divBdr>
        <w:top w:val="none" w:sz="0" w:space="0" w:color="auto"/>
        <w:left w:val="none" w:sz="0" w:space="0" w:color="auto"/>
        <w:bottom w:val="none" w:sz="0" w:space="0" w:color="auto"/>
        <w:right w:val="none" w:sz="0" w:space="0" w:color="auto"/>
      </w:divBdr>
    </w:div>
    <w:div w:id="1024479184">
      <w:bodyDiv w:val="1"/>
      <w:marLeft w:val="0"/>
      <w:marRight w:val="0"/>
      <w:marTop w:val="0"/>
      <w:marBottom w:val="0"/>
      <w:divBdr>
        <w:top w:val="none" w:sz="0" w:space="0" w:color="auto"/>
        <w:left w:val="none" w:sz="0" w:space="0" w:color="auto"/>
        <w:bottom w:val="none" w:sz="0" w:space="0" w:color="auto"/>
        <w:right w:val="none" w:sz="0" w:space="0" w:color="auto"/>
      </w:divBdr>
    </w:div>
    <w:div w:id="1024601165">
      <w:bodyDiv w:val="1"/>
      <w:marLeft w:val="0"/>
      <w:marRight w:val="0"/>
      <w:marTop w:val="0"/>
      <w:marBottom w:val="0"/>
      <w:divBdr>
        <w:top w:val="none" w:sz="0" w:space="0" w:color="auto"/>
        <w:left w:val="none" w:sz="0" w:space="0" w:color="auto"/>
        <w:bottom w:val="none" w:sz="0" w:space="0" w:color="auto"/>
        <w:right w:val="none" w:sz="0" w:space="0" w:color="auto"/>
      </w:divBdr>
    </w:div>
    <w:div w:id="1027489666">
      <w:bodyDiv w:val="1"/>
      <w:marLeft w:val="0"/>
      <w:marRight w:val="0"/>
      <w:marTop w:val="0"/>
      <w:marBottom w:val="0"/>
      <w:divBdr>
        <w:top w:val="none" w:sz="0" w:space="0" w:color="auto"/>
        <w:left w:val="none" w:sz="0" w:space="0" w:color="auto"/>
        <w:bottom w:val="none" w:sz="0" w:space="0" w:color="auto"/>
        <w:right w:val="none" w:sz="0" w:space="0" w:color="auto"/>
      </w:divBdr>
      <w:divsChild>
        <w:div w:id="98841898">
          <w:marLeft w:val="0"/>
          <w:marRight w:val="0"/>
          <w:marTop w:val="0"/>
          <w:marBottom w:val="0"/>
          <w:divBdr>
            <w:top w:val="none" w:sz="0" w:space="0" w:color="auto"/>
            <w:left w:val="none" w:sz="0" w:space="0" w:color="auto"/>
            <w:bottom w:val="none" w:sz="0" w:space="0" w:color="auto"/>
            <w:right w:val="none" w:sz="0" w:space="0" w:color="auto"/>
          </w:divBdr>
        </w:div>
        <w:div w:id="204559894">
          <w:marLeft w:val="0"/>
          <w:marRight w:val="0"/>
          <w:marTop w:val="0"/>
          <w:marBottom w:val="0"/>
          <w:divBdr>
            <w:top w:val="none" w:sz="0" w:space="0" w:color="auto"/>
            <w:left w:val="none" w:sz="0" w:space="0" w:color="auto"/>
            <w:bottom w:val="none" w:sz="0" w:space="0" w:color="auto"/>
            <w:right w:val="none" w:sz="0" w:space="0" w:color="auto"/>
          </w:divBdr>
        </w:div>
        <w:div w:id="279994176">
          <w:marLeft w:val="0"/>
          <w:marRight w:val="0"/>
          <w:marTop w:val="0"/>
          <w:marBottom w:val="0"/>
          <w:divBdr>
            <w:top w:val="none" w:sz="0" w:space="0" w:color="auto"/>
            <w:left w:val="none" w:sz="0" w:space="0" w:color="auto"/>
            <w:bottom w:val="none" w:sz="0" w:space="0" w:color="auto"/>
            <w:right w:val="none" w:sz="0" w:space="0" w:color="auto"/>
          </w:divBdr>
        </w:div>
        <w:div w:id="607395285">
          <w:marLeft w:val="0"/>
          <w:marRight w:val="0"/>
          <w:marTop w:val="0"/>
          <w:marBottom w:val="0"/>
          <w:divBdr>
            <w:top w:val="none" w:sz="0" w:space="0" w:color="auto"/>
            <w:left w:val="none" w:sz="0" w:space="0" w:color="auto"/>
            <w:bottom w:val="none" w:sz="0" w:space="0" w:color="auto"/>
            <w:right w:val="none" w:sz="0" w:space="0" w:color="auto"/>
          </w:divBdr>
        </w:div>
        <w:div w:id="709956101">
          <w:marLeft w:val="0"/>
          <w:marRight w:val="0"/>
          <w:marTop w:val="0"/>
          <w:marBottom w:val="0"/>
          <w:divBdr>
            <w:top w:val="none" w:sz="0" w:space="0" w:color="auto"/>
            <w:left w:val="none" w:sz="0" w:space="0" w:color="auto"/>
            <w:bottom w:val="none" w:sz="0" w:space="0" w:color="auto"/>
            <w:right w:val="none" w:sz="0" w:space="0" w:color="auto"/>
          </w:divBdr>
        </w:div>
        <w:div w:id="891963234">
          <w:marLeft w:val="0"/>
          <w:marRight w:val="0"/>
          <w:marTop w:val="0"/>
          <w:marBottom w:val="0"/>
          <w:divBdr>
            <w:top w:val="none" w:sz="0" w:space="0" w:color="auto"/>
            <w:left w:val="none" w:sz="0" w:space="0" w:color="auto"/>
            <w:bottom w:val="none" w:sz="0" w:space="0" w:color="auto"/>
            <w:right w:val="none" w:sz="0" w:space="0" w:color="auto"/>
          </w:divBdr>
        </w:div>
        <w:div w:id="936521207">
          <w:marLeft w:val="0"/>
          <w:marRight w:val="0"/>
          <w:marTop w:val="0"/>
          <w:marBottom w:val="0"/>
          <w:divBdr>
            <w:top w:val="none" w:sz="0" w:space="0" w:color="auto"/>
            <w:left w:val="none" w:sz="0" w:space="0" w:color="auto"/>
            <w:bottom w:val="none" w:sz="0" w:space="0" w:color="auto"/>
            <w:right w:val="none" w:sz="0" w:space="0" w:color="auto"/>
          </w:divBdr>
        </w:div>
        <w:div w:id="979460678">
          <w:marLeft w:val="0"/>
          <w:marRight w:val="0"/>
          <w:marTop w:val="0"/>
          <w:marBottom w:val="0"/>
          <w:divBdr>
            <w:top w:val="none" w:sz="0" w:space="0" w:color="auto"/>
            <w:left w:val="none" w:sz="0" w:space="0" w:color="auto"/>
            <w:bottom w:val="none" w:sz="0" w:space="0" w:color="auto"/>
            <w:right w:val="none" w:sz="0" w:space="0" w:color="auto"/>
          </w:divBdr>
        </w:div>
        <w:div w:id="1351418149">
          <w:marLeft w:val="0"/>
          <w:marRight w:val="0"/>
          <w:marTop w:val="0"/>
          <w:marBottom w:val="0"/>
          <w:divBdr>
            <w:top w:val="none" w:sz="0" w:space="0" w:color="auto"/>
            <w:left w:val="none" w:sz="0" w:space="0" w:color="auto"/>
            <w:bottom w:val="none" w:sz="0" w:space="0" w:color="auto"/>
            <w:right w:val="none" w:sz="0" w:space="0" w:color="auto"/>
          </w:divBdr>
        </w:div>
        <w:div w:id="1357542225">
          <w:marLeft w:val="0"/>
          <w:marRight w:val="0"/>
          <w:marTop w:val="0"/>
          <w:marBottom w:val="0"/>
          <w:divBdr>
            <w:top w:val="none" w:sz="0" w:space="0" w:color="auto"/>
            <w:left w:val="none" w:sz="0" w:space="0" w:color="auto"/>
            <w:bottom w:val="none" w:sz="0" w:space="0" w:color="auto"/>
            <w:right w:val="none" w:sz="0" w:space="0" w:color="auto"/>
          </w:divBdr>
        </w:div>
        <w:div w:id="1696495443">
          <w:marLeft w:val="0"/>
          <w:marRight w:val="0"/>
          <w:marTop w:val="0"/>
          <w:marBottom w:val="0"/>
          <w:divBdr>
            <w:top w:val="none" w:sz="0" w:space="0" w:color="auto"/>
            <w:left w:val="none" w:sz="0" w:space="0" w:color="auto"/>
            <w:bottom w:val="none" w:sz="0" w:space="0" w:color="auto"/>
            <w:right w:val="none" w:sz="0" w:space="0" w:color="auto"/>
          </w:divBdr>
        </w:div>
        <w:div w:id="1954512501">
          <w:marLeft w:val="0"/>
          <w:marRight w:val="0"/>
          <w:marTop w:val="0"/>
          <w:marBottom w:val="0"/>
          <w:divBdr>
            <w:top w:val="none" w:sz="0" w:space="0" w:color="auto"/>
            <w:left w:val="none" w:sz="0" w:space="0" w:color="auto"/>
            <w:bottom w:val="none" w:sz="0" w:space="0" w:color="auto"/>
            <w:right w:val="none" w:sz="0" w:space="0" w:color="auto"/>
          </w:divBdr>
        </w:div>
        <w:div w:id="1994330661">
          <w:marLeft w:val="0"/>
          <w:marRight w:val="0"/>
          <w:marTop w:val="0"/>
          <w:marBottom w:val="0"/>
          <w:divBdr>
            <w:top w:val="none" w:sz="0" w:space="0" w:color="auto"/>
            <w:left w:val="none" w:sz="0" w:space="0" w:color="auto"/>
            <w:bottom w:val="none" w:sz="0" w:space="0" w:color="auto"/>
            <w:right w:val="none" w:sz="0" w:space="0" w:color="auto"/>
          </w:divBdr>
        </w:div>
      </w:divsChild>
    </w:div>
    <w:div w:id="1027609107">
      <w:bodyDiv w:val="1"/>
      <w:marLeft w:val="0"/>
      <w:marRight w:val="0"/>
      <w:marTop w:val="0"/>
      <w:marBottom w:val="0"/>
      <w:divBdr>
        <w:top w:val="none" w:sz="0" w:space="0" w:color="auto"/>
        <w:left w:val="none" w:sz="0" w:space="0" w:color="auto"/>
        <w:bottom w:val="none" w:sz="0" w:space="0" w:color="auto"/>
        <w:right w:val="none" w:sz="0" w:space="0" w:color="auto"/>
      </w:divBdr>
    </w:div>
    <w:div w:id="1027676236">
      <w:bodyDiv w:val="1"/>
      <w:marLeft w:val="0"/>
      <w:marRight w:val="0"/>
      <w:marTop w:val="0"/>
      <w:marBottom w:val="0"/>
      <w:divBdr>
        <w:top w:val="none" w:sz="0" w:space="0" w:color="auto"/>
        <w:left w:val="none" w:sz="0" w:space="0" w:color="auto"/>
        <w:bottom w:val="none" w:sz="0" w:space="0" w:color="auto"/>
        <w:right w:val="none" w:sz="0" w:space="0" w:color="auto"/>
      </w:divBdr>
    </w:div>
    <w:div w:id="1027680363">
      <w:bodyDiv w:val="1"/>
      <w:marLeft w:val="0"/>
      <w:marRight w:val="0"/>
      <w:marTop w:val="0"/>
      <w:marBottom w:val="0"/>
      <w:divBdr>
        <w:top w:val="none" w:sz="0" w:space="0" w:color="auto"/>
        <w:left w:val="none" w:sz="0" w:space="0" w:color="auto"/>
        <w:bottom w:val="none" w:sz="0" w:space="0" w:color="auto"/>
        <w:right w:val="none" w:sz="0" w:space="0" w:color="auto"/>
      </w:divBdr>
    </w:div>
    <w:div w:id="1028141285">
      <w:bodyDiv w:val="1"/>
      <w:marLeft w:val="0"/>
      <w:marRight w:val="0"/>
      <w:marTop w:val="0"/>
      <w:marBottom w:val="0"/>
      <w:divBdr>
        <w:top w:val="none" w:sz="0" w:space="0" w:color="auto"/>
        <w:left w:val="none" w:sz="0" w:space="0" w:color="auto"/>
        <w:bottom w:val="none" w:sz="0" w:space="0" w:color="auto"/>
        <w:right w:val="none" w:sz="0" w:space="0" w:color="auto"/>
      </w:divBdr>
    </w:div>
    <w:div w:id="1028606265">
      <w:bodyDiv w:val="1"/>
      <w:marLeft w:val="0"/>
      <w:marRight w:val="0"/>
      <w:marTop w:val="0"/>
      <w:marBottom w:val="0"/>
      <w:divBdr>
        <w:top w:val="none" w:sz="0" w:space="0" w:color="auto"/>
        <w:left w:val="none" w:sz="0" w:space="0" w:color="auto"/>
        <w:bottom w:val="none" w:sz="0" w:space="0" w:color="auto"/>
        <w:right w:val="none" w:sz="0" w:space="0" w:color="auto"/>
      </w:divBdr>
    </w:div>
    <w:div w:id="1030296947">
      <w:bodyDiv w:val="1"/>
      <w:marLeft w:val="0"/>
      <w:marRight w:val="0"/>
      <w:marTop w:val="0"/>
      <w:marBottom w:val="0"/>
      <w:divBdr>
        <w:top w:val="none" w:sz="0" w:space="0" w:color="auto"/>
        <w:left w:val="none" w:sz="0" w:space="0" w:color="auto"/>
        <w:bottom w:val="none" w:sz="0" w:space="0" w:color="auto"/>
        <w:right w:val="none" w:sz="0" w:space="0" w:color="auto"/>
      </w:divBdr>
    </w:div>
    <w:div w:id="1030641366">
      <w:bodyDiv w:val="1"/>
      <w:marLeft w:val="0"/>
      <w:marRight w:val="0"/>
      <w:marTop w:val="0"/>
      <w:marBottom w:val="0"/>
      <w:divBdr>
        <w:top w:val="none" w:sz="0" w:space="0" w:color="auto"/>
        <w:left w:val="none" w:sz="0" w:space="0" w:color="auto"/>
        <w:bottom w:val="none" w:sz="0" w:space="0" w:color="auto"/>
        <w:right w:val="none" w:sz="0" w:space="0" w:color="auto"/>
      </w:divBdr>
    </w:div>
    <w:div w:id="1032998037">
      <w:bodyDiv w:val="1"/>
      <w:marLeft w:val="0"/>
      <w:marRight w:val="0"/>
      <w:marTop w:val="0"/>
      <w:marBottom w:val="0"/>
      <w:divBdr>
        <w:top w:val="none" w:sz="0" w:space="0" w:color="auto"/>
        <w:left w:val="none" w:sz="0" w:space="0" w:color="auto"/>
        <w:bottom w:val="none" w:sz="0" w:space="0" w:color="auto"/>
        <w:right w:val="none" w:sz="0" w:space="0" w:color="auto"/>
      </w:divBdr>
    </w:div>
    <w:div w:id="1035078937">
      <w:bodyDiv w:val="1"/>
      <w:marLeft w:val="0"/>
      <w:marRight w:val="0"/>
      <w:marTop w:val="0"/>
      <w:marBottom w:val="0"/>
      <w:divBdr>
        <w:top w:val="none" w:sz="0" w:space="0" w:color="auto"/>
        <w:left w:val="none" w:sz="0" w:space="0" w:color="auto"/>
        <w:bottom w:val="none" w:sz="0" w:space="0" w:color="auto"/>
        <w:right w:val="none" w:sz="0" w:space="0" w:color="auto"/>
      </w:divBdr>
    </w:div>
    <w:div w:id="1036195745">
      <w:bodyDiv w:val="1"/>
      <w:marLeft w:val="0"/>
      <w:marRight w:val="0"/>
      <w:marTop w:val="0"/>
      <w:marBottom w:val="0"/>
      <w:divBdr>
        <w:top w:val="none" w:sz="0" w:space="0" w:color="auto"/>
        <w:left w:val="none" w:sz="0" w:space="0" w:color="auto"/>
        <w:bottom w:val="none" w:sz="0" w:space="0" w:color="auto"/>
        <w:right w:val="none" w:sz="0" w:space="0" w:color="auto"/>
      </w:divBdr>
    </w:div>
    <w:div w:id="1036349033">
      <w:bodyDiv w:val="1"/>
      <w:marLeft w:val="0"/>
      <w:marRight w:val="0"/>
      <w:marTop w:val="0"/>
      <w:marBottom w:val="0"/>
      <w:divBdr>
        <w:top w:val="none" w:sz="0" w:space="0" w:color="auto"/>
        <w:left w:val="none" w:sz="0" w:space="0" w:color="auto"/>
        <w:bottom w:val="none" w:sz="0" w:space="0" w:color="auto"/>
        <w:right w:val="none" w:sz="0" w:space="0" w:color="auto"/>
      </w:divBdr>
    </w:div>
    <w:div w:id="1036809141">
      <w:bodyDiv w:val="1"/>
      <w:marLeft w:val="0"/>
      <w:marRight w:val="0"/>
      <w:marTop w:val="0"/>
      <w:marBottom w:val="0"/>
      <w:divBdr>
        <w:top w:val="none" w:sz="0" w:space="0" w:color="auto"/>
        <w:left w:val="none" w:sz="0" w:space="0" w:color="auto"/>
        <w:bottom w:val="none" w:sz="0" w:space="0" w:color="auto"/>
        <w:right w:val="none" w:sz="0" w:space="0" w:color="auto"/>
      </w:divBdr>
    </w:div>
    <w:div w:id="1037467101">
      <w:bodyDiv w:val="1"/>
      <w:marLeft w:val="0"/>
      <w:marRight w:val="0"/>
      <w:marTop w:val="0"/>
      <w:marBottom w:val="0"/>
      <w:divBdr>
        <w:top w:val="none" w:sz="0" w:space="0" w:color="auto"/>
        <w:left w:val="none" w:sz="0" w:space="0" w:color="auto"/>
        <w:bottom w:val="none" w:sz="0" w:space="0" w:color="auto"/>
        <w:right w:val="none" w:sz="0" w:space="0" w:color="auto"/>
      </w:divBdr>
    </w:div>
    <w:div w:id="1038046128">
      <w:bodyDiv w:val="1"/>
      <w:marLeft w:val="0"/>
      <w:marRight w:val="0"/>
      <w:marTop w:val="0"/>
      <w:marBottom w:val="0"/>
      <w:divBdr>
        <w:top w:val="none" w:sz="0" w:space="0" w:color="auto"/>
        <w:left w:val="none" w:sz="0" w:space="0" w:color="auto"/>
        <w:bottom w:val="none" w:sz="0" w:space="0" w:color="auto"/>
        <w:right w:val="none" w:sz="0" w:space="0" w:color="auto"/>
      </w:divBdr>
    </w:div>
    <w:div w:id="1038746515">
      <w:bodyDiv w:val="1"/>
      <w:marLeft w:val="0"/>
      <w:marRight w:val="0"/>
      <w:marTop w:val="0"/>
      <w:marBottom w:val="0"/>
      <w:divBdr>
        <w:top w:val="none" w:sz="0" w:space="0" w:color="auto"/>
        <w:left w:val="none" w:sz="0" w:space="0" w:color="auto"/>
        <w:bottom w:val="none" w:sz="0" w:space="0" w:color="auto"/>
        <w:right w:val="none" w:sz="0" w:space="0" w:color="auto"/>
      </w:divBdr>
    </w:div>
    <w:div w:id="1044911813">
      <w:bodyDiv w:val="1"/>
      <w:marLeft w:val="0"/>
      <w:marRight w:val="0"/>
      <w:marTop w:val="0"/>
      <w:marBottom w:val="0"/>
      <w:divBdr>
        <w:top w:val="none" w:sz="0" w:space="0" w:color="auto"/>
        <w:left w:val="none" w:sz="0" w:space="0" w:color="auto"/>
        <w:bottom w:val="none" w:sz="0" w:space="0" w:color="auto"/>
        <w:right w:val="none" w:sz="0" w:space="0" w:color="auto"/>
      </w:divBdr>
      <w:divsChild>
        <w:div w:id="365373181">
          <w:marLeft w:val="0"/>
          <w:marRight w:val="0"/>
          <w:marTop w:val="0"/>
          <w:marBottom w:val="0"/>
          <w:divBdr>
            <w:top w:val="none" w:sz="0" w:space="0" w:color="auto"/>
            <w:left w:val="none" w:sz="0" w:space="0" w:color="auto"/>
            <w:bottom w:val="none" w:sz="0" w:space="0" w:color="auto"/>
            <w:right w:val="none" w:sz="0" w:space="0" w:color="auto"/>
          </w:divBdr>
        </w:div>
        <w:div w:id="660741343">
          <w:marLeft w:val="0"/>
          <w:marRight w:val="0"/>
          <w:marTop w:val="0"/>
          <w:marBottom w:val="0"/>
          <w:divBdr>
            <w:top w:val="none" w:sz="0" w:space="0" w:color="auto"/>
            <w:left w:val="none" w:sz="0" w:space="0" w:color="auto"/>
            <w:bottom w:val="none" w:sz="0" w:space="0" w:color="auto"/>
            <w:right w:val="none" w:sz="0" w:space="0" w:color="auto"/>
          </w:divBdr>
        </w:div>
        <w:div w:id="930507089">
          <w:marLeft w:val="0"/>
          <w:marRight w:val="0"/>
          <w:marTop w:val="0"/>
          <w:marBottom w:val="0"/>
          <w:divBdr>
            <w:top w:val="none" w:sz="0" w:space="0" w:color="auto"/>
            <w:left w:val="none" w:sz="0" w:space="0" w:color="auto"/>
            <w:bottom w:val="none" w:sz="0" w:space="0" w:color="auto"/>
            <w:right w:val="none" w:sz="0" w:space="0" w:color="auto"/>
          </w:divBdr>
        </w:div>
        <w:div w:id="1270313483">
          <w:marLeft w:val="0"/>
          <w:marRight w:val="0"/>
          <w:marTop w:val="0"/>
          <w:marBottom w:val="0"/>
          <w:divBdr>
            <w:top w:val="none" w:sz="0" w:space="0" w:color="auto"/>
            <w:left w:val="none" w:sz="0" w:space="0" w:color="auto"/>
            <w:bottom w:val="none" w:sz="0" w:space="0" w:color="auto"/>
            <w:right w:val="none" w:sz="0" w:space="0" w:color="auto"/>
          </w:divBdr>
        </w:div>
        <w:div w:id="1508867652">
          <w:marLeft w:val="0"/>
          <w:marRight w:val="0"/>
          <w:marTop w:val="0"/>
          <w:marBottom w:val="0"/>
          <w:divBdr>
            <w:top w:val="none" w:sz="0" w:space="0" w:color="auto"/>
            <w:left w:val="none" w:sz="0" w:space="0" w:color="auto"/>
            <w:bottom w:val="none" w:sz="0" w:space="0" w:color="auto"/>
            <w:right w:val="none" w:sz="0" w:space="0" w:color="auto"/>
          </w:divBdr>
        </w:div>
        <w:div w:id="1815368368">
          <w:marLeft w:val="0"/>
          <w:marRight w:val="0"/>
          <w:marTop w:val="0"/>
          <w:marBottom w:val="0"/>
          <w:divBdr>
            <w:top w:val="none" w:sz="0" w:space="0" w:color="auto"/>
            <w:left w:val="none" w:sz="0" w:space="0" w:color="auto"/>
            <w:bottom w:val="none" w:sz="0" w:space="0" w:color="auto"/>
            <w:right w:val="none" w:sz="0" w:space="0" w:color="auto"/>
          </w:divBdr>
        </w:div>
      </w:divsChild>
    </w:div>
    <w:div w:id="1045368048">
      <w:bodyDiv w:val="1"/>
      <w:marLeft w:val="0"/>
      <w:marRight w:val="0"/>
      <w:marTop w:val="0"/>
      <w:marBottom w:val="0"/>
      <w:divBdr>
        <w:top w:val="none" w:sz="0" w:space="0" w:color="auto"/>
        <w:left w:val="none" w:sz="0" w:space="0" w:color="auto"/>
        <w:bottom w:val="none" w:sz="0" w:space="0" w:color="auto"/>
        <w:right w:val="none" w:sz="0" w:space="0" w:color="auto"/>
      </w:divBdr>
    </w:div>
    <w:div w:id="1045445320">
      <w:bodyDiv w:val="1"/>
      <w:marLeft w:val="0"/>
      <w:marRight w:val="0"/>
      <w:marTop w:val="0"/>
      <w:marBottom w:val="0"/>
      <w:divBdr>
        <w:top w:val="none" w:sz="0" w:space="0" w:color="auto"/>
        <w:left w:val="none" w:sz="0" w:space="0" w:color="auto"/>
        <w:bottom w:val="none" w:sz="0" w:space="0" w:color="auto"/>
        <w:right w:val="none" w:sz="0" w:space="0" w:color="auto"/>
      </w:divBdr>
    </w:div>
    <w:div w:id="1046296919">
      <w:bodyDiv w:val="1"/>
      <w:marLeft w:val="0"/>
      <w:marRight w:val="0"/>
      <w:marTop w:val="0"/>
      <w:marBottom w:val="0"/>
      <w:divBdr>
        <w:top w:val="none" w:sz="0" w:space="0" w:color="auto"/>
        <w:left w:val="none" w:sz="0" w:space="0" w:color="auto"/>
        <w:bottom w:val="none" w:sz="0" w:space="0" w:color="auto"/>
        <w:right w:val="none" w:sz="0" w:space="0" w:color="auto"/>
      </w:divBdr>
    </w:div>
    <w:div w:id="1046610912">
      <w:bodyDiv w:val="1"/>
      <w:marLeft w:val="0"/>
      <w:marRight w:val="0"/>
      <w:marTop w:val="0"/>
      <w:marBottom w:val="0"/>
      <w:divBdr>
        <w:top w:val="none" w:sz="0" w:space="0" w:color="auto"/>
        <w:left w:val="none" w:sz="0" w:space="0" w:color="auto"/>
        <w:bottom w:val="none" w:sz="0" w:space="0" w:color="auto"/>
        <w:right w:val="none" w:sz="0" w:space="0" w:color="auto"/>
      </w:divBdr>
    </w:div>
    <w:div w:id="1047486010">
      <w:bodyDiv w:val="1"/>
      <w:marLeft w:val="0"/>
      <w:marRight w:val="0"/>
      <w:marTop w:val="0"/>
      <w:marBottom w:val="0"/>
      <w:divBdr>
        <w:top w:val="none" w:sz="0" w:space="0" w:color="auto"/>
        <w:left w:val="none" w:sz="0" w:space="0" w:color="auto"/>
        <w:bottom w:val="none" w:sz="0" w:space="0" w:color="auto"/>
        <w:right w:val="none" w:sz="0" w:space="0" w:color="auto"/>
      </w:divBdr>
      <w:divsChild>
        <w:div w:id="3554670">
          <w:marLeft w:val="0"/>
          <w:marRight w:val="0"/>
          <w:marTop w:val="0"/>
          <w:marBottom w:val="0"/>
          <w:divBdr>
            <w:top w:val="none" w:sz="0" w:space="0" w:color="auto"/>
            <w:left w:val="none" w:sz="0" w:space="0" w:color="auto"/>
            <w:bottom w:val="none" w:sz="0" w:space="0" w:color="auto"/>
            <w:right w:val="none" w:sz="0" w:space="0" w:color="auto"/>
          </w:divBdr>
        </w:div>
        <w:div w:id="72897525">
          <w:marLeft w:val="0"/>
          <w:marRight w:val="0"/>
          <w:marTop w:val="0"/>
          <w:marBottom w:val="0"/>
          <w:divBdr>
            <w:top w:val="none" w:sz="0" w:space="0" w:color="auto"/>
            <w:left w:val="none" w:sz="0" w:space="0" w:color="auto"/>
            <w:bottom w:val="none" w:sz="0" w:space="0" w:color="auto"/>
            <w:right w:val="none" w:sz="0" w:space="0" w:color="auto"/>
          </w:divBdr>
        </w:div>
        <w:div w:id="149760810">
          <w:marLeft w:val="0"/>
          <w:marRight w:val="0"/>
          <w:marTop w:val="0"/>
          <w:marBottom w:val="0"/>
          <w:divBdr>
            <w:top w:val="none" w:sz="0" w:space="0" w:color="auto"/>
            <w:left w:val="none" w:sz="0" w:space="0" w:color="auto"/>
            <w:bottom w:val="none" w:sz="0" w:space="0" w:color="auto"/>
            <w:right w:val="none" w:sz="0" w:space="0" w:color="auto"/>
          </w:divBdr>
        </w:div>
        <w:div w:id="490103740">
          <w:marLeft w:val="0"/>
          <w:marRight w:val="0"/>
          <w:marTop w:val="0"/>
          <w:marBottom w:val="0"/>
          <w:divBdr>
            <w:top w:val="none" w:sz="0" w:space="0" w:color="auto"/>
            <w:left w:val="none" w:sz="0" w:space="0" w:color="auto"/>
            <w:bottom w:val="none" w:sz="0" w:space="0" w:color="auto"/>
            <w:right w:val="none" w:sz="0" w:space="0" w:color="auto"/>
          </w:divBdr>
        </w:div>
        <w:div w:id="1087001516">
          <w:marLeft w:val="0"/>
          <w:marRight w:val="0"/>
          <w:marTop w:val="0"/>
          <w:marBottom w:val="0"/>
          <w:divBdr>
            <w:top w:val="none" w:sz="0" w:space="0" w:color="auto"/>
            <w:left w:val="none" w:sz="0" w:space="0" w:color="auto"/>
            <w:bottom w:val="none" w:sz="0" w:space="0" w:color="auto"/>
            <w:right w:val="none" w:sz="0" w:space="0" w:color="auto"/>
          </w:divBdr>
        </w:div>
        <w:div w:id="2090732582">
          <w:marLeft w:val="0"/>
          <w:marRight w:val="0"/>
          <w:marTop w:val="0"/>
          <w:marBottom w:val="0"/>
          <w:divBdr>
            <w:top w:val="none" w:sz="0" w:space="0" w:color="auto"/>
            <w:left w:val="none" w:sz="0" w:space="0" w:color="auto"/>
            <w:bottom w:val="none" w:sz="0" w:space="0" w:color="auto"/>
            <w:right w:val="none" w:sz="0" w:space="0" w:color="auto"/>
          </w:divBdr>
        </w:div>
      </w:divsChild>
    </w:div>
    <w:div w:id="1049259233">
      <w:bodyDiv w:val="1"/>
      <w:marLeft w:val="0"/>
      <w:marRight w:val="0"/>
      <w:marTop w:val="0"/>
      <w:marBottom w:val="0"/>
      <w:divBdr>
        <w:top w:val="none" w:sz="0" w:space="0" w:color="auto"/>
        <w:left w:val="none" w:sz="0" w:space="0" w:color="auto"/>
        <w:bottom w:val="none" w:sz="0" w:space="0" w:color="auto"/>
        <w:right w:val="none" w:sz="0" w:space="0" w:color="auto"/>
      </w:divBdr>
    </w:div>
    <w:div w:id="1049912392">
      <w:bodyDiv w:val="1"/>
      <w:marLeft w:val="0"/>
      <w:marRight w:val="0"/>
      <w:marTop w:val="0"/>
      <w:marBottom w:val="0"/>
      <w:divBdr>
        <w:top w:val="none" w:sz="0" w:space="0" w:color="auto"/>
        <w:left w:val="none" w:sz="0" w:space="0" w:color="auto"/>
        <w:bottom w:val="none" w:sz="0" w:space="0" w:color="auto"/>
        <w:right w:val="none" w:sz="0" w:space="0" w:color="auto"/>
      </w:divBdr>
    </w:div>
    <w:div w:id="1051609741">
      <w:bodyDiv w:val="1"/>
      <w:marLeft w:val="0"/>
      <w:marRight w:val="0"/>
      <w:marTop w:val="0"/>
      <w:marBottom w:val="0"/>
      <w:divBdr>
        <w:top w:val="none" w:sz="0" w:space="0" w:color="auto"/>
        <w:left w:val="none" w:sz="0" w:space="0" w:color="auto"/>
        <w:bottom w:val="none" w:sz="0" w:space="0" w:color="auto"/>
        <w:right w:val="none" w:sz="0" w:space="0" w:color="auto"/>
      </w:divBdr>
    </w:div>
    <w:div w:id="1051617794">
      <w:bodyDiv w:val="1"/>
      <w:marLeft w:val="0"/>
      <w:marRight w:val="0"/>
      <w:marTop w:val="0"/>
      <w:marBottom w:val="0"/>
      <w:divBdr>
        <w:top w:val="none" w:sz="0" w:space="0" w:color="auto"/>
        <w:left w:val="none" w:sz="0" w:space="0" w:color="auto"/>
        <w:bottom w:val="none" w:sz="0" w:space="0" w:color="auto"/>
        <w:right w:val="none" w:sz="0" w:space="0" w:color="auto"/>
      </w:divBdr>
    </w:div>
    <w:div w:id="1054739812">
      <w:bodyDiv w:val="1"/>
      <w:marLeft w:val="0"/>
      <w:marRight w:val="0"/>
      <w:marTop w:val="0"/>
      <w:marBottom w:val="0"/>
      <w:divBdr>
        <w:top w:val="none" w:sz="0" w:space="0" w:color="auto"/>
        <w:left w:val="none" w:sz="0" w:space="0" w:color="auto"/>
        <w:bottom w:val="none" w:sz="0" w:space="0" w:color="auto"/>
        <w:right w:val="none" w:sz="0" w:space="0" w:color="auto"/>
      </w:divBdr>
    </w:div>
    <w:div w:id="1055852555">
      <w:bodyDiv w:val="1"/>
      <w:marLeft w:val="0"/>
      <w:marRight w:val="0"/>
      <w:marTop w:val="0"/>
      <w:marBottom w:val="0"/>
      <w:divBdr>
        <w:top w:val="none" w:sz="0" w:space="0" w:color="auto"/>
        <w:left w:val="none" w:sz="0" w:space="0" w:color="auto"/>
        <w:bottom w:val="none" w:sz="0" w:space="0" w:color="auto"/>
        <w:right w:val="none" w:sz="0" w:space="0" w:color="auto"/>
      </w:divBdr>
    </w:div>
    <w:div w:id="1056779116">
      <w:bodyDiv w:val="1"/>
      <w:marLeft w:val="0"/>
      <w:marRight w:val="0"/>
      <w:marTop w:val="0"/>
      <w:marBottom w:val="0"/>
      <w:divBdr>
        <w:top w:val="none" w:sz="0" w:space="0" w:color="auto"/>
        <w:left w:val="none" w:sz="0" w:space="0" w:color="auto"/>
        <w:bottom w:val="none" w:sz="0" w:space="0" w:color="auto"/>
        <w:right w:val="none" w:sz="0" w:space="0" w:color="auto"/>
      </w:divBdr>
    </w:div>
    <w:div w:id="1058280667">
      <w:bodyDiv w:val="1"/>
      <w:marLeft w:val="0"/>
      <w:marRight w:val="0"/>
      <w:marTop w:val="0"/>
      <w:marBottom w:val="0"/>
      <w:divBdr>
        <w:top w:val="none" w:sz="0" w:space="0" w:color="auto"/>
        <w:left w:val="none" w:sz="0" w:space="0" w:color="auto"/>
        <w:bottom w:val="none" w:sz="0" w:space="0" w:color="auto"/>
        <w:right w:val="none" w:sz="0" w:space="0" w:color="auto"/>
      </w:divBdr>
    </w:div>
    <w:div w:id="1059744409">
      <w:bodyDiv w:val="1"/>
      <w:marLeft w:val="0"/>
      <w:marRight w:val="0"/>
      <w:marTop w:val="0"/>
      <w:marBottom w:val="0"/>
      <w:divBdr>
        <w:top w:val="none" w:sz="0" w:space="0" w:color="auto"/>
        <w:left w:val="none" w:sz="0" w:space="0" w:color="auto"/>
        <w:bottom w:val="none" w:sz="0" w:space="0" w:color="auto"/>
        <w:right w:val="none" w:sz="0" w:space="0" w:color="auto"/>
      </w:divBdr>
    </w:div>
    <w:div w:id="1060059591">
      <w:bodyDiv w:val="1"/>
      <w:marLeft w:val="0"/>
      <w:marRight w:val="0"/>
      <w:marTop w:val="0"/>
      <w:marBottom w:val="0"/>
      <w:divBdr>
        <w:top w:val="none" w:sz="0" w:space="0" w:color="auto"/>
        <w:left w:val="none" w:sz="0" w:space="0" w:color="auto"/>
        <w:bottom w:val="none" w:sz="0" w:space="0" w:color="auto"/>
        <w:right w:val="none" w:sz="0" w:space="0" w:color="auto"/>
      </w:divBdr>
    </w:div>
    <w:div w:id="1060254871">
      <w:bodyDiv w:val="1"/>
      <w:marLeft w:val="0"/>
      <w:marRight w:val="0"/>
      <w:marTop w:val="0"/>
      <w:marBottom w:val="0"/>
      <w:divBdr>
        <w:top w:val="none" w:sz="0" w:space="0" w:color="auto"/>
        <w:left w:val="none" w:sz="0" w:space="0" w:color="auto"/>
        <w:bottom w:val="none" w:sz="0" w:space="0" w:color="auto"/>
        <w:right w:val="none" w:sz="0" w:space="0" w:color="auto"/>
      </w:divBdr>
    </w:div>
    <w:div w:id="1061253575">
      <w:bodyDiv w:val="1"/>
      <w:marLeft w:val="0"/>
      <w:marRight w:val="0"/>
      <w:marTop w:val="0"/>
      <w:marBottom w:val="0"/>
      <w:divBdr>
        <w:top w:val="none" w:sz="0" w:space="0" w:color="auto"/>
        <w:left w:val="none" w:sz="0" w:space="0" w:color="auto"/>
        <w:bottom w:val="none" w:sz="0" w:space="0" w:color="auto"/>
        <w:right w:val="none" w:sz="0" w:space="0" w:color="auto"/>
      </w:divBdr>
    </w:div>
    <w:div w:id="1061711935">
      <w:bodyDiv w:val="1"/>
      <w:marLeft w:val="0"/>
      <w:marRight w:val="0"/>
      <w:marTop w:val="0"/>
      <w:marBottom w:val="0"/>
      <w:divBdr>
        <w:top w:val="none" w:sz="0" w:space="0" w:color="auto"/>
        <w:left w:val="none" w:sz="0" w:space="0" w:color="auto"/>
        <w:bottom w:val="none" w:sz="0" w:space="0" w:color="auto"/>
        <w:right w:val="none" w:sz="0" w:space="0" w:color="auto"/>
      </w:divBdr>
    </w:div>
    <w:div w:id="1062098166">
      <w:bodyDiv w:val="1"/>
      <w:marLeft w:val="0"/>
      <w:marRight w:val="0"/>
      <w:marTop w:val="0"/>
      <w:marBottom w:val="0"/>
      <w:divBdr>
        <w:top w:val="none" w:sz="0" w:space="0" w:color="auto"/>
        <w:left w:val="none" w:sz="0" w:space="0" w:color="auto"/>
        <w:bottom w:val="none" w:sz="0" w:space="0" w:color="auto"/>
        <w:right w:val="none" w:sz="0" w:space="0" w:color="auto"/>
      </w:divBdr>
    </w:div>
    <w:div w:id="1063522762">
      <w:bodyDiv w:val="1"/>
      <w:marLeft w:val="0"/>
      <w:marRight w:val="0"/>
      <w:marTop w:val="0"/>
      <w:marBottom w:val="0"/>
      <w:divBdr>
        <w:top w:val="none" w:sz="0" w:space="0" w:color="auto"/>
        <w:left w:val="none" w:sz="0" w:space="0" w:color="auto"/>
        <w:bottom w:val="none" w:sz="0" w:space="0" w:color="auto"/>
        <w:right w:val="none" w:sz="0" w:space="0" w:color="auto"/>
      </w:divBdr>
    </w:div>
    <w:div w:id="1064184744">
      <w:bodyDiv w:val="1"/>
      <w:marLeft w:val="0"/>
      <w:marRight w:val="0"/>
      <w:marTop w:val="0"/>
      <w:marBottom w:val="0"/>
      <w:divBdr>
        <w:top w:val="none" w:sz="0" w:space="0" w:color="auto"/>
        <w:left w:val="none" w:sz="0" w:space="0" w:color="auto"/>
        <w:bottom w:val="none" w:sz="0" w:space="0" w:color="auto"/>
        <w:right w:val="none" w:sz="0" w:space="0" w:color="auto"/>
      </w:divBdr>
    </w:div>
    <w:div w:id="1064793410">
      <w:bodyDiv w:val="1"/>
      <w:marLeft w:val="0"/>
      <w:marRight w:val="0"/>
      <w:marTop w:val="0"/>
      <w:marBottom w:val="0"/>
      <w:divBdr>
        <w:top w:val="none" w:sz="0" w:space="0" w:color="auto"/>
        <w:left w:val="none" w:sz="0" w:space="0" w:color="auto"/>
        <w:bottom w:val="none" w:sz="0" w:space="0" w:color="auto"/>
        <w:right w:val="none" w:sz="0" w:space="0" w:color="auto"/>
      </w:divBdr>
    </w:div>
    <w:div w:id="1065109231">
      <w:bodyDiv w:val="1"/>
      <w:marLeft w:val="0"/>
      <w:marRight w:val="0"/>
      <w:marTop w:val="0"/>
      <w:marBottom w:val="0"/>
      <w:divBdr>
        <w:top w:val="none" w:sz="0" w:space="0" w:color="auto"/>
        <w:left w:val="none" w:sz="0" w:space="0" w:color="auto"/>
        <w:bottom w:val="none" w:sz="0" w:space="0" w:color="auto"/>
        <w:right w:val="none" w:sz="0" w:space="0" w:color="auto"/>
      </w:divBdr>
    </w:div>
    <w:div w:id="1065763037">
      <w:bodyDiv w:val="1"/>
      <w:marLeft w:val="0"/>
      <w:marRight w:val="0"/>
      <w:marTop w:val="0"/>
      <w:marBottom w:val="0"/>
      <w:divBdr>
        <w:top w:val="none" w:sz="0" w:space="0" w:color="auto"/>
        <w:left w:val="none" w:sz="0" w:space="0" w:color="auto"/>
        <w:bottom w:val="none" w:sz="0" w:space="0" w:color="auto"/>
        <w:right w:val="none" w:sz="0" w:space="0" w:color="auto"/>
      </w:divBdr>
    </w:div>
    <w:div w:id="1066610394">
      <w:bodyDiv w:val="1"/>
      <w:marLeft w:val="0"/>
      <w:marRight w:val="0"/>
      <w:marTop w:val="0"/>
      <w:marBottom w:val="0"/>
      <w:divBdr>
        <w:top w:val="none" w:sz="0" w:space="0" w:color="auto"/>
        <w:left w:val="none" w:sz="0" w:space="0" w:color="auto"/>
        <w:bottom w:val="none" w:sz="0" w:space="0" w:color="auto"/>
        <w:right w:val="none" w:sz="0" w:space="0" w:color="auto"/>
      </w:divBdr>
    </w:div>
    <w:div w:id="1068840110">
      <w:bodyDiv w:val="1"/>
      <w:marLeft w:val="0"/>
      <w:marRight w:val="0"/>
      <w:marTop w:val="0"/>
      <w:marBottom w:val="0"/>
      <w:divBdr>
        <w:top w:val="none" w:sz="0" w:space="0" w:color="auto"/>
        <w:left w:val="none" w:sz="0" w:space="0" w:color="auto"/>
        <w:bottom w:val="none" w:sz="0" w:space="0" w:color="auto"/>
        <w:right w:val="none" w:sz="0" w:space="0" w:color="auto"/>
      </w:divBdr>
    </w:div>
    <w:div w:id="1069575467">
      <w:bodyDiv w:val="1"/>
      <w:marLeft w:val="0"/>
      <w:marRight w:val="0"/>
      <w:marTop w:val="0"/>
      <w:marBottom w:val="0"/>
      <w:divBdr>
        <w:top w:val="none" w:sz="0" w:space="0" w:color="auto"/>
        <w:left w:val="none" w:sz="0" w:space="0" w:color="auto"/>
        <w:bottom w:val="none" w:sz="0" w:space="0" w:color="auto"/>
        <w:right w:val="none" w:sz="0" w:space="0" w:color="auto"/>
      </w:divBdr>
    </w:div>
    <w:div w:id="1069772152">
      <w:bodyDiv w:val="1"/>
      <w:marLeft w:val="0"/>
      <w:marRight w:val="0"/>
      <w:marTop w:val="0"/>
      <w:marBottom w:val="0"/>
      <w:divBdr>
        <w:top w:val="none" w:sz="0" w:space="0" w:color="auto"/>
        <w:left w:val="none" w:sz="0" w:space="0" w:color="auto"/>
        <w:bottom w:val="none" w:sz="0" w:space="0" w:color="auto"/>
        <w:right w:val="none" w:sz="0" w:space="0" w:color="auto"/>
      </w:divBdr>
    </w:div>
    <w:div w:id="1071391817">
      <w:bodyDiv w:val="1"/>
      <w:marLeft w:val="0"/>
      <w:marRight w:val="0"/>
      <w:marTop w:val="0"/>
      <w:marBottom w:val="0"/>
      <w:divBdr>
        <w:top w:val="none" w:sz="0" w:space="0" w:color="auto"/>
        <w:left w:val="none" w:sz="0" w:space="0" w:color="auto"/>
        <w:bottom w:val="none" w:sz="0" w:space="0" w:color="auto"/>
        <w:right w:val="none" w:sz="0" w:space="0" w:color="auto"/>
      </w:divBdr>
    </w:div>
    <w:div w:id="1072046381">
      <w:bodyDiv w:val="1"/>
      <w:marLeft w:val="0"/>
      <w:marRight w:val="0"/>
      <w:marTop w:val="0"/>
      <w:marBottom w:val="0"/>
      <w:divBdr>
        <w:top w:val="none" w:sz="0" w:space="0" w:color="auto"/>
        <w:left w:val="none" w:sz="0" w:space="0" w:color="auto"/>
        <w:bottom w:val="none" w:sz="0" w:space="0" w:color="auto"/>
        <w:right w:val="none" w:sz="0" w:space="0" w:color="auto"/>
      </w:divBdr>
    </w:div>
    <w:div w:id="1073970035">
      <w:bodyDiv w:val="1"/>
      <w:marLeft w:val="0"/>
      <w:marRight w:val="0"/>
      <w:marTop w:val="0"/>
      <w:marBottom w:val="0"/>
      <w:divBdr>
        <w:top w:val="none" w:sz="0" w:space="0" w:color="auto"/>
        <w:left w:val="none" w:sz="0" w:space="0" w:color="auto"/>
        <w:bottom w:val="none" w:sz="0" w:space="0" w:color="auto"/>
        <w:right w:val="none" w:sz="0" w:space="0" w:color="auto"/>
      </w:divBdr>
    </w:div>
    <w:div w:id="1075132473">
      <w:bodyDiv w:val="1"/>
      <w:marLeft w:val="0"/>
      <w:marRight w:val="0"/>
      <w:marTop w:val="0"/>
      <w:marBottom w:val="0"/>
      <w:divBdr>
        <w:top w:val="none" w:sz="0" w:space="0" w:color="auto"/>
        <w:left w:val="none" w:sz="0" w:space="0" w:color="auto"/>
        <w:bottom w:val="none" w:sz="0" w:space="0" w:color="auto"/>
        <w:right w:val="none" w:sz="0" w:space="0" w:color="auto"/>
      </w:divBdr>
    </w:div>
    <w:div w:id="1076441027">
      <w:bodyDiv w:val="1"/>
      <w:marLeft w:val="0"/>
      <w:marRight w:val="0"/>
      <w:marTop w:val="0"/>
      <w:marBottom w:val="0"/>
      <w:divBdr>
        <w:top w:val="none" w:sz="0" w:space="0" w:color="auto"/>
        <w:left w:val="none" w:sz="0" w:space="0" w:color="auto"/>
        <w:bottom w:val="none" w:sz="0" w:space="0" w:color="auto"/>
        <w:right w:val="none" w:sz="0" w:space="0" w:color="auto"/>
      </w:divBdr>
    </w:div>
    <w:div w:id="1076826480">
      <w:bodyDiv w:val="1"/>
      <w:marLeft w:val="0"/>
      <w:marRight w:val="0"/>
      <w:marTop w:val="0"/>
      <w:marBottom w:val="0"/>
      <w:divBdr>
        <w:top w:val="none" w:sz="0" w:space="0" w:color="auto"/>
        <w:left w:val="none" w:sz="0" w:space="0" w:color="auto"/>
        <w:bottom w:val="none" w:sz="0" w:space="0" w:color="auto"/>
        <w:right w:val="none" w:sz="0" w:space="0" w:color="auto"/>
      </w:divBdr>
    </w:div>
    <w:div w:id="1077678153">
      <w:bodyDiv w:val="1"/>
      <w:marLeft w:val="0"/>
      <w:marRight w:val="0"/>
      <w:marTop w:val="0"/>
      <w:marBottom w:val="0"/>
      <w:divBdr>
        <w:top w:val="none" w:sz="0" w:space="0" w:color="auto"/>
        <w:left w:val="none" w:sz="0" w:space="0" w:color="auto"/>
        <w:bottom w:val="none" w:sz="0" w:space="0" w:color="auto"/>
        <w:right w:val="none" w:sz="0" w:space="0" w:color="auto"/>
      </w:divBdr>
    </w:div>
    <w:div w:id="1077896848">
      <w:bodyDiv w:val="1"/>
      <w:marLeft w:val="0"/>
      <w:marRight w:val="0"/>
      <w:marTop w:val="0"/>
      <w:marBottom w:val="0"/>
      <w:divBdr>
        <w:top w:val="none" w:sz="0" w:space="0" w:color="auto"/>
        <w:left w:val="none" w:sz="0" w:space="0" w:color="auto"/>
        <w:bottom w:val="none" w:sz="0" w:space="0" w:color="auto"/>
        <w:right w:val="none" w:sz="0" w:space="0" w:color="auto"/>
      </w:divBdr>
    </w:div>
    <w:div w:id="1080055166">
      <w:bodyDiv w:val="1"/>
      <w:marLeft w:val="0"/>
      <w:marRight w:val="0"/>
      <w:marTop w:val="0"/>
      <w:marBottom w:val="0"/>
      <w:divBdr>
        <w:top w:val="none" w:sz="0" w:space="0" w:color="auto"/>
        <w:left w:val="none" w:sz="0" w:space="0" w:color="auto"/>
        <w:bottom w:val="none" w:sz="0" w:space="0" w:color="auto"/>
        <w:right w:val="none" w:sz="0" w:space="0" w:color="auto"/>
      </w:divBdr>
    </w:div>
    <w:div w:id="1082336897">
      <w:bodyDiv w:val="1"/>
      <w:marLeft w:val="0"/>
      <w:marRight w:val="0"/>
      <w:marTop w:val="0"/>
      <w:marBottom w:val="0"/>
      <w:divBdr>
        <w:top w:val="none" w:sz="0" w:space="0" w:color="auto"/>
        <w:left w:val="none" w:sz="0" w:space="0" w:color="auto"/>
        <w:bottom w:val="none" w:sz="0" w:space="0" w:color="auto"/>
        <w:right w:val="none" w:sz="0" w:space="0" w:color="auto"/>
      </w:divBdr>
    </w:div>
    <w:div w:id="1083258793">
      <w:bodyDiv w:val="1"/>
      <w:marLeft w:val="0"/>
      <w:marRight w:val="0"/>
      <w:marTop w:val="0"/>
      <w:marBottom w:val="0"/>
      <w:divBdr>
        <w:top w:val="none" w:sz="0" w:space="0" w:color="auto"/>
        <w:left w:val="none" w:sz="0" w:space="0" w:color="auto"/>
        <w:bottom w:val="none" w:sz="0" w:space="0" w:color="auto"/>
        <w:right w:val="none" w:sz="0" w:space="0" w:color="auto"/>
      </w:divBdr>
    </w:div>
    <w:div w:id="1083340193">
      <w:bodyDiv w:val="1"/>
      <w:marLeft w:val="0"/>
      <w:marRight w:val="0"/>
      <w:marTop w:val="0"/>
      <w:marBottom w:val="0"/>
      <w:divBdr>
        <w:top w:val="none" w:sz="0" w:space="0" w:color="auto"/>
        <w:left w:val="none" w:sz="0" w:space="0" w:color="auto"/>
        <w:bottom w:val="none" w:sz="0" w:space="0" w:color="auto"/>
        <w:right w:val="none" w:sz="0" w:space="0" w:color="auto"/>
      </w:divBdr>
    </w:div>
    <w:div w:id="1083798682">
      <w:bodyDiv w:val="1"/>
      <w:marLeft w:val="0"/>
      <w:marRight w:val="0"/>
      <w:marTop w:val="0"/>
      <w:marBottom w:val="0"/>
      <w:divBdr>
        <w:top w:val="none" w:sz="0" w:space="0" w:color="auto"/>
        <w:left w:val="none" w:sz="0" w:space="0" w:color="auto"/>
        <w:bottom w:val="none" w:sz="0" w:space="0" w:color="auto"/>
        <w:right w:val="none" w:sz="0" w:space="0" w:color="auto"/>
      </w:divBdr>
    </w:div>
    <w:div w:id="1085229444">
      <w:bodyDiv w:val="1"/>
      <w:marLeft w:val="0"/>
      <w:marRight w:val="0"/>
      <w:marTop w:val="0"/>
      <w:marBottom w:val="0"/>
      <w:divBdr>
        <w:top w:val="none" w:sz="0" w:space="0" w:color="auto"/>
        <w:left w:val="none" w:sz="0" w:space="0" w:color="auto"/>
        <w:bottom w:val="none" w:sz="0" w:space="0" w:color="auto"/>
        <w:right w:val="none" w:sz="0" w:space="0" w:color="auto"/>
      </w:divBdr>
      <w:divsChild>
        <w:div w:id="883522113">
          <w:marLeft w:val="0"/>
          <w:marRight w:val="0"/>
          <w:marTop w:val="0"/>
          <w:marBottom w:val="0"/>
          <w:divBdr>
            <w:top w:val="none" w:sz="0" w:space="0" w:color="auto"/>
            <w:left w:val="none" w:sz="0" w:space="0" w:color="auto"/>
            <w:bottom w:val="none" w:sz="0" w:space="0" w:color="auto"/>
            <w:right w:val="none" w:sz="0" w:space="0" w:color="auto"/>
          </w:divBdr>
        </w:div>
      </w:divsChild>
    </w:div>
    <w:div w:id="1085343751">
      <w:bodyDiv w:val="1"/>
      <w:marLeft w:val="0"/>
      <w:marRight w:val="0"/>
      <w:marTop w:val="0"/>
      <w:marBottom w:val="0"/>
      <w:divBdr>
        <w:top w:val="none" w:sz="0" w:space="0" w:color="auto"/>
        <w:left w:val="none" w:sz="0" w:space="0" w:color="auto"/>
        <w:bottom w:val="none" w:sz="0" w:space="0" w:color="auto"/>
        <w:right w:val="none" w:sz="0" w:space="0" w:color="auto"/>
      </w:divBdr>
    </w:div>
    <w:div w:id="1086422101">
      <w:bodyDiv w:val="1"/>
      <w:marLeft w:val="0"/>
      <w:marRight w:val="0"/>
      <w:marTop w:val="0"/>
      <w:marBottom w:val="0"/>
      <w:divBdr>
        <w:top w:val="none" w:sz="0" w:space="0" w:color="auto"/>
        <w:left w:val="none" w:sz="0" w:space="0" w:color="auto"/>
        <w:bottom w:val="none" w:sz="0" w:space="0" w:color="auto"/>
        <w:right w:val="none" w:sz="0" w:space="0" w:color="auto"/>
      </w:divBdr>
    </w:div>
    <w:div w:id="1087384105">
      <w:bodyDiv w:val="1"/>
      <w:marLeft w:val="0"/>
      <w:marRight w:val="0"/>
      <w:marTop w:val="0"/>
      <w:marBottom w:val="0"/>
      <w:divBdr>
        <w:top w:val="none" w:sz="0" w:space="0" w:color="auto"/>
        <w:left w:val="none" w:sz="0" w:space="0" w:color="auto"/>
        <w:bottom w:val="none" w:sz="0" w:space="0" w:color="auto"/>
        <w:right w:val="none" w:sz="0" w:space="0" w:color="auto"/>
      </w:divBdr>
    </w:div>
    <w:div w:id="1087462048">
      <w:bodyDiv w:val="1"/>
      <w:marLeft w:val="0"/>
      <w:marRight w:val="0"/>
      <w:marTop w:val="0"/>
      <w:marBottom w:val="0"/>
      <w:divBdr>
        <w:top w:val="none" w:sz="0" w:space="0" w:color="auto"/>
        <w:left w:val="none" w:sz="0" w:space="0" w:color="auto"/>
        <w:bottom w:val="none" w:sz="0" w:space="0" w:color="auto"/>
        <w:right w:val="none" w:sz="0" w:space="0" w:color="auto"/>
      </w:divBdr>
    </w:div>
    <w:div w:id="1088700174">
      <w:bodyDiv w:val="1"/>
      <w:marLeft w:val="0"/>
      <w:marRight w:val="0"/>
      <w:marTop w:val="0"/>
      <w:marBottom w:val="0"/>
      <w:divBdr>
        <w:top w:val="none" w:sz="0" w:space="0" w:color="auto"/>
        <w:left w:val="none" w:sz="0" w:space="0" w:color="auto"/>
        <w:bottom w:val="none" w:sz="0" w:space="0" w:color="auto"/>
        <w:right w:val="none" w:sz="0" w:space="0" w:color="auto"/>
      </w:divBdr>
    </w:div>
    <w:div w:id="1089933207">
      <w:bodyDiv w:val="1"/>
      <w:marLeft w:val="0"/>
      <w:marRight w:val="0"/>
      <w:marTop w:val="0"/>
      <w:marBottom w:val="0"/>
      <w:divBdr>
        <w:top w:val="none" w:sz="0" w:space="0" w:color="auto"/>
        <w:left w:val="none" w:sz="0" w:space="0" w:color="auto"/>
        <w:bottom w:val="none" w:sz="0" w:space="0" w:color="auto"/>
        <w:right w:val="none" w:sz="0" w:space="0" w:color="auto"/>
      </w:divBdr>
    </w:div>
    <w:div w:id="1090084318">
      <w:bodyDiv w:val="1"/>
      <w:marLeft w:val="0"/>
      <w:marRight w:val="0"/>
      <w:marTop w:val="0"/>
      <w:marBottom w:val="0"/>
      <w:divBdr>
        <w:top w:val="none" w:sz="0" w:space="0" w:color="auto"/>
        <w:left w:val="none" w:sz="0" w:space="0" w:color="auto"/>
        <w:bottom w:val="none" w:sz="0" w:space="0" w:color="auto"/>
        <w:right w:val="none" w:sz="0" w:space="0" w:color="auto"/>
      </w:divBdr>
    </w:div>
    <w:div w:id="1090589224">
      <w:bodyDiv w:val="1"/>
      <w:marLeft w:val="0"/>
      <w:marRight w:val="0"/>
      <w:marTop w:val="0"/>
      <w:marBottom w:val="0"/>
      <w:divBdr>
        <w:top w:val="none" w:sz="0" w:space="0" w:color="auto"/>
        <w:left w:val="none" w:sz="0" w:space="0" w:color="auto"/>
        <w:bottom w:val="none" w:sz="0" w:space="0" w:color="auto"/>
        <w:right w:val="none" w:sz="0" w:space="0" w:color="auto"/>
      </w:divBdr>
    </w:div>
    <w:div w:id="1091659779">
      <w:bodyDiv w:val="1"/>
      <w:marLeft w:val="0"/>
      <w:marRight w:val="0"/>
      <w:marTop w:val="0"/>
      <w:marBottom w:val="0"/>
      <w:divBdr>
        <w:top w:val="none" w:sz="0" w:space="0" w:color="auto"/>
        <w:left w:val="none" w:sz="0" w:space="0" w:color="auto"/>
        <w:bottom w:val="none" w:sz="0" w:space="0" w:color="auto"/>
        <w:right w:val="none" w:sz="0" w:space="0" w:color="auto"/>
      </w:divBdr>
    </w:div>
    <w:div w:id="1092311448">
      <w:bodyDiv w:val="1"/>
      <w:marLeft w:val="0"/>
      <w:marRight w:val="0"/>
      <w:marTop w:val="0"/>
      <w:marBottom w:val="0"/>
      <w:divBdr>
        <w:top w:val="none" w:sz="0" w:space="0" w:color="auto"/>
        <w:left w:val="none" w:sz="0" w:space="0" w:color="auto"/>
        <w:bottom w:val="none" w:sz="0" w:space="0" w:color="auto"/>
        <w:right w:val="none" w:sz="0" w:space="0" w:color="auto"/>
      </w:divBdr>
      <w:divsChild>
        <w:div w:id="82999488">
          <w:marLeft w:val="0"/>
          <w:marRight w:val="0"/>
          <w:marTop w:val="0"/>
          <w:marBottom w:val="0"/>
          <w:divBdr>
            <w:top w:val="none" w:sz="0" w:space="0" w:color="auto"/>
            <w:left w:val="none" w:sz="0" w:space="0" w:color="auto"/>
            <w:bottom w:val="none" w:sz="0" w:space="0" w:color="auto"/>
            <w:right w:val="none" w:sz="0" w:space="0" w:color="auto"/>
          </w:divBdr>
        </w:div>
        <w:div w:id="286393079">
          <w:marLeft w:val="0"/>
          <w:marRight w:val="0"/>
          <w:marTop w:val="0"/>
          <w:marBottom w:val="0"/>
          <w:divBdr>
            <w:top w:val="none" w:sz="0" w:space="0" w:color="auto"/>
            <w:left w:val="none" w:sz="0" w:space="0" w:color="auto"/>
            <w:bottom w:val="none" w:sz="0" w:space="0" w:color="auto"/>
            <w:right w:val="none" w:sz="0" w:space="0" w:color="auto"/>
          </w:divBdr>
        </w:div>
        <w:div w:id="668605979">
          <w:marLeft w:val="0"/>
          <w:marRight w:val="0"/>
          <w:marTop w:val="0"/>
          <w:marBottom w:val="0"/>
          <w:divBdr>
            <w:top w:val="none" w:sz="0" w:space="0" w:color="auto"/>
            <w:left w:val="none" w:sz="0" w:space="0" w:color="auto"/>
            <w:bottom w:val="none" w:sz="0" w:space="0" w:color="auto"/>
            <w:right w:val="none" w:sz="0" w:space="0" w:color="auto"/>
          </w:divBdr>
        </w:div>
        <w:div w:id="700086825">
          <w:marLeft w:val="0"/>
          <w:marRight w:val="0"/>
          <w:marTop w:val="0"/>
          <w:marBottom w:val="0"/>
          <w:divBdr>
            <w:top w:val="none" w:sz="0" w:space="0" w:color="auto"/>
            <w:left w:val="none" w:sz="0" w:space="0" w:color="auto"/>
            <w:bottom w:val="none" w:sz="0" w:space="0" w:color="auto"/>
            <w:right w:val="none" w:sz="0" w:space="0" w:color="auto"/>
          </w:divBdr>
        </w:div>
        <w:div w:id="758600343">
          <w:marLeft w:val="0"/>
          <w:marRight w:val="0"/>
          <w:marTop w:val="0"/>
          <w:marBottom w:val="0"/>
          <w:divBdr>
            <w:top w:val="none" w:sz="0" w:space="0" w:color="auto"/>
            <w:left w:val="none" w:sz="0" w:space="0" w:color="auto"/>
            <w:bottom w:val="none" w:sz="0" w:space="0" w:color="auto"/>
            <w:right w:val="none" w:sz="0" w:space="0" w:color="auto"/>
          </w:divBdr>
        </w:div>
        <w:div w:id="1169099164">
          <w:marLeft w:val="0"/>
          <w:marRight w:val="0"/>
          <w:marTop w:val="0"/>
          <w:marBottom w:val="0"/>
          <w:divBdr>
            <w:top w:val="none" w:sz="0" w:space="0" w:color="auto"/>
            <w:left w:val="none" w:sz="0" w:space="0" w:color="auto"/>
            <w:bottom w:val="none" w:sz="0" w:space="0" w:color="auto"/>
            <w:right w:val="none" w:sz="0" w:space="0" w:color="auto"/>
          </w:divBdr>
        </w:div>
        <w:div w:id="1211721793">
          <w:marLeft w:val="0"/>
          <w:marRight w:val="0"/>
          <w:marTop w:val="0"/>
          <w:marBottom w:val="0"/>
          <w:divBdr>
            <w:top w:val="none" w:sz="0" w:space="0" w:color="auto"/>
            <w:left w:val="none" w:sz="0" w:space="0" w:color="auto"/>
            <w:bottom w:val="none" w:sz="0" w:space="0" w:color="auto"/>
            <w:right w:val="none" w:sz="0" w:space="0" w:color="auto"/>
          </w:divBdr>
        </w:div>
        <w:div w:id="1236205650">
          <w:marLeft w:val="0"/>
          <w:marRight w:val="0"/>
          <w:marTop w:val="0"/>
          <w:marBottom w:val="0"/>
          <w:divBdr>
            <w:top w:val="none" w:sz="0" w:space="0" w:color="auto"/>
            <w:left w:val="none" w:sz="0" w:space="0" w:color="auto"/>
            <w:bottom w:val="none" w:sz="0" w:space="0" w:color="auto"/>
            <w:right w:val="none" w:sz="0" w:space="0" w:color="auto"/>
          </w:divBdr>
        </w:div>
        <w:div w:id="1404252342">
          <w:marLeft w:val="0"/>
          <w:marRight w:val="0"/>
          <w:marTop w:val="0"/>
          <w:marBottom w:val="0"/>
          <w:divBdr>
            <w:top w:val="none" w:sz="0" w:space="0" w:color="auto"/>
            <w:left w:val="none" w:sz="0" w:space="0" w:color="auto"/>
            <w:bottom w:val="none" w:sz="0" w:space="0" w:color="auto"/>
            <w:right w:val="none" w:sz="0" w:space="0" w:color="auto"/>
          </w:divBdr>
        </w:div>
        <w:div w:id="2130321671">
          <w:marLeft w:val="0"/>
          <w:marRight w:val="0"/>
          <w:marTop w:val="0"/>
          <w:marBottom w:val="0"/>
          <w:divBdr>
            <w:top w:val="none" w:sz="0" w:space="0" w:color="auto"/>
            <w:left w:val="none" w:sz="0" w:space="0" w:color="auto"/>
            <w:bottom w:val="none" w:sz="0" w:space="0" w:color="auto"/>
            <w:right w:val="none" w:sz="0" w:space="0" w:color="auto"/>
          </w:divBdr>
        </w:div>
      </w:divsChild>
    </w:div>
    <w:div w:id="1093356794">
      <w:bodyDiv w:val="1"/>
      <w:marLeft w:val="0"/>
      <w:marRight w:val="0"/>
      <w:marTop w:val="0"/>
      <w:marBottom w:val="0"/>
      <w:divBdr>
        <w:top w:val="none" w:sz="0" w:space="0" w:color="auto"/>
        <w:left w:val="none" w:sz="0" w:space="0" w:color="auto"/>
        <w:bottom w:val="none" w:sz="0" w:space="0" w:color="auto"/>
        <w:right w:val="none" w:sz="0" w:space="0" w:color="auto"/>
      </w:divBdr>
      <w:divsChild>
        <w:div w:id="153763381">
          <w:marLeft w:val="0"/>
          <w:marRight w:val="0"/>
          <w:marTop w:val="0"/>
          <w:marBottom w:val="0"/>
          <w:divBdr>
            <w:top w:val="none" w:sz="0" w:space="0" w:color="auto"/>
            <w:left w:val="none" w:sz="0" w:space="0" w:color="auto"/>
            <w:bottom w:val="none" w:sz="0" w:space="0" w:color="auto"/>
            <w:right w:val="none" w:sz="0" w:space="0" w:color="auto"/>
          </w:divBdr>
        </w:div>
        <w:div w:id="486824671">
          <w:marLeft w:val="0"/>
          <w:marRight w:val="0"/>
          <w:marTop w:val="0"/>
          <w:marBottom w:val="0"/>
          <w:divBdr>
            <w:top w:val="none" w:sz="0" w:space="0" w:color="auto"/>
            <w:left w:val="none" w:sz="0" w:space="0" w:color="auto"/>
            <w:bottom w:val="none" w:sz="0" w:space="0" w:color="auto"/>
            <w:right w:val="none" w:sz="0" w:space="0" w:color="auto"/>
          </w:divBdr>
        </w:div>
      </w:divsChild>
    </w:div>
    <w:div w:id="1093430050">
      <w:bodyDiv w:val="1"/>
      <w:marLeft w:val="0"/>
      <w:marRight w:val="0"/>
      <w:marTop w:val="0"/>
      <w:marBottom w:val="0"/>
      <w:divBdr>
        <w:top w:val="none" w:sz="0" w:space="0" w:color="auto"/>
        <w:left w:val="none" w:sz="0" w:space="0" w:color="auto"/>
        <w:bottom w:val="none" w:sz="0" w:space="0" w:color="auto"/>
        <w:right w:val="none" w:sz="0" w:space="0" w:color="auto"/>
      </w:divBdr>
    </w:div>
    <w:div w:id="1093549955">
      <w:bodyDiv w:val="1"/>
      <w:marLeft w:val="0"/>
      <w:marRight w:val="0"/>
      <w:marTop w:val="0"/>
      <w:marBottom w:val="0"/>
      <w:divBdr>
        <w:top w:val="none" w:sz="0" w:space="0" w:color="auto"/>
        <w:left w:val="none" w:sz="0" w:space="0" w:color="auto"/>
        <w:bottom w:val="none" w:sz="0" w:space="0" w:color="auto"/>
        <w:right w:val="none" w:sz="0" w:space="0" w:color="auto"/>
      </w:divBdr>
    </w:div>
    <w:div w:id="1094590797">
      <w:bodyDiv w:val="1"/>
      <w:marLeft w:val="0"/>
      <w:marRight w:val="0"/>
      <w:marTop w:val="0"/>
      <w:marBottom w:val="0"/>
      <w:divBdr>
        <w:top w:val="none" w:sz="0" w:space="0" w:color="auto"/>
        <w:left w:val="none" w:sz="0" w:space="0" w:color="auto"/>
        <w:bottom w:val="none" w:sz="0" w:space="0" w:color="auto"/>
        <w:right w:val="none" w:sz="0" w:space="0" w:color="auto"/>
      </w:divBdr>
    </w:div>
    <w:div w:id="1095322236">
      <w:bodyDiv w:val="1"/>
      <w:marLeft w:val="0"/>
      <w:marRight w:val="0"/>
      <w:marTop w:val="0"/>
      <w:marBottom w:val="0"/>
      <w:divBdr>
        <w:top w:val="none" w:sz="0" w:space="0" w:color="auto"/>
        <w:left w:val="none" w:sz="0" w:space="0" w:color="auto"/>
        <w:bottom w:val="none" w:sz="0" w:space="0" w:color="auto"/>
        <w:right w:val="none" w:sz="0" w:space="0" w:color="auto"/>
      </w:divBdr>
    </w:div>
    <w:div w:id="1095630970">
      <w:bodyDiv w:val="1"/>
      <w:marLeft w:val="0"/>
      <w:marRight w:val="0"/>
      <w:marTop w:val="0"/>
      <w:marBottom w:val="0"/>
      <w:divBdr>
        <w:top w:val="none" w:sz="0" w:space="0" w:color="auto"/>
        <w:left w:val="none" w:sz="0" w:space="0" w:color="auto"/>
        <w:bottom w:val="none" w:sz="0" w:space="0" w:color="auto"/>
        <w:right w:val="none" w:sz="0" w:space="0" w:color="auto"/>
      </w:divBdr>
    </w:div>
    <w:div w:id="1099300966">
      <w:bodyDiv w:val="1"/>
      <w:marLeft w:val="0"/>
      <w:marRight w:val="0"/>
      <w:marTop w:val="0"/>
      <w:marBottom w:val="0"/>
      <w:divBdr>
        <w:top w:val="none" w:sz="0" w:space="0" w:color="auto"/>
        <w:left w:val="none" w:sz="0" w:space="0" w:color="auto"/>
        <w:bottom w:val="none" w:sz="0" w:space="0" w:color="auto"/>
        <w:right w:val="none" w:sz="0" w:space="0" w:color="auto"/>
      </w:divBdr>
      <w:divsChild>
        <w:div w:id="62989660">
          <w:marLeft w:val="0"/>
          <w:marRight w:val="0"/>
          <w:marTop w:val="0"/>
          <w:marBottom w:val="0"/>
          <w:divBdr>
            <w:top w:val="none" w:sz="0" w:space="0" w:color="auto"/>
            <w:left w:val="none" w:sz="0" w:space="0" w:color="auto"/>
            <w:bottom w:val="none" w:sz="0" w:space="0" w:color="auto"/>
            <w:right w:val="none" w:sz="0" w:space="0" w:color="auto"/>
          </w:divBdr>
        </w:div>
        <w:div w:id="63071911">
          <w:marLeft w:val="0"/>
          <w:marRight w:val="0"/>
          <w:marTop w:val="0"/>
          <w:marBottom w:val="0"/>
          <w:divBdr>
            <w:top w:val="none" w:sz="0" w:space="0" w:color="auto"/>
            <w:left w:val="none" w:sz="0" w:space="0" w:color="auto"/>
            <w:bottom w:val="none" w:sz="0" w:space="0" w:color="auto"/>
            <w:right w:val="none" w:sz="0" w:space="0" w:color="auto"/>
          </w:divBdr>
        </w:div>
        <w:div w:id="293488064">
          <w:marLeft w:val="0"/>
          <w:marRight w:val="0"/>
          <w:marTop w:val="0"/>
          <w:marBottom w:val="0"/>
          <w:divBdr>
            <w:top w:val="none" w:sz="0" w:space="0" w:color="auto"/>
            <w:left w:val="none" w:sz="0" w:space="0" w:color="auto"/>
            <w:bottom w:val="none" w:sz="0" w:space="0" w:color="auto"/>
            <w:right w:val="none" w:sz="0" w:space="0" w:color="auto"/>
          </w:divBdr>
        </w:div>
        <w:div w:id="740100180">
          <w:marLeft w:val="0"/>
          <w:marRight w:val="0"/>
          <w:marTop w:val="0"/>
          <w:marBottom w:val="0"/>
          <w:divBdr>
            <w:top w:val="none" w:sz="0" w:space="0" w:color="auto"/>
            <w:left w:val="none" w:sz="0" w:space="0" w:color="auto"/>
            <w:bottom w:val="none" w:sz="0" w:space="0" w:color="auto"/>
            <w:right w:val="none" w:sz="0" w:space="0" w:color="auto"/>
          </w:divBdr>
        </w:div>
        <w:div w:id="769473987">
          <w:marLeft w:val="0"/>
          <w:marRight w:val="0"/>
          <w:marTop w:val="0"/>
          <w:marBottom w:val="0"/>
          <w:divBdr>
            <w:top w:val="none" w:sz="0" w:space="0" w:color="auto"/>
            <w:left w:val="none" w:sz="0" w:space="0" w:color="auto"/>
            <w:bottom w:val="none" w:sz="0" w:space="0" w:color="auto"/>
            <w:right w:val="none" w:sz="0" w:space="0" w:color="auto"/>
          </w:divBdr>
        </w:div>
        <w:div w:id="846208960">
          <w:marLeft w:val="0"/>
          <w:marRight w:val="0"/>
          <w:marTop w:val="0"/>
          <w:marBottom w:val="0"/>
          <w:divBdr>
            <w:top w:val="none" w:sz="0" w:space="0" w:color="auto"/>
            <w:left w:val="none" w:sz="0" w:space="0" w:color="auto"/>
            <w:bottom w:val="none" w:sz="0" w:space="0" w:color="auto"/>
            <w:right w:val="none" w:sz="0" w:space="0" w:color="auto"/>
          </w:divBdr>
        </w:div>
        <w:div w:id="897712190">
          <w:marLeft w:val="0"/>
          <w:marRight w:val="0"/>
          <w:marTop w:val="0"/>
          <w:marBottom w:val="0"/>
          <w:divBdr>
            <w:top w:val="none" w:sz="0" w:space="0" w:color="auto"/>
            <w:left w:val="none" w:sz="0" w:space="0" w:color="auto"/>
            <w:bottom w:val="none" w:sz="0" w:space="0" w:color="auto"/>
            <w:right w:val="none" w:sz="0" w:space="0" w:color="auto"/>
          </w:divBdr>
        </w:div>
        <w:div w:id="1002319446">
          <w:marLeft w:val="0"/>
          <w:marRight w:val="0"/>
          <w:marTop w:val="0"/>
          <w:marBottom w:val="0"/>
          <w:divBdr>
            <w:top w:val="none" w:sz="0" w:space="0" w:color="auto"/>
            <w:left w:val="none" w:sz="0" w:space="0" w:color="auto"/>
            <w:bottom w:val="none" w:sz="0" w:space="0" w:color="auto"/>
            <w:right w:val="none" w:sz="0" w:space="0" w:color="auto"/>
          </w:divBdr>
        </w:div>
        <w:div w:id="1003974458">
          <w:marLeft w:val="0"/>
          <w:marRight w:val="0"/>
          <w:marTop w:val="0"/>
          <w:marBottom w:val="0"/>
          <w:divBdr>
            <w:top w:val="none" w:sz="0" w:space="0" w:color="auto"/>
            <w:left w:val="none" w:sz="0" w:space="0" w:color="auto"/>
            <w:bottom w:val="none" w:sz="0" w:space="0" w:color="auto"/>
            <w:right w:val="none" w:sz="0" w:space="0" w:color="auto"/>
          </w:divBdr>
        </w:div>
        <w:div w:id="1022710118">
          <w:marLeft w:val="0"/>
          <w:marRight w:val="0"/>
          <w:marTop w:val="0"/>
          <w:marBottom w:val="0"/>
          <w:divBdr>
            <w:top w:val="none" w:sz="0" w:space="0" w:color="auto"/>
            <w:left w:val="none" w:sz="0" w:space="0" w:color="auto"/>
            <w:bottom w:val="none" w:sz="0" w:space="0" w:color="auto"/>
            <w:right w:val="none" w:sz="0" w:space="0" w:color="auto"/>
          </w:divBdr>
        </w:div>
        <w:div w:id="1027174215">
          <w:marLeft w:val="0"/>
          <w:marRight w:val="0"/>
          <w:marTop w:val="0"/>
          <w:marBottom w:val="0"/>
          <w:divBdr>
            <w:top w:val="none" w:sz="0" w:space="0" w:color="auto"/>
            <w:left w:val="none" w:sz="0" w:space="0" w:color="auto"/>
            <w:bottom w:val="none" w:sz="0" w:space="0" w:color="auto"/>
            <w:right w:val="none" w:sz="0" w:space="0" w:color="auto"/>
          </w:divBdr>
        </w:div>
        <w:div w:id="1205941248">
          <w:marLeft w:val="0"/>
          <w:marRight w:val="0"/>
          <w:marTop w:val="0"/>
          <w:marBottom w:val="0"/>
          <w:divBdr>
            <w:top w:val="none" w:sz="0" w:space="0" w:color="auto"/>
            <w:left w:val="none" w:sz="0" w:space="0" w:color="auto"/>
            <w:bottom w:val="none" w:sz="0" w:space="0" w:color="auto"/>
            <w:right w:val="none" w:sz="0" w:space="0" w:color="auto"/>
          </w:divBdr>
        </w:div>
        <w:div w:id="1241014930">
          <w:marLeft w:val="0"/>
          <w:marRight w:val="0"/>
          <w:marTop w:val="0"/>
          <w:marBottom w:val="0"/>
          <w:divBdr>
            <w:top w:val="none" w:sz="0" w:space="0" w:color="auto"/>
            <w:left w:val="none" w:sz="0" w:space="0" w:color="auto"/>
            <w:bottom w:val="none" w:sz="0" w:space="0" w:color="auto"/>
            <w:right w:val="none" w:sz="0" w:space="0" w:color="auto"/>
          </w:divBdr>
        </w:div>
        <w:div w:id="1248535770">
          <w:marLeft w:val="0"/>
          <w:marRight w:val="0"/>
          <w:marTop w:val="0"/>
          <w:marBottom w:val="0"/>
          <w:divBdr>
            <w:top w:val="none" w:sz="0" w:space="0" w:color="auto"/>
            <w:left w:val="none" w:sz="0" w:space="0" w:color="auto"/>
            <w:bottom w:val="none" w:sz="0" w:space="0" w:color="auto"/>
            <w:right w:val="none" w:sz="0" w:space="0" w:color="auto"/>
          </w:divBdr>
        </w:div>
        <w:div w:id="1272932773">
          <w:marLeft w:val="0"/>
          <w:marRight w:val="0"/>
          <w:marTop w:val="0"/>
          <w:marBottom w:val="0"/>
          <w:divBdr>
            <w:top w:val="none" w:sz="0" w:space="0" w:color="auto"/>
            <w:left w:val="none" w:sz="0" w:space="0" w:color="auto"/>
            <w:bottom w:val="none" w:sz="0" w:space="0" w:color="auto"/>
            <w:right w:val="none" w:sz="0" w:space="0" w:color="auto"/>
          </w:divBdr>
        </w:div>
        <w:div w:id="1289043770">
          <w:marLeft w:val="0"/>
          <w:marRight w:val="0"/>
          <w:marTop w:val="0"/>
          <w:marBottom w:val="0"/>
          <w:divBdr>
            <w:top w:val="none" w:sz="0" w:space="0" w:color="auto"/>
            <w:left w:val="none" w:sz="0" w:space="0" w:color="auto"/>
            <w:bottom w:val="none" w:sz="0" w:space="0" w:color="auto"/>
            <w:right w:val="none" w:sz="0" w:space="0" w:color="auto"/>
          </w:divBdr>
        </w:div>
        <w:div w:id="1366757726">
          <w:marLeft w:val="0"/>
          <w:marRight w:val="0"/>
          <w:marTop w:val="0"/>
          <w:marBottom w:val="0"/>
          <w:divBdr>
            <w:top w:val="none" w:sz="0" w:space="0" w:color="auto"/>
            <w:left w:val="none" w:sz="0" w:space="0" w:color="auto"/>
            <w:bottom w:val="none" w:sz="0" w:space="0" w:color="auto"/>
            <w:right w:val="none" w:sz="0" w:space="0" w:color="auto"/>
          </w:divBdr>
        </w:div>
        <w:div w:id="1400445966">
          <w:marLeft w:val="0"/>
          <w:marRight w:val="0"/>
          <w:marTop w:val="0"/>
          <w:marBottom w:val="0"/>
          <w:divBdr>
            <w:top w:val="none" w:sz="0" w:space="0" w:color="auto"/>
            <w:left w:val="none" w:sz="0" w:space="0" w:color="auto"/>
            <w:bottom w:val="none" w:sz="0" w:space="0" w:color="auto"/>
            <w:right w:val="none" w:sz="0" w:space="0" w:color="auto"/>
          </w:divBdr>
        </w:div>
        <w:div w:id="1467813605">
          <w:marLeft w:val="0"/>
          <w:marRight w:val="0"/>
          <w:marTop w:val="0"/>
          <w:marBottom w:val="0"/>
          <w:divBdr>
            <w:top w:val="none" w:sz="0" w:space="0" w:color="auto"/>
            <w:left w:val="none" w:sz="0" w:space="0" w:color="auto"/>
            <w:bottom w:val="none" w:sz="0" w:space="0" w:color="auto"/>
            <w:right w:val="none" w:sz="0" w:space="0" w:color="auto"/>
          </w:divBdr>
        </w:div>
        <w:div w:id="1481574427">
          <w:marLeft w:val="0"/>
          <w:marRight w:val="0"/>
          <w:marTop w:val="0"/>
          <w:marBottom w:val="0"/>
          <w:divBdr>
            <w:top w:val="none" w:sz="0" w:space="0" w:color="auto"/>
            <w:left w:val="none" w:sz="0" w:space="0" w:color="auto"/>
            <w:bottom w:val="none" w:sz="0" w:space="0" w:color="auto"/>
            <w:right w:val="none" w:sz="0" w:space="0" w:color="auto"/>
          </w:divBdr>
        </w:div>
        <w:div w:id="1510220774">
          <w:marLeft w:val="0"/>
          <w:marRight w:val="0"/>
          <w:marTop w:val="0"/>
          <w:marBottom w:val="0"/>
          <w:divBdr>
            <w:top w:val="none" w:sz="0" w:space="0" w:color="auto"/>
            <w:left w:val="none" w:sz="0" w:space="0" w:color="auto"/>
            <w:bottom w:val="none" w:sz="0" w:space="0" w:color="auto"/>
            <w:right w:val="none" w:sz="0" w:space="0" w:color="auto"/>
          </w:divBdr>
        </w:div>
        <w:div w:id="1561014186">
          <w:marLeft w:val="0"/>
          <w:marRight w:val="0"/>
          <w:marTop w:val="0"/>
          <w:marBottom w:val="0"/>
          <w:divBdr>
            <w:top w:val="none" w:sz="0" w:space="0" w:color="auto"/>
            <w:left w:val="none" w:sz="0" w:space="0" w:color="auto"/>
            <w:bottom w:val="none" w:sz="0" w:space="0" w:color="auto"/>
            <w:right w:val="none" w:sz="0" w:space="0" w:color="auto"/>
          </w:divBdr>
        </w:div>
        <w:div w:id="1958565959">
          <w:marLeft w:val="0"/>
          <w:marRight w:val="0"/>
          <w:marTop w:val="0"/>
          <w:marBottom w:val="0"/>
          <w:divBdr>
            <w:top w:val="none" w:sz="0" w:space="0" w:color="auto"/>
            <w:left w:val="none" w:sz="0" w:space="0" w:color="auto"/>
            <w:bottom w:val="none" w:sz="0" w:space="0" w:color="auto"/>
            <w:right w:val="none" w:sz="0" w:space="0" w:color="auto"/>
          </w:divBdr>
        </w:div>
        <w:div w:id="1969242632">
          <w:marLeft w:val="0"/>
          <w:marRight w:val="0"/>
          <w:marTop w:val="0"/>
          <w:marBottom w:val="0"/>
          <w:divBdr>
            <w:top w:val="none" w:sz="0" w:space="0" w:color="auto"/>
            <w:left w:val="none" w:sz="0" w:space="0" w:color="auto"/>
            <w:bottom w:val="none" w:sz="0" w:space="0" w:color="auto"/>
            <w:right w:val="none" w:sz="0" w:space="0" w:color="auto"/>
          </w:divBdr>
        </w:div>
      </w:divsChild>
    </w:div>
    <w:div w:id="1099570912">
      <w:bodyDiv w:val="1"/>
      <w:marLeft w:val="0"/>
      <w:marRight w:val="0"/>
      <w:marTop w:val="0"/>
      <w:marBottom w:val="0"/>
      <w:divBdr>
        <w:top w:val="none" w:sz="0" w:space="0" w:color="auto"/>
        <w:left w:val="none" w:sz="0" w:space="0" w:color="auto"/>
        <w:bottom w:val="none" w:sz="0" w:space="0" w:color="auto"/>
        <w:right w:val="none" w:sz="0" w:space="0" w:color="auto"/>
      </w:divBdr>
    </w:div>
    <w:div w:id="1102189360">
      <w:bodyDiv w:val="1"/>
      <w:marLeft w:val="0"/>
      <w:marRight w:val="0"/>
      <w:marTop w:val="0"/>
      <w:marBottom w:val="0"/>
      <w:divBdr>
        <w:top w:val="none" w:sz="0" w:space="0" w:color="auto"/>
        <w:left w:val="none" w:sz="0" w:space="0" w:color="auto"/>
        <w:bottom w:val="none" w:sz="0" w:space="0" w:color="auto"/>
        <w:right w:val="none" w:sz="0" w:space="0" w:color="auto"/>
      </w:divBdr>
    </w:div>
    <w:div w:id="1102797265">
      <w:bodyDiv w:val="1"/>
      <w:marLeft w:val="0"/>
      <w:marRight w:val="0"/>
      <w:marTop w:val="0"/>
      <w:marBottom w:val="0"/>
      <w:divBdr>
        <w:top w:val="none" w:sz="0" w:space="0" w:color="auto"/>
        <w:left w:val="none" w:sz="0" w:space="0" w:color="auto"/>
        <w:bottom w:val="none" w:sz="0" w:space="0" w:color="auto"/>
        <w:right w:val="none" w:sz="0" w:space="0" w:color="auto"/>
      </w:divBdr>
    </w:div>
    <w:div w:id="1104493566">
      <w:bodyDiv w:val="1"/>
      <w:marLeft w:val="0"/>
      <w:marRight w:val="0"/>
      <w:marTop w:val="0"/>
      <w:marBottom w:val="0"/>
      <w:divBdr>
        <w:top w:val="none" w:sz="0" w:space="0" w:color="auto"/>
        <w:left w:val="none" w:sz="0" w:space="0" w:color="auto"/>
        <w:bottom w:val="none" w:sz="0" w:space="0" w:color="auto"/>
        <w:right w:val="none" w:sz="0" w:space="0" w:color="auto"/>
      </w:divBdr>
    </w:div>
    <w:div w:id="1105809353">
      <w:bodyDiv w:val="1"/>
      <w:marLeft w:val="0"/>
      <w:marRight w:val="0"/>
      <w:marTop w:val="0"/>
      <w:marBottom w:val="0"/>
      <w:divBdr>
        <w:top w:val="none" w:sz="0" w:space="0" w:color="auto"/>
        <w:left w:val="none" w:sz="0" w:space="0" w:color="auto"/>
        <w:bottom w:val="none" w:sz="0" w:space="0" w:color="auto"/>
        <w:right w:val="none" w:sz="0" w:space="0" w:color="auto"/>
      </w:divBdr>
    </w:div>
    <w:div w:id="1107433464">
      <w:bodyDiv w:val="1"/>
      <w:marLeft w:val="0"/>
      <w:marRight w:val="0"/>
      <w:marTop w:val="0"/>
      <w:marBottom w:val="0"/>
      <w:divBdr>
        <w:top w:val="none" w:sz="0" w:space="0" w:color="auto"/>
        <w:left w:val="none" w:sz="0" w:space="0" w:color="auto"/>
        <w:bottom w:val="none" w:sz="0" w:space="0" w:color="auto"/>
        <w:right w:val="none" w:sz="0" w:space="0" w:color="auto"/>
      </w:divBdr>
    </w:div>
    <w:div w:id="1108620952">
      <w:bodyDiv w:val="1"/>
      <w:marLeft w:val="0"/>
      <w:marRight w:val="0"/>
      <w:marTop w:val="0"/>
      <w:marBottom w:val="0"/>
      <w:divBdr>
        <w:top w:val="none" w:sz="0" w:space="0" w:color="auto"/>
        <w:left w:val="none" w:sz="0" w:space="0" w:color="auto"/>
        <w:bottom w:val="none" w:sz="0" w:space="0" w:color="auto"/>
        <w:right w:val="none" w:sz="0" w:space="0" w:color="auto"/>
      </w:divBdr>
    </w:div>
    <w:div w:id="1109159267">
      <w:bodyDiv w:val="1"/>
      <w:marLeft w:val="0"/>
      <w:marRight w:val="0"/>
      <w:marTop w:val="0"/>
      <w:marBottom w:val="0"/>
      <w:divBdr>
        <w:top w:val="none" w:sz="0" w:space="0" w:color="auto"/>
        <w:left w:val="none" w:sz="0" w:space="0" w:color="auto"/>
        <w:bottom w:val="none" w:sz="0" w:space="0" w:color="auto"/>
        <w:right w:val="none" w:sz="0" w:space="0" w:color="auto"/>
      </w:divBdr>
    </w:div>
    <w:div w:id="1109471620">
      <w:bodyDiv w:val="1"/>
      <w:marLeft w:val="0"/>
      <w:marRight w:val="0"/>
      <w:marTop w:val="0"/>
      <w:marBottom w:val="0"/>
      <w:divBdr>
        <w:top w:val="none" w:sz="0" w:space="0" w:color="auto"/>
        <w:left w:val="none" w:sz="0" w:space="0" w:color="auto"/>
        <w:bottom w:val="none" w:sz="0" w:space="0" w:color="auto"/>
        <w:right w:val="none" w:sz="0" w:space="0" w:color="auto"/>
      </w:divBdr>
    </w:div>
    <w:div w:id="1114208729">
      <w:bodyDiv w:val="1"/>
      <w:marLeft w:val="0"/>
      <w:marRight w:val="0"/>
      <w:marTop w:val="0"/>
      <w:marBottom w:val="0"/>
      <w:divBdr>
        <w:top w:val="none" w:sz="0" w:space="0" w:color="auto"/>
        <w:left w:val="none" w:sz="0" w:space="0" w:color="auto"/>
        <w:bottom w:val="none" w:sz="0" w:space="0" w:color="auto"/>
        <w:right w:val="none" w:sz="0" w:space="0" w:color="auto"/>
      </w:divBdr>
    </w:div>
    <w:div w:id="1115098856">
      <w:bodyDiv w:val="1"/>
      <w:marLeft w:val="0"/>
      <w:marRight w:val="0"/>
      <w:marTop w:val="0"/>
      <w:marBottom w:val="0"/>
      <w:divBdr>
        <w:top w:val="none" w:sz="0" w:space="0" w:color="auto"/>
        <w:left w:val="none" w:sz="0" w:space="0" w:color="auto"/>
        <w:bottom w:val="none" w:sz="0" w:space="0" w:color="auto"/>
        <w:right w:val="none" w:sz="0" w:space="0" w:color="auto"/>
      </w:divBdr>
    </w:div>
    <w:div w:id="1115562532">
      <w:bodyDiv w:val="1"/>
      <w:marLeft w:val="0"/>
      <w:marRight w:val="0"/>
      <w:marTop w:val="0"/>
      <w:marBottom w:val="0"/>
      <w:divBdr>
        <w:top w:val="none" w:sz="0" w:space="0" w:color="auto"/>
        <w:left w:val="none" w:sz="0" w:space="0" w:color="auto"/>
        <w:bottom w:val="none" w:sz="0" w:space="0" w:color="auto"/>
        <w:right w:val="none" w:sz="0" w:space="0" w:color="auto"/>
      </w:divBdr>
    </w:div>
    <w:div w:id="1115713151">
      <w:bodyDiv w:val="1"/>
      <w:marLeft w:val="0"/>
      <w:marRight w:val="0"/>
      <w:marTop w:val="0"/>
      <w:marBottom w:val="0"/>
      <w:divBdr>
        <w:top w:val="none" w:sz="0" w:space="0" w:color="auto"/>
        <w:left w:val="none" w:sz="0" w:space="0" w:color="auto"/>
        <w:bottom w:val="none" w:sz="0" w:space="0" w:color="auto"/>
        <w:right w:val="none" w:sz="0" w:space="0" w:color="auto"/>
      </w:divBdr>
    </w:div>
    <w:div w:id="1117942363">
      <w:bodyDiv w:val="1"/>
      <w:marLeft w:val="0"/>
      <w:marRight w:val="0"/>
      <w:marTop w:val="0"/>
      <w:marBottom w:val="0"/>
      <w:divBdr>
        <w:top w:val="none" w:sz="0" w:space="0" w:color="auto"/>
        <w:left w:val="none" w:sz="0" w:space="0" w:color="auto"/>
        <w:bottom w:val="none" w:sz="0" w:space="0" w:color="auto"/>
        <w:right w:val="none" w:sz="0" w:space="0" w:color="auto"/>
      </w:divBdr>
    </w:div>
    <w:div w:id="1118063178">
      <w:bodyDiv w:val="1"/>
      <w:marLeft w:val="0"/>
      <w:marRight w:val="0"/>
      <w:marTop w:val="0"/>
      <w:marBottom w:val="0"/>
      <w:divBdr>
        <w:top w:val="none" w:sz="0" w:space="0" w:color="auto"/>
        <w:left w:val="none" w:sz="0" w:space="0" w:color="auto"/>
        <w:bottom w:val="none" w:sz="0" w:space="0" w:color="auto"/>
        <w:right w:val="none" w:sz="0" w:space="0" w:color="auto"/>
      </w:divBdr>
    </w:div>
    <w:div w:id="1118338092">
      <w:bodyDiv w:val="1"/>
      <w:marLeft w:val="0"/>
      <w:marRight w:val="0"/>
      <w:marTop w:val="0"/>
      <w:marBottom w:val="0"/>
      <w:divBdr>
        <w:top w:val="none" w:sz="0" w:space="0" w:color="auto"/>
        <w:left w:val="none" w:sz="0" w:space="0" w:color="auto"/>
        <w:bottom w:val="none" w:sz="0" w:space="0" w:color="auto"/>
        <w:right w:val="none" w:sz="0" w:space="0" w:color="auto"/>
      </w:divBdr>
    </w:div>
    <w:div w:id="1118915011">
      <w:bodyDiv w:val="1"/>
      <w:marLeft w:val="0"/>
      <w:marRight w:val="0"/>
      <w:marTop w:val="0"/>
      <w:marBottom w:val="0"/>
      <w:divBdr>
        <w:top w:val="none" w:sz="0" w:space="0" w:color="auto"/>
        <w:left w:val="none" w:sz="0" w:space="0" w:color="auto"/>
        <w:bottom w:val="none" w:sz="0" w:space="0" w:color="auto"/>
        <w:right w:val="none" w:sz="0" w:space="0" w:color="auto"/>
      </w:divBdr>
    </w:div>
    <w:div w:id="1119372093">
      <w:bodyDiv w:val="1"/>
      <w:marLeft w:val="0"/>
      <w:marRight w:val="0"/>
      <w:marTop w:val="0"/>
      <w:marBottom w:val="0"/>
      <w:divBdr>
        <w:top w:val="none" w:sz="0" w:space="0" w:color="auto"/>
        <w:left w:val="none" w:sz="0" w:space="0" w:color="auto"/>
        <w:bottom w:val="none" w:sz="0" w:space="0" w:color="auto"/>
        <w:right w:val="none" w:sz="0" w:space="0" w:color="auto"/>
      </w:divBdr>
    </w:div>
    <w:div w:id="1119451105">
      <w:bodyDiv w:val="1"/>
      <w:marLeft w:val="0"/>
      <w:marRight w:val="0"/>
      <w:marTop w:val="0"/>
      <w:marBottom w:val="0"/>
      <w:divBdr>
        <w:top w:val="none" w:sz="0" w:space="0" w:color="auto"/>
        <w:left w:val="none" w:sz="0" w:space="0" w:color="auto"/>
        <w:bottom w:val="none" w:sz="0" w:space="0" w:color="auto"/>
        <w:right w:val="none" w:sz="0" w:space="0" w:color="auto"/>
      </w:divBdr>
    </w:div>
    <w:div w:id="1121725194">
      <w:bodyDiv w:val="1"/>
      <w:marLeft w:val="0"/>
      <w:marRight w:val="0"/>
      <w:marTop w:val="0"/>
      <w:marBottom w:val="0"/>
      <w:divBdr>
        <w:top w:val="none" w:sz="0" w:space="0" w:color="auto"/>
        <w:left w:val="none" w:sz="0" w:space="0" w:color="auto"/>
        <w:bottom w:val="none" w:sz="0" w:space="0" w:color="auto"/>
        <w:right w:val="none" w:sz="0" w:space="0" w:color="auto"/>
      </w:divBdr>
    </w:div>
    <w:div w:id="1122580225">
      <w:bodyDiv w:val="1"/>
      <w:marLeft w:val="0"/>
      <w:marRight w:val="0"/>
      <w:marTop w:val="0"/>
      <w:marBottom w:val="0"/>
      <w:divBdr>
        <w:top w:val="none" w:sz="0" w:space="0" w:color="auto"/>
        <w:left w:val="none" w:sz="0" w:space="0" w:color="auto"/>
        <w:bottom w:val="none" w:sz="0" w:space="0" w:color="auto"/>
        <w:right w:val="none" w:sz="0" w:space="0" w:color="auto"/>
      </w:divBdr>
    </w:div>
    <w:div w:id="1122918642">
      <w:bodyDiv w:val="1"/>
      <w:marLeft w:val="0"/>
      <w:marRight w:val="0"/>
      <w:marTop w:val="0"/>
      <w:marBottom w:val="0"/>
      <w:divBdr>
        <w:top w:val="none" w:sz="0" w:space="0" w:color="auto"/>
        <w:left w:val="none" w:sz="0" w:space="0" w:color="auto"/>
        <w:bottom w:val="none" w:sz="0" w:space="0" w:color="auto"/>
        <w:right w:val="none" w:sz="0" w:space="0" w:color="auto"/>
      </w:divBdr>
    </w:div>
    <w:div w:id="1123579357">
      <w:bodyDiv w:val="1"/>
      <w:marLeft w:val="0"/>
      <w:marRight w:val="0"/>
      <w:marTop w:val="0"/>
      <w:marBottom w:val="0"/>
      <w:divBdr>
        <w:top w:val="none" w:sz="0" w:space="0" w:color="auto"/>
        <w:left w:val="none" w:sz="0" w:space="0" w:color="auto"/>
        <w:bottom w:val="none" w:sz="0" w:space="0" w:color="auto"/>
        <w:right w:val="none" w:sz="0" w:space="0" w:color="auto"/>
      </w:divBdr>
    </w:div>
    <w:div w:id="1124614346">
      <w:bodyDiv w:val="1"/>
      <w:marLeft w:val="0"/>
      <w:marRight w:val="0"/>
      <w:marTop w:val="0"/>
      <w:marBottom w:val="0"/>
      <w:divBdr>
        <w:top w:val="none" w:sz="0" w:space="0" w:color="auto"/>
        <w:left w:val="none" w:sz="0" w:space="0" w:color="auto"/>
        <w:bottom w:val="none" w:sz="0" w:space="0" w:color="auto"/>
        <w:right w:val="none" w:sz="0" w:space="0" w:color="auto"/>
      </w:divBdr>
      <w:divsChild>
        <w:div w:id="137111775">
          <w:marLeft w:val="0"/>
          <w:marRight w:val="0"/>
          <w:marTop w:val="0"/>
          <w:marBottom w:val="0"/>
          <w:divBdr>
            <w:top w:val="none" w:sz="0" w:space="0" w:color="auto"/>
            <w:left w:val="none" w:sz="0" w:space="0" w:color="auto"/>
            <w:bottom w:val="none" w:sz="0" w:space="0" w:color="auto"/>
            <w:right w:val="none" w:sz="0" w:space="0" w:color="auto"/>
          </w:divBdr>
        </w:div>
        <w:div w:id="264115093">
          <w:marLeft w:val="0"/>
          <w:marRight w:val="0"/>
          <w:marTop w:val="0"/>
          <w:marBottom w:val="0"/>
          <w:divBdr>
            <w:top w:val="none" w:sz="0" w:space="0" w:color="auto"/>
            <w:left w:val="none" w:sz="0" w:space="0" w:color="auto"/>
            <w:bottom w:val="none" w:sz="0" w:space="0" w:color="auto"/>
            <w:right w:val="none" w:sz="0" w:space="0" w:color="auto"/>
          </w:divBdr>
        </w:div>
        <w:div w:id="394547444">
          <w:marLeft w:val="0"/>
          <w:marRight w:val="0"/>
          <w:marTop w:val="0"/>
          <w:marBottom w:val="0"/>
          <w:divBdr>
            <w:top w:val="none" w:sz="0" w:space="0" w:color="auto"/>
            <w:left w:val="none" w:sz="0" w:space="0" w:color="auto"/>
            <w:bottom w:val="none" w:sz="0" w:space="0" w:color="auto"/>
            <w:right w:val="none" w:sz="0" w:space="0" w:color="auto"/>
          </w:divBdr>
        </w:div>
        <w:div w:id="447352712">
          <w:marLeft w:val="0"/>
          <w:marRight w:val="0"/>
          <w:marTop w:val="0"/>
          <w:marBottom w:val="0"/>
          <w:divBdr>
            <w:top w:val="none" w:sz="0" w:space="0" w:color="auto"/>
            <w:left w:val="none" w:sz="0" w:space="0" w:color="auto"/>
            <w:bottom w:val="none" w:sz="0" w:space="0" w:color="auto"/>
            <w:right w:val="none" w:sz="0" w:space="0" w:color="auto"/>
          </w:divBdr>
        </w:div>
        <w:div w:id="513614051">
          <w:marLeft w:val="0"/>
          <w:marRight w:val="0"/>
          <w:marTop w:val="0"/>
          <w:marBottom w:val="0"/>
          <w:divBdr>
            <w:top w:val="none" w:sz="0" w:space="0" w:color="auto"/>
            <w:left w:val="none" w:sz="0" w:space="0" w:color="auto"/>
            <w:bottom w:val="none" w:sz="0" w:space="0" w:color="auto"/>
            <w:right w:val="none" w:sz="0" w:space="0" w:color="auto"/>
          </w:divBdr>
        </w:div>
        <w:div w:id="595136222">
          <w:marLeft w:val="0"/>
          <w:marRight w:val="0"/>
          <w:marTop w:val="0"/>
          <w:marBottom w:val="0"/>
          <w:divBdr>
            <w:top w:val="none" w:sz="0" w:space="0" w:color="auto"/>
            <w:left w:val="none" w:sz="0" w:space="0" w:color="auto"/>
            <w:bottom w:val="none" w:sz="0" w:space="0" w:color="auto"/>
            <w:right w:val="none" w:sz="0" w:space="0" w:color="auto"/>
          </w:divBdr>
        </w:div>
        <w:div w:id="705788641">
          <w:marLeft w:val="0"/>
          <w:marRight w:val="0"/>
          <w:marTop w:val="0"/>
          <w:marBottom w:val="0"/>
          <w:divBdr>
            <w:top w:val="none" w:sz="0" w:space="0" w:color="auto"/>
            <w:left w:val="none" w:sz="0" w:space="0" w:color="auto"/>
            <w:bottom w:val="none" w:sz="0" w:space="0" w:color="auto"/>
            <w:right w:val="none" w:sz="0" w:space="0" w:color="auto"/>
          </w:divBdr>
        </w:div>
        <w:div w:id="714619436">
          <w:marLeft w:val="0"/>
          <w:marRight w:val="0"/>
          <w:marTop w:val="0"/>
          <w:marBottom w:val="0"/>
          <w:divBdr>
            <w:top w:val="none" w:sz="0" w:space="0" w:color="auto"/>
            <w:left w:val="none" w:sz="0" w:space="0" w:color="auto"/>
            <w:bottom w:val="none" w:sz="0" w:space="0" w:color="auto"/>
            <w:right w:val="none" w:sz="0" w:space="0" w:color="auto"/>
          </w:divBdr>
        </w:div>
        <w:div w:id="804196518">
          <w:marLeft w:val="0"/>
          <w:marRight w:val="0"/>
          <w:marTop w:val="0"/>
          <w:marBottom w:val="0"/>
          <w:divBdr>
            <w:top w:val="none" w:sz="0" w:space="0" w:color="auto"/>
            <w:left w:val="none" w:sz="0" w:space="0" w:color="auto"/>
            <w:bottom w:val="none" w:sz="0" w:space="0" w:color="auto"/>
            <w:right w:val="none" w:sz="0" w:space="0" w:color="auto"/>
          </w:divBdr>
        </w:div>
        <w:div w:id="819267242">
          <w:marLeft w:val="0"/>
          <w:marRight w:val="0"/>
          <w:marTop w:val="0"/>
          <w:marBottom w:val="0"/>
          <w:divBdr>
            <w:top w:val="none" w:sz="0" w:space="0" w:color="auto"/>
            <w:left w:val="none" w:sz="0" w:space="0" w:color="auto"/>
            <w:bottom w:val="none" w:sz="0" w:space="0" w:color="auto"/>
            <w:right w:val="none" w:sz="0" w:space="0" w:color="auto"/>
          </w:divBdr>
        </w:div>
        <w:div w:id="985743596">
          <w:marLeft w:val="0"/>
          <w:marRight w:val="0"/>
          <w:marTop w:val="0"/>
          <w:marBottom w:val="0"/>
          <w:divBdr>
            <w:top w:val="none" w:sz="0" w:space="0" w:color="auto"/>
            <w:left w:val="none" w:sz="0" w:space="0" w:color="auto"/>
            <w:bottom w:val="none" w:sz="0" w:space="0" w:color="auto"/>
            <w:right w:val="none" w:sz="0" w:space="0" w:color="auto"/>
          </w:divBdr>
        </w:div>
        <w:div w:id="991254677">
          <w:marLeft w:val="0"/>
          <w:marRight w:val="0"/>
          <w:marTop w:val="0"/>
          <w:marBottom w:val="0"/>
          <w:divBdr>
            <w:top w:val="none" w:sz="0" w:space="0" w:color="auto"/>
            <w:left w:val="none" w:sz="0" w:space="0" w:color="auto"/>
            <w:bottom w:val="none" w:sz="0" w:space="0" w:color="auto"/>
            <w:right w:val="none" w:sz="0" w:space="0" w:color="auto"/>
          </w:divBdr>
        </w:div>
        <w:div w:id="1047099278">
          <w:marLeft w:val="0"/>
          <w:marRight w:val="0"/>
          <w:marTop w:val="0"/>
          <w:marBottom w:val="0"/>
          <w:divBdr>
            <w:top w:val="none" w:sz="0" w:space="0" w:color="auto"/>
            <w:left w:val="none" w:sz="0" w:space="0" w:color="auto"/>
            <w:bottom w:val="none" w:sz="0" w:space="0" w:color="auto"/>
            <w:right w:val="none" w:sz="0" w:space="0" w:color="auto"/>
          </w:divBdr>
        </w:div>
        <w:div w:id="1049500463">
          <w:marLeft w:val="0"/>
          <w:marRight w:val="0"/>
          <w:marTop w:val="0"/>
          <w:marBottom w:val="0"/>
          <w:divBdr>
            <w:top w:val="none" w:sz="0" w:space="0" w:color="auto"/>
            <w:left w:val="none" w:sz="0" w:space="0" w:color="auto"/>
            <w:bottom w:val="none" w:sz="0" w:space="0" w:color="auto"/>
            <w:right w:val="none" w:sz="0" w:space="0" w:color="auto"/>
          </w:divBdr>
        </w:div>
        <w:div w:id="1053695888">
          <w:marLeft w:val="0"/>
          <w:marRight w:val="0"/>
          <w:marTop w:val="0"/>
          <w:marBottom w:val="0"/>
          <w:divBdr>
            <w:top w:val="none" w:sz="0" w:space="0" w:color="auto"/>
            <w:left w:val="none" w:sz="0" w:space="0" w:color="auto"/>
            <w:bottom w:val="none" w:sz="0" w:space="0" w:color="auto"/>
            <w:right w:val="none" w:sz="0" w:space="0" w:color="auto"/>
          </w:divBdr>
        </w:div>
        <w:div w:id="1113404769">
          <w:marLeft w:val="0"/>
          <w:marRight w:val="0"/>
          <w:marTop w:val="0"/>
          <w:marBottom w:val="0"/>
          <w:divBdr>
            <w:top w:val="none" w:sz="0" w:space="0" w:color="auto"/>
            <w:left w:val="none" w:sz="0" w:space="0" w:color="auto"/>
            <w:bottom w:val="none" w:sz="0" w:space="0" w:color="auto"/>
            <w:right w:val="none" w:sz="0" w:space="0" w:color="auto"/>
          </w:divBdr>
        </w:div>
        <w:div w:id="1137449637">
          <w:marLeft w:val="0"/>
          <w:marRight w:val="0"/>
          <w:marTop w:val="0"/>
          <w:marBottom w:val="0"/>
          <w:divBdr>
            <w:top w:val="none" w:sz="0" w:space="0" w:color="auto"/>
            <w:left w:val="none" w:sz="0" w:space="0" w:color="auto"/>
            <w:bottom w:val="none" w:sz="0" w:space="0" w:color="auto"/>
            <w:right w:val="none" w:sz="0" w:space="0" w:color="auto"/>
          </w:divBdr>
        </w:div>
        <w:div w:id="1140882401">
          <w:marLeft w:val="0"/>
          <w:marRight w:val="0"/>
          <w:marTop w:val="0"/>
          <w:marBottom w:val="0"/>
          <w:divBdr>
            <w:top w:val="none" w:sz="0" w:space="0" w:color="auto"/>
            <w:left w:val="none" w:sz="0" w:space="0" w:color="auto"/>
            <w:bottom w:val="none" w:sz="0" w:space="0" w:color="auto"/>
            <w:right w:val="none" w:sz="0" w:space="0" w:color="auto"/>
          </w:divBdr>
        </w:div>
        <w:div w:id="1279095989">
          <w:marLeft w:val="0"/>
          <w:marRight w:val="0"/>
          <w:marTop w:val="0"/>
          <w:marBottom w:val="0"/>
          <w:divBdr>
            <w:top w:val="none" w:sz="0" w:space="0" w:color="auto"/>
            <w:left w:val="none" w:sz="0" w:space="0" w:color="auto"/>
            <w:bottom w:val="none" w:sz="0" w:space="0" w:color="auto"/>
            <w:right w:val="none" w:sz="0" w:space="0" w:color="auto"/>
          </w:divBdr>
        </w:div>
        <w:div w:id="1290623988">
          <w:marLeft w:val="0"/>
          <w:marRight w:val="0"/>
          <w:marTop w:val="0"/>
          <w:marBottom w:val="0"/>
          <w:divBdr>
            <w:top w:val="none" w:sz="0" w:space="0" w:color="auto"/>
            <w:left w:val="none" w:sz="0" w:space="0" w:color="auto"/>
            <w:bottom w:val="none" w:sz="0" w:space="0" w:color="auto"/>
            <w:right w:val="none" w:sz="0" w:space="0" w:color="auto"/>
          </w:divBdr>
        </w:div>
        <w:div w:id="1331375061">
          <w:marLeft w:val="0"/>
          <w:marRight w:val="0"/>
          <w:marTop w:val="0"/>
          <w:marBottom w:val="0"/>
          <w:divBdr>
            <w:top w:val="none" w:sz="0" w:space="0" w:color="auto"/>
            <w:left w:val="none" w:sz="0" w:space="0" w:color="auto"/>
            <w:bottom w:val="none" w:sz="0" w:space="0" w:color="auto"/>
            <w:right w:val="none" w:sz="0" w:space="0" w:color="auto"/>
          </w:divBdr>
        </w:div>
        <w:div w:id="1347050704">
          <w:marLeft w:val="0"/>
          <w:marRight w:val="0"/>
          <w:marTop w:val="0"/>
          <w:marBottom w:val="0"/>
          <w:divBdr>
            <w:top w:val="none" w:sz="0" w:space="0" w:color="auto"/>
            <w:left w:val="none" w:sz="0" w:space="0" w:color="auto"/>
            <w:bottom w:val="none" w:sz="0" w:space="0" w:color="auto"/>
            <w:right w:val="none" w:sz="0" w:space="0" w:color="auto"/>
          </w:divBdr>
        </w:div>
        <w:div w:id="1489399957">
          <w:marLeft w:val="0"/>
          <w:marRight w:val="0"/>
          <w:marTop w:val="0"/>
          <w:marBottom w:val="0"/>
          <w:divBdr>
            <w:top w:val="none" w:sz="0" w:space="0" w:color="auto"/>
            <w:left w:val="none" w:sz="0" w:space="0" w:color="auto"/>
            <w:bottom w:val="none" w:sz="0" w:space="0" w:color="auto"/>
            <w:right w:val="none" w:sz="0" w:space="0" w:color="auto"/>
          </w:divBdr>
        </w:div>
        <w:div w:id="1491749951">
          <w:marLeft w:val="0"/>
          <w:marRight w:val="0"/>
          <w:marTop w:val="0"/>
          <w:marBottom w:val="0"/>
          <w:divBdr>
            <w:top w:val="none" w:sz="0" w:space="0" w:color="auto"/>
            <w:left w:val="none" w:sz="0" w:space="0" w:color="auto"/>
            <w:bottom w:val="none" w:sz="0" w:space="0" w:color="auto"/>
            <w:right w:val="none" w:sz="0" w:space="0" w:color="auto"/>
          </w:divBdr>
        </w:div>
        <w:div w:id="1529098688">
          <w:marLeft w:val="0"/>
          <w:marRight w:val="0"/>
          <w:marTop w:val="0"/>
          <w:marBottom w:val="0"/>
          <w:divBdr>
            <w:top w:val="none" w:sz="0" w:space="0" w:color="auto"/>
            <w:left w:val="none" w:sz="0" w:space="0" w:color="auto"/>
            <w:bottom w:val="none" w:sz="0" w:space="0" w:color="auto"/>
            <w:right w:val="none" w:sz="0" w:space="0" w:color="auto"/>
          </w:divBdr>
        </w:div>
        <w:div w:id="1586649620">
          <w:marLeft w:val="0"/>
          <w:marRight w:val="0"/>
          <w:marTop w:val="0"/>
          <w:marBottom w:val="0"/>
          <w:divBdr>
            <w:top w:val="none" w:sz="0" w:space="0" w:color="auto"/>
            <w:left w:val="none" w:sz="0" w:space="0" w:color="auto"/>
            <w:bottom w:val="none" w:sz="0" w:space="0" w:color="auto"/>
            <w:right w:val="none" w:sz="0" w:space="0" w:color="auto"/>
          </w:divBdr>
        </w:div>
        <w:div w:id="1662855637">
          <w:marLeft w:val="0"/>
          <w:marRight w:val="0"/>
          <w:marTop w:val="0"/>
          <w:marBottom w:val="0"/>
          <w:divBdr>
            <w:top w:val="none" w:sz="0" w:space="0" w:color="auto"/>
            <w:left w:val="none" w:sz="0" w:space="0" w:color="auto"/>
            <w:bottom w:val="none" w:sz="0" w:space="0" w:color="auto"/>
            <w:right w:val="none" w:sz="0" w:space="0" w:color="auto"/>
          </w:divBdr>
        </w:div>
        <w:div w:id="1706783902">
          <w:marLeft w:val="0"/>
          <w:marRight w:val="0"/>
          <w:marTop w:val="0"/>
          <w:marBottom w:val="0"/>
          <w:divBdr>
            <w:top w:val="none" w:sz="0" w:space="0" w:color="auto"/>
            <w:left w:val="none" w:sz="0" w:space="0" w:color="auto"/>
            <w:bottom w:val="none" w:sz="0" w:space="0" w:color="auto"/>
            <w:right w:val="none" w:sz="0" w:space="0" w:color="auto"/>
          </w:divBdr>
        </w:div>
        <w:div w:id="1740177424">
          <w:marLeft w:val="0"/>
          <w:marRight w:val="0"/>
          <w:marTop w:val="0"/>
          <w:marBottom w:val="0"/>
          <w:divBdr>
            <w:top w:val="none" w:sz="0" w:space="0" w:color="auto"/>
            <w:left w:val="none" w:sz="0" w:space="0" w:color="auto"/>
            <w:bottom w:val="none" w:sz="0" w:space="0" w:color="auto"/>
            <w:right w:val="none" w:sz="0" w:space="0" w:color="auto"/>
          </w:divBdr>
        </w:div>
        <w:div w:id="1864858770">
          <w:marLeft w:val="0"/>
          <w:marRight w:val="0"/>
          <w:marTop w:val="0"/>
          <w:marBottom w:val="0"/>
          <w:divBdr>
            <w:top w:val="none" w:sz="0" w:space="0" w:color="auto"/>
            <w:left w:val="none" w:sz="0" w:space="0" w:color="auto"/>
            <w:bottom w:val="none" w:sz="0" w:space="0" w:color="auto"/>
            <w:right w:val="none" w:sz="0" w:space="0" w:color="auto"/>
          </w:divBdr>
        </w:div>
        <w:div w:id="2021542394">
          <w:marLeft w:val="0"/>
          <w:marRight w:val="0"/>
          <w:marTop w:val="0"/>
          <w:marBottom w:val="0"/>
          <w:divBdr>
            <w:top w:val="none" w:sz="0" w:space="0" w:color="auto"/>
            <w:left w:val="none" w:sz="0" w:space="0" w:color="auto"/>
            <w:bottom w:val="none" w:sz="0" w:space="0" w:color="auto"/>
            <w:right w:val="none" w:sz="0" w:space="0" w:color="auto"/>
          </w:divBdr>
        </w:div>
        <w:div w:id="2027972927">
          <w:marLeft w:val="0"/>
          <w:marRight w:val="0"/>
          <w:marTop w:val="0"/>
          <w:marBottom w:val="0"/>
          <w:divBdr>
            <w:top w:val="none" w:sz="0" w:space="0" w:color="auto"/>
            <w:left w:val="none" w:sz="0" w:space="0" w:color="auto"/>
            <w:bottom w:val="none" w:sz="0" w:space="0" w:color="auto"/>
            <w:right w:val="none" w:sz="0" w:space="0" w:color="auto"/>
          </w:divBdr>
        </w:div>
        <w:div w:id="2082016228">
          <w:marLeft w:val="0"/>
          <w:marRight w:val="0"/>
          <w:marTop w:val="0"/>
          <w:marBottom w:val="0"/>
          <w:divBdr>
            <w:top w:val="none" w:sz="0" w:space="0" w:color="auto"/>
            <w:left w:val="none" w:sz="0" w:space="0" w:color="auto"/>
            <w:bottom w:val="none" w:sz="0" w:space="0" w:color="auto"/>
            <w:right w:val="none" w:sz="0" w:space="0" w:color="auto"/>
          </w:divBdr>
        </w:div>
      </w:divsChild>
    </w:div>
    <w:div w:id="1124814047">
      <w:bodyDiv w:val="1"/>
      <w:marLeft w:val="0"/>
      <w:marRight w:val="0"/>
      <w:marTop w:val="0"/>
      <w:marBottom w:val="0"/>
      <w:divBdr>
        <w:top w:val="none" w:sz="0" w:space="0" w:color="auto"/>
        <w:left w:val="none" w:sz="0" w:space="0" w:color="auto"/>
        <w:bottom w:val="none" w:sz="0" w:space="0" w:color="auto"/>
        <w:right w:val="none" w:sz="0" w:space="0" w:color="auto"/>
      </w:divBdr>
    </w:div>
    <w:div w:id="1125080486">
      <w:bodyDiv w:val="1"/>
      <w:marLeft w:val="0"/>
      <w:marRight w:val="0"/>
      <w:marTop w:val="0"/>
      <w:marBottom w:val="0"/>
      <w:divBdr>
        <w:top w:val="none" w:sz="0" w:space="0" w:color="auto"/>
        <w:left w:val="none" w:sz="0" w:space="0" w:color="auto"/>
        <w:bottom w:val="none" w:sz="0" w:space="0" w:color="auto"/>
        <w:right w:val="none" w:sz="0" w:space="0" w:color="auto"/>
      </w:divBdr>
    </w:div>
    <w:div w:id="1127433423">
      <w:bodyDiv w:val="1"/>
      <w:marLeft w:val="0"/>
      <w:marRight w:val="0"/>
      <w:marTop w:val="0"/>
      <w:marBottom w:val="0"/>
      <w:divBdr>
        <w:top w:val="none" w:sz="0" w:space="0" w:color="auto"/>
        <w:left w:val="none" w:sz="0" w:space="0" w:color="auto"/>
        <w:bottom w:val="none" w:sz="0" w:space="0" w:color="auto"/>
        <w:right w:val="none" w:sz="0" w:space="0" w:color="auto"/>
      </w:divBdr>
    </w:div>
    <w:div w:id="1127625406">
      <w:bodyDiv w:val="1"/>
      <w:marLeft w:val="0"/>
      <w:marRight w:val="0"/>
      <w:marTop w:val="0"/>
      <w:marBottom w:val="0"/>
      <w:divBdr>
        <w:top w:val="none" w:sz="0" w:space="0" w:color="auto"/>
        <w:left w:val="none" w:sz="0" w:space="0" w:color="auto"/>
        <w:bottom w:val="none" w:sz="0" w:space="0" w:color="auto"/>
        <w:right w:val="none" w:sz="0" w:space="0" w:color="auto"/>
      </w:divBdr>
    </w:div>
    <w:div w:id="1127700256">
      <w:bodyDiv w:val="1"/>
      <w:marLeft w:val="0"/>
      <w:marRight w:val="0"/>
      <w:marTop w:val="0"/>
      <w:marBottom w:val="0"/>
      <w:divBdr>
        <w:top w:val="none" w:sz="0" w:space="0" w:color="auto"/>
        <w:left w:val="none" w:sz="0" w:space="0" w:color="auto"/>
        <w:bottom w:val="none" w:sz="0" w:space="0" w:color="auto"/>
        <w:right w:val="none" w:sz="0" w:space="0" w:color="auto"/>
      </w:divBdr>
    </w:div>
    <w:div w:id="1128087172">
      <w:bodyDiv w:val="1"/>
      <w:marLeft w:val="0"/>
      <w:marRight w:val="0"/>
      <w:marTop w:val="0"/>
      <w:marBottom w:val="0"/>
      <w:divBdr>
        <w:top w:val="none" w:sz="0" w:space="0" w:color="auto"/>
        <w:left w:val="none" w:sz="0" w:space="0" w:color="auto"/>
        <w:bottom w:val="none" w:sz="0" w:space="0" w:color="auto"/>
        <w:right w:val="none" w:sz="0" w:space="0" w:color="auto"/>
      </w:divBdr>
    </w:div>
    <w:div w:id="1129321636">
      <w:bodyDiv w:val="1"/>
      <w:marLeft w:val="0"/>
      <w:marRight w:val="0"/>
      <w:marTop w:val="0"/>
      <w:marBottom w:val="0"/>
      <w:divBdr>
        <w:top w:val="none" w:sz="0" w:space="0" w:color="auto"/>
        <w:left w:val="none" w:sz="0" w:space="0" w:color="auto"/>
        <w:bottom w:val="none" w:sz="0" w:space="0" w:color="auto"/>
        <w:right w:val="none" w:sz="0" w:space="0" w:color="auto"/>
      </w:divBdr>
    </w:div>
    <w:div w:id="1131091070">
      <w:bodyDiv w:val="1"/>
      <w:marLeft w:val="0"/>
      <w:marRight w:val="0"/>
      <w:marTop w:val="0"/>
      <w:marBottom w:val="0"/>
      <w:divBdr>
        <w:top w:val="none" w:sz="0" w:space="0" w:color="auto"/>
        <w:left w:val="none" w:sz="0" w:space="0" w:color="auto"/>
        <w:bottom w:val="none" w:sz="0" w:space="0" w:color="auto"/>
        <w:right w:val="none" w:sz="0" w:space="0" w:color="auto"/>
      </w:divBdr>
    </w:div>
    <w:div w:id="1131217207">
      <w:bodyDiv w:val="1"/>
      <w:marLeft w:val="0"/>
      <w:marRight w:val="0"/>
      <w:marTop w:val="0"/>
      <w:marBottom w:val="0"/>
      <w:divBdr>
        <w:top w:val="none" w:sz="0" w:space="0" w:color="auto"/>
        <w:left w:val="none" w:sz="0" w:space="0" w:color="auto"/>
        <w:bottom w:val="none" w:sz="0" w:space="0" w:color="auto"/>
        <w:right w:val="none" w:sz="0" w:space="0" w:color="auto"/>
      </w:divBdr>
    </w:div>
    <w:div w:id="1131290858">
      <w:bodyDiv w:val="1"/>
      <w:marLeft w:val="0"/>
      <w:marRight w:val="0"/>
      <w:marTop w:val="0"/>
      <w:marBottom w:val="0"/>
      <w:divBdr>
        <w:top w:val="none" w:sz="0" w:space="0" w:color="auto"/>
        <w:left w:val="none" w:sz="0" w:space="0" w:color="auto"/>
        <w:bottom w:val="none" w:sz="0" w:space="0" w:color="auto"/>
        <w:right w:val="none" w:sz="0" w:space="0" w:color="auto"/>
      </w:divBdr>
    </w:div>
    <w:div w:id="1132090051">
      <w:bodyDiv w:val="1"/>
      <w:marLeft w:val="0"/>
      <w:marRight w:val="0"/>
      <w:marTop w:val="0"/>
      <w:marBottom w:val="0"/>
      <w:divBdr>
        <w:top w:val="none" w:sz="0" w:space="0" w:color="auto"/>
        <w:left w:val="none" w:sz="0" w:space="0" w:color="auto"/>
        <w:bottom w:val="none" w:sz="0" w:space="0" w:color="auto"/>
        <w:right w:val="none" w:sz="0" w:space="0" w:color="auto"/>
      </w:divBdr>
    </w:div>
    <w:div w:id="1133015604">
      <w:bodyDiv w:val="1"/>
      <w:marLeft w:val="0"/>
      <w:marRight w:val="0"/>
      <w:marTop w:val="0"/>
      <w:marBottom w:val="0"/>
      <w:divBdr>
        <w:top w:val="none" w:sz="0" w:space="0" w:color="auto"/>
        <w:left w:val="none" w:sz="0" w:space="0" w:color="auto"/>
        <w:bottom w:val="none" w:sz="0" w:space="0" w:color="auto"/>
        <w:right w:val="none" w:sz="0" w:space="0" w:color="auto"/>
      </w:divBdr>
    </w:div>
    <w:div w:id="1134372433">
      <w:bodyDiv w:val="1"/>
      <w:marLeft w:val="0"/>
      <w:marRight w:val="0"/>
      <w:marTop w:val="0"/>
      <w:marBottom w:val="0"/>
      <w:divBdr>
        <w:top w:val="none" w:sz="0" w:space="0" w:color="auto"/>
        <w:left w:val="none" w:sz="0" w:space="0" w:color="auto"/>
        <w:bottom w:val="none" w:sz="0" w:space="0" w:color="auto"/>
        <w:right w:val="none" w:sz="0" w:space="0" w:color="auto"/>
      </w:divBdr>
    </w:div>
    <w:div w:id="1135220837">
      <w:bodyDiv w:val="1"/>
      <w:marLeft w:val="0"/>
      <w:marRight w:val="0"/>
      <w:marTop w:val="0"/>
      <w:marBottom w:val="0"/>
      <w:divBdr>
        <w:top w:val="none" w:sz="0" w:space="0" w:color="auto"/>
        <w:left w:val="none" w:sz="0" w:space="0" w:color="auto"/>
        <w:bottom w:val="none" w:sz="0" w:space="0" w:color="auto"/>
        <w:right w:val="none" w:sz="0" w:space="0" w:color="auto"/>
      </w:divBdr>
      <w:divsChild>
        <w:div w:id="9527293">
          <w:marLeft w:val="0"/>
          <w:marRight w:val="0"/>
          <w:marTop w:val="0"/>
          <w:marBottom w:val="0"/>
          <w:divBdr>
            <w:top w:val="none" w:sz="0" w:space="0" w:color="auto"/>
            <w:left w:val="none" w:sz="0" w:space="0" w:color="auto"/>
            <w:bottom w:val="none" w:sz="0" w:space="0" w:color="auto"/>
            <w:right w:val="none" w:sz="0" w:space="0" w:color="auto"/>
          </w:divBdr>
        </w:div>
        <w:div w:id="128058108">
          <w:marLeft w:val="0"/>
          <w:marRight w:val="0"/>
          <w:marTop w:val="0"/>
          <w:marBottom w:val="0"/>
          <w:divBdr>
            <w:top w:val="none" w:sz="0" w:space="0" w:color="auto"/>
            <w:left w:val="none" w:sz="0" w:space="0" w:color="auto"/>
            <w:bottom w:val="none" w:sz="0" w:space="0" w:color="auto"/>
            <w:right w:val="none" w:sz="0" w:space="0" w:color="auto"/>
          </w:divBdr>
        </w:div>
        <w:div w:id="145243255">
          <w:marLeft w:val="0"/>
          <w:marRight w:val="0"/>
          <w:marTop w:val="0"/>
          <w:marBottom w:val="0"/>
          <w:divBdr>
            <w:top w:val="none" w:sz="0" w:space="0" w:color="auto"/>
            <w:left w:val="none" w:sz="0" w:space="0" w:color="auto"/>
            <w:bottom w:val="none" w:sz="0" w:space="0" w:color="auto"/>
            <w:right w:val="none" w:sz="0" w:space="0" w:color="auto"/>
          </w:divBdr>
        </w:div>
        <w:div w:id="156384637">
          <w:marLeft w:val="0"/>
          <w:marRight w:val="0"/>
          <w:marTop w:val="0"/>
          <w:marBottom w:val="0"/>
          <w:divBdr>
            <w:top w:val="none" w:sz="0" w:space="0" w:color="auto"/>
            <w:left w:val="none" w:sz="0" w:space="0" w:color="auto"/>
            <w:bottom w:val="none" w:sz="0" w:space="0" w:color="auto"/>
            <w:right w:val="none" w:sz="0" w:space="0" w:color="auto"/>
          </w:divBdr>
        </w:div>
        <w:div w:id="189733118">
          <w:marLeft w:val="0"/>
          <w:marRight w:val="0"/>
          <w:marTop w:val="0"/>
          <w:marBottom w:val="0"/>
          <w:divBdr>
            <w:top w:val="none" w:sz="0" w:space="0" w:color="auto"/>
            <w:left w:val="none" w:sz="0" w:space="0" w:color="auto"/>
            <w:bottom w:val="none" w:sz="0" w:space="0" w:color="auto"/>
            <w:right w:val="none" w:sz="0" w:space="0" w:color="auto"/>
          </w:divBdr>
        </w:div>
        <w:div w:id="277952752">
          <w:marLeft w:val="0"/>
          <w:marRight w:val="0"/>
          <w:marTop w:val="0"/>
          <w:marBottom w:val="0"/>
          <w:divBdr>
            <w:top w:val="none" w:sz="0" w:space="0" w:color="auto"/>
            <w:left w:val="none" w:sz="0" w:space="0" w:color="auto"/>
            <w:bottom w:val="none" w:sz="0" w:space="0" w:color="auto"/>
            <w:right w:val="none" w:sz="0" w:space="0" w:color="auto"/>
          </w:divBdr>
        </w:div>
        <w:div w:id="350643571">
          <w:marLeft w:val="0"/>
          <w:marRight w:val="0"/>
          <w:marTop w:val="0"/>
          <w:marBottom w:val="0"/>
          <w:divBdr>
            <w:top w:val="none" w:sz="0" w:space="0" w:color="auto"/>
            <w:left w:val="none" w:sz="0" w:space="0" w:color="auto"/>
            <w:bottom w:val="none" w:sz="0" w:space="0" w:color="auto"/>
            <w:right w:val="none" w:sz="0" w:space="0" w:color="auto"/>
          </w:divBdr>
        </w:div>
        <w:div w:id="433941760">
          <w:marLeft w:val="0"/>
          <w:marRight w:val="0"/>
          <w:marTop w:val="0"/>
          <w:marBottom w:val="0"/>
          <w:divBdr>
            <w:top w:val="none" w:sz="0" w:space="0" w:color="auto"/>
            <w:left w:val="none" w:sz="0" w:space="0" w:color="auto"/>
            <w:bottom w:val="none" w:sz="0" w:space="0" w:color="auto"/>
            <w:right w:val="none" w:sz="0" w:space="0" w:color="auto"/>
          </w:divBdr>
        </w:div>
        <w:div w:id="434063323">
          <w:marLeft w:val="0"/>
          <w:marRight w:val="0"/>
          <w:marTop w:val="0"/>
          <w:marBottom w:val="0"/>
          <w:divBdr>
            <w:top w:val="none" w:sz="0" w:space="0" w:color="auto"/>
            <w:left w:val="none" w:sz="0" w:space="0" w:color="auto"/>
            <w:bottom w:val="none" w:sz="0" w:space="0" w:color="auto"/>
            <w:right w:val="none" w:sz="0" w:space="0" w:color="auto"/>
          </w:divBdr>
        </w:div>
        <w:div w:id="702755148">
          <w:marLeft w:val="0"/>
          <w:marRight w:val="0"/>
          <w:marTop w:val="0"/>
          <w:marBottom w:val="0"/>
          <w:divBdr>
            <w:top w:val="none" w:sz="0" w:space="0" w:color="auto"/>
            <w:left w:val="none" w:sz="0" w:space="0" w:color="auto"/>
            <w:bottom w:val="none" w:sz="0" w:space="0" w:color="auto"/>
            <w:right w:val="none" w:sz="0" w:space="0" w:color="auto"/>
          </w:divBdr>
        </w:div>
        <w:div w:id="723020277">
          <w:marLeft w:val="0"/>
          <w:marRight w:val="0"/>
          <w:marTop w:val="0"/>
          <w:marBottom w:val="0"/>
          <w:divBdr>
            <w:top w:val="none" w:sz="0" w:space="0" w:color="auto"/>
            <w:left w:val="none" w:sz="0" w:space="0" w:color="auto"/>
            <w:bottom w:val="none" w:sz="0" w:space="0" w:color="auto"/>
            <w:right w:val="none" w:sz="0" w:space="0" w:color="auto"/>
          </w:divBdr>
        </w:div>
        <w:div w:id="807474684">
          <w:marLeft w:val="0"/>
          <w:marRight w:val="0"/>
          <w:marTop w:val="0"/>
          <w:marBottom w:val="0"/>
          <w:divBdr>
            <w:top w:val="none" w:sz="0" w:space="0" w:color="auto"/>
            <w:left w:val="none" w:sz="0" w:space="0" w:color="auto"/>
            <w:bottom w:val="none" w:sz="0" w:space="0" w:color="auto"/>
            <w:right w:val="none" w:sz="0" w:space="0" w:color="auto"/>
          </w:divBdr>
        </w:div>
        <w:div w:id="815873117">
          <w:marLeft w:val="0"/>
          <w:marRight w:val="0"/>
          <w:marTop w:val="0"/>
          <w:marBottom w:val="0"/>
          <w:divBdr>
            <w:top w:val="none" w:sz="0" w:space="0" w:color="auto"/>
            <w:left w:val="none" w:sz="0" w:space="0" w:color="auto"/>
            <w:bottom w:val="none" w:sz="0" w:space="0" w:color="auto"/>
            <w:right w:val="none" w:sz="0" w:space="0" w:color="auto"/>
          </w:divBdr>
        </w:div>
        <w:div w:id="955135653">
          <w:marLeft w:val="0"/>
          <w:marRight w:val="0"/>
          <w:marTop w:val="0"/>
          <w:marBottom w:val="0"/>
          <w:divBdr>
            <w:top w:val="none" w:sz="0" w:space="0" w:color="auto"/>
            <w:left w:val="none" w:sz="0" w:space="0" w:color="auto"/>
            <w:bottom w:val="none" w:sz="0" w:space="0" w:color="auto"/>
            <w:right w:val="none" w:sz="0" w:space="0" w:color="auto"/>
          </w:divBdr>
        </w:div>
        <w:div w:id="1009024615">
          <w:marLeft w:val="0"/>
          <w:marRight w:val="0"/>
          <w:marTop w:val="0"/>
          <w:marBottom w:val="0"/>
          <w:divBdr>
            <w:top w:val="none" w:sz="0" w:space="0" w:color="auto"/>
            <w:left w:val="none" w:sz="0" w:space="0" w:color="auto"/>
            <w:bottom w:val="none" w:sz="0" w:space="0" w:color="auto"/>
            <w:right w:val="none" w:sz="0" w:space="0" w:color="auto"/>
          </w:divBdr>
        </w:div>
        <w:div w:id="1059207611">
          <w:marLeft w:val="0"/>
          <w:marRight w:val="0"/>
          <w:marTop w:val="0"/>
          <w:marBottom w:val="0"/>
          <w:divBdr>
            <w:top w:val="none" w:sz="0" w:space="0" w:color="auto"/>
            <w:left w:val="none" w:sz="0" w:space="0" w:color="auto"/>
            <w:bottom w:val="none" w:sz="0" w:space="0" w:color="auto"/>
            <w:right w:val="none" w:sz="0" w:space="0" w:color="auto"/>
          </w:divBdr>
        </w:div>
        <w:div w:id="1142893113">
          <w:marLeft w:val="0"/>
          <w:marRight w:val="0"/>
          <w:marTop w:val="0"/>
          <w:marBottom w:val="0"/>
          <w:divBdr>
            <w:top w:val="none" w:sz="0" w:space="0" w:color="auto"/>
            <w:left w:val="none" w:sz="0" w:space="0" w:color="auto"/>
            <w:bottom w:val="none" w:sz="0" w:space="0" w:color="auto"/>
            <w:right w:val="none" w:sz="0" w:space="0" w:color="auto"/>
          </w:divBdr>
        </w:div>
        <w:div w:id="1306281345">
          <w:marLeft w:val="0"/>
          <w:marRight w:val="0"/>
          <w:marTop w:val="0"/>
          <w:marBottom w:val="0"/>
          <w:divBdr>
            <w:top w:val="none" w:sz="0" w:space="0" w:color="auto"/>
            <w:left w:val="none" w:sz="0" w:space="0" w:color="auto"/>
            <w:bottom w:val="none" w:sz="0" w:space="0" w:color="auto"/>
            <w:right w:val="none" w:sz="0" w:space="0" w:color="auto"/>
          </w:divBdr>
        </w:div>
        <w:div w:id="1351448459">
          <w:marLeft w:val="0"/>
          <w:marRight w:val="0"/>
          <w:marTop w:val="0"/>
          <w:marBottom w:val="0"/>
          <w:divBdr>
            <w:top w:val="none" w:sz="0" w:space="0" w:color="auto"/>
            <w:left w:val="none" w:sz="0" w:space="0" w:color="auto"/>
            <w:bottom w:val="none" w:sz="0" w:space="0" w:color="auto"/>
            <w:right w:val="none" w:sz="0" w:space="0" w:color="auto"/>
          </w:divBdr>
        </w:div>
        <w:div w:id="1359742849">
          <w:marLeft w:val="0"/>
          <w:marRight w:val="0"/>
          <w:marTop w:val="0"/>
          <w:marBottom w:val="0"/>
          <w:divBdr>
            <w:top w:val="none" w:sz="0" w:space="0" w:color="auto"/>
            <w:left w:val="none" w:sz="0" w:space="0" w:color="auto"/>
            <w:bottom w:val="none" w:sz="0" w:space="0" w:color="auto"/>
            <w:right w:val="none" w:sz="0" w:space="0" w:color="auto"/>
          </w:divBdr>
        </w:div>
        <w:div w:id="1391877356">
          <w:marLeft w:val="0"/>
          <w:marRight w:val="0"/>
          <w:marTop w:val="0"/>
          <w:marBottom w:val="0"/>
          <w:divBdr>
            <w:top w:val="none" w:sz="0" w:space="0" w:color="auto"/>
            <w:left w:val="none" w:sz="0" w:space="0" w:color="auto"/>
            <w:bottom w:val="none" w:sz="0" w:space="0" w:color="auto"/>
            <w:right w:val="none" w:sz="0" w:space="0" w:color="auto"/>
          </w:divBdr>
        </w:div>
        <w:div w:id="1451972159">
          <w:marLeft w:val="0"/>
          <w:marRight w:val="0"/>
          <w:marTop w:val="0"/>
          <w:marBottom w:val="0"/>
          <w:divBdr>
            <w:top w:val="none" w:sz="0" w:space="0" w:color="auto"/>
            <w:left w:val="none" w:sz="0" w:space="0" w:color="auto"/>
            <w:bottom w:val="none" w:sz="0" w:space="0" w:color="auto"/>
            <w:right w:val="none" w:sz="0" w:space="0" w:color="auto"/>
          </w:divBdr>
        </w:div>
        <w:div w:id="1527675863">
          <w:marLeft w:val="0"/>
          <w:marRight w:val="0"/>
          <w:marTop w:val="0"/>
          <w:marBottom w:val="0"/>
          <w:divBdr>
            <w:top w:val="none" w:sz="0" w:space="0" w:color="auto"/>
            <w:left w:val="none" w:sz="0" w:space="0" w:color="auto"/>
            <w:bottom w:val="none" w:sz="0" w:space="0" w:color="auto"/>
            <w:right w:val="none" w:sz="0" w:space="0" w:color="auto"/>
          </w:divBdr>
        </w:div>
        <w:div w:id="1539313191">
          <w:marLeft w:val="0"/>
          <w:marRight w:val="0"/>
          <w:marTop w:val="0"/>
          <w:marBottom w:val="0"/>
          <w:divBdr>
            <w:top w:val="none" w:sz="0" w:space="0" w:color="auto"/>
            <w:left w:val="none" w:sz="0" w:space="0" w:color="auto"/>
            <w:bottom w:val="none" w:sz="0" w:space="0" w:color="auto"/>
            <w:right w:val="none" w:sz="0" w:space="0" w:color="auto"/>
          </w:divBdr>
        </w:div>
        <w:div w:id="1628469857">
          <w:marLeft w:val="0"/>
          <w:marRight w:val="0"/>
          <w:marTop w:val="0"/>
          <w:marBottom w:val="0"/>
          <w:divBdr>
            <w:top w:val="none" w:sz="0" w:space="0" w:color="auto"/>
            <w:left w:val="none" w:sz="0" w:space="0" w:color="auto"/>
            <w:bottom w:val="none" w:sz="0" w:space="0" w:color="auto"/>
            <w:right w:val="none" w:sz="0" w:space="0" w:color="auto"/>
          </w:divBdr>
        </w:div>
        <w:div w:id="1672102509">
          <w:marLeft w:val="0"/>
          <w:marRight w:val="0"/>
          <w:marTop w:val="0"/>
          <w:marBottom w:val="0"/>
          <w:divBdr>
            <w:top w:val="none" w:sz="0" w:space="0" w:color="auto"/>
            <w:left w:val="none" w:sz="0" w:space="0" w:color="auto"/>
            <w:bottom w:val="none" w:sz="0" w:space="0" w:color="auto"/>
            <w:right w:val="none" w:sz="0" w:space="0" w:color="auto"/>
          </w:divBdr>
        </w:div>
        <w:div w:id="1683705918">
          <w:marLeft w:val="0"/>
          <w:marRight w:val="0"/>
          <w:marTop w:val="0"/>
          <w:marBottom w:val="0"/>
          <w:divBdr>
            <w:top w:val="none" w:sz="0" w:space="0" w:color="auto"/>
            <w:left w:val="none" w:sz="0" w:space="0" w:color="auto"/>
            <w:bottom w:val="none" w:sz="0" w:space="0" w:color="auto"/>
            <w:right w:val="none" w:sz="0" w:space="0" w:color="auto"/>
          </w:divBdr>
        </w:div>
        <w:div w:id="1838957014">
          <w:marLeft w:val="0"/>
          <w:marRight w:val="0"/>
          <w:marTop w:val="0"/>
          <w:marBottom w:val="0"/>
          <w:divBdr>
            <w:top w:val="none" w:sz="0" w:space="0" w:color="auto"/>
            <w:left w:val="none" w:sz="0" w:space="0" w:color="auto"/>
            <w:bottom w:val="none" w:sz="0" w:space="0" w:color="auto"/>
            <w:right w:val="none" w:sz="0" w:space="0" w:color="auto"/>
          </w:divBdr>
        </w:div>
        <w:div w:id="1914194598">
          <w:marLeft w:val="0"/>
          <w:marRight w:val="0"/>
          <w:marTop w:val="0"/>
          <w:marBottom w:val="0"/>
          <w:divBdr>
            <w:top w:val="none" w:sz="0" w:space="0" w:color="auto"/>
            <w:left w:val="none" w:sz="0" w:space="0" w:color="auto"/>
            <w:bottom w:val="none" w:sz="0" w:space="0" w:color="auto"/>
            <w:right w:val="none" w:sz="0" w:space="0" w:color="auto"/>
          </w:divBdr>
        </w:div>
        <w:div w:id="1917400648">
          <w:marLeft w:val="0"/>
          <w:marRight w:val="0"/>
          <w:marTop w:val="0"/>
          <w:marBottom w:val="0"/>
          <w:divBdr>
            <w:top w:val="none" w:sz="0" w:space="0" w:color="auto"/>
            <w:left w:val="none" w:sz="0" w:space="0" w:color="auto"/>
            <w:bottom w:val="none" w:sz="0" w:space="0" w:color="auto"/>
            <w:right w:val="none" w:sz="0" w:space="0" w:color="auto"/>
          </w:divBdr>
        </w:div>
        <w:div w:id="1932464124">
          <w:marLeft w:val="0"/>
          <w:marRight w:val="0"/>
          <w:marTop w:val="0"/>
          <w:marBottom w:val="0"/>
          <w:divBdr>
            <w:top w:val="none" w:sz="0" w:space="0" w:color="auto"/>
            <w:left w:val="none" w:sz="0" w:space="0" w:color="auto"/>
            <w:bottom w:val="none" w:sz="0" w:space="0" w:color="auto"/>
            <w:right w:val="none" w:sz="0" w:space="0" w:color="auto"/>
          </w:divBdr>
        </w:div>
        <w:div w:id="1963345809">
          <w:marLeft w:val="0"/>
          <w:marRight w:val="0"/>
          <w:marTop w:val="0"/>
          <w:marBottom w:val="0"/>
          <w:divBdr>
            <w:top w:val="none" w:sz="0" w:space="0" w:color="auto"/>
            <w:left w:val="none" w:sz="0" w:space="0" w:color="auto"/>
            <w:bottom w:val="none" w:sz="0" w:space="0" w:color="auto"/>
            <w:right w:val="none" w:sz="0" w:space="0" w:color="auto"/>
          </w:divBdr>
        </w:div>
        <w:div w:id="2014065439">
          <w:marLeft w:val="0"/>
          <w:marRight w:val="0"/>
          <w:marTop w:val="0"/>
          <w:marBottom w:val="0"/>
          <w:divBdr>
            <w:top w:val="none" w:sz="0" w:space="0" w:color="auto"/>
            <w:left w:val="none" w:sz="0" w:space="0" w:color="auto"/>
            <w:bottom w:val="none" w:sz="0" w:space="0" w:color="auto"/>
            <w:right w:val="none" w:sz="0" w:space="0" w:color="auto"/>
          </w:divBdr>
        </w:div>
        <w:div w:id="2043944595">
          <w:marLeft w:val="0"/>
          <w:marRight w:val="0"/>
          <w:marTop w:val="0"/>
          <w:marBottom w:val="0"/>
          <w:divBdr>
            <w:top w:val="none" w:sz="0" w:space="0" w:color="auto"/>
            <w:left w:val="none" w:sz="0" w:space="0" w:color="auto"/>
            <w:bottom w:val="none" w:sz="0" w:space="0" w:color="auto"/>
            <w:right w:val="none" w:sz="0" w:space="0" w:color="auto"/>
          </w:divBdr>
        </w:div>
        <w:div w:id="2083672712">
          <w:marLeft w:val="0"/>
          <w:marRight w:val="0"/>
          <w:marTop w:val="0"/>
          <w:marBottom w:val="0"/>
          <w:divBdr>
            <w:top w:val="none" w:sz="0" w:space="0" w:color="auto"/>
            <w:left w:val="none" w:sz="0" w:space="0" w:color="auto"/>
            <w:bottom w:val="none" w:sz="0" w:space="0" w:color="auto"/>
            <w:right w:val="none" w:sz="0" w:space="0" w:color="auto"/>
          </w:divBdr>
        </w:div>
      </w:divsChild>
    </w:div>
    <w:div w:id="1135681764">
      <w:bodyDiv w:val="1"/>
      <w:marLeft w:val="0"/>
      <w:marRight w:val="0"/>
      <w:marTop w:val="0"/>
      <w:marBottom w:val="0"/>
      <w:divBdr>
        <w:top w:val="none" w:sz="0" w:space="0" w:color="auto"/>
        <w:left w:val="none" w:sz="0" w:space="0" w:color="auto"/>
        <w:bottom w:val="none" w:sz="0" w:space="0" w:color="auto"/>
        <w:right w:val="none" w:sz="0" w:space="0" w:color="auto"/>
      </w:divBdr>
    </w:div>
    <w:div w:id="1136068248">
      <w:bodyDiv w:val="1"/>
      <w:marLeft w:val="0"/>
      <w:marRight w:val="0"/>
      <w:marTop w:val="0"/>
      <w:marBottom w:val="0"/>
      <w:divBdr>
        <w:top w:val="none" w:sz="0" w:space="0" w:color="auto"/>
        <w:left w:val="none" w:sz="0" w:space="0" w:color="auto"/>
        <w:bottom w:val="none" w:sz="0" w:space="0" w:color="auto"/>
        <w:right w:val="none" w:sz="0" w:space="0" w:color="auto"/>
      </w:divBdr>
    </w:div>
    <w:div w:id="1136947915">
      <w:bodyDiv w:val="1"/>
      <w:marLeft w:val="0"/>
      <w:marRight w:val="0"/>
      <w:marTop w:val="0"/>
      <w:marBottom w:val="0"/>
      <w:divBdr>
        <w:top w:val="none" w:sz="0" w:space="0" w:color="auto"/>
        <w:left w:val="none" w:sz="0" w:space="0" w:color="auto"/>
        <w:bottom w:val="none" w:sz="0" w:space="0" w:color="auto"/>
        <w:right w:val="none" w:sz="0" w:space="0" w:color="auto"/>
      </w:divBdr>
    </w:div>
    <w:div w:id="1137064575">
      <w:bodyDiv w:val="1"/>
      <w:marLeft w:val="0"/>
      <w:marRight w:val="0"/>
      <w:marTop w:val="0"/>
      <w:marBottom w:val="0"/>
      <w:divBdr>
        <w:top w:val="none" w:sz="0" w:space="0" w:color="auto"/>
        <w:left w:val="none" w:sz="0" w:space="0" w:color="auto"/>
        <w:bottom w:val="none" w:sz="0" w:space="0" w:color="auto"/>
        <w:right w:val="none" w:sz="0" w:space="0" w:color="auto"/>
      </w:divBdr>
    </w:div>
    <w:div w:id="1137605592">
      <w:bodyDiv w:val="1"/>
      <w:marLeft w:val="0"/>
      <w:marRight w:val="0"/>
      <w:marTop w:val="0"/>
      <w:marBottom w:val="0"/>
      <w:divBdr>
        <w:top w:val="none" w:sz="0" w:space="0" w:color="auto"/>
        <w:left w:val="none" w:sz="0" w:space="0" w:color="auto"/>
        <w:bottom w:val="none" w:sz="0" w:space="0" w:color="auto"/>
        <w:right w:val="none" w:sz="0" w:space="0" w:color="auto"/>
      </w:divBdr>
    </w:div>
    <w:div w:id="1138457925">
      <w:bodyDiv w:val="1"/>
      <w:marLeft w:val="0"/>
      <w:marRight w:val="0"/>
      <w:marTop w:val="0"/>
      <w:marBottom w:val="0"/>
      <w:divBdr>
        <w:top w:val="none" w:sz="0" w:space="0" w:color="auto"/>
        <w:left w:val="none" w:sz="0" w:space="0" w:color="auto"/>
        <w:bottom w:val="none" w:sz="0" w:space="0" w:color="auto"/>
        <w:right w:val="none" w:sz="0" w:space="0" w:color="auto"/>
      </w:divBdr>
    </w:div>
    <w:div w:id="1141071792">
      <w:bodyDiv w:val="1"/>
      <w:marLeft w:val="0"/>
      <w:marRight w:val="0"/>
      <w:marTop w:val="0"/>
      <w:marBottom w:val="0"/>
      <w:divBdr>
        <w:top w:val="none" w:sz="0" w:space="0" w:color="auto"/>
        <w:left w:val="none" w:sz="0" w:space="0" w:color="auto"/>
        <w:bottom w:val="none" w:sz="0" w:space="0" w:color="auto"/>
        <w:right w:val="none" w:sz="0" w:space="0" w:color="auto"/>
      </w:divBdr>
    </w:div>
    <w:div w:id="1141311801">
      <w:bodyDiv w:val="1"/>
      <w:marLeft w:val="0"/>
      <w:marRight w:val="0"/>
      <w:marTop w:val="0"/>
      <w:marBottom w:val="0"/>
      <w:divBdr>
        <w:top w:val="none" w:sz="0" w:space="0" w:color="auto"/>
        <w:left w:val="none" w:sz="0" w:space="0" w:color="auto"/>
        <w:bottom w:val="none" w:sz="0" w:space="0" w:color="auto"/>
        <w:right w:val="none" w:sz="0" w:space="0" w:color="auto"/>
      </w:divBdr>
    </w:div>
    <w:div w:id="1141577451">
      <w:bodyDiv w:val="1"/>
      <w:marLeft w:val="0"/>
      <w:marRight w:val="0"/>
      <w:marTop w:val="0"/>
      <w:marBottom w:val="0"/>
      <w:divBdr>
        <w:top w:val="none" w:sz="0" w:space="0" w:color="auto"/>
        <w:left w:val="none" w:sz="0" w:space="0" w:color="auto"/>
        <w:bottom w:val="none" w:sz="0" w:space="0" w:color="auto"/>
        <w:right w:val="none" w:sz="0" w:space="0" w:color="auto"/>
      </w:divBdr>
    </w:div>
    <w:div w:id="1142696583">
      <w:bodyDiv w:val="1"/>
      <w:marLeft w:val="0"/>
      <w:marRight w:val="0"/>
      <w:marTop w:val="0"/>
      <w:marBottom w:val="0"/>
      <w:divBdr>
        <w:top w:val="none" w:sz="0" w:space="0" w:color="auto"/>
        <w:left w:val="none" w:sz="0" w:space="0" w:color="auto"/>
        <w:bottom w:val="none" w:sz="0" w:space="0" w:color="auto"/>
        <w:right w:val="none" w:sz="0" w:space="0" w:color="auto"/>
      </w:divBdr>
    </w:div>
    <w:div w:id="1142770685">
      <w:bodyDiv w:val="1"/>
      <w:marLeft w:val="0"/>
      <w:marRight w:val="0"/>
      <w:marTop w:val="0"/>
      <w:marBottom w:val="0"/>
      <w:divBdr>
        <w:top w:val="none" w:sz="0" w:space="0" w:color="auto"/>
        <w:left w:val="none" w:sz="0" w:space="0" w:color="auto"/>
        <w:bottom w:val="none" w:sz="0" w:space="0" w:color="auto"/>
        <w:right w:val="none" w:sz="0" w:space="0" w:color="auto"/>
      </w:divBdr>
    </w:div>
    <w:div w:id="1142890922">
      <w:bodyDiv w:val="1"/>
      <w:marLeft w:val="0"/>
      <w:marRight w:val="0"/>
      <w:marTop w:val="0"/>
      <w:marBottom w:val="0"/>
      <w:divBdr>
        <w:top w:val="none" w:sz="0" w:space="0" w:color="auto"/>
        <w:left w:val="none" w:sz="0" w:space="0" w:color="auto"/>
        <w:bottom w:val="none" w:sz="0" w:space="0" w:color="auto"/>
        <w:right w:val="none" w:sz="0" w:space="0" w:color="auto"/>
      </w:divBdr>
    </w:div>
    <w:div w:id="1144009019">
      <w:bodyDiv w:val="1"/>
      <w:marLeft w:val="0"/>
      <w:marRight w:val="0"/>
      <w:marTop w:val="0"/>
      <w:marBottom w:val="0"/>
      <w:divBdr>
        <w:top w:val="none" w:sz="0" w:space="0" w:color="auto"/>
        <w:left w:val="none" w:sz="0" w:space="0" w:color="auto"/>
        <w:bottom w:val="none" w:sz="0" w:space="0" w:color="auto"/>
        <w:right w:val="none" w:sz="0" w:space="0" w:color="auto"/>
      </w:divBdr>
    </w:div>
    <w:div w:id="1144195846">
      <w:bodyDiv w:val="1"/>
      <w:marLeft w:val="0"/>
      <w:marRight w:val="0"/>
      <w:marTop w:val="0"/>
      <w:marBottom w:val="0"/>
      <w:divBdr>
        <w:top w:val="none" w:sz="0" w:space="0" w:color="auto"/>
        <w:left w:val="none" w:sz="0" w:space="0" w:color="auto"/>
        <w:bottom w:val="none" w:sz="0" w:space="0" w:color="auto"/>
        <w:right w:val="none" w:sz="0" w:space="0" w:color="auto"/>
      </w:divBdr>
    </w:div>
    <w:div w:id="1145198176">
      <w:bodyDiv w:val="1"/>
      <w:marLeft w:val="0"/>
      <w:marRight w:val="0"/>
      <w:marTop w:val="0"/>
      <w:marBottom w:val="0"/>
      <w:divBdr>
        <w:top w:val="none" w:sz="0" w:space="0" w:color="auto"/>
        <w:left w:val="none" w:sz="0" w:space="0" w:color="auto"/>
        <w:bottom w:val="none" w:sz="0" w:space="0" w:color="auto"/>
        <w:right w:val="none" w:sz="0" w:space="0" w:color="auto"/>
      </w:divBdr>
    </w:div>
    <w:div w:id="1145581530">
      <w:bodyDiv w:val="1"/>
      <w:marLeft w:val="0"/>
      <w:marRight w:val="0"/>
      <w:marTop w:val="0"/>
      <w:marBottom w:val="0"/>
      <w:divBdr>
        <w:top w:val="none" w:sz="0" w:space="0" w:color="auto"/>
        <w:left w:val="none" w:sz="0" w:space="0" w:color="auto"/>
        <w:bottom w:val="none" w:sz="0" w:space="0" w:color="auto"/>
        <w:right w:val="none" w:sz="0" w:space="0" w:color="auto"/>
      </w:divBdr>
      <w:divsChild>
        <w:div w:id="2897829">
          <w:marLeft w:val="0"/>
          <w:marRight w:val="0"/>
          <w:marTop w:val="0"/>
          <w:marBottom w:val="0"/>
          <w:divBdr>
            <w:top w:val="none" w:sz="0" w:space="0" w:color="auto"/>
            <w:left w:val="none" w:sz="0" w:space="0" w:color="auto"/>
            <w:bottom w:val="none" w:sz="0" w:space="0" w:color="auto"/>
            <w:right w:val="none" w:sz="0" w:space="0" w:color="auto"/>
          </w:divBdr>
        </w:div>
        <w:div w:id="89663626">
          <w:marLeft w:val="0"/>
          <w:marRight w:val="0"/>
          <w:marTop w:val="0"/>
          <w:marBottom w:val="0"/>
          <w:divBdr>
            <w:top w:val="none" w:sz="0" w:space="0" w:color="auto"/>
            <w:left w:val="none" w:sz="0" w:space="0" w:color="auto"/>
            <w:bottom w:val="none" w:sz="0" w:space="0" w:color="auto"/>
            <w:right w:val="none" w:sz="0" w:space="0" w:color="auto"/>
          </w:divBdr>
        </w:div>
        <w:div w:id="197787794">
          <w:marLeft w:val="0"/>
          <w:marRight w:val="0"/>
          <w:marTop w:val="0"/>
          <w:marBottom w:val="0"/>
          <w:divBdr>
            <w:top w:val="none" w:sz="0" w:space="0" w:color="auto"/>
            <w:left w:val="none" w:sz="0" w:space="0" w:color="auto"/>
            <w:bottom w:val="none" w:sz="0" w:space="0" w:color="auto"/>
            <w:right w:val="none" w:sz="0" w:space="0" w:color="auto"/>
          </w:divBdr>
        </w:div>
        <w:div w:id="479268628">
          <w:marLeft w:val="0"/>
          <w:marRight w:val="0"/>
          <w:marTop w:val="0"/>
          <w:marBottom w:val="0"/>
          <w:divBdr>
            <w:top w:val="none" w:sz="0" w:space="0" w:color="auto"/>
            <w:left w:val="none" w:sz="0" w:space="0" w:color="auto"/>
            <w:bottom w:val="none" w:sz="0" w:space="0" w:color="auto"/>
            <w:right w:val="none" w:sz="0" w:space="0" w:color="auto"/>
          </w:divBdr>
        </w:div>
        <w:div w:id="481429491">
          <w:marLeft w:val="0"/>
          <w:marRight w:val="0"/>
          <w:marTop w:val="0"/>
          <w:marBottom w:val="0"/>
          <w:divBdr>
            <w:top w:val="none" w:sz="0" w:space="0" w:color="auto"/>
            <w:left w:val="none" w:sz="0" w:space="0" w:color="auto"/>
            <w:bottom w:val="none" w:sz="0" w:space="0" w:color="auto"/>
            <w:right w:val="none" w:sz="0" w:space="0" w:color="auto"/>
          </w:divBdr>
        </w:div>
        <w:div w:id="499543582">
          <w:marLeft w:val="0"/>
          <w:marRight w:val="0"/>
          <w:marTop w:val="0"/>
          <w:marBottom w:val="0"/>
          <w:divBdr>
            <w:top w:val="none" w:sz="0" w:space="0" w:color="auto"/>
            <w:left w:val="none" w:sz="0" w:space="0" w:color="auto"/>
            <w:bottom w:val="none" w:sz="0" w:space="0" w:color="auto"/>
            <w:right w:val="none" w:sz="0" w:space="0" w:color="auto"/>
          </w:divBdr>
        </w:div>
        <w:div w:id="610165278">
          <w:marLeft w:val="0"/>
          <w:marRight w:val="0"/>
          <w:marTop w:val="0"/>
          <w:marBottom w:val="0"/>
          <w:divBdr>
            <w:top w:val="none" w:sz="0" w:space="0" w:color="auto"/>
            <w:left w:val="none" w:sz="0" w:space="0" w:color="auto"/>
            <w:bottom w:val="none" w:sz="0" w:space="0" w:color="auto"/>
            <w:right w:val="none" w:sz="0" w:space="0" w:color="auto"/>
          </w:divBdr>
        </w:div>
        <w:div w:id="957688722">
          <w:marLeft w:val="0"/>
          <w:marRight w:val="0"/>
          <w:marTop w:val="0"/>
          <w:marBottom w:val="0"/>
          <w:divBdr>
            <w:top w:val="none" w:sz="0" w:space="0" w:color="auto"/>
            <w:left w:val="none" w:sz="0" w:space="0" w:color="auto"/>
            <w:bottom w:val="none" w:sz="0" w:space="0" w:color="auto"/>
            <w:right w:val="none" w:sz="0" w:space="0" w:color="auto"/>
          </w:divBdr>
        </w:div>
        <w:div w:id="1071391767">
          <w:marLeft w:val="0"/>
          <w:marRight w:val="0"/>
          <w:marTop w:val="0"/>
          <w:marBottom w:val="0"/>
          <w:divBdr>
            <w:top w:val="none" w:sz="0" w:space="0" w:color="auto"/>
            <w:left w:val="none" w:sz="0" w:space="0" w:color="auto"/>
            <w:bottom w:val="none" w:sz="0" w:space="0" w:color="auto"/>
            <w:right w:val="none" w:sz="0" w:space="0" w:color="auto"/>
          </w:divBdr>
        </w:div>
        <w:div w:id="1085802466">
          <w:marLeft w:val="0"/>
          <w:marRight w:val="0"/>
          <w:marTop w:val="0"/>
          <w:marBottom w:val="0"/>
          <w:divBdr>
            <w:top w:val="none" w:sz="0" w:space="0" w:color="auto"/>
            <w:left w:val="none" w:sz="0" w:space="0" w:color="auto"/>
            <w:bottom w:val="none" w:sz="0" w:space="0" w:color="auto"/>
            <w:right w:val="none" w:sz="0" w:space="0" w:color="auto"/>
          </w:divBdr>
        </w:div>
        <w:div w:id="1198009967">
          <w:marLeft w:val="0"/>
          <w:marRight w:val="0"/>
          <w:marTop w:val="0"/>
          <w:marBottom w:val="0"/>
          <w:divBdr>
            <w:top w:val="none" w:sz="0" w:space="0" w:color="auto"/>
            <w:left w:val="none" w:sz="0" w:space="0" w:color="auto"/>
            <w:bottom w:val="none" w:sz="0" w:space="0" w:color="auto"/>
            <w:right w:val="none" w:sz="0" w:space="0" w:color="auto"/>
          </w:divBdr>
        </w:div>
        <w:div w:id="1455489495">
          <w:marLeft w:val="0"/>
          <w:marRight w:val="0"/>
          <w:marTop w:val="0"/>
          <w:marBottom w:val="0"/>
          <w:divBdr>
            <w:top w:val="none" w:sz="0" w:space="0" w:color="auto"/>
            <w:left w:val="none" w:sz="0" w:space="0" w:color="auto"/>
            <w:bottom w:val="none" w:sz="0" w:space="0" w:color="auto"/>
            <w:right w:val="none" w:sz="0" w:space="0" w:color="auto"/>
          </w:divBdr>
        </w:div>
        <w:div w:id="1457486227">
          <w:marLeft w:val="0"/>
          <w:marRight w:val="0"/>
          <w:marTop w:val="0"/>
          <w:marBottom w:val="0"/>
          <w:divBdr>
            <w:top w:val="none" w:sz="0" w:space="0" w:color="auto"/>
            <w:left w:val="none" w:sz="0" w:space="0" w:color="auto"/>
            <w:bottom w:val="none" w:sz="0" w:space="0" w:color="auto"/>
            <w:right w:val="none" w:sz="0" w:space="0" w:color="auto"/>
          </w:divBdr>
        </w:div>
        <w:div w:id="1551840395">
          <w:marLeft w:val="0"/>
          <w:marRight w:val="0"/>
          <w:marTop w:val="0"/>
          <w:marBottom w:val="0"/>
          <w:divBdr>
            <w:top w:val="none" w:sz="0" w:space="0" w:color="auto"/>
            <w:left w:val="none" w:sz="0" w:space="0" w:color="auto"/>
            <w:bottom w:val="none" w:sz="0" w:space="0" w:color="auto"/>
            <w:right w:val="none" w:sz="0" w:space="0" w:color="auto"/>
          </w:divBdr>
        </w:div>
        <w:div w:id="1846093434">
          <w:marLeft w:val="0"/>
          <w:marRight w:val="0"/>
          <w:marTop w:val="0"/>
          <w:marBottom w:val="0"/>
          <w:divBdr>
            <w:top w:val="none" w:sz="0" w:space="0" w:color="auto"/>
            <w:left w:val="none" w:sz="0" w:space="0" w:color="auto"/>
            <w:bottom w:val="none" w:sz="0" w:space="0" w:color="auto"/>
            <w:right w:val="none" w:sz="0" w:space="0" w:color="auto"/>
          </w:divBdr>
        </w:div>
      </w:divsChild>
    </w:div>
    <w:div w:id="1145707227">
      <w:bodyDiv w:val="1"/>
      <w:marLeft w:val="0"/>
      <w:marRight w:val="0"/>
      <w:marTop w:val="0"/>
      <w:marBottom w:val="0"/>
      <w:divBdr>
        <w:top w:val="none" w:sz="0" w:space="0" w:color="auto"/>
        <w:left w:val="none" w:sz="0" w:space="0" w:color="auto"/>
        <w:bottom w:val="none" w:sz="0" w:space="0" w:color="auto"/>
        <w:right w:val="none" w:sz="0" w:space="0" w:color="auto"/>
      </w:divBdr>
    </w:div>
    <w:div w:id="1147668558">
      <w:bodyDiv w:val="1"/>
      <w:marLeft w:val="0"/>
      <w:marRight w:val="0"/>
      <w:marTop w:val="0"/>
      <w:marBottom w:val="0"/>
      <w:divBdr>
        <w:top w:val="none" w:sz="0" w:space="0" w:color="auto"/>
        <w:left w:val="none" w:sz="0" w:space="0" w:color="auto"/>
        <w:bottom w:val="none" w:sz="0" w:space="0" w:color="auto"/>
        <w:right w:val="none" w:sz="0" w:space="0" w:color="auto"/>
      </w:divBdr>
      <w:divsChild>
        <w:div w:id="88427623">
          <w:marLeft w:val="0"/>
          <w:marRight w:val="0"/>
          <w:marTop w:val="0"/>
          <w:marBottom w:val="0"/>
          <w:divBdr>
            <w:top w:val="none" w:sz="0" w:space="0" w:color="auto"/>
            <w:left w:val="none" w:sz="0" w:space="0" w:color="auto"/>
            <w:bottom w:val="none" w:sz="0" w:space="0" w:color="auto"/>
            <w:right w:val="none" w:sz="0" w:space="0" w:color="auto"/>
          </w:divBdr>
        </w:div>
        <w:div w:id="113212570">
          <w:marLeft w:val="0"/>
          <w:marRight w:val="0"/>
          <w:marTop w:val="0"/>
          <w:marBottom w:val="0"/>
          <w:divBdr>
            <w:top w:val="none" w:sz="0" w:space="0" w:color="auto"/>
            <w:left w:val="none" w:sz="0" w:space="0" w:color="auto"/>
            <w:bottom w:val="none" w:sz="0" w:space="0" w:color="auto"/>
            <w:right w:val="none" w:sz="0" w:space="0" w:color="auto"/>
          </w:divBdr>
        </w:div>
        <w:div w:id="547499213">
          <w:marLeft w:val="0"/>
          <w:marRight w:val="0"/>
          <w:marTop w:val="0"/>
          <w:marBottom w:val="0"/>
          <w:divBdr>
            <w:top w:val="none" w:sz="0" w:space="0" w:color="auto"/>
            <w:left w:val="none" w:sz="0" w:space="0" w:color="auto"/>
            <w:bottom w:val="none" w:sz="0" w:space="0" w:color="auto"/>
            <w:right w:val="none" w:sz="0" w:space="0" w:color="auto"/>
          </w:divBdr>
        </w:div>
        <w:div w:id="636374045">
          <w:marLeft w:val="0"/>
          <w:marRight w:val="0"/>
          <w:marTop w:val="0"/>
          <w:marBottom w:val="0"/>
          <w:divBdr>
            <w:top w:val="none" w:sz="0" w:space="0" w:color="auto"/>
            <w:left w:val="none" w:sz="0" w:space="0" w:color="auto"/>
            <w:bottom w:val="none" w:sz="0" w:space="0" w:color="auto"/>
            <w:right w:val="none" w:sz="0" w:space="0" w:color="auto"/>
          </w:divBdr>
        </w:div>
        <w:div w:id="731195577">
          <w:marLeft w:val="0"/>
          <w:marRight w:val="0"/>
          <w:marTop w:val="0"/>
          <w:marBottom w:val="0"/>
          <w:divBdr>
            <w:top w:val="none" w:sz="0" w:space="0" w:color="auto"/>
            <w:left w:val="none" w:sz="0" w:space="0" w:color="auto"/>
            <w:bottom w:val="none" w:sz="0" w:space="0" w:color="auto"/>
            <w:right w:val="none" w:sz="0" w:space="0" w:color="auto"/>
          </w:divBdr>
        </w:div>
        <w:div w:id="1078403544">
          <w:marLeft w:val="0"/>
          <w:marRight w:val="0"/>
          <w:marTop w:val="0"/>
          <w:marBottom w:val="0"/>
          <w:divBdr>
            <w:top w:val="none" w:sz="0" w:space="0" w:color="auto"/>
            <w:left w:val="none" w:sz="0" w:space="0" w:color="auto"/>
            <w:bottom w:val="none" w:sz="0" w:space="0" w:color="auto"/>
            <w:right w:val="none" w:sz="0" w:space="0" w:color="auto"/>
          </w:divBdr>
        </w:div>
        <w:div w:id="1333097817">
          <w:marLeft w:val="0"/>
          <w:marRight w:val="0"/>
          <w:marTop w:val="0"/>
          <w:marBottom w:val="0"/>
          <w:divBdr>
            <w:top w:val="none" w:sz="0" w:space="0" w:color="auto"/>
            <w:left w:val="none" w:sz="0" w:space="0" w:color="auto"/>
            <w:bottom w:val="none" w:sz="0" w:space="0" w:color="auto"/>
            <w:right w:val="none" w:sz="0" w:space="0" w:color="auto"/>
          </w:divBdr>
        </w:div>
        <w:div w:id="1364936331">
          <w:marLeft w:val="0"/>
          <w:marRight w:val="0"/>
          <w:marTop w:val="0"/>
          <w:marBottom w:val="0"/>
          <w:divBdr>
            <w:top w:val="none" w:sz="0" w:space="0" w:color="auto"/>
            <w:left w:val="none" w:sz="0" w:space="0" w:color="auto"/>
            <w:bottom w:val="none" w:sz="0" w:space="0" w:color="auto"/>
            <w:right w:val="none" w:sz="0" w:space="0" w:color="auto"/>
          </w:divBdr>
        </w:div>
        <w:div w:id="1431126922">
          <w:marLeft w:val="0"/>
          <w:marRight w:val="0"/>
          <w:marTop w:val="0"/>
          <w:marBottom w:val="0"/>
          <w:divBdr>
            <w:top w:val="none" w:sz="0" w:space="0" w:color="auto"/>
            <w:left w:val="none" w:sz="0" w:space="0" w:color="auto"/>
            <w:bottom w:val="none" w:sz="0" w:space="0" w:color="auto"/>
            <w:right w:val="none" w:sz="0" w:space="0" w:color="auto"/>
          </w:divBdr>
        </w:div>
        <w:div w:id="1773941035">
          <w:marLeft w:val="0"/>
          <w:marRight w:val="0"/>
          <w:marTop w:val="0"/>
          <w:marBottom w:val="0"/>
          <w:divBdr>
            <w:top w:val="none" w:sz="0" w:space="0" w:color="auto"/>
            <w:left w:val="none" w:sz="0" w:space="0" w:color="auto"/>
            <w:bottom w:val="none" w:sz="0" w:space="0" w:color="auto"/>
            <w:right w:val="none" w:sz="0" w:space="0" w:color="auto"/>
          </w:divBdr>
        </w:div>
        <w:div w:id="1822916559">
          <w:marLeft w:val="0"/>
          <w:marRight w:val="0"/>
          <w:marTop w:val="0"/>
          <w:marBottom w:val="0"/>
          <w:divBdr>
            <w:top w:val="none" w:sz="0" w:space="0" w:color="auto"/>
            <w:left w:val="none" w:sz="0" w:space="0" w:color="auto"/>
            <w:bottom w:val="none" w:sz="0" w:space="0" w:color="auto"/>
            <w:right w:val="none" w:sz="0" w:space="0" w:color="auto"/>
          </w:divBdr>
        </w:div>
        <w:div w:id="1946230816">
          <w:marLeft w:val="0"/>
          <w:marRight w:val="0"/>
          <w:marTop w:val="0"/>
          <w:marBottom w:val="0"/>
          <w:divBdr>
            <w:top w:val="none" w:sz="0" w:space="0" w:color="auto"/>
            <w:left w:val="none" w:sz="0" w:space="0" w:color="auto"/>
            <w:bottom w:val="none" w:sz="0" w:space="0" w:color="auto"/>
            <w:right w:val="none" w:sz="0" w:space="0" w:color="auto"/>
          </w:divBdr>
        </w:div>
        <w:div w:id="1982225527">
          <w:marLeft w:val="0"/>
          <w:marRight w:val="0"/>
          <w:marTop w:val="0"/>
          <w:marBottom w:val="0"/>
          <w:divBdr>
            <w:top w:val="none" w:sz="0" w:space="0" w:color="auto"/>
            <w:left w:val="none" w:sz="0" w:space="0" w:color="auto"/>
            <w:bottom w:val="none" w:sz="0" w:space="0" w:color="auto"/>
            <w:right w:val="none" w:sz="0" w:space="0" w:color="auto"/>
          </w:divBdr>
        </w:div>
      </w:divsChild>
    </w:div>
    <w:div w:id="1148133647">
      <w:bodyDiv w:val="1"/>
      <w:marLeft w:val="0"/>
      <w:marRight w:val="0"/>
      <w:marTop w:val="0"/>
      <w:marBottom w:val="0"/>
      <w:divBdr>
        <w:top w:val="none" w:sz="0" w:space="0" w:color="auto"/>
        <w:left w:val="none" w:sz="0" w:space="0" w:color="auto"/>
        <w:bottom w:val="none" w:sz="0" w:space="0" w:color="auto"/>
        <w:right w:val="none" w:sz="0" w:space="0" w:color="auto"/>
      </w:divBdr>
    </w:div>
    <w:div w:id="1148210747">
      <w:bodyDiv w:val="1"/>
      <w:marLeft w:val="0"/>
      <w:marRight w:val="0"/>
      <w:marTop w:val="0"/>
      <w:marBottom w:val="0"/>
      <w:divBdr>
        <w:top w:val="none" w:sz="0" w:space="0" w:color="auto"/>
        <w:left w:val="none" w:sz="0" w:space="0" w:color="auto"/>
        <w:bottom w:val="none" w:sz="0" w:space="0" w:color="auto"/>
        <w:right w:val="none" w:sz="0" w:space="0" w:color="auto"/>
      </w:divBdr>
    </w:div>
    <w:div w:id="1149976936">
      <w:bodyDiv w:val="1"/>
      <w:marLeft w:val="0"/>
      <w:marRight w:val="0"/>
      <w:marTop w:val="0"/>
      <w:marBottom w:val="0"/>
      <w:divBdr>
        <w:top w:val="none" w:sz="0" w:space="0" w:color="auto"/>
        <w:left w:val="none" w:sz="0" w:space="0" w:color="auto"/>
        <w:bottom w:val="none" w:sz="0" w:space="0" w:color="auto"/>
        <w:right w:val="none" w:sz="0" w:space="0" w:color="auto"/>
      </w:divBdr>
    </w:div>
    <w:div w:id="1151293762">
      <w:bodyDiv w:val="1"/>
      <w:marLeft w:val="0"/>
      <w:marRight w:val="0"/>
      <w:marTop w:val="0"/>
      <w:marBottom w:val="0"/>
      <w:divBdr>
        <w:top w:val="none" w:sz="0" w:space="0" w:color="auto"/>
        <w:left w:val="none" w:sz="0" w:space="0" w:color="auto"/>
        <w:bottom w:val="none" w:sz="0" w:space="0" w:color="auto"/>
        <w:right w:val="none" w:sz="0" w:space="0" w:color="auto"/>
      </w:divBdr>
    </w:div>
    <w:div w:id="1151942919">
      <w:bodyDiv w:val="1"/>
      <w:marLeft w:val="0"/>
      <w:marRight w:val="0"/>
      <w:marTop w:val="0"/>
      <w:marBottom w:val="0"/>
      <w:divBdr>
        <w:top w:val="none" w:sz="0" w:space="0" w:color="auto"/>
        <w:left w:val="none" w:sz="0" w:space="0" w:color="auto"/>
        <w:bottom w:val="none" w:sz="0" w:space="0" w:color="auto"/>
        <w:right w:val="none" w:sz="0" w:space="0" w:color="auto"/>
      </w:divBdr>
    </w:div>
    <w:div w:id="1153333665">
      <w:bodyDiv w:val="1"/>
      <w:marLeft w:val="0"/>
      <w:marRight w:val="0"/>
      <w:marTop w:val="0"/>
      <w:marBottom w:val="0"/>
      <w:divBdr>
        <w:top w:val="none" w:sz="0" w:space="0" w:color="auto"/>
        <w:left w:val="none" w:sz="0" w:space="0" w:color="auto"/>
        <w:bottom w:val="none" w:sz="0" w:space="0" w:color="auto"/>
        <w:right w:val="none" w:sz="0" w:space="0" w:color="auto"/>
      </w:divBdr>
    </w:div>
    <w:div w:id="1158037739">
      <w:bodyDiv w:val="1"/>
      <w:marLeft w:val="0"/>
      <w:marRight w:val="0"/>
      <w:marTop w:val="0"/>
      <w:marBottom w:val="0"/>
      <w:divBdr>
        <w:top w:val="none" w:sz="0" w:space="0" w:color="auto"/>
        <w:left w:val="none" w:sz="0" w:space="0" w:color="auto"/>
        <w:bottom w:val="none" w:sz="0" w:space="0" w:color="auto"/>
        <w:right w:val="none" w:sz="0" w:space="0" w:color="auto"/>
      </w:divBdr>
    </w:div>
    <w:div w:id="1161581355">
      <w:bodyDiv w:val="1"/>
      <w:marLeft w:val="0"/>
      <w:marRight w:val="0"/>
      <w:marTop w:val="0"/>
      <w:marBottom w:val="0"/>
      <w:divBdr>
        <w:top w:val="none" w:sz="0" w:space="0" w:color="auto"/>
        <w:left w:val="none" w:sz="0" w:space="0" w:color="auto"/>
        <w:bottom w:val="none" w:sz="0" w:space="0" w:color="auto"/>
        <w:right w:val="none" w:sz="0" w:space="0" w:color="auto"/>
      </w:divBdr>
    </w:div>
    <w:div w:id="1161851730">
      <w:bodyDiv w:val="1"/>
      <w:marLeft w:val="0"/>
      <w:marRight w:val="0"/>
      <w:marTop w:val="0"/>
      <w:marBottom w:val="0"/>
      <w:divBdr>
        <w:top w:val="none" w:sz="0" w:space="0" w:color="auto"/>
        <w:left w:val="none" w:sz="0" w:space="0" w:color="auto"/>
        <w:bottom w:val="none" w:sz="0" w:space="0" w:color="auto"/>
        <w:right w:val="none" w:sz="0" w:space="0" w:color="auto"/>
      </w:divBdr>
    </w:div>
    <w:div w:id="1162429397">
      <w:bodyDiv w:val="1"/>
      <w:marLeft w:val="0"/>
      <w:marRight w:val="0"/>
      <w:marTop w:val="0"/>
      <w:marBottom w:val="0"/>
      <w:divBdr>
        <w:top w:val="none" w:sz="0" w:space="0" w:color="auto"/>
        <w:left w:val="none" w:sz="0" w:space="0" w:color="auto"/>
        <w:bottom w:val="none" w:sz="0" w:space="0" w:color="auto"/>
        <w:right w:val="none" w:sz="0" w:space="0" w:color="auto"/>
      </w:divBdr>
    </w:div>
    <w:div w:id="1163741842">
      <w:bodyDiv w:val="1"/>
      <w:marLeft w:val="0"/>
      <w:marRight w:val="0"/>
      <w:marTop w:val="0"/>
      <w:marBottom w:val="0"/>
      <w:divBdr>
        <w:top w:val="none" w:sz="0" w:space="0" w:color="auto"/>
        <w:left w:val="none" w:sz="0" w:space="0" w:color="auto"/>
        <w:bottom w:val="none" w:sz="0" w:space="0" w:color="auto"/>
        <w:right w:val="none" w:sz="0" w:space="0" w:color="auto"/>
      </w:divBdr>
    </w:div>
    <w:div w:id="1164319118">
      <w:bodyDiv w:val="1"/>
      <w:marLeft w:val="0"/>
      <w:marRight w:val="0"/>
      <w:marTop w:val="0"/>
      <w:marBottom w:val="0"/>
      <w:divBdr>
        <w:top w:val="none" w:sz="0" w:space="0" w:color="auto"/>
        <w:left w:val="none" w:sz="0" w:space="0" w:color="auto"/>
        <w:bottom w:val="none" w:sz="0" w:space="0" w:color="auto"/>
        <w:right w:val="none" w:sz="0" w:space="0" w:color="auto"/>
      </w:divBdr>
    </w:div>
    <w:div w:id="1164661259">
      <w:bodyDiv w:val="1"/>
      <w:marLeft w:val="0"/>
      <w:marRight w:val="0"/>
      <w:marTop w:val="0"/>
      <w:marBottom w:val="0"/>
      <w:divBdr>
        <w:top w:val="none" w:sz="0" w:space="0" w:color="auto"/>
        <w:left w:val="none" w:sz="0" w:space="0" w:color="auto"/>
        <w:bottom w:val="none" w:sz="0" w:space="0" w:color="auto"/>
        <w:right w:val="none" w:sz="0" w:space="0" w:color="auto"/>
      </w:divBdr>
    </w:div>
    <w:div w:id="1164779944">
      <w:bodyDiv w:val="1"/>
      <w:marLeft w:val="0"/>
      <w:marRight w:val="0"/>
      <w:marTop w:val="0"/>
      <w:marBottom w:val="0"/>
      <w:divBdr>
        <w:top w:val="none" w:sz="0" w:space="0" w:color="auto"/>
        <w:left w:val="none" w:sz="0" w:space="0" w:color="auto"/>
        <w:bottom w:val="none" w:sz="0" w:space="0" w:color="auto"/>
        <w:right w:val="none" w:sz="0" w:space="0" w:color="auto"/>
      </w:divBdr>
    </w:div>
    <w:div w:id="1167212730">
      <w:bodyDiv w:val="1"/>
      <w:marLeft w:val="0"/>
      <w:marRight w:val="0"/>
      <w:marTop w:val="0"/>
      <w:marBottom w:val="0"/>
      <w:divBdr>
        <w:top w:val="none" w:sz="0" w:space="0" w:color="auto"/>
        <w:left w:val="none" w:sz="0" w:space="0" w:color="auto"/>
        <w:bottom w:val="none" w:sz="0" w:space="0" w:color="auto"/>
        <w:right w:val="none" w:sz="0" w:space="0" w:color="auto"/>
      </w:divBdr>
    </w:div>
    <w:div w:id="1167286389">
      <w:bodyDiv w:val="1"/>
      <w:marLeft w:val="0"/>
      <w:marRight w:val="0"/>
      <w:marTop w:val="0"/>
      <w:marBottom w:val="0"/>
      <w:divBdr>
        <w:top w:val="none" w:sz="0" w:space="0" w:color="auto"/>
        <w:left w:val="none" w:sz="0" w:space="0" w:color="auto"/>
        <w:bottom w:val="none" w:sz="0" w:space="0" w:color="auto"/>
        <w:right w:val="none" w:sz="0" w:space="0" w:color="auto"/>
      </w:divBdr>
    </w:div>
    <w:div w:id="1167288133">
      <w:bodyDiv w:val="1"/>
      <w:marLeft w:val="0"/>
      <w:marRight w:val="0"/>
      <w:marTop w:val="0"/>
      <w:marBottom w:val="0"/>
      <w:divBdr>
        <w:top w:val="none" w:sz="0" w:space="0" w:color="auto"/>
        <w:left w:val="none" w:sz="0" w:space="0" w:color="auto"/>
        <w:bottom w:val="none" w:sz="0" w:space="0" w:color="auto"/>
        <w:right w:val="none" w:sz="0" w:space="0" w:color="auto"/>
      </w:divBdr>
    </w:div>
    <w:div w:id="1167594604">
      <w:bodyDiv w:val="1"/>
      <w:marLeft w:val="0"/>
      <w:marRight w:val="0"/>
      <w:marTop w:val="0"/>
      <w:marBottom w:val="0"/>
      <w:divBdr>
        <w:top w:val="none" w:sz="0" w:space="0" w:color="auto"/>
        <w:left w:val="none" w:sz="0" w:space="0" w:color="auto"/>
        <w:bottom w:val="none" w:sz="0" w:space="0" w:color="auto"/>
        <w:right w:val="none" w:sz="0" w:space="0" w:color="auto"/>
      </w:divBdr>
    </w:div>
    <w:div w:id="1168444556">
      <w:bodyDiv w:val="1"/>
      <w:marLeft w:val="0"/>
      <w:marRight w:val="0"/>
      <w:marTop w:val="0"/>
      <w:marBottom w:val="0"/>
      <w:divBdr>
        <w:top w:val="none" w:sz="0" w:space="0" w:color="auto"/>
        <w:left w:val="none" w:sz="0" w:space="0" w:color="auto"/>
        <w:bottom w:val="none" w:sz="0" w:space="0" w:color="auto"/>
        <w:right w:val="none" w:sz="0" w:space="0" w:color="auto"/>
      </w:divBdr>
    </w:div>
    <w:div w:id="1168592141">
      <w:bodyDiv w:val="1"/>
      <w:marLeft w:val="0"/>
      <w:marRight w:val="0"/>
      <w:marTop w:val="0"/>
      <w:marBottom w:val="0"/>
      <w:divBdr>
        <w:top w:val="none" w:sz="0" w:space="0" w:color="auto"/>
        <w:left w:val="none" w:sz="0" w:space="0" w:color="auto"/>
        <w:bottom w:val="none" w:sz="0" w:space="0" w:color="auto"/>
        <w:right w:val="none" w:sz="0" w:space="0" w:color="auto"/>
      </w:divBdr>
    </w:div>
    <w:div w:id="1170414368">
      <w:bodyDiv w:val="1"/>
      <w:marLeft w:val="0"/>
      <w:marRight w:val="0"/>
      <w:marTop w:val="0"/>
      <w:marBottom w:val="0"/>
      <w:divBdr>
        <w:top w:val="none" w:sz="0" w:space="0" w:color="auto"/>
        <w:left w:val="none" w:sz="0" w:space="0" w:color="auto"/>
        <w:bottom w:val="none" w:sz="0" w:space="0" w:color="auto"/>
        <w:right w:val="none" w:sz="0" w:space="0" w:color="auto"/>
      </w:divBdr>
    </w:div>
    <w:div w:id="1171143848">
      <w:bodyDiv w:val="1"/>
      <w:marLeft w:val="0"/>
      <w:marRight w:val="0"/>
      <w:marTop w:val="0"/>
      <w:marBottom w:val="0"/>
      <w:divBdr>
        <w:top w:val="none" w:sz="0" w:space="0" w:color="auto"/>
        <w:left w:val="none" w:sz="0" w:space="0" w:color="auto"/>
        <w:bottom w:val="none" w:sz="0" w:space="0" w:color="auto"/>
        <w:right w:val="none" w:sz="0" w:space="0" w:color="auto"/>
      </w:divBdr>
    </w:div>
    <w:div w:id="1171333190">
      <w:bodyDiv w:val="1"/>
      <w:marLeft w:val="0"/>
      <w:marRight w:val="0"/>
      <w:marTop w:val="0"/>
      <w:marBottom w:val="0"/>
      <w:divBdr>
        <w:top w:val="none" w:sz="0" w:space="0" w:color="auto"/>
        <w:left w:val="none" w:sz="0" w:space="0" w:color="auto"/>
        <w:bottom w:val="none" w:sz="0" w:space="0" w:color="auto"/>
        <w:right w:val="none" w:sz="0" w:space="0" w:color="auto"/>
      </w:divBdr>
    </w:div>
    <w:div w:id="1171682973">
      <w:bodyDiv w:val="1"/>
      <w:marLeft w:val="0"/>
      <w:marRight w:val="0"/>
      <w:marTop w:val="0"/>
      <w:marBottom w:val="0"/>
      <w:divBdr>
        <w:top w:val="none" w:sz="0" w:space="0" w:color="auto"/>
        <w:left w:val="none" w:sz="0" w:space="0" w:color="auto"/>
        <w:bottom w:val="none" w:sz="0" w:space="0" w:color="auto"/>
        <w:right w:val="none" w:sz="0" w:space="0" w:color="auto"/>
      </w:divBdr>
    </w:div>
    <w:div w:id="1173033864">
      <w:bodyDiv w:val="1"/>
      <w:marLeft w:val="0"/>
      <w:marRight w:val="0"/>
      <w:marTop w:val="0"/>
      <w:marBottom w:val="0"/>
      <w:divBdr>
        <w:top w:val="none" w:sz="0" w:space="0" w:color="auto"/>
        <w:left w:val="none" w:sz="0" w:space="0" w:color="auto"/>
        <w:bottom w:val="none" w:sz="0" w:space="0" w:color="auto"/>
        <w:right w:val="none" w:sz="0" w:space="0" w:color="auto"/>
      </w:divBdr>
    </w:div>
    <w:div w:id="1175074715">
      <w:bodyDiv w:val="1"/>
      <w:marLeft w:val="0"/>
      <w:marRight w:val="0"/>
      <w:marTop w:val="0"/>
      <w:marBottom w:val="0"/>
      <w:divBdr>
        <w:top w:val="none" w:sz="0" w:space="0" w:color="auto"/>
        <w:left w:val="none" w:sz="0" w:space="0" w:color="auto"/>
        <w:bottom w:val="none" w:sz="0" w:space="0" w:color="auto"/>
        <w:right w:val="none" w:sz="0" w:space="0" w:color="auto"/>
      </w:divBdr>
      <w:divsChild>
        <w:div w:id="61802942">
          <w:marLeft w:val="0"/>
          <w:marRight w:val="0"/>
          <w:marTop w:val="0"/>
          <w:marBottom w:val="0"/>
          <w:divBdr>
            <w:top w:val="none" w:sz="0" w:space="0" w:color="auto"/>
            <w:left w:val="none" w:sz="0" w:space="0" w:color="auto"/>
            <w:bottom w:val="none" w:sz="0" w:space="0" w:color="auto"/>
            <w:right w:val="none" w:sz="0" w:space="0" w:color="auto"/>
          </w:divBdr>
        </w:div>
        <w:div w:id="131337822">
          <w:marLeft w:val="0"/>
          <w:marRight w:val="0"/>
          <w:marTop w:val="0"/>
          <w:marBottom w:val="0"/>
          <w:divBdr>
            <w:top w:val="none" w:sz="0" w:space="0" w:color="auto"/>
            <w:left w:val="none" w:sz="0" w:space="0" w:color="auto"/>
            <w:bottom w:val="none" w:sz="0" w:space="0" w:color="auto"/>
            <w:right w:val="none" w:sz="0" w:space="0" w:color="auto"/>
          </w:divBdr>
        </w:div>
        <w:div w:id="321736976">
          <w:marLeft w:val="0"/>
          <w:marRight w:val="0"/>
          <w:marTop w:val="0"/>
          <w:marBottom w:val="0"/>
          <w:divBdr>
            <w:top w:val="none" w:sz="0" w:space="0" w:color="auto"/>
            <w:left w:val="none" w:sz="0" w:space="0" w:color="auto"/>
            <w:bottom w:val="none" w:sz="0" w:space="0" w:color="auto"/>
            <w:right w:val="none" w:sz="0" w:space="0" w:color="auto"/>
          </w:divBdr>
        </w:div>
        <w:div w:id="1316177514">
          <w:marLeft w:val="0"/>
          <w:marRight w:val="0"/>
          <w:marTop w:val="0"/>
          <w:marBottom w:val="0"/>
          <w:divBdr>
            <w:top w:val="none" w:sz="0" w:space="0" w:color="auto"/>
            <w:left w:val="none" w:sz="0" w:space="0" w:color="auto"/>
            <w:bottom w:val="none" w:sz="0" w:space="0" w:color="auto"/>
            <w:right w:val="none" w:sz="0" w:space="0" w:color="auto"/>
          </w:divBdr>
        </w:div>
        <w:div w:id="1671909455">
          <w:marLeft w:val="0"/>
          <w:marRight w:val="0"/>
          <w:marTop w:val="0"/>
          <w:marBottom w:val="0"/>
          <w:divBdr>
            <w:top w:val="none" w:sz="0" w:space="0" w:color="auto"/>
            <w:left w:val="none" w:sz="0" w:space="0" w:color="auto"/>
            <w:bottom w:val="none" w:sz="0" w:space="0" w:color="auto"/>
            <w:right w:val="none" w:sz="0" w:space="0" w:color="auto"/>
          </w:divBdr>
        </w:div>
        <w:div w:id="1873378834">
          <w:marLeft w:val="0"/>
          <w:marRight w:val="0"/>
          <w:marTop w:val="0"/>
          <w:marBottom w:val="0"/>
          <w:divBdr>
            <w:top w:val="none" w:sz="0" w:space="0" w:color="auto"/>
            <w:left w:val="none" w:sz="0" w:space="0" w:color="auto"/>
            <w:bottom w:val="none" w:sz="0" w:space="0" w:color="auto"/>
            <w:right w:val="none" w:sz="0" w:space="0" w:color="auto"/>
          </w:divBdr>
        </w:div>
        <w:div w:id="2113282170">
          <w:marLeft w:val="0"/>
          <w:marRight w:val="0"/>
          <w:marTop w:val="0"/>
          <w:marBottom w:val="0"/>
          <w:divBdr>
            <w:top w:val="none" w:sz="0" w:space="0" w:color="auto"/>
            <w:left w:val="none" w:sz="0" w:space="0" w:color="auto"/>
            <w:bottom w:val="none" w:sz="0" w:space="0" w:color="auto"/>
            <w:right w:val="none" w:sz="0" w:space="0" w:color="auto"/>
          </w:divBdr>
        </w:div>
      </w:divsChild>
    </w:div>
    <w:div w:id="1175266613">
      <w:bodyDiv w:val="1"/>
      <w:marLeft w:val="0"/>
      <w:marRight w:val="0"/>
      <w:marTop w:val="0"/>
      <w:marBottom w:val="0"/>
      <w:divBdr>
        <w:top w:val="none" w:sz="0" w:space="0" w:color="auto"/>
        <w:left w:val="none" w:sz="0" w:space="0" w:color="auto"/>
        <w:bottom w:val="none" w:sz="0" w:space="0" w:color="auto"/>
        <w:right w:val="none" w:sz="0" w:space="0" w:color="auto"/>
      </w:divBdr>
    </w:div>
    <w:div w:id="1176381977">
      <w:bodyDiv w:val="1"/>
      <w:marLeft w:val="0"/>
      <w:marRight w:val="0"/>
      <w:marTop w:val="0"/>
      <w:marBottom w:val="0"/>
      <w:divBdr>
        <w:top w:val="none" w:sz="0" w:space="0" w:color="auto"/>
        <w:left w:val="none" w:sz="0" w:space="0" w:color="auto"/>
        <w:bottom w:val="none" w:sz="0" w:space="0" w:color="auto"/>
        <w:right w:val="none" w:sz="0" w:space="0" w:color="auto"/>
      </w:divBdr>
    </w:div>
    <w:div w:id="1177572746">
      <w:bodyDiv w:val="1"/>
      <w:marLeft w:val="0"/>
      <w:marRight w:val="0"/>
      <w:marTop w:val="0"/>
      <w:marBottom w:val="0"/>
      <w:divBdr>
        <w:top w:val="none" w:sz="0" w:space="0" w:color="auto"/>
        <w:left w:val="none" w:sz="0" w:space="0" w:color="auto"/>
        <w:bottom w:val="none" w:sz="0" w:space="0" w:color="auto"/>
        <w:right w:val="none" w:sz="0" w:space="0" w:color="auto"/>
      </w:divBdr>
    </w:div>
    <w:div w:id="1178159022">
      <w:bodyDiv w:val="1"/>
      <w:marLeft w:val="0"/>
      <w:marRight w:val="0"/>
      <w:marTop w:val="0"/>
      <w:marBottom w:val="0"/>
      <w:divBdr>
        <w:top w:val="none" w:sz="0" w:space="0" w:color="auto"/>
        <w:left w:val="none" w:sz="0" w:space="0" w:color="auto"/>
        <w:bottom w:val="none" w:sz="0" w:space="0" w:color="auto"/>
        <w:right w:val="none" w:sz="0" w:space="0" w:color="auto"/>
      </w:divBdr>
    </w:div>
    <w:div w:id="1180314963">
      <w:bodyDiv w:val="1"/>
      <w:marLeft w:val="0"/>
      <w:marRight w:val="0"/>
      <w:marTop w:val="0"/>
      <w:marBottom w:val="0"/>
      <w:divBdr>
        <w:top w:val="none" w:sz="0" w:space="0" w:color="auto"/>
        <w:left w:val="none" w:sz="0" w:space="0" w:color="auto"/>
        <w:bottom w:val="none" w:sz="0" w:space="0" w:color="auto"/>
        <w:right w:val="none" w:sz="0" w:space="0" w:color="auto"/>
      </w:divBdr>
    </w:div>
    <w:div w:id="1180781099">
      <w:bodyDiv w:val="1"/>
      <w:marLeft w:val="0"/>
      <w:marRight w:val="0"/>
      <w:marTop w:val="0"/>
      <w:marBottom w:val="0"/>
      <w:divBdr>
        <w:top w:val="none" w:sz="0" w:space="0" w:color="auto"/>
        <w:left w:val="none" w:sz="0" w:space="0" w:color="auto"/>
        <w:bottom w:val="none" w:sz="0" w:space="0" w:color="auto"/>
        <w:right w:val="none" w:sz="0" w:space="0" w:color="auto"/>
      </w:divBdr>
    </w:div>
    <w:div w:id="1183083078">
      <w:bodyDiv w:val="1"/>
      <w:marLeft w:val="0"/>
      <w:marRight w:val="0"/>
      <w:marTop w:val="0"/>
      <w:marBottom w:val="0"/>
      <w:divBdr>
        <w:top w:val="none" w:sz="0" w:space="0" w:color="auto"/>
        <w:left w:val="none" w:sz="0" w:space="0" w:color="auto"/>
        <w:bottom w:val="none" w:sz="0" w:space="0" w:color="auto"/>
        <w:right w:val="none" w:sz="0" w:space="0" w:color="auto"/>
      </w:divBdr>
    </w:div>
    <w:div w:id="1184172318">
      <w:bodyDiv w:val="1"/>
      <w:marLeft w:val="0"/>
      <w:marRight w:val="0"/>
      <w:marTop w:val="0"/>
      <w:marBottom w:val="0"/>
      <w:divBdr>
        <w:top w:val="none" w:sz="0" w:space="0" w:color="auto"/>
        <w:left w:val="none" w:sz="0" w:space="0" w:color="auto"/>
        <w:bottom w:val="none" w:sz="0" w:space="0" w:color="auto"/>
        <w:right w:val="none" w:sz="0" w:space="0" w:color="auto"/>
      </w:divBdr>
    </w:div>
    <w:div w:id="1184366898">
      <w:bodyDiv w:val="1"/>
      <w:marLeft w:val="0"/>
      <w:marRight w:val="0"/>
      <w:marTop w:val="0"/>
      <w:marBottom w:val="0"/>
      <w:divBdr>
        <w:top w:val="none" w:sz="0" w:space="0" w:color="auto"/>
        <w:left w:val="none" w:sz="0" w:space="0" w:color="auto"/>
        <w:bottom w:val="none" w:sz="0" w:space="0" w:color="auto"/>
        <w:right w:val="none" w:sz="0" w:space="0" w:color="auto"/>
      </w:divBdr>
    </w:div>
    <w:div w:id="1184784456">
      <w:bodyDiv w:val="1"/>
      <w:marLeft w:val="0"/>
      <w:marRight w:val="0"/>
      <w:marTop w:val="0"/>
      <w:marBottom w:val="0"/>
      <w:divBdr>
        <w:top w:val="none" w:sz="0" w:space="0" w:color="auto"/>
        <w:left w:val="none" w:sz="0" w:space="0" w:color="auto"/>
        <w:bottom w:val="none" w:sz="0" w:space="0" w:color="auto"/>
        <w:right w:val="none" w:sz="0" w:space="0" w:color="auto"/>
      </w:divBdr>
    </w:div>
    <w:div w:id="1186097004">
      <w:bodyDiv w:val="1"/>
      <w:marLeft w:val="0"/>
      <w:marRight w:val="0"/>
      <w:marTop w:val="0"/>
      <w:marBottom w:val="0"/>
      <w:divBdr>
        <w:top w:val="none" w:sz="0" w:space="0" w:color="auto"/>
        <w:left w:val="none" w:sz="0" w:space="0" w:color="auto"/>
        <w:bottom w:val="none" w:sz="0" w:space="0" w:color="auto"/>
        <w:right w:val="none" w:sz="0" w:space="0" w:color="auto"/>
      </w:divBdr>
    </w:div>
    <w:div w:id="1187868814">
      <w:bodyDiv w:val="1"/>
      <w:marLeft w:val="0"/>
      <w:marRight w:val="0"/>
      <w:marTop w:val="0"/>
      <w:marBottom w:val="0"/>
      <w:divBdr>
        <w:top w:val="none" w:sz="0" w:space="0" w:color="auto"/>
        <w:left w:val="none" w:sz="0" w:space="0" w:color="auto"/>
        <w:bottom w:val="none" w:sz="0" w:space="0" w:color="auto"/>
        <w:right w:val="none" w:sz="0" w:space="0" w:color="auto"/>
      </w:divBdr>
    </w:div>
    <w:div w:id="1188712941">
      <w:bodyDiv w:val="1"/>
      <w:marLeft w:val="0"/>
      <w:marRight w:val="0"/>
      <w:marTop w:val="0"/>
      <w:marBottom w:val="0"/>
      <w:divBdr>
        <w:top w:val="none" w:sz="0" w:space="0" w:color="auto"/>
        <w:left w:val="none" w:sz="0" w:space="0" w:color="auto"/>
        <w:bottom w:val="none" w:sz="0" w:space="0" w:color="auto"/>
        <w:right w:val="none" w:sz="0" w:space="0" w:color="auto"/>
      </w:divBdr>
    </w:div>
    <w:div w:id="1188713322">
      <w:bodyDiv w:val="1"/>
      <w:marLeft w:val="0"/>
      <w:marRight w:val="0"/>
      <w:marTop w:val="0"/>
      <w:marBottom w:val="0"/>
      <w:divBdr>
        <w:top w:val="none" w:sz="0" w:space="0" w:color="auto"/>
        <w:left w:val="none" w:sz="0" w:space="0" w:color="auto"/>
        <w:bottom w:val="none" w:sz="0" w:space="0" w:color="auto"/>
        <w:right w:val="none" w:sz="0" w:space="0" w:color="auto"/>
      </w:divBdr>
    </w:div>
    <w:div w:id="1191380490">
      <w:bodyDiv w:val="1"/>
      <w:marLeft w:val="0"/>
      <w:marRight w:val="0"/>
      <w:marTop w:val="0"/>
      <w:marBottom w:val="0"/>
      <w:divBdr>
        <w:top w:val="none" w:sz="0" w:space="0" w:color="auto"/>
        <w:left w:val="none" w:sz="0" w:space="0" w:color="auto"/>
        <w:bottom w:val="none" w:sz="0" w:space="0" w:color="auto"/>
        <w:right w:val="none" w:sz="0" w:space="0" w:color="auto"/>
      </w:divBdr>
    </w:div>
    <w:div w:id="1191528502">
      <w:bodyDiv w:val="1"/>
      <w:marLeft w:val="0"/>
      <w:marRight w:val="0"/>
      <w:marTop w:val="0"/>
      <w:marBottom w:val="0"/>
      <w:divBdr>
        <w:top w:val="none" w:sz="0" w:space="0" w:color="auto"/>
        <w:left w:val="none" w:sz="0" w:space="0" w:color="auto"/>
        <w:bottom w:val="none" w:sz="0" w:space="0" w:color="auto"/>
        <w:right w:val="none" w:sz="0" w:space="0" w:color="auto"/>
      </w:divBdr>
    </w:div>
    <w:div w:id="1192112665">
      <w:bodyDiv w:val="1"/>
      <w:marLeft w:val="0"/>
      <w:marRight w:val="0"/>
      <w:marTop w:val="0"/>
      <w:marBottom w:val="0"/>
      <w:divBdr>
        <w:top w:val="none" w:sz="0" w:space="0" w:color="auto"/>
        <w:left w:val="none" w:sz="0" w:space="0" w:color="auto"/>
        <w:bottom w:val="none" w:sz="0" w:space="0" w:color="auto"/>
        <w:right w:val="none" w:sz="0" w:space="0" w:color="auto"/>
      </w:divBdr>
    </w:div>
    <w:div w:id="1193036777">
      <w:bodyDiv w:val="1"/>
      <w:marLeft w:val="0"/>
      <w:marRight w:val="0"/>
      <w:marTop w:val="0"/>
      <w:marBottom w:val="0"/>
      <w:divBdr>
        <w:top w:val="none" w:sz="0" w:space="0" w:color="auto"/>
        <w:left w:val="none" w:sz="0" w:space="0" w:color="auto"/>
        <w:bottom w:val="none" w:sz="0" w:space="0" w:color="auto"/>
        <w:right w:val="none" w:sz="0" w:space="0" w:color="auto"/>
      </w:divBdr>
    </w:div>
    <w:div w:id="1193612514">
      <w:bodyDiv w:val="1"/>
      <w:marLeft w:val="0"/>
      <w:marRight w:val="0"/>
      <w:marTop w:val="0"/>
      <w:marBottom w:val="0"/>
      <w:divBdr>
        <w:top w:val="none" w:sz="0" w:space="0" w:color="auto"/>
        <w:left w:val="none" w:sz="0" w:space="0" w:color="auto"/>
        <w:bottom w:val="none" w:sz="0" w:space="0" w:color="auto"/>
        <w:right w:val="none" w:sz="0" w:space="0" w:color="auto"/>
      </w:divBdr>
    </w:div>
    <w:div w:id="1194459243">
      <w:bodyDiv w:val="1"/>
      <w:marLeft w:val="0"/>
      <w:marRight w:val="0"/>
      <w:marTop w:val="0"/>
      <w:marBottom w:val="0"/>
      <w:divBdr>
        <w:top w:val="none" w:sz="0" w:space="0" w:color="auto"/>
        <w:left w:val="none" w:sz="0" w:space="0" w:color="auto"/>
        <w:bottom w:val="none" w:sz="0" w:space="0" w:color="auto"/>
        <w:right w:val="none" w:sz="0" w:space="0" w:color="auto"/>
      </w:divBdr>
    </w:div>
    <w:div w:id="1195731896">
      <w:bodyDiv w:val="1"/>
      <w:marLeft w:val="0"/>
      <w:marRight w:val="0"/>
      <w:marTop w:val="0"/>
      <w:marBottom w:val="0"/>
      <w:divBdr>
        <w:top w:val="none" w:sz="0" w:space="0" w:color="auto"/>
        <w:left w:val="none" w:sz="0" w:space="0" w:color="auto"/>
        <w:bottom w:val="none" w:sz="0" w:space="0" w:color="auto"/>
        <w:right w:val="none" w:sz="0" w:space="0" w:color="auto"/>
      </w:divBdr>
    </w:div>
    <w:div w:id="1196773449">
      <w:bodyDiv w:val="1"/>
      <w:marLeft w:val="0"/>
      <w:marRight w:val="0"/>
      <w:marTop w:val="0"/>
      <w:marBottom w:val="0"/>
      <w:divBdr>
        <w:top w:val="none" w:sz="0" w:space="0" w:color="auto"/>
        <w:left w:val="none" w:sz="0" w:space="0" w:color="auto"/>
        <w:bottom w:val="none" w:sz="0" w:space="0" w:color="auto"/>
        <w:right w:val="none" w:sz="0" w:space="0" w:color="auto"/>
      </w:divBdr>
    </w:div>
    <w:div w:id="1197474614">
      <w:bodyDiv w:val="1"/>
      <w:marLeft w:val="0"/>
      <w:marRight w:val="0"/>
      <w:marTop w:val="0"/>
      <w:marBottom w:val="0"/>
      <w:divBdr>
        <w:top w:val="none" w:sz="0" w:space="0" w:color="auto"/>
        <w:left w:val="none" w:sz="0" w:space="0" w:color="auto"/>
        <w:bottom w:val="none" w:sz="0" w:space="0" w:color="auto"/>
        <w:right w:val="none" w:sz="0" w:space="0" w:color="auto"/>
      </w:divBdr>
    </w:div>
    <w:div w:id="1197739958">
      <w:bodyDiv w:val="1"/>
      <w:marLeft w:val="0"/>
      <w:marRight w:val="0"/>
      <w:marTop w:val="0"/>
      <w:marBottom w:val="0"/>
      <w:divBdr>
        <w:top w:val="none" w:sz="0" w:space="0" w:color="auto"/>
        <w:left w:val="none" w:sz="0" w:space="0" w:color="auto"/>
        <w:bottom w:val="none" w:sz="0" w:space="0" w:color="auto"/>
        <w:right w:val="none" w:sz="0" w:space="0" w:color="auto"/>
      </w:divBdr>
    </w:div>
    <w:div w:id="1199734606">
      <w:bodyDiv w:val="1"/>
      <w:marLeft w:val="0"/>
      <w:marRight w:val="0"/>
      <w:marTop w:val="0"/>
      <w:marBottom w:val="0"/>
      <w:divBdr>
        <w:top w:val="none" w:sz="0" w:space="0" w:color="auto"/>
        <w:left w:val="none" w:sz="0" w:space="0" w:color="auto"/>
        <w:bottom w:val="none" w:sz="0" w:space="0" w:color="auto"/>
        <w:right w:val="none" w:sz="0" w:space="0" w:color="auto"/>
      </w:divBdr>
    </w:div>
    <w:div w:id="1200169451">
      <w:bodyDiv w:val="1"/>
      <w:marLeft w:val="0"/>
      <w:marRight w:val="0"/>
      <w:marTop w:val="0"/>
      <w:marBottom w:val="0"/>
      <w:divBdr>
        <w:top w:val="none" w:sz="0" w:space="0" w:color="auto"/>
        <w:left w:val="none" w:sz="0" w:space="0" w:color="auto"/>
        <w:bottom w:val="none" w:sz="0" w:space="0" w:color="auto"/>
        <w:right w:val="none" w:sz="0" w:space="0" w:color="auto"/>
      </w:divBdr>
    </w:div>
    <w:div w:id="1204824044">
      <w:bodyDiv w:val="1"/>
      <w:marLeft w:val="0"/>
      <w:marRight w:val="0"/>
      <w:marTop w:val="0"/>
      <w:marBottom w:val="0"/>
      <w:divBdr>
        <w:top w:val="none" w:sz="0" w:space="0" w:color="auto"/>
        <w:left w:val="none" w:sz="0" w:space="0" w:color="auto"/>
        <w:bottom w:val="none" w:sz="0" w:space="0" w:color="auto"/>
        <w:right w:val="none" w:sz="0" w:space="0" w:color="auto"/>
      </w:divBdr>
    </w:div>
    <w:div w:id="1206019312">
      <w:bodyDiv w:val="1"/>
      <w:marLeft w:val="0"/>
      <w:marRight w:val="0"/>
      <w:marTop w:val="0"/>
      <w:marBottom w:val="0"/>
      <w:divBdr>
        <w:top w:val="none" w:sz="0" w:space="0" w:color="auto"/>
        <w:left w:val="none" w:sz="0" w:space="0" w:color="auto"/>
        <w:bottom w:val="none" w:sz="0" w:space="0" w:color="auto"/>
        <w:right w:val="none" w:sz="0" w:space="0" w:color="auto"/>
      </w:divBdr>
    </w:div>
    <w:div w:id="1206216465">
      <w:bodyDiv w:val="1"/>
      <w:marLeft w:val="0"/>
      <w:marRight w:val="0"/>
      <w:marTop w:val="0"/>
      <w:marBottom w:val="0"/>
      <w:divBdr>
        <w:top w:val="none" w:sz="0" w:space="0" w:color="auto"/>
        <w:left w:val="none" w:sz="0" w:space="0" w:color="auto"/>
        <w:bottom w:val="none" w:sz="0" w:space="0" w:color="auto"/>
        <w:right w:val="none" w:sz="0" w:space="0" w:color="auto"/>
      </w:divBdr>
    </w:div>
    <w:div w:id="1206793456">
      <w:bodyDiv w:val="1"/>
      <w:marLeft w:val="0"/>
      <w:marRight w:val="0"/>
      <w:marTop w:val="0"/>
      <w:marBottom w:val="0"/>
      <w:divBdr>
        <w:top w:val="none" w:sz="0" w:space="0" w:color="auto"/>
        <w:left w:val="none" w:sz="0" w:space="0" w:color="auto"/>
        <w:bottom w:val="none" w:sz="0" w:space="0" w:color="auto"/>
        <w:right w:val="none" w:sz="0" w:space="0" w:color="auto"/>
      </w:divBdr>
    </w:div>
    <w:div w:id="1209344161">
      <w:bodyDiv w:val="1"/>
      <w:marLeft w:val="0"/>
      <w:marRight w:val="0"/>
      <w:marTop w:val="0"/>
      <w:marBottom w:val="0"/>
      <w:divBdr>
        <w:top w:val="none" w:sz="0" w:space="0" w:color="auto"/>
        <w:left w:val="none" w:sz="0" w:space="0" w:color="auto"/>
        <w:bottom w:val="none" w:sz="0" w:space="0" w:color="auto"/>
        <w:right w:val="none" w:sz="0" w:space="0" w:color="auto"/>
      </w:divBdr>
    </w:div>
    <w:div w:id="1209991838">
      <w:bodyDiv w:val="1"/>
      <w:marLeft w:val="0"/>
      <w:marRight w:val="0"/>
      <w:marTop w:val="0"/>
      <w:marBottom w:val="0"/>
      <w:divBdr>
        <w:top w:val="none" w:sz="0" w:space="0" w:color="auto"/>
        <w:left w:val="none" w:sz="0" w:space="0" w:color="auto"/>
        <w:bottom w:val="none" w:sz="0" w:space="0" w:color="auto"/>
        <w:right w:val="none" w:sz="0" w:space="0" w:color="auto"/>
      </w:divBdr>
    </w:div>
    <w:div w:id="1212352599">
      <w:bodyDiv w:val="1"/>
      <w:marLeft w:val="0"/>
      <w:marRight w:val="0"/>
      <w:marTop w:val="0"/>
      <w:marBottom w:val="0"/>
      <w:divBdr>
        <w:top w:val="none" w:sz="0" w:space="0" w:color="auto"/>
        <w:left w:val="none" w:sz="0" w:space="0" w:color="auto"/>
        <w:bottom w:val="none" w:sz="0" w:space="0" w:color="auto"/>
        <w:right w:val="none" w:sz="0" w:space="0" w:color="auto"/>
      </w:divBdr>
    </w:div>
    <w:div w:id="1213731026">
      <w:bodyDiv w:val="1"/>
      <w:marLeft w:val="0"/>
      <w:marRight w:val="0"/>
      <w:marTop w:val="0"/>
      <w:marBottom w:val="0"/>
      <w:divBdr>
        <w:top w:val="none" w:sz="0" w:space="0" w:color="auto"/>
        <w:left w:val="none" w:sz="0" w:space="0" w:color="auto"/>
        <w:bottom w:val="none" w:sz="0" w:space="0" w:color="auto"/>
        <w:right w:val="none" w:sz="0" w:space="0" w:color="auto"/>
      </w:divBdr>
    </w:div>
    <w:div w:id="1214194131">
      <w:bodyDiv w:val="1"/>
      <w:marLeft w:val="0"/>
      <w:marRight w:val="0"/>
      <w:marTop w:val="0"/>
      <w:marBottom w:val="0"/>
      <w:divBdr>
        <w:top w:val="none" w:sz="0" w:space="0" w:color="auto"/>
        <w:left w:val="none" w:sz="0" w:space="0" w:color="auto"/>
        <w:bottom w:val="none" w:sz="0" w:space="0" w:color="auto"/>
        <w:right w:val="none" w:sz="0" w:space="0" w:color="auto"/>
      </w:divBdr>
    </w:div>
    <w:div w:id="1214973179">
      <w:bodyDiv w:val="1"/>
      <w:marLeft w:val="0"/>
      <w:marRight w:val="0"/>
      <w:marTop w:val="0"/>
      <w:marBottom w:val="0"/>
      <w:divBdr>
        <w:top w:val="none" w:sz="0" w:space="0" w:color="auto"/>
        <w:left w:val="none" w:sz="0" w:space="0" w:color="auto"/>
        <w:bottom w:val="none" w:sz="0" w:space="0" w:color="auto"/>
        <w:right w:val="none" w:sz="0" w:space="0" w:color="auto"/>
      </w:divBdr>
    </w:div>
    <w:div w:id="1217471570">
      <w:bodyDiv w:val="1"/>
      <w:marLeft w:val="0"/>
      <w:marRight w:val="0"/>
      <w:marTop w:val="0"/>
      <w:marBottom w:val="0"/>
      <w:divBdr>
        <w:top w:val="none" w:sz="0" w:space="0" w:color="auto"/>
        <w:left w:val="none" w:sz="0" w:space="0" w:color="auto"/>
        <w:bottom w:val="none" w:sz="0" w:space="0" w:color="auto"/>
        <w:right w:val="none" w:sz="0" w:space="0" w:color="auto"/>
      </w:divBdr>
    </w:div>
    <w:div w:id="1217548201">
      <w:bodyDiv w:val="1"/>
      <w:marLeft w:val="0"/>
      <w:marRight w:val="0"/>
      <w:marTop w:val="0"/>
      <w:marBottom w:val="0"/>
      <w:divBdr>
        <w:top w:val="none" w:sz="0" w:space="0" w:color="auto"/>
        <w:left w:val="none" w:sz="0" w:space="0" w:color="auto"/>
        <w:bottom w:val="none" w:sz="0" w:space="0" w:color="auto"/>
        <w:right w:val="none" w:sz="0" w:space="0" w:color="auto"/>
      </w:divBdr>
    </w:div>
    <w:div w:id="1218472286">
      <w:bodyDiv w:val="1"/>
      <w:marLeft w:val="0"/>
      <w:marRight w:val="0"/>
      <w:marTop w:val="0"/>
      <w:marBottom w:val="0"/>
      <w:divBdr>
        <w:top w:val="none" w:sz="0" w:space="0" w:color="auto"/>
        <w:left w:val="none" w:sz="0" w:space="0" w:color="auto"/>
        <w:bottom w:val="none" w:sz="0" w:space="0" w:color="auto"/>
        <w:right w:val="none" w:sz="0" w:space="0" w:color="auto"/>
      </w:divBdr>
    </w:div>
    <w:div w:id="1219126784">
      <w:bodyDiv w:val="1"/>
      <w:marLeft w:val="0"/>
      <w:marRight w:val="0"/>
      <w:marTop w:val="0"/>
      <w:marBottom w:val="0"/>
      <w:divBdr>
        <w:top w:val="none" w:sz="0" w:space="0" w:color="auto"/>
        <w:left w:val="none" w:sz="0" w:space="0" w:color="auto"/>
        <w:bottom w:val="none" w:sz="0" w:space="0" w:color="auto"/>
        <w:right w:val="none" w:sz="0" w:space="0" w:color="auto"/>
      </w:divBdr>
    </w:div>
    <w:div w:id="1219628262">
      <w:bodyDiv w:val="1"/>
      <w:marLeft w:val="0"/>
      <w:marRight w:val="0"/>
      <w:marTop w:val="0"/>
      <w:marBottom w:val="0"/>
      <w:divBdr>
        <w:top w:val="none" w:sz="0" w:space="0" w:color="auto"/>
        <w:left w:val="none" w:sz="0" w:space="0" w:color="auto"/>
        <w:bottom w:val="none" w:sz="0" w:space="0" w:color="auto"/>
        <w:right w:val="none" w:sz="0" w:space="0" w:color="auto"/>
      </w:divBdr>
    </w:div>
    <w:div w:id="1219900359">
      <w:bodyDiv w:val="1"/>
      <w:marLeft w:val="0"/>
      <w:marRight w:val="0"/>
      <w:marTop w:val="0"/>
      <w:marBottom w:val="0"/>
      <w:divBdr>
        <w:top w:val="none" w:sz="0" w:space="0" w:color="auto"/>
        <w:left w:val="none" w:sz="0" w:space="0" w:color="auto"/>
        <w:bottom w:val="none" w:sz="0" w:space="0" w:color="auto"/>
        <w:right w:val="none" w:sz="0" w:space="0" w:color="auto"/>
      </w:divBdr>
    </w:div>
    <w:div w:id="1220899677">
      <w:bodyDiv w:val="1"/>
      <w:marLeft w:val="0"/>
      <w:marRight w:val="0"/>
      <w:marTop w:val="0"/>
      <w:marBottom w:val="0"/>
      <w:divBdr>
        <w:top w:val="none" w:sz="0" w:space="0" w:color="auto"/>
        <w:left w:val="none" w:sz="0" w:space="0" w:color="auto"/>
        <w:bottom w:val="none" w:sz="0" w:space="0" w:color="auto"/>
        <w:right w:val="none" w:sz="0" w:space="0" w:color="auto"/>
      </w:divBdr>
    </w:div>
    <w:div w:id="1221014621">
      <w:bodyDiv w:val="1"/>
      <w:marLeft w:val="0"/>
      <w:marRight w:val="0"/>
      <w:marTop w:val="0"/>
      <w:marBottom w:val="0"/>
      <w:divBdr>
        <w:top w:val="none" w:sz="0" w:space="0" w:color="auto"/>
        <w:left w:val="none" w:sz="0" w:space="0" w:color="auto"/>
        <w:bottom w:val="none" w:sz="0" w:space="0" w:color="auto"/>
        <w:right w:val="none" w:sz="0" w:space="0" w:color="auto"/>
      </w:divBdr>
    </w:div>
    <w:div w:id="1221751813">
      <w:bodyDiv w:val="1"/>
      <w:marLeft w:val="0"/>
      <w:marRight w:val="0"/>
      <w:marTop w:val="0"/>
      <w:marBottom w:val="0"/>
      <w:divBdr>
        <w:top w:val="none" w:sz="0" w:space="0" w:color="auto"/>
        <w:left w:val="none" w:sz="0" w:space="0" w:color="auto"/>
        <w:bottom w:val="none" w:sz="0" w:space="0" w:color="auto"/>
        <w:right w:val="none" w:sz="0" w:space="0" w:color="auto"/>
      </w:divBdr>
    </w:div>
    <w:div w:id="1224102751">
      <w:bodyDiv w:val="1"/>
      <w:marLeft w:val="0"/>
      <w:marRight w:val="0"/>
      <w:marTop w:val="0"/>
      <w:marBottom w:val="0"/>
      <w:divBdr>
        <w:top w:val="none" w:sz="0" w:space="0" w:color="auto"/>
        <w:left w:val="none" w:sz="0" w:space="0" w:color="auto"/>
        <w:bottom w:val="none" w:sz="0" w:space="0" w:color="auto"/>
        <w:right w:val="none" w:sz="0" w:space="0" w:color="auto"/>
      </w:divBdr>
    </w:div>
    <w:div w:id="1224558589">
      <w:bodyDiv w:val="1"/>
      <w:marLeft w:val="0"/>
      <w:marRight w:val="0"/>
      <w:marTop w:val="0"/>
      <w:marBottom w:val="0"/>
      <w:divBdr>
        <w:top w:val="none" w:sz="0" w:space="0" w:color="auto"/>
        <w:left w:val="none" w:sz="0" w:space="0" w:color="auto"/>
        <w:bottom w:val="none" w:sz="0" w:space="0" w:color="auto"/>
        <w:right w:val="none" w:sz="0" w:space="0" w:color="auto"/>
      </w:divBdr>
    </w:div>
    <w:div w:id="1229460903">
      <w:bodyDiv w:val="1"/>
      <w:marLeft w:val="0"/>
      <w:marRight w:val="0"/>
      <w:marTop w:val="0"/>
      <w:marBottom w:val="0"/>
      <w:divBdr>
        <w:top w:val="none" w:sz="0" w:space="0" w:color="auto"/>
        <w:left w:val="none" w:sz="0" w:space="0" w:color="auto"/>
        <w:bottom w:val="none" w:sz="0" w:space="0" w:color="auto"/>
        <w:right w:val="none" w:sz="0" w:space="0" w:color="auto"/>
      </w:divBdr>
    </w:div>
    <w:div w:id="1229805767">
      <w:bodyDiv w:val="1"/>
      <w:marLeft w:val="0"/>
      <w:marRight w:val="0"/>
      <w:marTop w:val="0"/>
      <w:marBottom w:val="0"/>
      <w:divBdr>
        <w:top w:val="none" w:sz="0" w:space="0" w:color="auto"/>
        <w:left w:val="none" w:sz="0" w:space="0" w:color="auto"/>
        <w:bottom w:val="none" w:sz="0" w:space="0" w:color="auto"/>
        <w:right w:val="none" w:sz="0" w:space="0" w:color="auto"/>
      </w:divBdr>
    </w:div>
    <w:div w:id="1229849409">
      <w:bodyDiv w:val="1"/>
      <w:marLeft w:val="0"/>
      <w:marRight w:val="0"/>
      <w:marTop w:val="0"/>
      <w:marBottom w:val="0"/>
      <w:divBdr>
        <w:top w:val="none" w:sz="0" w:space="0" w:color="auto"/>
        <w:left w:val="none" w:sz="0" w:space="0" w:color="auto"/>
        <w:bottom w:val="none" w:sz="0" w:space="0" w:color="auto"/>
        <w:right w:val="none" w:sz="0" w:space="0" w:color="auto"/>
      </w:divBdr>
    </w:div>
    <w:div w:id="1232040325">
      <w:bodyDiv w:val="1"/>
      <w:marLeft w:val="0"/>
      <w:marRight w:val="0"/>
      <w:marTop w:val="0"/>
      <w:marBottom w:val="0"/>
      <w:divBdr>
        <w:top w:val="none" w:sz="0" w:space="0" w:color="auto"/>
        <w:left w:val="none" w:sz="0" w:space="0" w:color="auto"/>
        <w:bottom w:val="none" w:sz="0" w:space="0" w:color="auto"/>
        <w:right w:val="none" w:sz="0" w:space="0" w:color="auto"/>
      </w:divBdr>
    </w:div>
    <w:div w:id="1232420769">
      <w:bodyDiv w:val="1"/>
      <w:marLeft w:val="0"/>
      <w:marRight w:val="0"/>
      <w:marTop w:val="0"/>
      <w:marBottom w:val="0"/>
      <w:divBdr>
        <w:top w:val="none" w:sz="0" w:space="0" w:color="auto"/>
        <w:left w:val="none" w:sz="0" w:space="0" w:color="auto"/>
        <w:bottom w:val="none" w:sz="0" w:space="0" w:color="auto"/>
        <w:right w:val="none" w:sz="0" w:space="0" w:color="auto"/>
      </w:divBdr>
    </w:div>
    <w:div w:id="1232689993">
      <w:bodyDiv w:val="1"/>
      <w:marLeft w:val="0"/>
      <w:marRight w:val="0"/>
      <w:marTop w:val="0"/>
      <w:marBottom w:val="0"/>
      <w:divBdr>
        <w:top w:val="none" w:sz="0" w:space="0" w:color="auto"/>
        <w:left w:val="none" w:sz="0" w:space="0" w:color="auto"/>
        <w:bottom w:val="none" w:sz="0" w:space="0" w:color="auto"/>
        <w:right w:val="none" w:sz="0" w:space="0" w:color="auto"/>
      </w:divBdr>
    </w:div>
    <w:div w:id="1234048575">
      <w:bodyDiv w:val="1"/>
      <w:marLeft w:val="0"/>
      <w:marRight w:val="0"/>
      <w:marTop w:val="0"/>
      <w:marBottom w:val="0"/>
      <w:divBdr>
        <w:top w:val="none" w:sz="0" w:space="0" w:color="auto"/>
        <w:left w:val="none" w:sz="0" w:space="0" w:color="auto"/>
        <w:bottom w:val="none" w:sz="0" w:space="0" w:color="auto"/>
        <w:right w:val="none" w:sz="0" w:space="0" w:color="auto"/>
      </w:divBdr>
    </w:div>
    <w:div w:id="1235162076">
      <w:bodyDiv w:val="1"/>
      <w:marLeft w:val="0"/>
      <w:marRight w:val="0"/>
      <w:marTop w:val="0"/>
      <w:marBottom w:val="0"/>
      <w:divBdr>
        <w:top w:val="none" w:sz="0" w:space="0" w:color="auto"/>
        <w:left w:val="none" w:sz="0" w:space="0" w:color="auto"/>
        <w:bottom w:val="none" w:sz="0" w:space="0" w:color="auto"/>
        <w:right w:val="none" w:sz="0" w:space="0" w:color="auto"/>
      </w:divBdr>
    </w:div>
    <w:div w:id="1235504192">
      <w:bodyDiv w:val="1"/>
      <w:marLeft w:val="0"/>
      <w:marRight w:val="0"/>
      <w:marTop w:val="0"/>
      <w:marBottom w:val="0"/>
      <w:divBdr>
        <w:top w:val="none" w:sz="0" w:space="0" w:color="auto"/>
        <w:left w:val="none" w:sz="0" w:space="0" w:color="auto"/>
        <w:bottom w:val="none" w:sz="0" w:space="0" w:color="auto"/>
        <w:right w:val="none" w:sz="0" w:space="0" w:color="auto"/>
      </w:divBdr>
    </w:div>
    <w:div w:id="1238322054">
      <w:bodyDiv w:val="1"/>
      <w:marLeft w:val="0"/>
      <w:marRight w:val="0"/>
      <w:marTop w:val="0"/>
      <w:marBottom w:val="0"/>
      <w:divBdr>
        <w:top w:val="none" w:sz="0" w:space="0" w:color="auto"/>
        <w:left w:val="none" w:sz="0" w:space="0" w:color="auto"/>
        <w:bottom w:val="none" w:sz="0" w:space="0" w:color="auto"/>
        <w:right w:val="none" w:sz="0" w:space="0" w:color="auto"/>
      </w:divBdr>
    </w:div>
    <w:div w:id="1239318294">
      <w:bodyDiv w:val="1"/>
      <w:marLeft w:val="0"/>
      <w:marRight w:val="0"/>
      <w:marTop w:val="0"/>
      <w:marBottom w:val="0"/>
      <w:divBdr>
        <w:top w:val="none" w:sz="0" w:space="0" w:color="auto"/>
        <w:left w:val="none" w:sz="0" w:space="0" w:color="auto"/>
        <w:bottom w:val="none" w:sz="0" w:space="0" w:color="auto"/>
        <w:right w:val="none" w:sz="0" w:space="0" w:color="auto"/>
      </w:divBdr>
    </w:div>
    <w:div w:id="1240867568">
      <w:bodyDiv w:val="1"/>
      <w:marLeft w:val="0"/>
      <w:marRight w:val="0"/>
      <w:marTop w:val="0"/>
      <w:marBottom w:val="0"/>
      <w:divBdr>
        <w:top w:val="none" w:sz="0" w:space="0" w:color="auto"/>
        <w:left w:val="none" w:sz="0" w:space="0" w:color="auto"/>
        <w:bottom w:val="none" w:sz="0" w:space="0" w:color="auto"/>
        <w:right w:val="none" w:sz="0" w:space="0" w:color="auto"/>
      </w:divBdr>
    </w:div>
    <w:div w:id="1241796657">
      <w:bodyDiv w:val="1"/>
      <w:marLeft w:val="0"/>
      <w:marRight w:val="0"/>
      <w:marTop w:val="0"/>
      <w:marBottom w:val="0"/>
      <w:divBdr>
        <w:top w:val="none" w:sz="0" w:space="0" w:color="auto"/>
        <w:left w:val="none" w:sz="0" w:space="0" w:color="auto"/>
        <w:bottom w:val="none" w:sz="0" w:space="0" w:color="auto"/>
        <w:right w:val="none" w:sz="0" w:space="0" w:color="auto"/>
      </w:divBdr>
    </w:div>
    <w:div w:id="1247378932">
      <w:bodyDiv w:val="1"/>
      <w:marLeft w:val="0"/>
      <w:marRight w:val="0"/>
      <w:marTop w:val="0"/>
      <w:marBottom w:val="0"/>
      <w:divBdr>
        <w:top w:val="none" w:sz="0" w:space="0" w:color="auto"/>
        <w:left w:val="none" w:sz="0" w:space="0" w:color="auto"/>
        <w:bottom w:val="none" w:sz="0" w:space="0" w:color="auto"/>
        <w:right w:val="none" w:sz="0" w:space="0" w:color="auto"/>
      </w:divBdr>
    </w:div>
    <w:div w:id="1248612827">
      <w:bodyDiv w:val="1"/>
      <w:marLeft w:val="0"/>
      <w:marRight w:val="0"/>
      <w:marTop w:val="0"/>
      <w:marBottom w:val="0"/>
      <w:divBdr>
        <w:top w:val="none" w:sz="0" w:space="0" w:color="auto"/>
        <w:left w:val="none" w:sz="0" w:space="0" w:color="auto"/>
        <w:bottom w:val="none" w:sz="0" w:space="0" w:color="auto"/>
        <w:right w:val="none" w:sz="0" w:space="0" w:color="auto"/>
      </w:divBdr>
    </w:div>
    <w:div w:id="1249774704">
      <w:bodyDiv w:val="1"/>
      <w:marLeft w:val="0"/>
      <w:marRight w:val="0"/>
      <w:marTop w:val="0"/>
      <w:marBottom w:val="0"/>
      <w:divBdr>
        <w:top w:val="none" w:sz="0" w:space="0" w:color="auto"/>
        <w:left w:val="none" w:sz="0" w:space="0" w:color="auto"/>
        <w:bottom w:val="none" w:sz="0" w:space="0" w:color="auto"/>
        <w:right w:val="none" w:sz="0" w:space="0" w:color="auto"/>
      </w:divBdr>
    </w:div>
    <w:div w:id="1253315932">
      <w:bodyDiv w:val="1"/>
      <w:marLeft w:val="0"/>
      <w:marRight w:val="0"/>
      <w:marTop w:val="0"/>
      <w:marBottom w:val="0"/>
      <w:divBdr>
        <w:top w:val="none" w:sz="0" w:space="0" w:color="auto"/>
        <w:left w:val="none" w:sz="0" w:space="0" w:color="auto"/>
        <w:bottom w:val="none" w:sz="0" w:space="0" w:color="auto"/>
        <w:right w:val="none" w:sz="0" w:space="0" w:color="auto"/>
      </w:divBdr>
    </w:div>
    <w:div w:id="1254363660">
      <w:bodyDiv w:val="1"/>
      <w:marLeft w:val="0"/>
      <w:marRight w:val="0"/>
      <w:marTop w:val="0"/>
      <w:marBottom w:val="0"/>
      <w:divBdr>
        <w:top w:val="none" w:sz="0" w:space="0" w:color="auto"/>
        <w:left w:val="none" w:sz="0" w:space="0" w:color="auto"/>
        <w:bottom w:val="none" w:sz="0" w:space="0" w:color="auto"/>
        <w:right w:val="none" w:sz="0" w:space="0" w:color="auto"/>
      </w:divBdr>
      <w:divsChild>
        <w:div w:id="26296273">
          <w:marLeft w:val="0"/>
          <w:marRight w:val="0"/>
          <w:marTop w:val="0"/>
          <w:marBottom w:val="0"/>
          <w:divBdr>
            <w:top w:val="none" w:sz="0" w:space="0" w:color="auto"/>
            <w:left w:val="none" w:sz="0" w:space="0" w:color="auto"/>
            <w:bottom w:val="none" w:sz="0" w:space="0" w:color="auto"/>
            <w:right w:val="none" w:sz="0" w:space="0" w:color="auto"/>
          </w:divBdr>
        </w:div>
        <w:div w:id="41055576">
          <w:marLeft w:val="0"/>
          <w:marRight w:val="0"/>
          <w:marTop w:val="0"/>
          <w:marBottom w:val="0"/>
          <w:divBdr>
            <w:top w:val="none" w:sz="0" w:space="0" w:color="auto"/>
            <w:left w:val="none" w:sz="0" w:space="0" w:color="auto"/>
            <w:bottom w:val="none" w:sz="0" w:space="0" w:color="auto"/>
            <w:right w:val="none" w:sz="0" w:space="0" w:color="auto"/>
          </w:divBdr>
        </w:div>
        <w:div w:id="170872415">
          <w:marLeft w:val="0"/>
          <w:marRight w:val="0"/>
          <w:marTop w:val="0"/>
          <w:marBottom w:val="0"/>
          <w:divBdr>
            <w:top w:val="none" w:sz="0" w:space="0" w:color="auto"/>
            <w:left w:val="none" w:sz="0" w:space="0" w:color="auto"/>
            <w:bottom w:val="none" w:sz="0" w:space="0" w:color="auto"/>
            <w:right w:val="none" w:sz="0" w:space="0" w:color="auto"/>
          </w:divBdr>
        </w:div>
        <w:div w:id="381246011">
          <w:marLeft w:val="0"/>
          <w:marRight w:val="0"/>
          <w:marTop w:val="0"/>
          <w:marBottom w:val="0"/>
          <w:divBdr>
            <w:top w:val="none" w:sz="0" w:space="0" w:color="auto"/>
            <w:left w:val="none" w:sz="0" w:space="0" w:color="auto"/>
            <w:bottom w:val="none" w:sz="0" w:space="0" w:color="auto"/>
            <w:right w:val="none" w:sz="0" w:space="0" w:color="auto"/>
          </w:divBdr>
        </w:div>
        <w:div w:id="407464841">
          <w:marLeft w:val="0"/>
          <w:marRight w:val="0"/>
          <w:marTop w:val="0"/>
          <w:marBottom w:val="0"/>
          <w:divBdr>
            <w:top w:val="none" w:sz="0" w:space="0" w:color="auto"/>
            <w:left w:val="none" w:sz="0" w:space="0" w:color="auto"/>
            <w:bottom w:val="none" w:sz="0" w:space="0" w:color="auto"/>
            <w:right w:val="none" w:sz="0" w:space="0" w:color="auto"/>
          </w:divBdr>
        </w:div>
        <w:div w:id="455490490">
          <w:marLeft w:val="0"/>
          <w:marRight w:val="0"/>
          <w:marTop w:val="0"/>
          <w:marBottom w:val="0"/>
          <w:divBdr>
            <w:top w:val="none" w:sz="0" w:space="0" w:color="auto"/>
            <w:left w:val="none" w:sz="0" w:space="0" w:color="auto"/>
            <w:bottom w:val="none" w:sz="0" w:space="0" w:color="auto"/>
            <w:right w:val="none" w:sz="0" w:space="0" w:color="auto"/>
          </w:divBdr>
        </w:div>
        <w:div w:id="497501223">
          <w:marLeft w:val="0"/>
          <w:marRight w:val="0"/>
          <w:marTop w:val="0"/>
          <w:marBottom w:val="0"/>
          <w:divBdr>
            <w:top w:val="none" w:sz="0" w:space="0" w:color="auto"/>
            <w:left w:val="none" w:sz="0" w:space="0" w:color="auto"/>
            <w:bottom w:val="none" w:sz="0" w:space="0" w:color="auto"/>
            <w:right w:val="none" w:sz="0" w:space="0" w:color="auto"/>
          </w:divBdr>
        </w:div>
        <w:div w:id="566845089">
          <w:marLeft w:val="0"/>
          <w:marRight w:val="0"/>
          <w:marTop w:val="0"/>
          <w:marBottom w:val="0"/>
          <w:divBdr>
            <w:top w:val="none" w:sz="0" w:space="0" w:color="auto"/>
            <w:left w:val="none" w:sz="0" w:space="0" w:color="auto"/>
            <w:bottom w:val="none" w:sz="0" w:space="0" w:color="auto"/>
            <w:right w:val="none" w:sz="0" w:space="0" w:color="auto"/>
          </w:divBdr>
        </w:div>
        <w:div w:id="674457634">
          <w:marLeft w:val="0"/>
          <w:marRight w:val="0"/>
          <w:marTop w:val="0"/>
          <w:marBottom w:val="0"/>
          <w:divBdr>
            <w:top w:val="none" w:sz="0" w:space="0" w:color="auto"/>
            <w:left w:val="none" w:sz="0" w:space="0" w:color="auto"/>
            <w:bottom w:val="none" w:sz="0" w:space="0" w:color="auto"/>
            <w:right w:val="none" w:sz="0" w:space="0" w:color="auto"/>
          </w:divBdr>
        </w:div>
        <w:div w:id="695424046">
          <w:marLeft w:val="0"/>
          <w:marRight w:val="0"/>
          <w:marTop w:val="0"/>
          <w:marBottom w:val="0"/>
          <w:divBdr>
            <w:top w:val="none" w:sz="0" w:space="0" w:color="auto"/>
            <w:left w:val="none" w:sz="0" w:space="0" w:color="auto"/>
            <w:bottom w:val="none" w:sz="0" w:space="0" w:color="auto"/>
            <w:right w:val="none" w:sz="0" w:space="0" w:color="auto"/>
          </w:divBdr>
        </w:div>
        <w:div w:id="725180102">
          <w:marLeft w:val="0"/>
          <w:marRight w:val="0"/>
          <w:marTop w:val="0"/>
          <w:marBottom w:val="0"/>
          <w:divBdr>
            <w:top w:val="none" w:sz="0" w:space="0" w:color="auto"/>
            <w:left w:val="none" w:sz="0" w:space="0" w:color="auto"/>
            <w:bottom w:val="none" w:sz="0" w:space="0" w:color="auto"/>
            <w:right w:val="none" w:sz="0" w:space="0" w:color="auto"/>
          </w:divBdr>
        </w:div>
        <w:div w:id="774401970">
          <w:marLeft w:val="0"/>
          <w:marRight w:val="0"/>
          <w:marTop w:val="0"/>
          <w:marBottom w:val="0"/>
          <w:divBdr>
            <w:top w:val="none" w:sz="0" w:space="0" w:color="auto"/>
            <w:left w:val="none" w:sz="0" w:space="0" w:color="auto"/>
            <w:bottom w:val="none" w:sz="0" w:space="0" w:color="auto"/>
            <w:right w:val="none" w:sz="0" w:space="0" w:color="auto"/>
          </w:divBdr>
        </w:div>
        <w:div w:id="816654113">
          <w:marLeft w:val="0"/>
          <w:marRight w:val="0"/>
          <w:marTop w:val="0"/>
          <w:marBottom w:val="0"/>
          <w:divBdr>
            <w:top w:val="none" w:sz="0" w:space="0" w:color="auto"/>
            <w:left w:val="none" w:sz="0" w:space="0" w:color="auto"/>
            <w:bottom w:val="none" w:sz="0" w:space="0" w:color="auto"/>
            <w:right w:val="none" w:sz="0" w:space="0" w:color="auto"/>
          </w:divBdr>
        </w:div>
        <w:div w:id="868302054">
          <w:marLeft w:val="0"/>
          <w:marRight w:val="0"/>
          <w:marTop w:val="0"/>
          <w:marBottom w:val="0"/>
          <w:divBdr>
            <w:top w:val="none" w:sz="0" w:space="0" w:color="auto"/>
            <w:left w:val="none" w:sz="0" w:space="0" w:color="auto"/>
            <w:bottom w:val="none" w:sz="0" w:space="0" w:color="auto"/>
            <w:right w:val="none" w:sz="0" w:space="0" w:color="auto"/>
          </w:divBdr>
        </w:div>
        <w:div w:id="916204216">
          <w:marLeft w:val="0"/>
          <w:marRight w:val="0"/>
          <w:marTop w:val="0"/>
          <w:marBottom w:val="0"/>
          <w:divBdr>
            <w:top w:val="none" w:sz="0" w:space="0" w:color="auto"/>
            <w:left w:val="none" w:sz="0" w:space="0" w:color="auto"/>
            <w:bottom w:val="none" w:sz="0" w:space="0" w:color="auto"/>
            <w:right w:val="none" w:sz="0" w:space="0" w:color="auto"/>
          </w:divBdr>
        </w:div>
        <w:div w:id="971060281">
          <w:marLeft w:val="0"/>
          <w:marRight w:val="0"/>
          <w:marTop w:val="0"/>
          <w:marBottom w:val="0"/>
          <w:divBdr>
            <w:top w:val="none" w:sz="0" w:space="0" w:color="auto"/>
            <w:left w:val="none" w:sz="0" w:space="0" w:color="auto"/>
            <w:bottom w:val="none" w:sz="0" w:space="0" w:color="auto"/>
            <w:right w:val="none" w:sz="0" w:space="0" w:color="auto"/>
          </w:divBdr>
        </w:div>
        <w:div w:id="982806142">
          <w:marLeft w:val="0"/>
          <w:marRight w:val="0"/>
          <w:marTop w:val="0"/>
          <w:marBottom w:val="0"/>
          <w:divBdr>
            <w:top w:val="none" w:sz="0" w:space="0" w:color="auto"/>
            <w:left w:val="none" w:sz="0" w:space="0" w:color="auto"/>
            <w:bottom w:val="none" w:sz="0" w:space="0" w:color="auto"/>
            <w:right w:val="none" w:sz="0" w:space="0" w:color="auto"/>
          </w:divBdr>
        </w:div>
        <w:div w:id="1157651911">
          <w:marLeft w:val="0"/>
          <w:marRight w:val="0"/>
          <w:marTop w:val="0"/>
          <w:marBottom w:val="0"/>
          <w:divBdr>
            <w:top w:val="none" w:sz="0" w:space="0" w:color="auto"/>
            <w:left w:val="none" w:sz="0" w:space="0" w:color="auto"/>
            <w:bottom w:val="none" w:sz="0" w:space="0" w:color="auto"/>
            <w:right w:val="none" w:sz="0" w:space="0" w:color="auto"/>
          </w:divBdr>
        </w:div>
        <w:div w:id="1180268985">
          <w:marLeft w:val="0"/>
          <w:marRight w:val="0"/>
          <w:marTop w:val="0"/>
          <w:marBottom w:val="0"/>
          <w:divBdr>
            <w:top w:val="none" w:sz="0" w:space="0" w:color="auto"/>
            <w:left w:val="none" w:sz="0" w:space="0" w:color="auto"/>
            <w:bottom w:val="none" w:sz="0" w:space="0" w:color="auto"/>
            <w:right w:val="none" w:sz="0" w:space="0" w:color="auto"/>
          </w:divBdr>
        </w:div>
        <w:div w:id="1535579692">
          <w:marLeft w:val="0"/>
          <w:marRight w:val="0"/>
          <w:marTop w:val="0"/>
          <w:marBottom w:val="0"/>
          <w:divBdr>
            <w:top w:val="none" w:sz="0" w:space="0" w:color="auto"/>
            <w:left w:val="none" w:sz="0" w:space="0" w:color="auto"/>
            <w:bottom w:val="none" w:sz="0" w:space="0" w:color="auto"/>
            <w:right w:val="none" w:sz="0" w:space="0" w:color="auto"/>
          </w:divBdr>
        </w:div>
        <w:div w:id="1613710295">
          <w:marLeft w:val="0"/>
          <w:marRight w:val="0"/>
          <w:marTop w:val="0"/>
          <w:marBottom w:val="0"/>
          <w:divBdr>
            <w:top w:val="none" w:sz="0" w:space="0" w:color="auto"/>
            <w:left w:val="none" w:sz="0" w:space="0" w:color="auto"/>
            <w:bottom w:val="none" w:sz="0" w:space="0" w:color="auto"/>
            <w:right w:val="none" w:sz="0" w:space="0" w:color="auto"/>
          </w:divBdr>
        </w:div>
        <w:div w:id="1641495220">
          <w:marLeft w:val="0"/>
          <w:marRight w:val="0"/>
          <w:marTop w:val="0"/>
          <w:marBottom w:val="0"/>
          <w:divBdr>
            <w:top w:val="none" w:sz="0" w:space="0" w:color="auto"/>
            <w:left w:val="none" w:sz="0" w:space="0" w:color="auto"/>
            <w:bottom w:val="none" w:sz="0" w:space="0" w:color="auto"/>
            <w:right w:val="none" w:sz="0" w:space="0" w:color="auto"/>
          </w:divBdr>
        </w:div>
        <w:div w:id="1704402369">
          <w:marLeft w:val="0"/>
          <w:marRight w:val="0"/>
          <w:marTop w:val="0"/>
          <w:marBottom w:val="0"/>
          <w:divBdr>
            <w:top w:val="none" w:sz="0" w:space="0" w:color="auto"/>
            <w:left w:val="none" w:sz="0" w:space="0" w:color="auto"/>
            <w:bottom w:val="none" w:sz="0" w:space="0" w:color="auto"/>
            <w:right w:val="none" w:sz="0" w:space="0" w:color="auto"/>
          </w:divBdr>
        </w:div>
        <w:div w:id="1911646624">
          <w:marLeft w:val="0"/>
          <w:marRight w:val="0"/>
          <w:marTop w:val="0"/>
          <w:marBottom w:val="0"/>
          <w:divBdr>
            <w:top w:val="none" w:sz="0" w:space="0" w:color="auto"/>
            <w:left w:val="none" w:sz="0" w:space="0" w:color="auto"/>
            <w:bottom w:val="none" w:sz="0" w:space="0" w:color="auto"/>
            <w:right w:val="none" w:sz="0" w:space="0" w:color="auto"/>
          </w:divBdr>
        </w:div>
        <w:div w:id="1984501115">
          <w:marLeft w:val="0"/>
          <w:marRight w:val="0"/>
          <w:marTop w:val="0"/>
          <w:marBottom w:val="0"/>
          <w:divBdr>
            <w:top w:val="none" w:sz="0" w:space="0" w:color="auto"/>
            <w:left w:val="none" w:sz="0" w:space="0" w:color="auto"/>
            <w:bottom w:val="none" w:sz="0" w:space="0" w:color="auto"/>
            <w:right w:val="none" w:sz="0" w:space="0" w:color="auto"/>
          </w:divBdr>
        </w:div>
        <w:div w:id="1997801876">
          <w:marLeft w:val="0"/>
          <w:marRight w:val="0"/>
          <w:marTop w:val="0"/>
          <w:marBottom w:val="0"/>
          <w:divBdr>
            <w:top w:val="none" w:sz="0" w:space="0" w:color="auto"/>
            <w:left w:val="none" w:sz="0" w:space="0" w:color="auto"/>
            <w:bottom w:val="none" w:sz="0" w:space="0" w:color="auto"/>
            <w:right w:val="none" w:sz="0" w:space="0" w:color="auto"/>
          </w:divBdr>
        </w:div>
        <w:div w:id="2018926700">
          <w:marLeft w:val="0"/>
          <w:marRight w:val="0"/>
          <w:marTop w:val="0"/>
          <w:marBottom w:val="0"/>
          <w:divBdr>
            <w:top w:val="none" w:sz="0" w:space="0" w:color="auto"/>
            <w:left w:val="none" w:sz="0" w:space="0" w:color="auto"/>
            <w:bottom w:val="none" w:sz="0" w:space="0" w:color="auto"/>
            <w:right w:val="none" w:sz="0" w:space="0" w:color="auto"/>
          </w:divBdr>
        </w:div>
        <w:div w:id="2053847352">
          <w:marLeft w:val="0"/>
          <w:marRight w:val="0"/>
          <w:marTop w:val="0"/>
          <w:marBottom w:val="0"/>
          <w:divBdr>
            <w:top w:val="none" w:sz="0" w:space="0" w:color="auto"/>
            <w:left w:val="none" w:sz="0" w:space="0" w:color="auto"/>
            <w:bottom w:val="none" w:sz="0" w:space="0" w:color="auto"/>
            <w:right w:val="none" w:sz="0" w:space="0" w:color="auto"/>
          </w:divBdr>
        </w:div>
        <w:div w:id="2098280335">
          <w:marLeft w:val="0"/>
          <w:marRight w:val="0"/>
          <w:marTop w:val="0"/>
          <w:marBottom w:val="0"/>
          <w:divBdr>
            <w:top w:val="none" w:sz="0" w:space="0" w:color="auto"/>
            <w:left w:val="none" w:sz="0" w:space="0" w:color="auto"/>
            <w:bottom w:val="none" w:sz="0" w:space="0" w:color="auto"/>
            <w:right w:val="none" w:sz="0" w:space="0" w:color="auto"/>
          </w:divBdr>
        </w:div>
      </w:divsChild>
    </w:div>
    <w:div w:id="1254899289">
      <w:bodyDiv w:val="1"/>
      <w:marLeft w:val="0"/>
      <w:marRight w:val="0"/>
      <w:marTop w:val="0"/>
      <w:marBottom w:val="0"/>
      <w:divBdr>
        <w:top w:val="none" w:sz="0" w:space="0" w:color="auto"/>
        <w:left w:val="none" w:sz="0" w:space="0" w:color="auto"/>
        <w:bottom w:val="none" w:sz="0" w:space="0" w:color="auto"/>
        <w:right w:val="none" w:sz="0" w:space="0" w:color="auto"/>
      </w:divBdr>
    </w:div>
    <w:div w:id="1255817643">
      <w:bodyDiv w:val="1"/>
      <w:marLeft w:val="0"/>
      <w:marRight w:val="0"/>
      <w:marTop w:val="0"/>
      <w:marBottom w:val="0"/>
      <w:divBdr>
        <w:top w:val="none" w:sz="0" w:space="0" w:color="auto"/>
        <w:left w:val="none" w:sz="0" w:space="0" w:color="auto"/>
        <w:bottom w:val="none" w:sz="0" w:space="0" w:color="auto"/>
        <w:right w:val="none" w:sz="0" w:space="0" w:color="auto"/>
      </w:divBdr>
    </w:div>
    <w:div w:id="1257328817">
      <w:bodyDiv w:val="1"/>
      <w:marLeft w:val="0"/>
      <w:marRight w:val="0"/>
      <w:marTop w:val="0"/>
      <w:marBottom w:val="0"/>
      <w:divBdr>
        <w:top w:val="none" w:sz="0" w:space="0" w:color="auto"/>
        <w:left w:val="none" w:sz="0" w:space="0" w:color="auto"/>
        <w:bottom w:val="none" w:sz="0" w:space="0" w:color="auto"/>
        <w:right w:val="none" w:sz="0" w:space="0" w:color="auto"/>
      </w:divBdr>
    </w:div>
    <w:div w:id="1257976823">
      <w:bodyDiv w:val="1"/>
      <w:marLeft w:val="0"/>
      <w:marRight w:val="0"/>
      <w:marTop w:val="0"/>
      <w:marBottom w:val="0"/>
      <w:divBdr>
        <w:top w:val="none" w:sz="0" w:space="0" w:color="auto"/>
        <w:left w:val="none" w:sz="0" w:space="0" w:color="auto"/>
        <w:bottom w:val="none" w:sz="0" w:space="0" w:color="auto"/>
        <w:right w:val="none" w:sz="0" w:space="0" w:color="auto"/>
      </w:divBdr>
    </w:div>
    <w:div w:id="1258438043">
      <w:bodyDiv w:val="1"/>
      <w:marLeft w:val="0"/>
      <w:marRight w:val="0"/>
      <w:marTop w:val="0"/>
      <w:marBottom w:val="0"/>
      <w:divBdr>
        <w:top w:val="none" w:sz="0" w:space="0" w:color="auto"/>
        <w:left w:val="none" w:sz="0" w:space="0" w:color="auto"/>
        <w:bottom w:val="none" w:sz="0" w:space="0" w:color="auto"/>
        <w:right w:val="none" w:sz="0" w:space="0" w:color="auto"/>
      </w:divBdr>
    </w:div>
    <w:div w:id="1260455615">
      <w:bodyDiv w:val="1"/>
      <w:marLeft w:val="0"/>
      <w:marRight w:val="0"/>
      <w:marTop w:val="0"/>
      <w:marBottom w:val="0"/>
      <w:divBdr>
        <w:top w:val="none" w:sz="0" w:space="0" w:color="auto"/>
        <w:left w:val="none" w:sz="0" w:space="0" w:color="auto"/>
        <w:bottom w:val="none" w:sz="0" w:space="0" w:color="auto"/>
        <w:right w:val="none" w:sz="0" w:space="0" w:color="auto"/>
      </w:divBdr>
    </w:div>
    <w:div w:id="1260679491">
      <w:bodyDiv w:val="1"/>
      <w:marLeft w:val="0"/>
      <w:marRight w:val="0"/>
      <w:marTop w:val="0"/>
      <w:marBottom w:val="0"/>
      <w:divBdr>
        <w:top w:val="none" w:sz="0" w:space="0" w:color="auto"/>
        <w:left w:val="none" w:sz="0" w:space="0" w:color="auto"/>
        <w:bottom w:val="none" w:sz="0" w:space="0" w:color="auto"/>
        <w:right w:val="none" w:sz="0" w:space="0" w:color="auto"/>
      </w:divBdr>
    </w:div>
    <w:div w:id="1261795887">
      <w:bodyDiv w:val="1"/>
      <w:marLeft w:val="0"/>
      <w:marRight w:val="0"/>
      <w:marTop w:val="0"/>
      <w:marBottom w:val="0"/>
      <w:divBdr>
        <w:top w:val="none" w:sz="0" w:space="0" w:color="auto"/>
        <w:left w:val="none" w:sz="0" w:space="0" w:color="auto"/>
        <w:bottom w:val="none" w:sz="0" w:space="0" w:color="auto"/>
        <w:right w:val="none" w:sz="0" w:space="0" w:color="auto"/>
      </w:divBdr>
    </w:div>
    <w:div w:id="1261912763">
      <w:bodyDiv w:val="1"/>
      <w:marLeft w:val="0"/>
      <w:marRight w:val="0"/>
      <w:marTop w:val="0"/>
      <w:marBottom w:val="0"/>
      <w:divBdr>
        <w:top w:val="none" w:sz="0" w:space="0" w:color="auto"/>
        <w:left w:val="none" w:sz="0" w:space="0" w:color="auto"/>
        <w:bottom w:val="none" w:sz="0" w:space="0" w:color="auto"/>
        <w:right w:val="none" w:sz="0" w:space="0" w:color="auto"/>
      </w:divBdr>
    </w:div>
    <w:div w:id="1262180355">
      <w:bodyDiv w:val="1"/>
      <w:marLeft w:val="0"/>
      <w:marRight w:val="0"/>
      <w:marTop w:val="0"/>
      <w:marBottom w:val="0"/>
      <w:divBdr>
        <w:top w:val="none" w:sz="0" w:space="0" w:color="auto"/>
        <w:left w:val="none" w:sz="0" w:space="0" w:color="auto"/>
        <w:bottom w:val="none" w:sz="0" w:space="0" w:color="auto"/>
        <w:right w:val="none" w:sz="0" w:space="0" w:color="auto"/>
      </w:divBdr>
    </w:div>
    <w:div w:id="1262253155">
      <w:bodyDiv w:val="1"/>
      <w:marLeft w:val="0"/>
      <w:marRight w:val="0"/>
      <w:marTop w:val="0"/>
      <w:marBottom w:val="0"/>
      <w:divBdr>
        <w:top w:val="none" w:sz="0" w:space="0" w:color="auto"/>
        <w:left w:val="none" w:sz="0" w:space="0" w:color="auto"/>
        <w:bottom w:val="none" w:sz="0" w:space="0" w:color="auto"/>
        <w:right w:val="none" w:sz="0" w:space="0" w:color="auto"/>
      </w:divBdr>
    </w:div>
    <w:div w:id="1262836490">
      <w:bodyDiv w:val="1"/>
      <w:marLeft w:val="0"/>
      <w:marRight w:val="0"/>
      <w:marTop w:val="0"/>
      <w:marBottom w:val="0"/>
      <w:divBdr>
        <w:top w:val="none" w:sz="0" w:space="0" w:color="auto"/>
        <w:left w:val="none" w:sz="0" w:space="0" w:color="auto"/>
        <w:bottom w:val="none" w:sz="0" w:space="0" w:color="auto"/>
        <w:right w:val="none" w:sz="0" w:space="0" w:color="auto"/>
      </w:divBdr>
    </w:div>
    <w:div w:id="1263732256">
      <w:bodyDiv w:val="1"/>
      <w:marLeft w:val="0"/>
      <w:marRight w:val="0"/>
      <w:marTop w:val="0"/>
      <w:marBottom w:val="0"/>
      <w:divBdr>
        <w:top w:val="none" w:sz="0" w:space="0" w:color="auto"/>
        <w:left w:val="none" w:sz="0" w:space="0" w:color="auto"/>
        <w:bottom w:val="none" w:sz="0" w:space="0" w:color="auto"/>
        <w:right w:val="none" w:sz="0" w:space="0" w:color="auto"/>
      </w:divBdr>
    </w:div>
    <w:div w:id="1264074429">
      <w:bodyDiv w:val="1"/>
      <w:marLeft w:val="0"/>
      <w:marRight w:val="0"/>
      <w:marTop w:val="0"/>
      <w:marBottom w:val="0"/>
      <w:divBdr>
        <w:top w:val="none" w:sz="0" w:space="0" w:color="auto"/>
        <w:left w:val="none" w:sz="0" w:space="0" w:color="auto"/>
        <w:bottom w:val="none" w:sz="0" w:space="0" w:color="auto"/>
        <w:right w:val="none" w:sz="0" w:space="0" w:color="auto"/>
      </w:divBdr>
      <w:divsChild>
        <w:div w:id="312099643">
          <w:marLeft w:val="0"/>
          <w:marRight w:val="0"/>
          <w:marTop w:val="0"/>
          <w:marBottom w:val="0"/>
          <w:divBdr>
            <w:top w:val="none" w:sz="0" w:space="0" w:color="auto"/>
            <w:left w:val="none" w:sz="0" w:space="0" w:color="auto"/>
            <w:bottom w:val="none" w:sz="0" w:space="0" w:color="auto"/>
            <w:right w:val="none" w:sz="0" w:space="0" w:color="auto"/>
          </w:divBdr>
        </w:div>
        <w:div w:id="689766461">
          <w:marLeft w:val="0"/>
          <w:marRight w:val="0"/>
          <w:marTop w:val="0"/>
          <w:marBottom w:val="0"/>
          <w:divBdr>
            <w:top w:val="none" w:sz="0" w:space="0" w:color="auto"/>
            <w:left w:val="none" w:sz="0" w:space="0" w:color="auto"/>
            <w:bottom w:val="none" w:sz="0" w:space="0" w:color="auto"/>
            <w:right w:val="none" w:sz="0" w:space="0" w:color="auto"/>
          </w:divBdr>
        </w:div>
        <w:div w:id="721514861">
          <w:marLeft w:val="0"/>
          <w:marRight w:val="0"/>
          <w:marTop w:val="0"/>
          <w:marBottom w:val="0"/>
          <w:divBdr>
            <w:top w:val="none" w:sz="0" w:space="0" w:color="auto"/>
            <w:left w:val="none" w:sz="0" w:space="0" w:color="auto"/>
            <w:bottom w:val="none" w:sz="0" w:space="0" w:color="auto"/>
            <w:right w:val="none" w:sz="0" w:space="0" w:color="auto"/>
          </w:divBdr>
        </w:div>
        <w:div w:id="1096750577">
          <w:marLeft w:val="0"/>
          <w:marRight w:val="0"/>
          <w:marTop w:val="0"/>
          <w:marBottom w:val="0"/>
          <w:divBdr>
            <w:top w:val="none" w:sz="0" w:space="0" w:color="auto"/>
            <w:left w:val="none" w:sz="0" w:space="0" w:color="auto"/>
            <w:bottom w:val="none" w:sz="0" w:space="0" w:color="auto"/>
            <w:right w:val="none" w:sz="0" w:space="0" w:color="auto"/>
          </w:divBdr>
        </w:div>
        <w:div w:id="1179537551">
          <w:marLeft w:val="0"/>
          <w:marRight w:val="0"/>
          <w:marTop w:val="0"/>
          <w:marBottom w:val="0"/>
          <w:divBdr>
            <w:top w:val="none" w:sz="0" w:space="0" w:color="auto"/>
            <w:left w:val="none" w:sz="0" w:space="0" w:color="auto"/>
            <w:bottom w:val="none" w:sz="0" w:space="0" w:color="auto"/>
            <w:right w:val="none" w:sz="0" w:space="0" w:color="auto"/>
          </w:divBdr>
        </w:div>
      </w:divsChild>
    </w:div>
    <w:div w:id="1265839269">
      <w:bodyDiv w:val="1"/>
      <w:marLeft w:val="0"/>
      <w:marRight w:val="0"/>
      <w:marTop w:val="0"/>
      <w:marBottom w:val="0"/>
      <w:divBdr>
        <w:top w:val="none" w:sz="0" w:space="0" w:color="auto"/>
        <w:left w:val="none" w:sz="0" w:space="0" w:color="auto"/>
        <w:bottom w:val="none" w:sz="0" w:space="0" w:color="auto"/>
        <w:right w:val="none" w:sz="0" w:space="0" w:color="auto"/>
      </w:divBdr>
    </w:div>
    <w:div w:id="1268151336">
      <w:bodyDiv w:val="1"/>
      <w:marLeft w:val="0"/>
      <w:marRight w:val="0"/>
      <w:marTop w:val="0"/>
      <w:marBottom w:val="0"/>
      <w:divBdr>
        <w:top w:val="none" w:sz="0" w:space="0" w:color="auto"/>
        <w:left w:val="none" w:sz="0" w:space="0" w:color="auto"/>
        <w:bottom w:val="none" w:sz="0" w:space="0" w:color="auto"/>
        <w:right w:val="none" w:sz="0" w:space="0" w:color="auto"/>
      </w:divBdr>
    </w:div>
    <w:div w:id="1268387153">
      <w:bodyDiv w:val="1"/>
      <w:marLeft w:val="0"/>
      <w:marRight w:val="0"/>
      <w:marTop w:val="0"/>
      <w:marBottom w:val="0"/>
      <w:divBdr>
        <w:top w:val="none" w:sz="0" w:space="0" w:color="auto"/>
        <w:left w:val="none" w:sz="0" w:space="0" w:color="auto"/>
        <w:bottom w:val="none" w:sz="0" w:space="0" w:color="auto"/>
        <w:right w:val="none" w:sz="0" w:space="0" w:color="auto"/>
      </w:divBdr>
    </w:div>
    <w:div w:id="1268542435">
      <w:bodyDiv w:val="1"/>
      <w:marLeft w:val="0"/>
      <w:marRight w:val="0"/>
      <w:marTop w:val="0"/>
      <w:marBottom w:val="0"/>
      <w:divBdr>
        <w:top w:val="none" w:sz="0" w:space="0" w:color="auto"/>
        <w:left w:val="none" w:sz="0" w:space="0" w:color="auto"/>
        <w:bottom w:val="none" w:sz="0" w:space="0" w:color="auto"/>
        <w:right w:val="none" w:sz="0" w:space="0" w:color="auto"/>
      </w:divBdr>
    </w:div>
    <w:div w:id="1269044576">
      <w:bodyDiv w:val="1"/>
      <w:marLeft w:val="0"/>
      <w:marRight w:val="0"/>
      <w:marTop w:val="0"/>
      <w:marBottom w:val="0"/>
      <w:divBdr>
        <w:top w:val="none" w:sz="0" w:space="0" w:color="auto"/>
        <w:left w:val="none" w:sz="0" w:space="0" w:color="auto"/>
        <w:bottom w:val="none" w:sz="0" w:space="0" w:color="auto"/>
        <w:right w:val="none" w:sz="0" w:space="0" w:color="auto"/>
      </w:divBdr>
    </w:div>
    <w:div w:id="1269584945">
      <w:bodyDiv w:val="1"/>
      <w:marLeft w:val="0"/>
      <w:marRight w:val="0"/>
      <w:marTop w:val="0"/>
      <w:marBottom w:val="0"/>
      <w:divBdr>
        <w:top w:val="none" w:sz="0" w:space="0" w:color="auto"/>
        <w:left w:val="none" w:sz="0" w:space="0" w:color="auto"/>
        <w:bottom w:val="none" w:sz="0" w:space="0" w:color="auto"/>
        <w:right w:val="none" w:sz="0" w:space="0" w:color="auto"/>
      </w:divBdr>
    </w:div>
    <w:div w:id="1271358122">
      <w:bodyDiv w:val="1"/>
      <w:marLeft w:val="0"/>
      <w:marRight w:val="0"/>
      <w:marTop w:val="0"/>
      <w:marBottom w:val="0"/>
      <w:divBdr>
        <w:top w:val="none" w:sz="0" w:space="0" w:color="auto"/>
        <w:left w:val="none" w:sz="0" w:space="0" w:color="auto"/>
        <w:bottom w:val="none" w:sz="0" w:space="0" w:color="auto"/>
        <w:right w:val="none" w:sz="0" w:space="0" w:color="auto"/>
      </w:divBdr>
      <w:divsChild>
        <w:div w:id="65537113">
          <w:marLeft w:val="0"/>
          <w:marRight w:val="0"/>
          <w:marTop w:val="0"/>
          <w:marBottom w:val="0"/>
          <w:divBdr>
            <w:top w:val="none" w:sz="0" w:space="0" w:color="auto"/>
            <w:left w:val="none" w:sz="0" w:space="0" w:color="auto"/>
            <w:bottom w:val="none" w:sz="0" w:space="0" w:color="auto"/>
            <w:right w:val="none" w:sz="0" w:space="0" w:color="auto"/>
          </w:divBdr>
        </w:div>
        <w:div w:id="182717312">
          <w:marLeft w:val="0"/>
          <w:marRight w:val="0"/>
          <w:marTop w:val="0"/>
          <w:marBottom w:val="0"/>
          <w:divBdr>
            <w:top w:val="none" w:sz="0" w:space="0" w:color="auto"/>
            <w:left w:val="none" w:sz="0" w:space="0" w:color="auto"/>
            <w:bottom w:val="none" w:sz="0" w:space="0" w:color="auto"/>
            <w:right w:val="none" w:sz="0" w:space="0" w:color="auto"/>
          </w:divBdr>
        </w:div>
        <w:div w:id="301736944">
          <w:marLeft w:val="0"/>
          <w:marRight w:val="0"/>
          <w:marTop w:val="0"/>
          <w:marBottom w:val="0"/>
          <w:divBdr>
            <w:top w:val="none" w:sz="0" w:space="0" w:color="auto"/>
            <w:left w:val="none" w:sz="0" w:space="0" w:color="auto"/>
            <w:bottom w:val="none" w:sz="0" w:space="0" w:color="auto"/>
            <w:right w:val="none" w:sz="0" w:space="0" w:color="auto"/>
          </w:divBdr>
        </w:div>
        <w:div w:id="502627508">
          <w:marLeft w:val="0"/>
          <w:marRight w:val="0"/>
          <w:marTop w:val="0"/>
          <w:marBottom w:val="0"/>
          <w:divBdr>
            <w:top w:val="none" w:sz="0" w:space="0" w:color="auto"/>
            <w:left w:val="none" w:sz="0" w:space="0" w:color="auto"/>
            <w:bottom w:val="none" w:sz="0" w:space="0" w:color="auto"/>
            <w:right w:val="none" w:sz="0" w:space="0" w:color="auto"/>
          </w:divBdr>
        </w:div>
        <w:div w:id="627124025">
          <w:marLeft w:val="0"/>
          <w:marRight w:val="0"/>
          <w:marTop w:val="0"/>
          <w:marBottom w:val="0"/>
          <w:divBdr>
            <w:top w:val="none" w:sz="0" w:space="0" w:color="auto"/>
            <w:left w:val="none" w:sz="0" w:space="0" w:color="auto"/>
            <w:bottom w:val="none" w:sz="0" w:space="0" w:color="auto"/>
            <w:right w:val="none" w:sz="0" w:space="0" w:color="auto"/>
          </w:divBdr>
        </w:div>
        <w:div w:id="698434351">
          <w:marLeft w:val="0"/>
          <w:marRight w:val="0"/>
          <w:marTop w:val="0"/>
          <w:marBottom w:val="0"/>
          <w:divBdr>
            <w:top w:val="none" w:sz="0" w:space="0" w:color="auto"/>
            <w:left w:val="none" w:sz="0" w:space="0" w:color="auto"/>
            <w:bottom w:val="none" w:sz="0" w:space="0" w:color="auto"/>
            <w:right w:val="none" w:sz="0" w:space="0" w:color="auto"/>
          </w:divBdr>
        </w:div>
        <w:div w:id="776945026">
          <w:marLeft w:val="0"/>
          <w:marRight w:val="0"/>
          <w:marTop w:val="0"/>
          <w:marBottom w:val="0"/>
          <w:divBdr>
            <w:top w:val="none" w:sz="0" w:space="0" w:color="auto"/>
            <w:left w:val="none" w:sz="0" w:space="0" w:color="auto"/>
            <w:bottom w:val="none" w:sz="0" w:space="0" w:color="auto"/>
            <w:right w:val="none" w:sz="0" w:space="0" w:color="auto"/>
          </w:divBdr>
        </w:div>
        <w:div w:id="834801708">
          <w:marLeft w:val="0"/>
          <w:marRight w:val="0"/>
          <w:marTop w:val="0"/>
          <w:marBottom w:val="0"/>
          <w:divBdr>
            <w:top w:val="none" w:sz="0" w:space="0" w:color="auto"/>
            <w:left w:val="none" w:sz="0" w:space="0" w:color="auto"/>
            <w:bottom w:val="none" w:sz="0" w:space="0" w:color="auto"/>
            <w:right w:val="none" w:sz="0" w:space="0" w:color="auto"/>
          </w:divBdr>
        </w:div>
        <w:div w:id="994725600">
          <w:marLeft w:val="0"/>
          <w:marRight w:val="0"/>
          <w:marTop w:val="0"/>
          <w:marBottom w:val="0"/>
          <w:divBdr>
            <w:top w:val="none" w:sz="0" w:space="0" w:color="auto"/>
            <w:left w:val="none" w:sz="0" w:space="0" w:color="auto"/>
            <w:bottom w:val="none" w:sz="0" w:space="0" w:color="auto"/>
            <w:right w:val="none" w:sz="0" w:space="0" w:color="auto"/>
          </w:divBdr>
        </w:div>
        <w:div w:id="1005743642">
          <w:marLeft w:val="0"/>
          <w:marRight w:val="0"/>
          <w:marTop w:val="0"/>
          <w:marBottom w:val="0"/>
          <w:divBdr>
            <w:top w:val="none" w:sz="0" w:space="0" w:color="auto"/>
            <w:left w:val="none" w:sz="0" w:space="0" w:color="auto"/>
            <w:bottom w:val="none" w:sz="0" w:space="0" w:color="auto"/>
            <w:right w:val="none" w:sz="0" w:space="0" w:color="auto"/>
          </w:divBdr>
        </w:div>
        <w:div w:id="1139113023">
          <w:marLeft w:val="0"/>
          <w:marRight w:val="0"/>
          <w:marTop w:val="0"/>
          <w:marBottom w:val="0"/>
          <w:divBdr>
            <w:top w:val="none" w:sz="0" w:space="0" w:color="auto"/>
            <w:left w:val="none" w:sz="0" w:space="0" w:color="auto"/>
            <w:bottom w:val="none" w:sz="0" w:space="0" w:color="auto"/>
            <w:right w:val="none" w:sz="0" w:space="0" w:color="auto"/>
          </w:divBdr>
        </w:div>
        <w:div w:id="1182934777">
          <w:marLeft w:val="0"/>
          <w:marRight w:val="0"/>
          <w:marTop w:val="0"/>
          <w:marBottom w:val="0"/>
          <w:divBdr>
            <w:top w:val="none" w:sz="0" w:space="0" w:color="auto"/>
            <w:left w:val="none" w:sz="0" w:space="0" w:color="auto"/>
            <w:bottom w:val="none" w:sz="0" w:space="0" w:color="auto"/>
            <w:right w:val="none" w:sz="0" w:space="0" w:color="auto"/>
          </w:divBdr>
        </w:div>
        <w:div w:id="1227766311">
          <w:marLeft w:val="0"/>
          <w:marRight w:val="0"/>
          <w:marTop w:val="0"/>
          <w:marBottom w:val="0"/>
          <w:divBdr>
            <w:top w:val="none" w:sz="0" w:space="0" w:color="auto"/>
            <w:left w:val="none" w:sz="0" w:space="0" w:color="auto"/>
            <w:bottom w:val="none" w:sz="0" w:space="0" w:color="auto"/>
            <w:right w:val="none" w:sz="0" w:space="0" w:color="auto"/>
          </w:divBdr>
        </w:div>
        <w:div w:id="1286694115">
          <w:marLeft w:val="0"/>
          <w:marRight w:val="0"/>
          <w:marTop w:val="0"/>
          <w:marBottom w:val="0"/>
          <w:divBdr>
            <w:top w:val="none" w:sz="0" w:space="0" w:color="auto"/>
            <w:left w:val="none" w:sz="0" w:space="0" w:color="auto"/>
            <w:bottom w:val="none" w:sz="0" w:space="0" w:color="auto"/>
            <w:right w:val="none" w:sz="0" w:space="0" w:color="auto"/>
          </w:divBdr>
        </w:div>
        <w:div w:id="1511065909">
          <w:marLeft w:val="0"/>
          <w:marRight w:val="0"/>
          <w:marTop w:val="0"/>
          <w:marBottom w:val="0"/>
          <w:divBdr>
            <w:top w:val="none" w:sz="0" w:space="0" w:color="auto"/>
            <w:left w:val="none" w:sz="0" w:space="0" w:color="auto"/>
            <w:bottom w:val="none" w:sz="0" w:space="0" w:color="auto"/>
            <w:right w:val="none" w:sz="0" w:space="0" w:color="auto"/>
          </w:divBdr>
        </w:div>
        <w:div w:id="1720587520">
          <w:marLeft w:val="0"/>
          <w:marRight w:val="0"/>
          <w:marTop w:val="0"/>
          <w:marBottom w:val="0"/>
          <w:divBdr>
            <w:top w:val="none" w:sz="0" w:space="0" w:color="auto"/>
            <w:left w:val="none" w:sz="0" w:space="0" w:color="auto"/>
            <w:bottom w:val="none" w:sz="0" w:space="0" w:color="auto"/>
            <w:right w:val="none" w:sz="0" w:space="0" w:color="auto"/>
          </w:divBdr>
        </w:div>
        <w:div w:id="1805270472">
          <w:marLeft w:val="0"/>
          <w:marRight w:val="0"/>
          <w:marTop w:val="0"/>
          <w:marBottom w:val="0"/>
          <w:divBdr>
            <w:top w:val="none" w:sz="0" w:space="0" w:color="auto"/>
            <w:left w:val="none" w:sz="0" w:space="0" w:color="auto"/>
            <w:bottom w:val="none" w:sz="0" w:space="0" w:color="auto"/>
            <w:right w:val="none" w:sz="0" w:space="0" w:color="auto"/>
          </w:divBdr>
        </w:div>
        <w:div w:id="1892493169">
          <w:marLeft w:val="0"/>
          <w:marRight w:val="0"/>
          <w:marTop w:val="0"/>
          <w:marBottom w:val="0"/>
          <w:divBdr>
            <w:top w:val="none" w:sz="0" w:space="0" w:color="auto"/>
            <w:left w:val="none" w:sz="0" w:space="0" w:color="auto"/>
            <w:bottom w:val="none" w:sz="0" w:space="0" w:color="auto"/>
            <w:right w:val="none" w:sz="0" w:space="0" w:color="auto"/>
          </w:divBdr>
        </w:div>
        <w:div w:id="1921018217">
          <w:marLeft w:val="0"/>
          <w:marRight w:val="0"/>
          <w:marTop w:val="0"/>
          <w:marBottom w:val="0"/>
          <w:divBdr>
            <w:top w:val="none" w:sz="0" w:space="0" w:color="auto"/>
            <w:left w:val="none" w:sz="0" w:space="0" w:color="auto"/>
            <w:bottom w:val="none" w:sz="0" w:space="0" w:color="auto"/>
            <w:right w:val="none" w:sz="0" w:space="0" w:color="auto"/>
          </w:divBdr>
        </w:div>
        <w:div w:id="2114545977">
          <w:marLeft w:val="0"/>
          <w:marRight w:val="0"/>
          <w:marTop w:val="0"/>
          <w:marBottom w:val="0"/>
          <w:divBdr>
            <w:top w:val="none" w:sz="0" w:space="0" w:color="auto"/>
            <w:left w:val="none" w:sz="0" w:space="0" w:color="auto"/>
            <w:bottom w:val="none" w:sz="0" w:space="0" w:color="auto"/>
            <w:right w:val="none" w:sz="0" w:space="0" w:color="auto"/>
          </w:divBdr>
        </w:div>
      </w:divsChild>
    </w:div>
    <w:div w:id="1273245942">
      <w:bodyDiv w:val="1"/>
      <w:marLeft w:val="0"/>
      <w:marRight w:val="0"/>
      <w:marTop w:val="0"/>
      <w:marBottom w:val="0"/>
      <w:divBdr>
        <w:top w:val="none" w:sz="0" w:space="0" w:color="auto"/>
        <w:left w:val="none" w:sz="0" w:space="0" w:color="auto"/>
        <w:bottom w:val="none" w:sz="0" w:space="0" w:color="auto"/>
        <w:right w:val="none" w:sz="0" w:space="0" w:color="auto"/>
      </w:divBdr>
    </w:div>
    <w:div w:id="1274821688">
      <w:bodyDiv w:val="1"/>
      <w:marLeft w:val="0"/>
      <w:marRight w:val="0"/>
      <w:marTop w:val="0"/>
      <w:marBottom w:val="0"/>
      <w:divBdr>
        <w:top w:val="none" w:sz="0" w:space="0" w:color="auto"/>
        <w:left w:val="none" w:sz="0" w:space="0" w:color="auto"/>
        <w:bottom w:val="none" w:sz="0" w:space="0" w:color="auto"/>
        <w:right w:val="none" w:sz="0" w:space="0" w:color="auto"/>
      </w:divBdr>
    </w:div>
    <w:div w:id="1277367257">
      <w:bodyDiv w:val="1"/>
      <w:marLeft w:val="0"/>
      <w:marRight w:val="0"/>
      <w:marTop w:val="0"/>
      <w:marBottom w:val="0"/>
      <w:divBdr>
        <w:top w:val="none" w:sz="0" w:space="0" w:color="auto"/>
        <w:left w:val="none" w:sz="0" w:space="0" w:color="auto"/>
        <w:bottom w:val="none" w:sz="0" w:space="0" w:color="auto"/>
        <w:right w:val="none" w:sz="0" w:space="0" w:color="auto"/>
      </w:divBdr>
    </w:div>
    <w:div w:id="1278560934">
      <w:bodyDiv w:val="1"/>
      <w:marLeft w:val="0"/>
      <w:marRight w:val="0"/>
      <w:marTop w:val="0"/>
      <w:marBottom w:val="0"/>
      <w:divBdr>
        <w:top w:val="none" w:sz="0" w:space="0" w:color="auto"/>
        <w:left w:val="none" w:sz="0" w:space="0" w:color="auto"/>
        <w:bottom w:val="none" w:sz="0" w:space="0" w:color="auto"/>
        <w:right w:val="none" w:sz="0" w:space="0" w:color="auto"/>
      </w:divBdr>
    </w:div>
    <w:div w:id="1278563785">
      <w:bodyDiv w:val="1"/>
      <w:marLeft w:val="0"/>
      <w:marRight w:val="0"/>
      <w:marTop w:val="0"/>
      <w:marBottom w:val="0"/>
      <w:divBdr>
        <w:top w:val="none" w:sz="0" w:space="0" w:color="auto"/>
        <w:left w:val="none" w:sz="0" w:space="0" w:color="auto"/>
        <w:bottom w:val="none" w:sz="0" w:space="0" w:color="auto"/>
        <w:right w:val="none" w:sz="0" w:space="0" w:color="auto"/>
      </w:divBdr>
    </w:div>
    <w:div w:id="1279066585">
      <w:bodyDiv w:val="1"/>
      <w:marLeft w:val="0"/>
      <w:marRight w:val="0"/>
      <w:marTop w:val="0"/>
      <w:marBottom w:val="0"/>
      <w:divBdr>
        <w:top w:val="none" w:sz="0" w:space="0" w:color="auto"/>
        <w:left w:val="none" w:sz="0" w:space="0" w:color="auto"/>
        <w:bottom w:val="none" w:sz="0" w:space="0" w:color="auto"/>
        <w:right w:val="none" w:sz="0" w:space="0" w:color="auto"/>
      </w:divBdr>
    </w:div>
    <w:div w:id="1279338835">
      <w:bodyDiv w:val="1"/>
      <w:marLeft w:val="0"/>
      <w:marRight w:val="0"/>
      <w:marTop w:val="0"/>
      <w:marBottom w:val="0"/>
      <w:divBdr>
        <w:top w:val="none" w:sz="0" w:space="0" w:color="auto"/>
        <w:left w:val="none" w:sz="0" w:space="0" w:color="auto"/>
        <w:bottom w:val="none" w:sz="0" w:space="0" w:color="auto"/>
        <w:right w:val="none" w:sz="0" w:space="0" w:color="auto"/>
      </w:divBdr>
    </w:div>
    <w:div w:id="1279920886">
      <w:bodyDiv w:val="1"/>
      <w:marLeft w:val="0"/>
      <w:marRight w:val="0"/>
      <w:marTop w:val="0"/>
      <w:marBottom w:val="0"/>
      <w:divBdr>
        <w:top w:val="none" w:sz="0" w:space="0" w:color="auto"/>
        <w:left w:val="none" w:sz="0" w:space="0" w:color="auto"/>
        <w:bottom w:val="none" w:sz="0" w:space="0" w:color="auto"/>
        <w:right w:val="none" w:sz="0" w:space="0" w:color="auto"/>
      </w:divBdr>
    </w:div>
    <w:div w:id="1281186061">
      <w:bodyDiv w:val="1"/>
      <w:marLeft w:val="0"/>
      <w:marRight w:val="0"/>
      <w:marTop w:val="0"/>
      <w:marBottom w:val="0"/>
      <w:divBdr>
        <w:top w:val="none" w:sz="0" w:space="0" w:color="auto"/>
        <w:left w:val="none" w:sz="0" w:space="0" w:color="auto"/>
        <w:bottom w:val="none" w:sz="0" w:space="0" w:color="auto"/>
        <w:right w:val="none" w:sz="0" w:space="0" w:color="auto"/>
      </w:divBdr>
    </w:div>
    <w:div w:id="1281565919">
      <w:bodyDiv w:val="1"/>
      <w:marLeft w:val="0"/>
      <w:marRight w:val="0"/>
      <w:marTop w:val="0"/>
      <w:marBottom w:val="0"/>
      <w:divBdr>
        <w:top w:val="none" w:sz="0" w:space="0" w:color="auto"/>
        <w:left w:val="none" w:sz="0" w:space="0" w:color="auto"/>
        <w:bottom w:val="none" w:sz="0" w:space="0" w:color="auto"/>
        <w:right w:val="none" w:sz="0" w:space="0" w:color="auto"/>
      </w:divBdr>
    </w:div>
    <w:div w:id="1283029965">
      <w:bodyDiv w:val="1"/>
      <w:marLeft w:val="0"/>
      <w:marRight w:val="0"/>
      <w:marTop w:val="0"/>
      <w:marBottom w:val="0"/>
      <w:divBdr>
        <w:top w:val="none" w:sz="0" w:space="0" w:color="auto"/>
        <w:left w:val="none" w:sz="0" w:space="0" w:color="auto"/>
        <w:bottom w:val="none" w:sz="0" w:space="0" w:color="auto"/>
        <w:right w:val="none" w:sz="0" w:space="0" w:color="auto"/>
      </w:divBdr>
    </w:div>
    <w:div w:id="1283801044">
      <w:bodyDiv w:val="1"/>
      <w:marLeft w:val="0"/>
      <w:marRight w:val="0"/>
      <w:marTop w:val="0"/>
      <w:marBottom w:val="0"/>
      <w:divBdr>
        <w:top w:val="none" w:sz="0" w:space="0" w:color="auto"/>
        <w:left w:val="none" w:sz="0" w:space="0" w:color="auto"/>
        <w:bottom w:val="none" w:sz="0" w:space="0" w:color="auto"/>
        <w:right w:val="none" w:sz="0" w:space="0" w:color="auto"/>
      </w:divBdr>
    </w:div>
    <w:div w:id="1285381401">
      <w:bodyDiv w:val="1"/>
      <w:marLeft w:val="0"/>
      <w:marRight w:val="0"/>
      <w:marTop w:val="0"/>
      <w:marBottom w:val="0"/>
      <w:divBdr>
        <w:top w:val="none" w:sz="0" w:space="0" w:color="auto"/>
        <w:left w:val="none" w:sz="0" w:space="0" w:color="auto"/>
        <w:bottom w:val="none" w:sz="0" w:space="0" w:color="auto"/>
        <w:right w:val="none" w:sz="0" w:space="0" w:color="auto"/>
      </w:divBdr>
    </w:div>
    <w:div w:id="1287079635">
      <w:bodyDiv w:val="1"/>
      <w:marLeft w:val="0"/>
      <w:marRight w:val="0"/>
      <w:marTop w:val="0"/>
      <w:marBottom w:val="0"/>
      <w:divBdr>
        <w:top w:val="none" w:sz="0" w:space="0" w:color="auto"/>
        <w:left w:val="none" w:sz="0" w:space="0" w:color="auto"/>
        <w:bottom w:val="none" w:sz="0" w:space="0" w:color="auto"/>
        <w:right w:val="none" w:sz="0" w:space="0" w:color="auto"/>
      </w:divBdr>
      <w:divsChild>
        <w:div w:id="1989286192">
          <w:marLeft w:val="0"/>
          <w:marRight w:val="0"/>
          <w:marTop w:val="0"/>
          <w:marBottom w:val="0"/>
          <w:divBdr>
            <w:top w:val="none" w:sz="0" w:space="0" w:color="auto"/>
            <w:left w:val="none" w:sz="0" w:space="0" w:color="auto"/>
            <w:bottom w:val="none" w:sz="0" w:space="0" w:color="auto"/>
            <w:right w:val="none" w:sz="0" w:space="0" w:color="auto"/>
          </w:divBdr>
        </w:div>
      </w:divsChild>
    </w:div>
    <w:div w:id="1287348638">
      <w:bodyDiv w:val="1"/>
      <w:marLeft w:val="0"/>
      <w:marRight w:val="0"/>
      <w:marTop w:val="0"/>
      <w:marBottom w:val="0"/>
      <w:divBdr>
        <w:top w:val="none" w:sz="0" w:space="0" w:color="auto"/>
        <w:left w:val="none" w:sz="0" w:space="0" w:color="auto"/>
        <w:bottom w:val="none" w:sz="0" w:space="0" w:color="auto"/>
        <w:right w:val="none" w:sz="0" w:space="0" w:color="auto"/>
      </w:divBdr>
    </w:div>
    <w:div w:id="1287664306">
      <w:bodyDiv w:val="1"/>
      <w:marLeft w:val="0"/>
      <w:marRight w:val="0"/>
      <w:marTop w:val="0"/>
      <w:marBottom w:val="0"/>
      <w:divBdr>
        <w:top w:val="none" w:sz="0" w:space="0" w:color="auto"/>
        <w:left w:val="none" w:sz="0" w:space="0" w:color="auto"/>
        <w:bottom w:val="none" w:sz="0" w:space="0" w:color="auto"/>
        <w:right w:val="none" w:sz="0" w:space="0" w:color="auto"/>
      </w:divBdr>
    </w:div>
    <w:div w:id="1288463523">
      <w:bodyDiv w:val="1"/>
      <w:marLeft w:val="0"/>
      <w:marRight w:val="0"/>
      <w:marTop w:val="0"/>
      <w:marBottom w:val="0"/>
      <w:divBdr>
        <w:top w:val="none" w:sz="0" w:space="0" w:color="auto"/>
        <w:left w:val="none" w:sz="0" w:space="0" w:color="auto"/>
        <w:bottom w:val="none" w:sz="0" w:space="0" w:color="auto"/>
        <w:right w:val="none" w:sz="0" w:space="0" w:color="auto"/>
      </w:divBdr>
    </w:div>
    <w:div w:id="1288512065">
      <w:bodyDiv w:val="1"/>
      <w:marLeft w:val="0"/>
      <w:marRight w:val="0"/>
      <w:marTop w:val="0"/>
      <w:marBottom w:val="0"/>
      <w:divBdr>
        <w:top w:val="none" w:sz="0" w:space="0" w:color="auto"/>
        <w:left w:val="none" w:sz="0" w:space="0" w:color="auto"/>
        <w:bottom w:val="none" w:sz="0" w:space="0" w:color="auto"/>
        <w:right w:val="none" w:sz="0" w:space="0" w:color="auto"/>
      </w:divBdr>
    </w:div>
    <w:div w:id="1290942194">
      <w:bodyDiv w:val="1"/>
      <w:marLeft w:val="0"/>
      <w:marRight w:val="0"/>
      <w:marTop w:val="0"/>
      <w:marBottom w:val="0"/>
      <w:divBdr>
        <w:top w:val="none" w:sz="0" w:space="0" w:color="auto"/>
        <w:left w:val="none" w:sz="0" w:space="0" w:color="auto"/>
        <w:bottom w:val="none" w:sz="0" w:space="0" w:color="auto"/>
        <w:right w:val="none" w:sz="0" w:space="0" w:color="auto"/>
      </w:divBdr>
      <w:divsChild>
        <w:div w:id="332606638">
          <w:marLeft w:val="0"/>
          <w:marRight w:val="0"/>
          <w:marTop w:val="0"/>
          <w:marBottom w:val="0"/>
          <w:divBdr>
            <w:top w:val="none" w:sz="0" w:space="0" w:color="auto"/>
            <w:left w:val="none" w:sz="0" w:space="0" w:color="auto"/>
            <w:bottom w:val="none" w:sz="0" w:space="0" w:color="auto"/>
            <w:right w:val="none" w:sz="0" w:space="0" w:color="auto"/>
          </w:divBdr>
        </w:div>
        <w:div w:id="348065216">
          <w:marLeft w:val="0"/>
          <w:marRight w:val="0"/>
          <w:marTop w:val="0"/>
          <w:marBottom w:val="0"/>
          <w:divBdr>
            <w:top w:val="none" w:sz="0" w:space="0" w:color="auto"/>
            <w:left w:val="none" w:sz="0" w:space="0" w:color="auto"/>
            <w:bottom w:val="none" w:sz="0" w:space="0" w:color="auto"/>
            <w:right w:val="none" w:sz="0" w:space="0" w:color="auto"/>
          </w:divBdr>
        </w:div>
        <w:div w:id="475340873">
          <w:marLeft w:val="0"/>
          <w:marRight w:val="0"/>
          <w:marTop w:val="0"/>
          <w:marBottom w:val="0"/>
          <w:divBdr>
            <w:top w:val="none" w:sz="0" w:space="0" w:color="auto"/>
            <w:left w:val="none" w:sz="0" w:space="0" w:color="auto"/>
            <w:bottom w:val="none" w:sz="0" w:space="0" w:color="auto"/>
            <w:right w:val="none" w:sz="0" w:space="0" w:color="auto"/>
          </w:divBdr>
        </w:div>
        <w:div w:id="816259189">
          <w:marLeft w:val="0"/>
          <w:marRight w:val="0"/>
          <w:marTop w:val="0"/>
          <w:marBottom w:val="0"/>
          <w:divBdr>
            <w:top w:val="none" w:sz="0" w:space="0" w:color="auto"/>
            <w:left w:val="none" w:sz="0" w:space="0" w:color="auto"/>
            <w:bottom w:val="none" w:sz="0" w:space="0" w:color="auto"/>
            <w:right w:val="none" w:sz="0" w:space="0" w:color="auto"/>
          </w:divBdr>
        </w:div>
        <w:div w:id="862325197">
          <w:marLeft w:val="0"/>
          <w:marRight w:val="0"/>
          <w:marTop w:val="0"/>
          <w:marBottom w:val="0"/>
          <w:divBdr>
            <w:top w:val="none" w:sz="0" w:space="0" w:color="auto"/>
            <w:left w:val="none" w:sz="0" w:space="0" w:color="auto"/>
            <w:bottom w:val="none" w:sz="0" w:space="0" w:color="auto"/>
            <w:right w:val="none" w:sz="0" w:space="0" w:color="auto"/>
          </w:divBdr>
        </w:div>
        <w:div w:id="1168638673">
          <w:marLeft w:val="0"/>
          <w:marRight w:val="0"/>
          <w:marTop w:val="0"/>
          <w:marBottom w:val="0"/>
          <w:divBdr>
            <w:top w:val="none" w:sz="0" w:space="0" w:color="auto"/>
            <w:left w:val="none" w:sz="0" w:space="0" w:color="auto"/>
            <w:bottom w:val="none" w:sz="0" w:space="0" w:color="auto"/>
            <w:right w:val="none" w:sz="0" w:space="0" w:color="auto"/>
          </w:divBdr>
        </w:div>
        <w:div w:id="1221095582">
          <w:marLeft w:val="0"/>
          <w:marRight w:val="0"/>
          <w:marTop w:val="0"/>
          <w:marBottom w:val="0"/>
          <w:divBdr>
            <w:top w:val="none" w:sz="0" w:space="0" w:color="auto"/>
            <w:left w:val="none" w:sz="0" w:space="0" w:color="auto"/>
            <w:bottom w:val="none" w:sz="0" w:space="0" w:color="auto"/>
            <w:right w:val="none" w:sz="0" w:space="0" w:color="auto"/>
          </w:divBdr>
        </w:div>
        <w:div w:id="1430076175">
          <w:marLeft w:val="0"/>
          <w:marRight w:val="0"/>
          <w:marTop w:val="0"/>
          <w:marBottom w:val="0"/>
          <w:divBdr>
            <w:top w:val="none" w:sz="0" w:space="0" w:color="auto"/>
            <w:left w:val="none" w:sz="0" w:space="0" w:color="auto"/>
            <w:bottom w:val="none" w:sz="0" w:space="0" w:color="auto"/>
            <w:right w:val="none" w:sz="0" w:space="0" w:color="auto"/>
          </w:divBdr>
        </w:div>
        <w:div w:id="1982494832">
          <w:marLeft w:val="0"/>
          <w:marRight w:val="0"/>
          <w:marTop w:val="0"/>
          <w:marBottom w:val="0"/>
          <w:divBdr>
            <w:top w:val="none" w:sz="0" w:space="0" w:color="auto"/>
            <w:left w:val="none" w:sz="0" w:space="0" w:color="auto"/>
            <w:bottom w:val="none" w:sz="0" w:space="0" w:color="auto"/>
            <w:right w:val="none" w:sz="0" w:space="0" w:color="auto"/>
          </w:divBdr>
        </w:div>
        <w:div w:id="2078700207">
          <w:marLeft w:val="0"/>
          <w:marRight w:val="0"/>
          <w:marTop w:val="0"/>
          <w:marBottom w:val="0"/>
          <w:divBdr>
            <w:top w:val="none" w:sz="0" w:space="0" w:color="auto"/>
            <w:left w:val="none" w:sz="0" w:space="0" w:color="auto"/>
            <w:bottom w:val="none" w:sz="0" w:space="0" w:color="auto"/>
            <w:right w:val="none" w:sz="0" w:space="0" w:color="auto"/>
          </w:divBdr>
        </w:div>
        <w:div w:id="2109959997">
          <w:marLeft w:val="0"/>
          <w:marRight w:val="0"/>
          <w:marTop w:val="0"/>
          <w:marBottom w:val="0"/>
          <w:divBdr>
            <w:top w:val="none" w:sz="0" w:space="0" w:color="auto"/>
            <w:left w:val="none" w:sz="0" w:space="0" w:color="auto"/>
            <w:bottom w:val="none" w:sz="0" w:space="0" w:color="auto"/>
            <w:right w:val="none" w:sz="0" w:space="0" w:color="auto"/>
          </w:divBdr>
        </w:div>
      </w:divsChild>
    </w:div>
    <w:div w:id="1291286166">
      <w:bodyDiv w:val="1"/>
      <w:marLeft w:val="0"/>
      <w:marRight w:val="0"/>
      <w:marTop w:val="0"/>
      <w:marBottom w:val="0"/>
      <w:divBdr>
        <w:top w:val="none" w:sz="0" w:space="0" w:color="auto"/>
        <w:left w:val="none" w:sz="0" w:space="0" w:color="auto"/>
        <w:bottom w:val="none" w:sz="0" w:space="0" w:color="auto"/>
        <w:right w:val="none" w:sz="0" w:space="0" w:color="auto"/>
      </w:divBdr>
    </w:div>
    <w:div w:id="1291934848">
      <w:bodyDiv w:val="1"/>
      <w:marLeft w:val="0"/>
      <w:marRight w:val="0"/>
      <w:marTop w:val="0"/>
      <w:marBottom w:val="0"/>
      <w:divBdr>
        <w:top w:val="none" w:sz="0" w:space="0" w:color="auto"/>
        <w:left w:val="none" w:sz="0" w:space="0" w:color="auto"/>
        <w:bottom w:val="none" w:sz="0" w:space="0" w:color="auto"/>
        <w:right w:val="none" w:sz="0" w:space="0" w:color="auto"/>
      </w:divBdr>
    </w:div>
    <w:div w:id="1292250650">
      <w:bodyDiv w:val="1"/>
      <w:marLeft w:val="0"/>
      <w:marRight w:val="0"/>
      <w:marTop w:val="0"/>
      <w:marBottom w:val="0"/>
      <w:divBdr>
        <w:top w:val="none" w:sz="0" w:space="0" w:color="auto"/>
        <w:left w:val="none" w:sz="0" w:space="0" w:color="auto"/>
        <w:bottom w:val="none" w:sz="0" w:space="0" w:color="auto"/>
        <w:right w:val="none" w:sz="0" w:space="0" w:color="auto"/>
      </w:divBdr>
    </w:div>
    <w:div w:id="1293368763">
      <w:bodyDiv w:val="1"/>
      <w:marLeft w:val="0"/>
      <w:marRight w:val="0"/>
      <w:marTop w:val="0"/>
      <w:marBottom w:val="0"/>
      <w:divBdr>
        <w:top w:val="none" w:sz="0" w:space="0" w:color="auto"/>
        <w:left w:val="none" w:sz="0" w:space="0" w:color="auto"/>
        <w:bottom w:val="none" w:sz="0" w:space="0" w:color="auto"/>
        <w:right w:val="none" w:sz="0" w:space="0" w:color="auto"/>
      </w:divBdr>
    </w:div>
    <w:div w:id="1294170859">
      <w:bodyDiv w:val="1"/>
      <w:marLeft w:val="0"/>
      <w:marRight w:val="0"/>
      <w:marTop w:val="0"/>
      <w:marBottom w:val="0"/>
      <w:divBdr>
        <w:top w:val="none" w:sz="0" w:space="0" w:color="auto"/>
        <w:left w:val="none" w:sz="0" w:space="0" w:color="auto"/>
        <w:bottom w:val="none" w:sz="0" w:space="0" w:color="auto"/>
        <w:right w:val="none" w:sz="0" w:space="0" w:color="auto"/>
      </w:divBdr>
    </w:div>
    <w:div w:id="1295403481">
      <w:bodyDiv w:val="1"/>
      <w:marLeft w:val="0"/>
      <w:marRight w:val="0"/>
      <w:marTop w:val="0"/>
      <w:marBottom w:val="0"/>
      <w:divBdr>
        <w:top w:val="none" w:sz="0" w:space="0" w:color="auto"/>
        <w:left w:val="none" w:sz="0" w:space="0" w:color="auto"/>
        <w:bottom w:val="none" w:sz="0" w:space="0" w:color="auto"/>
        <w:right w:val="none" w:sz="0" w:space="0" w:color="auto"/>
      </w:divBdr>
    </w:div>
    <w:div w:id="1296448502">
      <w:bodyDiv w:val="1"/>
      <w:marLeft w:val="0"/>
      <w:marRight w:val="0"/>
      <w:marTop w:val="0"/>
      <w:marBottom w:val="0"/>
      <w:divBdr>
        <w:top w:val="none" w:sz="0" w:space="0" w:color="auto"/>
        <w:left w:val="none" w:sz="0" w:space="0" w:color="auto"/>
        <w:bottom w:val="none" w:sz="0" w:space="0" w:color="auto"/>
        <w:right w:val="none" w:sz="0" w:space="0" w:color="auto"/>
      </w:divBdr>
    </w:div>
    <w:div w:id="1296719911">
      <w:bodyDiv w:val="1"/>
      <w:marLeft w:val="0"/>
      <w:marRight w:val="0"/>
      <w:marTop w:val="0"/>
      <w:marBottom w:val="0"/>
      <w:divBdr>
        <w:top w:val="none" w:sz="0" w:space="0" w:color="auto"/>
        <w:left w:val="none" w:sz="0" w:space="0" w:color="auto"/>
        <w:bottom w:val="none" w:sz="0" w:space="0" w:color="auto"/>
        <w:right w:val="none" w:sz="0" w:space="0" w:color="auto"/>
      </w:divBdr>
    </w:div>
    <w:div w:id="1297108289">
      <w:bodyDiv w:val="1"/>
      <w:marLeft w:val="0"/>
      <w:marRight w:val="0"/>
      <w:marTop w:val="0"/>
      <w:marBottom w:val="0"/>
      <w:divBdr>
        <w:top w:val="none" w:sz="0" w:space="0" w:color="auto"/>
        <w:left w:val="none" w:sz="0" w:space="0" w:color="auto"/>
        <w:bottom w:val="none" w:sz="0" w:space="0" w:color="auto"/>
        <w:right w:val="none" w:sz="0" w:space="0" w:color="auto"/>
      </w:divBdr>
    </w:div>
    <w:div w:id="1297680445">
      <w:bodyDiv w:val="1"/>
      <w:marLeft w:val="0"/>
      <w:marRight w:val="0"/>
      <w:marTop w:val="0"/>
      <w:marBottom w:val="0"/>
      <w:divBdr>
        <w:top w:val="none" w:sz="0" w:space="0" w:color="auto"/>
        <w:left w:val="none" w:sz="0" w:space="0" w:color="auto"/>
        <w:bottom w:val="none" w:sz="0" w:space="0" w:color="auto"/>
        <w:right w:val="none" w:sz="0" w:space="0" w:color="auto"/>
      </w:divBdr>
    </w:div>
    <w:div w:id="1298683871">
      <w:bodyDiv w:val="1"/>
      <w:marLeft w:val="0"/>
      <w:marRight w:val="0"/>
      <w:marTop w:val="0"/>
      <w:marBottom w:val="0"/>
      <w:divBdr>
        <w:top w:val="none" w:sz="0" w:space="0" w:color="auto"/>
        <w:left w:val="none" w:sz="0" w:space="0" w:color="auto"/>
        <w:bottom w:val="none" w:sz="0" w:space="0" w:color="auto"/>
        <w:right w:val="none" w:sz="0" w:space="0" w:color="auto"/>
      </w:divBdr>
    </w:div>
    <w:div w:id="1298956081">
      <w:bodyDiv w:val="1"/>
      <w:marLeft w:val="0"/>
      <w:marRight w:val="0"/>
      <w:marTop w:val="0"/>
      <w:marBottom w:val="0"/>
      <w:divBdr>
        <w:top w:val="none" w:sz="0" w:space="0" w:color="auto"/>
        <w:left w:val="none" w:sz="0" w:space="0" w:color="auto"/>
        <w:bottom w:val="none" w:sz="0" w:space="0" w:color="auto"/>
        <w:right w:val="none" w:sz="0" w:space="0" w:color="auto"/>
      </w:divBdr>
    </w:div>
    <w:div w:id="1299143230">
      <w:bodyDiv w:val="1"/>
      <w:marLeft w:val="0"/>
      <w:marRight w:val="0"/>
      <w:marTop w:val="0"/>
      <w:marBottom w:val="0"/>
      <w:divBdr>
        <w:top w:val="none" w:sz="0" w:space="0" w:color="auto"/>
        <w:left w:val="none" w:sz="0" w:space="0" w:color="auto"/>
        <w:bottom w:val="none" w:sz="0" w:space="0" w:color="auto"/>
        <w:right w:val="none" w:sz="0" w:space="0" w:color="auto"/>
      </w:divBdr>
    </w:div>
    <w:div w:id="1299334060">
      <w:bodyDiv w:val="1"/>
      <w:marLeft w:val="0"/>
      <w:marRight w:val="0"/>
      <w:marTop w:val="0"/>
      <w:marBottom w:val="0"/>
      <w:divBdr>
        <w:top w:val="none" w:sz="0" w:space="0" w:color="auto"/>
        <w:left w:val="none" w:sz="0" w:space="0" w:color="auto"/>
        <w:bottom w:val="none" w:sz="0" w:space="0" w:color="auto"/>
        <w:right w:val="none" w:sz="0" w:space="0" w:color="auto"/>
      </w:divBdr>
    </w:div>
    <w:div w:id="1299918503">
      <w:bodyDiv w:val="1"/>
      <w:marLeft w:val="0"/>
      <w:marRight w:val="0"/>
      <w:marTop w:val="0"/>
      <w:marBottom w:val="0"/>
      <w:divBdr>
        <w:top w:val="none" w:sz="0" w:space="0" w:color="auto"/>
        <w:left w:val="none" w:sz="0" w:space="0" w:color="auto"/>
        <w:bottom w:val="none" w:sz="0" w:space="0" w:color="auto"/>
        <w:right w:val="none" w:sz="0" w:space="0" w:color="auto"/>
      </w:divBdr>
    </w:div>
    <w:div w:id="1299997764">
      <w:bodyDiv w:val="1"/>
      <w:marLeft w:val="0"/>
      <w:marRight w:val="0"/>
      <w:marTop w:val="0"/>
      <w:marBottom w:val="0"/>
      <w:divBdr>
        <w:top w:val="none" w:sz="0" w:space="0" w:color="auto"/>
        <w:left w:val="none" w:sz="0" w:space="0" w:color="auto"/>
        <w:bottom w:val="none" w:sz="0" w:space="0" w:color="auto"/>
        <w:right w:val="none" w:sz="0" w:space="0" w:color="auto"/>
      </w:divBdr>
    </w:div>
    <w:div w:id="1301301382">
      <w:bodyDiv w:val="1"/>
      <w:marLeft w:val="0"/>
      <w:marRight w:val="0"/>
      <w:marTop w:val="0"/>
      <w:marBottom w:val="0"/>
      <w:divBdr>
        <w:top w:val="none" w:sz="0" w:space="0" w:color="auto"/>
        <w:left w:val="none" w:sz="0" w:space="0" w:color="auto"/>
        <w:bottom w:val="none" w:sz="0" w:space="0" w:color="auto"/>
        <w:right w:val="none" w:sz="0" w:space="0" w:color="auto"/>
      </w:divBdr>
    </w:div>
    <w:div w:id="1305694941">
      <w:bodyDiv w:val="1"/>
      <w:marLeft w:val="0"/>
      <w:marRight w:val="0"/>
      <w:marTop w:val="0"/>
      <w:marBottom w:val="0"/>
      <w:divBdr>
        <w:top w:val="none" w:sz="0" w:space="0" w:color="auto"/>
        <w:left w:val="none" w:sz="0" w:space="0" w:color="auto"/>
        <w:bottom w:val="none" w:sz="0" w:space="0" w:color="auto"/>
        <w:right w:val="none" w:sz="0" w:space="0" w:color="auto"/>
      </w:divBdr>
    </w:div>
    <w:div w:id="1305811158">
      <w:bodyDiv w:val="1"/>
      <w:marLeft w:val="0"/>
      <w:marRight w:val="0"/>
      <w:marTop w:val="0"/>
      <w:marBottom w:val="0"/>
      <w:divBdr>
        <w:top w:val="none" w:sz="0" w:space="0" w:color="auto"/>
        <w:left w:val="none" w:sz="0" w:space="0" w:color="auto"/>
        <w:bottom w:val="none" w:sz="0" w:space="0" w:color="auto"/>
        <w:right w:val="none" w:sz="0" w:space="0" w:color="auto"/>
      </w:divBdr>
    </w:div>
    <w:div w:id="1306885721">
      <w:bodyDiv w:val="1"/>
      <w:marLeft w:val="0"/>
      <w:marRight w:val="0"/>
      <w:marTop w:val="0"/>
      <w:marBottom w:val="0"/>
      <w:divBdr>
        <w:top w:val="none" w:sz="0" w:space="0" w:color="auto"/>
        <w:left w:val="none" w:sz="0" w:space="0" w:color="auto"/>
        <w:bottom w:val="none" w:sz="0" w:space="0" w:color="auto"/>
        <w:right w:val="none" w:sz="0" w:space="0" w:color="auto"/>
      </w:divBdr>
    </w:div>
    <w:div w:id="1307666418">
      <w:bodyDiv w:val="1"/>
      <w:marLeft w:val="0"/>
      <w:marRight w:val="0"/>
      <w:marTop w:val="0"/>
      <w:marBottom w:val="0"/>
      <w:divBdr>
        <w:top w:val="none" w:sz="0" w:space="0" w:color="auto"/>
        <w:left w:val="none" w:sz="0" w:space="0" w:color="auto"/>
        <w:bottom w:val="none" w:sz="0" w:space="0" w:color="auto"/>
        <w:right w:val="none" w:sz="0" w:space="0" w:color="auto"/>
      </w:divBdr>
    </w:div>
    <w:div w:id="1308244883">
      <w:bodyDiv w:val="1"/>
      <w:marLeft w:val="0"/>
      <w:marRight w:val="0"/>
      <w:marTop w:val="0"/>
      <w:marBottom w:val="0"/>
      <w:divBdr>
        <w:top w:val="none" w:sz="0" w:space="0" w:color="auto"/>
        <w:left w:val="none" w:sz="0" w:space="0" w:color="auto"/>
        <w:bottom w:val="none" w:sz="0" w:space="0" w:color="auto"/>
        <w:right w:val="none" w:sz="0" w:space="0" w:color="auto"/>
      </w:divBdr>
    </w:div>
    <w:div w:id="1309700172">
      <w:bodyDiv w:val="1"/>
      <w:marLeft w:val="0"/>
      <w:marRight w:val="0"/>
      <w:marTop w:val="0"/>
      <w:marBottom w:val="0"/>
      <w:divBdr>
        <w:top w:val="none" w:sz="0" w:space="0" w:color="auto"/>
        <w:left w:val="none" w:sz="0" w:space="0" w:color="auto"/>
        <w:bottom w:val="none" w:sz="0" w:space="0" w:color="auto"/>
        <w:right w:val="none" w:sz="0" w:space="0" w:color="auto"/>
      </w:divBdr>
    </w:div>
    <w:div w:id="1310551275">
      <w:bodyDiv w:val="1"/>
      <w:marLeft w:val="0"/>
      <w:marRight w:val="0"/>
      <w:marTop w:val="0"/>
      <w:marBottom w:val="0"/>
      <w:divBdr>
        <w:top w:val="none" w:sz="0" w:space="0" w:color="auto"/>
        <w:left w:val="none" w:sz="0" w:space="0" w:color="auto"/>
        <w:bottom w:val="none" w:sz="0" w:space="0" w:color="auto"/>
        <w:right w:val="none" w:sz="0" w:space="0" w:color="auto"/>
      </w:divBdr>
    </w:div>
    <w:div w:id="1310788448">
      <w:bodyDiv w:val="1"/>
      <w:marLeft w:val="0"/>
      <w:marRight w:val="0"/>
      <w:marTop w:val="0"/>
      <w:marBottom w:val="0"/>
      <w:divBdr>
        <w:top w:val="none" w:sz="0" w:space="0" w:color="auto"/>
        <w:left w:val="none" w:sz="0" w:space="0" w:color="auto"/>
        <w:bottom w:val="none" w:sz="0" w:space="0" w:color="auto"/>
        <w:right w:val="none" w:sz="0" w:space="0" w:color="auto"/>
      </w:divBdr>
    </w:div>
    <w:div w:id="1311640555">
      <w:bodyDiv w:val="1"/>
      <w:marLeft w:val="0"/>
      <w:marRight w:val="0"/>
      <w:marTop w:val="0"/>
      <w:marBottom w:val="0"/>
      <w:divBdr>
        <w:top w:val="none" w:sz="0" w:space="0" w:color="auto"/>
        <w:left w:val="none" w:sz="0" w:space="0" w:color="auto"/>
        <w:bottom w:val="none" w:sz="0" w:space="0" w:color="auto"/>
        <w:right w:val="none" w:sz="0" w:space="0" w:color="auto"/>
      </w:divBdr>
    </w:div>
    <w:div w:id="1311792267">
      <w:bodyDiv w:val="1"/>
      <w:marLeft w:val="0"/>
      <w:marRight w:val="0"/>
      <w:marTop w:val="0"/>
      <w:marBottom w:val="0"/>
      <w:divBdr>
        <w:top w:val="none" w:sz="0" w:space="0" w:color="auto"/>
        <w:left w:val="none" w:sz="0" w:space="0" w:color="auto"/>
        <w:bottom w:val="none" w:sz="0" w:space="0" w:color="auto"/>
        <w:right w:val="none" w:sz="0" w:space="0" w:color="auto"/>
      </w:divBdr>
    </w:div>
    <w:div w:id="1311980099">
      <w:bodyDiv w:val="1"/>
      <w:marLeft w:val="0"/>
      <w:marRight w:val="0"/>
      <w:marTop w:val="0"/>
      <w:marBottom w:val="0"/>
      <w:divBdr>
        <w:top w:val="none" w:sz="0" w:space="0" w:color="auto"/>
        <w:left w:val="none" w:sz="0" w:space="0" w:color="auto"/>
        <w:bottom w:val="none" w:sz="0" w:space="0" w:color="auto"/>
        <w:right w:val="none" w:sz="0" w:space="0" w:color="auto"/>
      </w:divBdr>
    </w:div>
    <w:div w:id="1313676253">
      <w:bodyDiv w:val="1"/>
      <w:marLeft w:val="0"/>
      <w:marRight w:val="0"/>
      <w:marTop w:val="0"/>
      <w:marBottom w:val="0"/>
      <w:divBdr>
        <w:top w:val="none" w:sz="0" w:space="0" w:color="auto"/>
        <w:left w:val="none" w:sz="0" w:space="0" w:color="auto"/>
        <w:bottom w:val="none" w:sz="0" w:space="0" w:color="auto"/>
        <w:right w:val="none" w:sz="0" w:space="0" w:color="auto"/>
      </w:divBdr>
    </w:div>
    <w:div w:id="1314916887">
      <w:bodyDiv w:val="1"/>
      <w:marLeft w:val="0"/>
      <w:marRight w:val="0"/>
      <w:marTop w:val="0"/>
      <w:marBottom w:val="0"/>
      <w:divBdr>
        <w:top w:val="none" w:sz="0" w:space="0" w:color="auto"/>
        <w:left w:val="none" w:sz="0" w:space="0" w:color="auto"/>
        <w:bottom w:val="none" w:sz="0" w:space="0" w:color="auto"/>
        <w:right w:val="none" w:sz="0" w:space="0" w:color="auto"/>
      </w:divBdr>
    </w:div>
    <w:div w:id="1314991046">
      <w:bodyDiv w:val="1"/>
      <w:marLeft w:val="0"/>
      <w:marRight w:val="0"/>
      <w:marTop w:val="0"/>
      <w:marBottom w:val="0"/>
      <w:divBdr>
        <w:top w:val="none" w:sz="0" w:space="0" w:color="auto"/>
        <w:left w:val="none" w:sz="0" w:space="0" w:color="auto"/>
        <w:bottom w:val="none" w:sz="0" w:space="0" w:color="auto"/>
        <w:right w:val="none" w:sz="0" w:space="0" w:color="auto"/>
      </w:divBdr>
    </w:div>
    <w:div w:id="1316687603">
      <w:bodyDiv w:val="1"/>
      <w:marLeft w:val="0"/>
      <w:marRight w:val="0"/>
      <w:marTop w:val="0"/>
      <w:marBottom w:val="0"/>
      <w:divBdr>
        <w:top w:val="none" w:sz="0" w:space="0" w:color="auto"/>
        <w:left w:val="none" w:sz="0" w:space="0" w:color="auto"/>
        <w:bottom w:val="none" w:sz="0" w:space="0" w:color="auto"/>
        <w:right w:val="none" w:sz="0" w:space="0" w:color="auto"/>
      </w:divBdr>
    </w:div>
    <w:div w:id="1317108398">
      <w:bodyDiv w:val="1"/>
      <w:marLeft w:val="0"/>
      <w:marRight w:val="0"/>
      <w:marTop w:val="0"/>
      <w:marBottom w:val="0"/>
      <w:divBdr>
        <w:top w:val="none" w:sz="0" w:space="0" w:color="auto"/>
        <w:left w:val="none" w:sz="0" w:space="0" w:color="auto"/>
        <w:bottom w:val="none" w:sz="0" w:space="0" w:color="auto"/>
        <w:right w:val="none" w:sz="0" w:space="0" w:color="auto"/>
      </w:divBdr>
    </w:div>
    <w:div w:id="1318921290">
      <w:bodyDiv w:val="1"/>
      <w:marLeft w:val="0"/>
      <w:marRight w:val="0"/>
      <w:marTop w:val="0"/>
      <w:marBottom w:val="0"/>
      <w:divBdr>
        <w:top w:val="none" w:sz="0" w:space="0" w:color="auto"/>
        <w:left w:val="none" w:sz="0" w:space="0" w:color="auto"/>
        <w:bottom w:val="none" w:sz="0" w:space="0" w:color="auto"/>
        <w:right w:val="none" w:sz="0" w:space="0" w:color="auto"/>
      </w:divBdr>
    </w:div>
    <w:div w:id="1320771794">
      <w:bodyDiv w:val="1"/>
      <w:marLeft w:val="0"/>
      <w:marRight w:val="0"/>
      <w:marTop w:val="0"/>
      <w:marBottom w:val="0"/>
      <w:divBdr>
        <w:top w:val="none" w:sz="0" w:space="0" w:color="auto"/>
        <w:left w:val="none" w:sz="0" w:space="0" w:color="auto"/>
        <w:bottom w:val="none" w:sz="0" w:space="0" w:color="auto"/>
        <w:right w:val="none" w:sz="0" w:space="0" w:color="auto"/>
      </w:divBdr>
    </w:div>
    <w:div w:id="1323774126">
      <w:bodyDiv w:val="1"/>
      <w:marLeft w:val="0"/>
      <w:marRight w:val="0"/>
      <w:marTop w:val="0"/>
      <w:marBottom w:val="0"/>
      <w:divBdr>
        <w:top w:val="none" w:sz="0" w:space="0" w:color="auto"/>
        <w:left w:val="none" w:sz="0" w:space="0" w:color="auto"/>
        <w:bottom w:val="none" w:sz="0" w:space="0" w:color="auto"/>
        <w:right w:val="none" w:sz="0" w:space="0" w:color="auto"/>
      </w:divBdr>
    </w:div>
    <w:div w:id="1323775610">
      <w:bodyDiv w:val="1"/>
      <w:marLeft w:val="0"/>
      <w:marRight w:val="0"/>
      <w:marTop w:val="0"/>
      <w:marBottom w:val="0"/>
      <w:divBdr>
        <w:top w:val="none" w:sz="0" w:space="0" w:color="auto"/>
        <w:left w:val="none" w:sz="0" w:space="0" w:color="auto"/>
        <w:bottom w:val="none" w:sz="0" w:space="0" w:color="auto"/>
        <w:right w:val="none" w:sz="0" w:space="0" w:color="auto"/>
      </w:divBdr>
    </w:div>
    <w:div w:id="1328048544">
      <w:bodyDiv w:val="1"/>
      <w:marLeft w:val="0"/>
      <w:marRight w:val="0"/>
      <w:marTop w:val="0"/>
      <w:marBottom w:val="0"/>
      <w:divBdr>
        <w:top w:val="none" w:sz="0" w:space="0" w:color="auto"/>
        <w:left w:val="none" w:sz="0" w:space="0" w:color="auto"/>
        <w:bottom w:val="none" w:sz="0" w:space="0" w:color="auto"/>
        <w:right w:val="none" w:sz="0" w:space="0" w:color="auto"/>
      </w:divBdr>
    </w:div>
    <w:div w:id="1331257742">
      <w:bodyDiv w:val="1"/>
      <w:marLeft w:val="0"/>
      <w:marRight w:val="0"/>
      <w:marTop w:val="0"/>
      <w:marBottom w:val="0"/>
      <w:divBdr>
        <w:top w:val="none" w:sz="0" w:space="0" w:color="auto"/>
        <w:left w:val="none" w:sz="0" w:space="0" w:color="auto"/>
        <w:bottom w:val="none" w:sz="0" w:space="0" w:color="auto"/>
        <w:right w:val="none" w:sz="0" w:space="0" w:color="auto"/>
      </w:divBdr>
    </w:div>
    <w:div w:id="1332248166">
      <w:bodyDiv w:val="1"/>
      <w:marLeft w:val="0"/>
      <w:marRight w:val="0"/>
      <w:marTop w:val="0"/>
      <w:marBottom w:val="0"/>
      <w:divBdr>
        <w:top w:val="none" w:sz="0" w:space="0" w:color="auto"/>
        <w:left w:val="none" w:sz="0" w:space="0" w:color="auto"/>
        <w:bottom w:val="none" w:sz="0" w:space="0" w:color="auto"/>
        <w:right w:val="none" w:sz="0" w:space="0" w:color="auto"/>
      </w:divBdr>
    </w:div>
    <w:div w:id="1334381416">
      <w:bodyDiv w:val="1"/>
      <w:marLeft w:val="0"/>
      <w:marRight w:val="0"/>
      <w:marTop w:val="0"/>
      <w:marBottom w:val="0"/>
      <w:divBdr>
        <w:top w:val="none" w:sz="0" w:space="0" w:color="auto"/>
        <w:left w:val="none" w:sz="0" w:space="0" w:color="auto"/>
        <w:bottom w:val="none" w:sz="0" w:space="0" w:color="auto"/>
        <w:right w:val="none" w:sz="0" w:space="0" w:color="auto"/>
      </w:divBdr>
    </w:div>
    <w:div w:id="1334723678">
      <w:bodyDiv w:val="1"/>
      <w:marLeft w:val="0"/>
      <w:marRight w:val="0"/>
      <w:marTop w:val="0"/>
      <w:marBottom w:val="0"/>
      <w:divBdr>
        <w:top w:val="none" w:sz="0" w:space="0" w:color="auto"/>
        <w:left w:val="none" w:sz="0" w:space="0" w:color="auto"/>
        <w:bottom w:val="none" w:sz="0" w:space="0" w:color="auto"/>
        <w:right w:val="none" w:sz="0" w:space="0" w:color="auto"/>
      </w:divBdr>
    </w:div>
    <w:div w:id="1338656122">
      <w:bodyDiv w:val="1"/>
      <w:marLeft w:val="0"/>
      <w:marRight w:val="0"/>
      <w:marTop w:val="0"/>
      <w:marBottom w:val="0"/>
      <w:divBdr>
        <w:top w:val="none" w:sz="0" w:space="0" w:color="auto"/>
        <w:left w:val="none" w:sz="0" w:space="0" w:color="auto"/>
        <w:bottom w:val="none" w:sz="0" w:space="0" w:color="auto"/>
        <w:right w:val="none" w:sz="0" w:space="0" w:color="auto"/>
      </w:divBdr>
    </w:div>
    <w:div w:id="1341473370">
      <w:bodyDiv w:val="1"/>
      <w:marLeft w:val="0"/>
      <w:marRight w:val="0"/>
      <w:marTop w:val="0"/>
      <w:marBottom w:val="0"/>
      <w:divBdr>
        <w:top w:val="none" w:sz="0" w:space="0" w:color="auto"/>
        <w:left w:val="none" w:sz="0" w:space="0" w:color="auto"/>
        <w:bottom w:val="none" w:sz="0" w:space="0" w:color="auto"/>
        <w:right w:val="none" w:sz="0" w:space="0" w:color="auto"/>
      </w:divBdr>
    </w:div>
    <w:div w:id="1342198978">
      <w:bodyDiv w:val="1"/>
      <w:marLeft w:val="0"/>
      <w:marRight w:val="0"/>
      <w:marTop w:val="0"/>
      <w:marBottom w:val="0"/>
      <w:divBdr>
        <w:top w:val="none" w:sz="0" w:space="0" w:color="auto"/>
        <w:left w:val="none" w:sz="0" w:space="0" w:color="auto"/>
        <w:bottom w:val="none" w:sz="0" w:space="0" w:color="auto"/>
        <w:right w:val="none" w:sz="0" w:space="0" w:color="auto"/>
      </w:divBdr>
    </w:div>
    <w:div w:id="1342582214">
      <w:bodyDiv w:val="1"/>
      <w:marLeft w:val="0"/>
      <w:marRight w:val="0"/>
      <w:marTop w:val="0"/>
      <w:marBottom w:val="0"/>
      <w:divBdr>
        <w:top w:val="none" w:sz="0" w:space="0" w:color="auto"/>
        <w:left w:val="none" w:sz="0" w:space="0" w:color="auto"/>
        <w:bottom w:val="none" w:sz="0" w:space="0" w:color="auto"/>
        <w:right w:val="none" w:sz="0" w:space="0" w:color="auto"/>
      </w:divBdr>
    </w:div>
    <w:div w:id="1346832962">
      <w:bodyDiv w:val="1"/>
      <w:marLeft w:val="0"/>
      <w:marRight w:val="0"/>
      <w:marTop w:val="0"/>
      <w:marBottom w:val="0"/>
      <w:divBdr>
        <w:top w:val="none" w:sz="0" w:space="0" w:color="auto"/>
        <w:left w:val="none" w:sz="0" w:space="0" w:color="auto"/>
        <w:bottom w:val="none" w:sz="0" w:space="0" w:color="auto"/>
        <w:right w:val="none" w:sz="0" w:space="0" w:color="auto"/>
      </w:divBdr>
    </w:div>
    <w:div w:id="1347173769">
      <w:bodyDiv w:val="1"/>
      <w:marLeft w:val="0"/>
      <w:marRight w:val="0"/>
      <w:marTop w:val="0"/>
      <w:marBottom w:val="0"/>
      <w:divBdr>
        <w:top w:val="none" w:sz="0" w:space="0" w:color="auto"/>
        <w:left w:val="none" w:sz="0" w:space="0" w:color="auto"/>
        <w:bottom w:val="none" w:sz="0" w:space="0" w:color="auto"/>
        <w:right w:val="none" w:sz="0" w:space="0" w:color="auto"/>
      </w:divBdr>
    </w:div>
    <w:div w:id="1347488906">
      <w:bodyDiv w:val="1"/>
      <w:marLeft w:val="0"/>
      <w:marRight w:val="0"/>
      <w:marTop w:val="0"/>
      <w:marBottom w:val="0"/>
      <w:divBdr>
        <w:top w:val="none" w:sz="0" w:space="0" w:color="auto"/>
        <w:left w:val="none" w:sz="0" w:space="0" w:color="auto"/>
        <w:bottom w:val="none" w:sz="0" w:space="0" w:color="auto"/>
        <w:right w:val="none" w:sz="0" w:space="0" w:color="auto"/>
      </w:divBdr>
    </w:div>
    <w:div w:id="1349024612">
      <w:bodyDiv w:val="1"/>
      <w:marLeft w:val="0"/>
      <w:marRight w:val="0"/>
      <w:marTop w:val="0"/>
      <w:marBottom w:val="0"/>
      <w:divBdr>
        <w:top w:val="none" w:sz="0" w:space="0" w:color="auto"/>
        <w:left w:val="none" w:sz="0" w:space="0" w:color="auto"/>
        <w:bottom w:val="none" w:sz="0" w:space="0" w:color="auto"/>
        <w:right w:val="none" w:sz="0" w:space="0" w:color="auto"/>
      </w:divBdr>
    </w:div>
    <w:div w:id="1349141218">
      <w:bodyDiv w:val="1"/>
      <w:marLeft w:val="0"/>
      <w:marRight w:val="0"/>
      <w:marTop w:val="0"/>
      <w:marBottom w:val="0"/>
      <w:divBdr>
        <w:top w:val="none" w:sz="0" w:space="0" w:color="auto"/>
        <w:left w:val="none" w:sz="0" w:space="0" w:color="auto"/>
        <w:bottom w:val="none" w:sz="0" w:space="0" w:color="auto"/>
        <w:right w:val="none" w:sz="0" w:space="0" w:color="auto"/>
      </w:divBdr>
    </w:div>
    <w:div w:id="1349408321">
      <w:bodyDiv w:val="1"/>
      <w:marLeft w:val="0"/>
      <w:marRight w:val="0"/>
      <w:marTop w:val="0"/>
      <w:marBottom w:val="0"/>
      <w:divBdr>
        <w:top w:val="none" w:sz="0" w:space="0" w:color="auto"/>
        <w:left w:val="none" w:sz="0" w:space="0" w:color="auto"/>
        <w:bottom w:val="none" w:sz="0" w:space="0" w:color="auto"/>
        <w:right w:val="none" w:sz="0" w:space="0" w:color="auto"/>
      </w:divBdr>
    </w:div>
    <w:div w:id="1350446480">
      <w:bodyDiv w:val="1"/>
      <w:marLeft w:val="0"/>
      <w:marRight w:val="0"/>
      <w:marTop w:val="0"/>
      <w:marBottom w:val="0"/>
      <w:divBdr>
        <w:top w:val="none" w:sz="0" w:space="0" w:color="auto"/>
        <w:left w:val="none" w:sz="0" w:space="0" w:color="auto"/>
        <w:bottom w:val="none" w:sz="0" w:space="0" w:color="auto"/>
        <w:right w:val="none" w:sz="0" w:space="0" w:color="auto"/>
      </w:divBdr>
    </w:div>
    <w:div w:id="1350793988">
      <w:bodyDiv w:val="1"/>
      <w:marLeft w:val="0"/>
      <w:marRight w:val="0"/>
      <w:marTop w:val="0"/>
      <w:marBottom w:val="0"/>
      <w:divBdr>
        <w:top w:val="none" w:sz="0" w:space="0" w:color="auto"/>
        <w:left w:val="none" w:sz="0" w:space="0" w:color="auto"/>
        <w:bottom w:val="none" w:sz="0" w:space="0" w:color="auto"/>
        <w:right w:val="none" w:sz="0" w:space="0" w:color="auto"/>
      </w:divBdr>
    </w:div>
    <w:div w:id="1351948280">
      <w:bodyDiv w:val="1"/>
      <w:marLeft w:val="0"/>
      <w:marRight w:val="0"/>
      <w:marTop w:val="0"/>
      <w:marBottom w:val="0"/>
      <w:divBdr>
        <w:top w:val="none" w:sz="0" w:space="0" w:color="auto"/>
        <w:left w:val="none" w:sz="0" w:space="0" w:color="auto"/>
        <w:bottom w:val="none" w:sz="0" w:space="0" w:color="auto"/>
        <w:right w:val="none" w:sz="0" w:space="0" w:color="auto"/>
      </w:divBdr>
    </w:div>
    <w:div w:id="1351953270">
      <w:bodyDiv w:val="1"/>
      <w:marLeft w:val="0"/>
      <w:marRight w:val="0"/>
      <w:marTop w:val="0"/>
      <w:marBottom w:val="0"/>
      <w:divBdr>
        <w:top w:val="none" w:sz="0" w:space="0" w:color="auto"/>
        <w:left w:val="none" w:sz="0" w:space="0" w:color="auto"/>
        <w:bottom w:val="none" w:sz="0" w:space="0" w:color="auto"/>
        <w:right w:val="none" w:sz="0" w:space="0" w:color="auto"/>
      </w:divBdr>
    </w:div>
    <w:div w:id="1352074558">
      <w:bodyDiv w:val="1"/>
      <w:marLeft w:val="0"/>
      <w:marRight w:val="0"/>
      <w:marTop w:val="0"/>
      <w:marBottom w:val="0"/>
      <w:divBdr>
        <w:top w:val="none" w:sz="0" w:space="0" w:color="auto"/>
        <w:left w:val="none" w:sz="0" w:space="0" w:color="auto"/>
        <w:bottom w:val="none" w:sz="0" w:space="0" w:color="auto"/>
        <w:right w:val="none" w:sz="0" w:space="0" w:color="auto"/>
      </w:divBdr>
    </w:div>
    <w:div w:id="1352532265">
      <w:bodyDiv w:val="1"/>
      <w:marLeft w:val="0"/>
      <w:marRight w:val="0"/>
      <w:marTop w:val="0"/>
      <w:marBottom w:val="0"/>
      <w:divBdr>
        <w:top w:val="none" w:sz="0" w:space="0" w:color="auto"/>
        <w:left w:val="none" w:sz="0" w:space="0" w:color="auto"/>
        <w:bottom w:val="none" w:sz="0" w:space="0" w:color="auto"/>
        <w:right w:val="none" w:sz="0" w:space="0" w:color="auto"/>
      </w:divBdr>
    </w:div>
    <w:div w:id="1353069512">
      <w:bodyDiv w:val="1"/>
      <w:marLeft w:val="0"/>
      <w:marRight w:val="0"/>
      <w:marTop w:val="0"/>
      <w:marBottom w:val="0"/>
      <w:divBdr>
        <w:top w:val="none" w:sz="0" w:space="0" w:color="auto"/>
        <w:left w:val="none" w:sz="0" w:space="0" w:color="auto"/>
        <w:bottom w:val="none" w:sz="0" w:space="0" w:color="auto"/>
        <w:right w:val="none" w:sz="0" w:space="0" w:color="auto"/>
      </w:divBdr>
    </w:div>
    <w:div w:id="1353141869">
      <w:bodyDiv w:val="1"/>
      <w:marLeft w:val="0"/>
      <w:marRight w:val="0"/>
      <w:marTop w:val="0"/>
      <w:marBottom w:val="0"/>
      <w:divBdr>
        <w:top w:val="none" w:sz="0" w:space="0" w:color="auto"/>
        <w:left w:val="none" w:sz="0" w:space="0" w:color="auto"/>
        <w:bottom w:val="none" w:sz="0" w:space="0" w:color="auto"/>
        <w:right w:val="none" w:sz="0" w:space="0" w:color="auto"/>
      </w:divBdr>
    </w:div>
    <w:div w:id="1356269513">
      <w:bodyDiv w:val="1"/>
      <w:marLeft w:val="0"/>
      <w:marRight w:val="0"/>
      <w:marTop w:val="0"/>
      <w:marBottom w:val="0"/>
      <w:divBdr>
        <w:top w:val="none" w:sz="0" w:space="0" w:color="auto"/>
        <w:left w:val="none" w:sz="0" w:space="0" w:color="auto"/>
        <w:bottom w:val="none" w:sz="0" w:space="0" w:color="auto"/>
        <w:right w:val="none" w:sz="0" w:space="0" w:color="auto"/>
      </w:divBdr>
    </w:div>
    <w:div w:id="1358388500">
      <w:bodyDiv w:val="1"/>
      <w:marLeft w:val="0"/>
      <w:marRight w:val="0"/>
      <w:marTop w:val="0"/>
      <w:marBottom w:val="0"/>
      <w:divBdr>
        <w:top w:val="none" w:sz="0" w:space="0" w:color="auto"/>
        <w:left w:val="none" w:sz="0" w:space="0" w:color="auto"/>
        <w:bottom w:val="none" w:sz="0" w:space="0" w:color="auto"/>
        <w:right w:val="none" w:sz="0" w:space="0" w:color="auto"/>
      </w:divBdr>
    </w:div>
    <w:div w:id="1359816976">
      <w:bodyDiv w:val="1"/>
      <w:marLeft w:val="0"/>
      <w:marRight w:val="0"/>
      <w:marTop w:val="0"/>
      <w:marBottom w:val="0"/>
      <w:divBdr>
        <w:top w:val="none" w:sz="0" w:space="0" w:color="auto"/>
        <w:left w:val="none" w:sz="0" w:space="0" w:color="auto"/>
        <w:bottom w:val="none" w:sz="0" w:space="0" w:color="auto"/>
        <w:right w:val="none" w:sz="0" w:space="0" w:color="auto"/>
      </w:divBdr>
    </w:div>
    <w:div w:id="1360426568">
      <w:bodyDiv w:val="1"/>
      <w:marLeft w:val="0"/>
      <w:marRight w:val="0"/>
      <w:marTop w:val="0"/>
      <w:marBottom w:val="0"/>
      <w:divBdr>
        <w:top w:val="none" w:sz="0" w:space="0" w:color="auto"/>
        <w:left w:val="none" w:sz="0" w:space="0" w:color="auto"/>
        <w:bottom w:val="none" w:sz="0" w:space="0" w:color="auto"/>
        <w:right w:val="none" w:sz="0" w:space="0" w:color="auto"/>
      </w:divBdr>
    </w:div>
    <w:div w:id="1362364612">
      <w:bodyDiv w:val="1"/>
      <w:marLeft w:val="0"/>
      <w:marRight w:val="0"/>
      <w:marTop w:val="0"/>
      <w:marBottom w:val="0"/>
      <w:divBdr>
        <w:top w:val="none" w:sz="0" w:space="0" w:color="auto"/>
        <w:left w:val="none" w:sz="0" w:space="0" w:color="auto"/>
        <w:bottom w:val="none" w:sz="0" w:space="0" w:color="auto"/>
        <w:right w:val="none" w:sz="0" w:space="0" w:color="auto"/>
      </w:divBdr>
    </w:div>
    <w:div w:id="1362439692">
      <w:bodyDiv w:val="1"/>
      <w:marLeft w:val="0"/>
      <w:marRight w:val="0"/>
      <w:marTop w:val="0"/>
      <w:marBottom w:val="0"/>
      <w:divBdr>
        <w:top w:val="none" w:sz="0" w:space="0" w:color="auto"/>
        <w:left w:val="none" w:sz="0" w:space="0" w:color="auto"/>
        <w:bottom w:val="none" w:sz="0" w:space="0" w:color="auto"/>
        <w:right w:val="none" w:sz="0" w:space="0" w:color="auto"/>
      </w:divBdr>
    </w:div>
    <w:div w:id="1364285682">
      <w:bodyDiv w:val="1"/>
      <w:marLeft w:val="0"/>
      <w:marRight w:val="0"/>
      <w:marTop w:val="0"/>
      <w:marBottom w:val="0"/>
      <w:divBdr>
        <w:top w:val="none" w:sz="0" w:space="0" w:color="auto"/>
        <w:left w:val="none" w:sz="0" w:space="0" w:color="auto"/>
        <w:bottom w:val="none" w:sz="0" w:space="0" w:color="auto"/>
        <w:right w:val="none" w:sz="0" w:space="0" w:color="auto"/>
      </w:divBdr>
    </w:div>
    <w:div w:id="1365326298">
      <w:bodyDiv w:val="1"/>
      <w:marLeft w:val="0"/>
      <w:marRight w:val="0"/>
      <w:marTop w:val="0"/>
      <w:marBottom w:val="0"/>
      <w:divBdr>
        <w:top w:val="none" w:sz="0" w:space="0" w:color="auto"/>
        <w:left w:val="none" w:sz="0" w:space="0" w:color="auto"/>
        <w:bottom w:val="none" w:sz="0" w:space="0" w:color="auto"/>
        <w:right w:val="none" w:sz="0" w:space="0" w:color="auto"/>
      </w:divBdr>
    </w:div>
    <w:div w:id="1365670482">
      <w:bodyDiv w:val="1"/>
      <w:marLeft w:val="0"/>
      <w:marRight w:val="0"/>
      <w:marTop w:val="0"/>
      <w:marBottom w:val="0"/>
      <w:divBdr>
        <w:top w:val="none" w:sz="0" w:space="0" w:color="auto"/>
        <w:left w:val="none" w:sz="0" w:space="0" w:color="auto"/>
        <w:bottom w:val="none" w:sz="0" w:space="0" w:color="auto"/>
        <w:right w:val="none" w:sz="0" w:space="0" w:color="auto"/>
      </w:divBdr>
      <w:divsChild>
        <w:div w:id="382291889">
          <w:marLeft w:val="0"/>
          <w:marRight w:val="0"/>
          <w:marTop w:val="0"/>
          <w:marBottom w:val="0"/>
          <w:divBdr>
            <w:top w:val="none" w:sz="0" w:space="0" w:color="auto"/>
            <w:left w:val="none" w:sz="0" w:space="0" w:color="auto"/>
            <w:bottom w:val="none" w:sz="0" w:space="0" w:color="auto"/>
            <w:right w:val="none" w:sz="0" w:space="0" w:color="auto"/>
          </w:divBdr>
        </w:div>
        <w:div w:id="937980277">
          <w:marLeft w:val="0"/>
          <w:marRight w:val="0"/>
          <w:marTop w:val="0"/>
          <w:marBottom w:val="0"/>
          <w:divBdr>
            <w:top w:val="none" w:sz="0" w:space="0" w:color="auto"/>
            <w:left w:val="none" w:sz="0" w:space="0" w:color="auto"/>
            <w:bottom w:val="none" w:sz="0" w:space="0" w:color="auto"/>
            <w:right w:val="none" w:sz="0" w:space="0" w:color="auto"/>
          </w:divBdr>
        </w:div>
        <w:div w:id="967467068">
          <w:marLeft w:val="0"/>
          <w:marRight w:val="0"/>
          <w:marTop w:val="0"/>
          <w:marBottom w:val="0"/>
          <w:divBdr>
            <w:top w:val="none" w:sz="0" w:space="0" w:color="auto"/>
            <w:left w:val="none" w:sz="0" w:space="0" w:color="auto"/>
            <w:bottom w:val="none" w:sz="0" w:space="0" w:color="auto"/>
            <w:right w:val="none" w:sz="0" w:space="0" w:color="auto"/>
          </w:divBdr>
        </w:div>
        <w:div w:id="983125856">
          <w:marLeft w:val="0"/>
          <w:marRight w:val="0"/>
          <w:marTop w:val="0"/>
          <w:marBottom w:val="0"/>
          <w:divBdr>
            <w:top w:val="none" w:sz="0" w:space="0" w:color="auto"/>
            <w:left w:val="none" w:sz="0" w:space="0" w:color="auto"/>
            <w:bottom w:val="none" w:sz="0" w:space="0" w:color="auto"/>
            <w:right w:val="none" w:sz="0" w:space="0" w:color="auto"/>
          </w:divBdr>
        </w:div>
        <w:div w:id="1064645537">
          <w:marLeft w:val="0"/>
          <w:marRight w:val="0"/>
          <w:marTop w:val="0"/>
          <w:marBottom w:val="0"/>
          <w:divBdr>
            <w:top w:val="none" w:sz="0" w:space="0" w:color="auto"/>
            <w:left w:val="none" w:sz="0" w:space="0" w:color="auto"/>
            <w:bottom w:val="none" w:sz="0" w:space="0" w:color="auto"/>
            <w:right w:val="none" w:sz="0" w:space="0" w:color="auto"/>
          </w:divBdr>
        </w:div>
        <w:div w:id="1221283407">
          <w:marLeft w:val="0"/>
          <w:marRight w:val="0"/>
          <w:marTop w:val="0"/>
          <w:marBottom w:val="0"/>
          <w:divBdr>
            <w:top w:val="none" w:sz="0" w:space="0" w:color="auto"/>
            <w:left w:val="none" w:sz="0" w:space="0" w:color="auto"/>
            <w:bottom w:val="none" w:sz="0" w:space="0" w:color="auto"/>
            <w:right w:val="none" w:sz="0" w:space="0" w:color="auto"/>
          </w:divBdr>
        </w:div>
        <w:div w:id="1398286382">
          <w:marLeft w:val="0"/>
          <w:marRight w:val="0"/>
          <w:marTop w:val="0"/>
          <w:marBottom w:val="0"/>
          <w:divBdr>
            <w:top w:val="none" w:sz="0" w:space="0" w:color="auto"/>
            <w:left w:val="none" w:sz="0" w:space="0" w:color="auto"/>
            <w:bottom w:val="none" w:sz="0" w:space="0" w:color="auto"/>
            <w:right w:val="none" w:sz="0" w:space="0" w:color="auto"/>
          </w:divBdr>
        </w:div>
        <w:div w:id="1445538355">
          <w:marLeft w:val="0"/>
          <w:marRight w:val="0"/>
          <w:marTop w:val="0"/>
          <w:marBottom w:val="0"/>
          <w:divBdr>
            <w:top w:val="none" w:sz="0" w:space="0" w:color="auto"/>
            <w:left w:val="none" w:sz="0" w:space="0" w:color="auto"/>
            <w:bottom w:val="none" w:sz="0" w:space="0" w:color="auto"/>
            <w:right w:val="none" w:sz="0" w:space="0" w:color="auto"/>
          </w:divBdr>
        </w:div>
        <w:div w:id="1521506228">
          <w:marLeft w:val="0"/>
          <w:marRight w:val="0"/>
          <w:marTop w:val="0"/>
          <w:marBottom w:val="0"/>
          <w:divBdr>
            <w:top w:val="none" w:sz="0" w:space="0" w:color="auto"/>
            <w:left w:val="none" w:sz="0" w:space="0" w:color="auto"/>
            <w:bottom w:val="none" w:sz="0" w:space="0" w:color="auto"/>
            <w:right w:val="none" w:sz="0" w:space="0" w:color="auto"/>
          </w:divBdr>
        </w:div>
        <w:div w:id="1682662171">
          <w:marLeft w:val="0"/>
          <w:marRight w:val="0"/>
          <w:marTop w:val="0"/>
          <w:marBottom w:val="0"/>
          <w:divBdr>
            <w:top w:val="none" w:sz="0" w:space="0" w:color="auto"/>
            <w:left w:val="none" w:sz="0" w:space="0" w:color="auto"/>
            <w:bottom w:val="none" w:sz="0" w:space="0" w:color="auto"/>
            <w:right w:val="none" w:sz="0" w:space="0" w:color="auto"/>
          </w:divBdr>
        </w:div>
        <w:div w:id="1889145001">
          <w:marLeft w:val="0"/>
          <w:marRight w:val="0"/>
          <w:marTop w:val="0"/>
          <w:marBottom w:val="0"/>
          <w:divBdr>
            <w:top w:val="none" w:sz="0" w:space="0" w:color="auto"/>
            <w:left w:val="none" w:sz="0" w:space="0" w:color="auto"/>
            <w:bottom w:val="none" w:sz="0" w:space="0" w:color="auto"/>
            <w:right w:val="none" w:sz="0" w:space="0" w:color="auto"/>
          </w:divBdr>
        </w:div>
        <w:div w:id="2134590021">
          <w:marLeft w:val="0"/>
          <w:marRight w:val="0"/>
          <w:marTop w:val="0"/>
          <w:marBottom w:val="0"/>
          <w:divBdr>
            <w:top w:val="none" w:sz="0" w:space="0" w:color="auto"/>
            <w:left w:val="none" w:sz="0" w:space="0" w:color="auto"/>
            <w:bottom w:val="none" w:sz="0" w:space="0" w:color="auto"/>
            <w:right w:val="none" w:sz="0" w:space="0" w:color="auto"/>
          </w:divBdr>
        </w:div>
      </w:divsChild>
    </w:div>
    <w:div w:id="1366785383">
      <w:bodyDiv w:val="1"/>
      <w:marLeft w:val="0"/>
      <w:marRight w:val="0"/>
      <w:marTop w:val="0"/>
      <w:marBottom w:val="0"/>
      <w:divBdr>
        <w:top w:val="none" w:sz="0" w:space="0" w:color="auto"/>
        <w:left w:val="none" w:sz="0" w:space="0" w:color="auto"/>
        <w:bottom w:val="none" w:sz="0" w:space="0" w:color="auto"/>
        <w:right w:val="none" w:sz="0" w:space="0" w:color="auto"/>
      </w:divBdr>
    </w:div>
    <w:div w:id="1368606533">
      <w:bodyDiv w:val="1"/>
      <w:marLeft w:val="0"/>
      <w:marRight w:val="0"/>
      <w:marTop w:val="0"/>
      <w:marBottom w:val="0"/>
      <w:divBdr>
        <w:top w:val="none" w:sz="0" w:space="0" w:color="auto"/>
        <w:left w:val="none" w:sz="0" w:space="0" w:color="auto"/>
        <w:bottom w:val="none" w:sz="0" w:space="0" w:color="auto"/>
        <w:right w:val="none" w:sz="0" w:space="0" w:color="auto"/>
      </w:divBdr>
    </w:div>
    <w:div w:id="1368792657">
      <w:bodyDiv w:val="1"/>
      <w:marLeft w:val="0"/>
      <w:marRight w:val="0"/>
      <w:marTop w:val="0"/>
      <w:marBottom w:val="0"/>
      <w:divBdr>
        <w:top w:val="none" w:sz="0" w:space="0" w:color="auto"/>
        <w:left w:val="none" w:sz="0" w:space="0" w:color="auto"/>
        <w:bottom w:val="none" w:sz="0" w:space="0" w:color="auto"/>
        <w:right w:val="none" w:sz="0" w:space="0" w:color="auto"/>
      </w:divBdr>
    </w:div>
    <w:div w:id="1369530892">
      <w:bodyDiv w:val="1"/>
      <w:marLeft w:val="0"/>
      <w:marRight w:val="0"/>
      <w:marTop w:val="0"/>
      <w:marBottom w:val="0"/>
      <w:divBdr>
        <w:top w:val="none" w:sz="0" w:space="0" w:color="auto"/>
        <w:left w:val="none" w:sz="0" w:space="0" w:color="auto"/>
        <w:bottom w:val="none" w:sz="0" w:space="0" w:color="auto"/>
        <w:right w:val="none" w:sz="0" w:space="0" w:color="auto"/>
      </w:divBdr>
    </w:div>
    <w:div w:id="1371303171">
      <w:bodyDiv w:val="1"/>
      <w:marLeft w:val="0"/>
      <w:marRight w:val="0"/>
      <w:marTop w:val="0"/>
      <w:marBottom w:val="0"/>
      <w:divBdr>
        <w:top w:val="none" w:sz="0" w:space="0" w:color="auto"/>
        <w:left w:val="none" w:sz="0" w:space="0" w:color="auto"/>
        <w:bottom w:val="none" w:sz="0" w:space="0" w:color="auto"/>
        <w:right w:val="none" w:sz="0" w:space="0" w:color="auto"/>
      </w:divBdr>
    </w:div>
    <w:div w:id="1371342898">
      <w:bodyDiv w:val="1"/>
      <w:marLeft w:val="0"/>
      <w:marRight w:val="0"/>
      <w:marTop w:val="0"/>
      <w:marBottom w:val="0"/>
      <w:divBdr>
        <w:top w:val="none" w:sz="0" w:space="0" w:color="auto"/>
        <w:left w:val="none" w:sz="0" w:space="0" w:color="auto"/>
        <w:bottom w:val="none" w:sz="0" w:space="0" w:color="auto"/>
        <w:right w:val="none" w:sz="0" w:space="0" w:color="auto"/>
      </w:divBdr>
    </w:div>
    <w:div w:id="1371417064">
      <w:bodyDiv w:val="1"/>
      <w:marLeft w:val="0"/>
      <w:marRight w:val="0"/>
      <w:marTop w:val="0"/>
      <w:marBottom w:val="0"/>
      <w:divBdr>
        <w:top w:val="none" w:sz="0" w:space="0" w:color="auto"/>
        <w:left w:val="none" w:sz="0" w:space="0" w:color="auto"/>
        <w:bottom w:val="none" w:sz="0" w:space="0" w:color="auto"/>
        <w:right w:val="none" w:sz="0" w:space="0" w:color="auto"/>
      </w:divBdr>
    </w:div>
    <w:div w:id="1371959965">
      <w:bodyDiv w:val="1"/>
      <w:marLeft w:val="0"/>
      <w:marRight w:val="0"/>
      <w:marTop w:val="0"/>
      <w:marBottom w:val="0"/>
      <w:divBdr>
        <w:top w:val="none" w:sz="0" w:space="0" w:color="auto"/>
        <w:left w:val="none" w:sz="0" w:space="0" w:color="auto"/>
        <w:bottom w:val="none" w:sz="0" w:space="0" w:color="auto"/>
        <w:right w:val="none" w:sz="0" w:space="0" w:color="auto"/>
      </w:divBdr>
    </w:div>
    <w:div w:id="1373578852">
      <w:bodyDiv w:val="1"/>
      <w:marLeft w:val="0"/>
      <w:marRight w:val="0"/>
      <w:marTop w:val="0"/>
      <w:marBottom w:val="0"/>
      <w:divBdr>
        <w:top w:val="none" w:sz="0" w:space="0" w:color="auto"/>
        <w:left w:val="none" w:sz="0" w:space="0" w:color="auto"/>
        <w:bottom w:val="none" w:sz="0" w:space="0" w:color="auto"/>
        <w:right w:val="none" w:sz="0" w:space="0" w:color="auto"/>
      </w:divBdr>
    </w:div>
    <w:div w:id="1374310170">
      <w:bodyDiv w:val="1"/>
      <w:marLeft w:val="0"/>
      <w:marRight w:val="0"/>
      <w:marTop w:val="0"/>
      <w:marBottom w:val="0"/>
      <w:divBdr>
        <w:top w:val="none" w:sz="0" w:space="0" w:color="auto"/>
        <w:left w:val="none" w:sz="0" w:space="0" w:color="auto"/>
        <w:bottom w:val="none" w:sz="0" w:space="0" w:color="auto"/>
        <w:right w:val="none" w:sz="0" w:space="0" w:color="auto"/>
      </w:divBdr>
    </w:div>
    <w:div w:id="1374311171">
      <w:bodyDiv w:val="1"/>
      <w:marLeft w:val="0"/>
      <w:marRight w:val="0"/>
      <w:marTop w:val="0"/>
      <w:marBottom w:val="0"/>
      <w:divBdr>
        <w:top w:val="none" w:sz="0" w:space="0" w:color="auto"/>
        <w:left w:val="none" w:sz="0" w:space="0" w:color="auto"/>
        <w:bottom w:val="none" w:sz="0" w:space="0" w:color="auto"/>
        <w:right w:val="none" w:sz="0" w:space="0" w:color="auto"/>
      </w:divBdr>
    </w:div>
    <w:div w:id="1379284361">
      <w:bodyDiv w:val="1"/>
      <w:marLeft w:val="0"/>
      <w:marRight w:val="0"/>
      <w:marTop w:val="0"/>
      <w:marBottom w:val="0"/>
      <w:divBdr>
        <w:top w:val="none" w:sz="0" w:space="0" w:color="auto"/>
        <w:left w:val="none" w:sz="0" w:space="0" w:color="auto"/>
        <w:bottom w:val="none" w:sz="0" w:space="0" w:color="auto"/>
        <w:right w:val="none" w:sz="0" w:space="0" w:color="auto"/>
      </w:divBdr>
    </w:div>
    <w:div w:id="1381053184">
      <w:bodyDiv w:val="1"/>
      <w:marLeft w:val="0"/>
      <w:marRight w:val="0"/>
      <w:marTop w:val="0"/>
      <w:marBottom w:val="0"/>
      <w:divBdr>
        <w:top w:val="none" w:sz="0" w:space="0" w:color="auto"/>
        <w:left w:val="none" w:sz="0" w:space="0" w:color="auto"/>
        <w:bottom w:val="none" w:sz="0" w:space="0" w:color="auto"/>
        <w:right w:val="none" w:sz="0" w:space="0" w:color="auto"/>
      </w:divBdr>
    </w:div>
    <w:div w:id="1382050474">
      <w:bodyDiv w:val="1"/>
      <w:marLeft w:val="0"/>
      <w:marRight w:val="0"/>
      <w:marTop w:val="0"/>
      <w:marBottom w:val="0"/>
      <w:divBdr>
        <w:top w:val="none" w:sz="0" w:space="0" w:color="auto"/>
        <w:left w:val="none" w:sz="0" w:space="0" w:color="auto"/>
        <w:bottom w:val="none" w:sz="0" w:space="0" w:color="auto"/>
        <w:right w:val="none" w:sz="0" w:space="0" w:color="auto"/>
      </w:divBdr>
    </w:div>
    <w:div w:id="1382172641">
      <w:bodyDiv w:val="1"/>
      <w:marLeft w:val="0"/>
      <w:marRight w:val="0"/>
      <w:marTop w:val="0"/>
      <w:marBottom w:val="0"/>
      <w:divBdr>
        <w:top w:val="none" w:sz="0" w:space="0" w:color="auto"/>
        <w:left w:val="none" w:sz="0" w:space="0" w:color="auto"/>
        <w:bottom w:val="none" w:sz="0" w:space="0" w:color="auto"/>
        <w:right w:val="none" w:sz="0" w:space="0" w:color="auto"/>
      </w:divBdr>
    </w:div>
    <w:div w:id="1382246620">
      <w:bodyDiv w:val="1"/>
      <w:marLeft w:val="0"/>
      <w:marRight w:val="0"/>
      <w:marTop w:val="0"/>
      <w:marBottom w:val="0"/>
      <w:divBdr>
        <w:top w:val="none" w:sz="0" w:space="0" w:color="auto"/>
        <w:left w:val="none" w:sz="0" w:space="0" w:color="auto"/>
        <w:bottom w:val="none" w:sz="0" w:space="0" w:color="auto"/>
        <w:right w:val="none" w:sz="0" w:space="0" w:color="auto"/>
      </w:divBdr>
    </w:div>
    <w:div w:id="1382746541">
      <w:bodyDiv w:val="1"/>
      <w:marLeft w:val="0"/>
      <w:marRight w:val="0"/>
      <w:marTop w:val="0"/>
      <w:marBottom w:val="0"/>
      <w:divBdr>
        <w:top w:val="none" w:sz="0" w:space="0" w:color="auto"/>
        <w:left w:val="none" w:sz="0" w:space="0" w:color="auto"/>
        <w:bottom w:val="none" w:sz="0" w:space="0" w:color="auto"/>
        <w:right w:val="none" w:sz="0" w:space="0" w:color="auto"/>
      </w:divBdr>
      <w:divsChild>
        <w:div w:id="69470123">
          <w:marLeft w:val="0"/>
          <w:marRight w:val="0"/>
          <w:marTop w:val="0"/>
          <w:marBottom w:val="0"/>
          <w:divBdr>
            <w:top w:val="none" w:sz="0" w:space="0" w:color="auto"/>
            <w:left w:val="none" w:sz="0" w:space="0" w:color="auto"/>
            <w:bottom w:val="none" w:sz="0" w:space="0" w:color="auto"/>
            <w:right w:val="none" w:sz="0" w:space="0" w:color="auto"/>
          </w:divBdr>
        </w:div>
        <w:div w:id="98070406">
          <w:marLeft w:val="0"/>
          <w:marRight w:val="0"/>
          <w:marTop w:val="0"/>
          <w:marBottom w:val="0"/>
          <w:divBdr>
            <w:top w:val="none" w:sz="0" w:space="0" w:color="auto"/>
            <w:left w:val="none" w:sz="0" w:space="0" w:color="auto"/>
            <w:bottom w:val="none" w:sz="0" w:space="0" w:color="auto"/>
            <w:right w:val="none" w:sz="0" w:space="0" w:color="auto"/>
          </w:divBdr>
        </w:div>
        <w:div w:id="219562821">
          <w:marLeft w:val="0"/>
          <w:marRight w:val="0"/>
          <w:marTop w:val="0"/>
          <w:marBottom w:val="0"/>
          <w:divBdr>
            <w:top w:val="none" w:sz="0" w:space="0" w:color="auto"/>
            <w:left w:val="none" w:sz="0" w:space="0" w:color="auto"/>
            <w:bottom w:val="none" w:sz="0" w:space="0" w:color="auto"/>
            <w:right w:val="none" w:sz="0" w:space="0" w:color="auto"/>
          </w:divBdr>
        </w:div>
        <w:div w:id="229006348">
          <w:marLeft w:val="0"/>
          <w:marRight w:val="0"/>
          <w:marTop w:val="0"/>
          <w:marBottom w:val="0"/>
          <w:divBdr>
            <w:top w:val="none" w:sz="0" w:space="0" w:color="auto"/>
            <w:left w:val="none" w:sz="0" w:space="0" w:color="auto"/>
            <w:bottom w:val="none" w:sz="0" w:space="0" w:color="auto"/>
            <w:right w:val="none" w:sz="0" w:space="0" w:color="auto"/>
          </w:divBdr>
        </w:div>
        <w:div w:id="479884581">
          <w:marLeft w:val="0"/>
          <w:marRight w:val="0"/>
          <w:marTop w:val="0"/>
          <w:marBottom w:val="0"/>
          <w:divBdr>
            <w:top w:val="none" w:sz="0" w:space="0" w:color="auto"/>
            <w:left w:val="none" w:sz="0" w:space="0" w:color="auto"/>
            <w:bottom w:val="none" w:sz="0" w:space="0" w:color="auto"/>
            <w:right w:val="none" w:sz="0" w:space="0" w:color="auto"/>
          </w:divBdr>
        </w:div>
        <w:div w:id="950671808">
          <w:marLeft w:val="0"/>
          <w:marRight w:val="0"/>
          <w:marTop w:val="0"/>
          <w:marBottom w:val="0"/>
          <w:divBdr>
            <w:top w:val="none" w:sz="0" w:space="0" w:color="auto"/>
            <w:left w:val="none" w:sz="0" w:space="0" w:color="auto"/>
            <w:bottom w:val="none" w:sz="0" w:space="0" w:color="auto"/>
            <w:right w:val="none" w:sz="0" w:space="0" w:color="auto"/>
          </w:divBdr>
        </w:div>
        <w:div w:id="1010911179">
          <w:marLeft w:val="0"/>
          <w:marRight w:val="0"/>
          <w:marTop w:val="0"/>
          <w:marBottom w:val="0"/>
          <w:divBdr>
            <w:top w:val="none" w:sz="0" w:space="0" w:color="auto"/>
            <w:left w:val="none" w:sz="0" w:space="0" w:color="auto"/>
            <w:bottom w:val="none" w:sz="0" w:space="0" w:color="auto"/>
            <w:right w:val="none" w:sz="0" w:space="0" w:color="auto"/>
          </w:divBdr>
        </w:div>
        <w:div w:id="1084574739">
          <w:marLeft w:val="0"/>
          <w:marRight w:val="0"/>
          <w:marTop w:val="0"/>
          <w:marBottom w:val="0"/>
          <w:divBdr>
            <w:top w:val="none" w:sz="0" w:space="0" w:color="auto"/>
            <w:left w:val="none" w:sz="0" w:space="0" w:color="auto"/>
            <w:bottom w:val="none" w:sz="0" w:space="0" w:color="auto"/>
            <w:right w:val="none" w:sz="0" w:space="0" w:color="auto"/>
          </w:divBdr>
        </w:div>
        <w:div w:id="1233083340">
          <w:marLeft w:val="0"/>
          <w:marRight w:val="0"/>
          <w:marTop w:val="0"/>
          <w:marBottom w:val="0"/>
          <w:divBdr>
            <w:top w:val="none" w:sz="0" w:space="0" w:color="auto"/>
            <w:left w:val="none" w:sz="0" w:space="0" w:color="auto"/>
            <w:bottom w:val="none" w:sz="0" w:space="0" w:color="auto"/>
            <w:right w:val="none" w:sz="0" w:space="0" w:color="auto"/>
          </w:divBdr>
        </w:div>
        <w:div w:id="1443066960">
          <w:marLeft w:val="0"/>
          <w:marRight w:val="0"/>
          <w:marTop w:val="0"/>
          <w:marBottom w:val="0"/>
          <w:divBdr>
            <w:top w:val="none" w:sz="0" w:space="0" w:color="auto"/>
            <w:left w:val="none" w:sz="0" w:space="0" w:color="auto"/>
            <w:bottom w:val="none" w:sz="0" w:space="0" w:color="auto"/>
            <w:right w:val="none" w:sz="0" w:space="0" w:color="auto"/>
          </w:divBdr>
        </w:div>
        <w:div w:id="1484396192">
          <w:marLeft w:val="0"/>
          <w:marRight w:val="0"/>
          <w:marTop w:val="0"/>
          <w:marBottom w:val="0"/>
          <w:divBdr>
            <w:top w:val="none" w:sz="0" w:space="0" w:color="auto"/>
            <w:left w:val="none" w:sz="0" w:space="0" w:color="auto"/>
            <w:bottom w:val="none" w:sz="0" w:space="0" w:color="auto"/>
            <w:right w:val="none" w:sz="0" w:space="0" w:color="auto"/>
          </w:divBdr>
        </w:div>
        <w:div w:id="2087915149">
          <w:marLeft w:val="0"/>
          <w:marRight w:val="0"/>
          <w:marTop w:val="0"/>
          <w:marBottom w:val="0"/>
          <w:divBdr>
            <w:top w:val="none" w:sz="0" w:space="0" w:color="auto"/>
            <w:left w:val="none" w:sz="0" w:space="0" w:color="auto"/>
            <w:bottom w:val="none" w:sz="0" w:space="0" w:color="auto"/>
            <w:right w:val="none" w:sz="0" w:space="0" w:color="auto"/>
          </w:divBdr>
        </w:div>
      </w:divsChild>
    </w:div>
    <w:div w:id="1383099176">
      <w:bodyDiv w:val="1"/>
      <w:marLeft w:val="0"/>
      <w:marRight w:val="0"/>
      <w:marTop w:val="0"/>
      <w:marBottom w:val="0"/>
      <w:divBdr>
        <w:top w:val="none" w:sz="0" w:space="0" w:color="auto"/>
        <w:left w:val="none" w:sz="0" w:space="0" w:color="auto"/>
        <w:bottom w:val="none" w:sz="0" w:space="0" w:color="auto"/>
        <w:right w:val="none" w:sz="0" w:space="0" w:color="auto"/>
      </w:divBdr>
    </w:div>
    <w:div w:id="1384255867">
      <w:bodyDiv w:val="1"/>
      <w:marLeft w:val="0"/>
      <w:marRight w:val="0"/>
      <w:marTop w:val="0"/>
      <w:marBottom w:val="0"/>
      <w:divBdr>
        <w:top w:val="none" w:sz="0" w:space="0" w:color="auto"/>
        <w:left w:val="none" w:sz="0" w:space="0" w:color="auto"/>
        <w:bottom w:val="none" w:sz="0" w:space="0" w:color="auto"/>
        <w:right w:val="none" w:sz="0" w:space="0" w:color="auto"/>
      </w:divBdr>
    </w:div>
    <w:div w:id="1384522314">
      <w:bodyDiv w:val="1"/>
      <w:marLeft w:val="0"/>
      <w:marRight w:val="0"/>
      <w:marTop w:val="0"/>
      <w:marBottom w:val="0"/>
      <w:divBdr>
        <w:top w:val="none" w:sz="0" w:space="0" w:color="auto"/>
        <w:left w:val="none" w:sz="0" w:space="0" w:color="auto"/>
        <w:bottom w:val="none" w:sz="0" w:space="0" w:color="auto"/>
        <w:right w:val="none" w:sz="0" w:space="0" w:color="auto"/>
      </w:divBdr>
    </w:div>
    <w:div w:id="1384719633">
      <w:bodyDiv w:val="1"/>
      <w:marLeft w:val="0"/>
      <w:marRight w:val="0"/>
      <w:marTop w:val="0"/>
      <w:marBottom w:val="0"/>
      <w:divBdr>
        <w:top w:val="none" w:sz="0" w:space="0" w:color="auto"/>
        <w:left w:val="none" w:sz="0" w:space="0" w:color="auto"/>
        <w:bottom w:val="none" w:sz="0" w:space="0" w:color="auto"/>
        <w:right w:val="none" w:sz="0" w:space="0" w:color="auto"/>
      </w:divBdr>
    </w:div>
    <w:div w:id="1384869345">
      <w:bodyDiv w:val="1"/>
      <w:marLeft w:val="0"/>
      <w:marRight w:val="0"/>
      <w:marTop w:val="0"/>
      <w:marBottom w:val="0"/>
      <w:divBdr>
        <w:top w:val="none" w:sz="0" w:space="0" w:color="auto"/>
        <w:left w:val="none" w:sz="0" w:space="0" w:color="auto"/>
        <w:bottom w:val="none" w:sz="0" w:space="0" w:color="auto"/>
        <w:right w:val="none" w:sz="0" w:space="0" w:color="auto"/>
      </w:divBdr>
    </w:div>
    <w:div w:id="1385715542">
      <w:bodyDiv w:val="1"/>
      <w:marLeft w:val="0"/>
      <w:marRight w:val="0"/>
      <w:marTop w:val="0"/>
      <w:marBottom w:val="0"/>
      <w:divBdr>
        <w:top w:val="none" w:sz="0" w:space="0" w:color="auto"/>
        <w:left w:val="none" w:sz="0" w:space="0" w:color="auto"/>
        <w:bottom w:val="none" w:sz="0" w:space="0" w:color="auto"/>
        <w:right w:val="none" w:sz="0" w:space="0" w:color="auto"/>
      </w:divBdr>
    </w:div>
    <w:div w:id="1386446722">
      <w:bodyDiv w:val="1"/>
      <w:marLeft w:val="0"/>
      <w:marRight w:val="0"/>
      <w:marTop w:val="0"/>
      <w:marBottom w:val="0"/>
      <w:divBdr>
        <w:top w:val="none" w:sz="0" w:space="0" w:color="auto"/>
        <w:left w:val="none" w:sz="0" w:space="0" w:color="auto"/>
        <w:bottom w:val="none" w:sz="0" w:space="0" w:color="auto"/>
        <w:right w:val="none" w:sz="0" w:space="0" w:color="auto"/>
      </w:divBdr>
      <w:divsChild>
        <w:div w:id="174616835">
          <w:marLeft w:val="0"/>
          <w:marRight w:val="0"/>
          <w:marTop w:val="0"/>
          <w:marBottom w:val="0"/>
          <w:divBdr>
            <w:top w:val="none" w:sz="0" w:space="0" w:color="auto"/>
            <w:left w:val="none" w:sz="0" w:space="0" w:color="auto"/>
            <w:bottom w:val="none" w:sz="0" w:space="0" w:color="auto"/>
            <w:right w:val="none" w:sz="0" w:space="0" w:color="auto"/>
          </w:divBdr>
        </w:div>
        <w:div w:id="190342688">
          <w:marLeft w:val="0"/>
          <w:marRight w:val="0"/>
          <w:marTop w:val="0"/>
          <w:marBottom w:val="0"/>
          <w:divBdr>
            <w:top w:val="none" w:sz="0" w:space="0" w:color="auto"/>
            <w:left w:val="none" w:sz="0" w:space="0" w:color="auto"/>
            <w:bottom w:val="none" w:sz="0" w:space="0" w:color="auto"/>
            <w:right w:val="none" w:sz="0" w:space="0" w:color="auto"/>
          </w:divBdr>
        </w:div>
        <w:div w:id="220336710">
          <w:marLeft w:val="0"/>
          <w:marRight w:val="0"/>
          <w:marTop w:val="0"/>
          <w:marBottom w:val="0"/>
          <w:divBdr>
            <w:top w:val="none" w:sz="0" w:space="0" w:color="auto"/>
            <w:left w:val="none" w:sz="0" w:space="0" w:color="auto"/>
            <w:bottom w:val="none" w:sz="0" w:space="0" w:color="auto"/>
            <w:right w:val="none" w:sz="0" w:space="0" w:color="auto"/>
          </w:divBdr>
        </w:div>
        <w:div w:id="265966138">
          <w:marLeft w:val="0"/>
          <w:marRight w:val="0"/>
          <w:marTop w:val="0"/>
          <w:marBottom w:val="0"/>
          <w:divBdr>
            <w:top w:val="none" w:sz="0" w:space="0" w:color="auto"/>
            <w:left w:val="none" w:sz="0" w:space="0" w:color="auto"/>
            <w:bottom w:val="none" w:sz="0" w:space="0" w:color="auto"/>
            <w:right w:val="none" w:sz="0" w:space="0" w:color="auto"/>
          </w:divBdr>
        </w:div>
        <w:div w:id="324431731">
          <w:marLeft w:val="0"/>
          <w:marRight w:val="0"/>
          <w:marTop w:val="0"/>
          <w:marBottom w:val="0"/>
          <w:divBdr>
            <w:top w:val="none" w:sz="0" w:space="0" w:color="auto"/>
            <w:left w:val="none" w:sz="0" w:space="0" w:color="auto"/>
            <w:bottom w:val="none" w:sz="0" w:space="0" w:color="auto"/>
            <w:right w:val="none" w:sz="0" w:space="0" w:color="auto"/>
          </w:divBdr>
        </w:div>
        <w:div w:id="331565387">
          <w:marLeft w:val="0"/>
          <w:marRight w:val="0"/>
          <w:marTop w:val="0"/>
          <w:marBottom w:val="0"/>
          <w:divBdr>
            <w:top w:val="none" w:sz="0" w:space="0" w:color="auto"/>
            <w:left w:val="none" w:sz="0" w:space="0" w:color="auto"/>
            <w:bottom w:val="none" w:sz="0" w:space="0" w:color="auto"/>
            <w:right w:val="none" w:sz="0" w:space="0" w:color="auto"/>
          </w:divBdr>
        </w:div>
        <w:div w:id="350108497">
          <w:marLeft w:val="0"/>
          <w:marRight w:val="0"/>
          <w:marTop w:val="0"/>
          <w:marBottom w:val="0"/>
          <w:divBdr>
            <w:top w:val="none" w:sz="0" w:space="0" w:color="auto"/>
            <w:left w:val="none" w:sz="0" w:space="0" w:color="auto"/>
            <w:bottom w:val="none" w:sz="0" w:space="0" w:color="auto"/>
            <w:right w:val="none" w:sz="0" w:space="0" w:color="auto"/>
          </w:divBdr>
        </w:div>
        <w:div w:id="384449123">
          <w:marLeft w:val="0"/>
          <w:marRight w:val="0"/>
          <w:marTop w:val="0"/>
          <w:marBottom w:val="0"/>
          <w:divBdr>
            <w:top w:val="none" w:sz="0" w:space="0" w:color="auto"/>
            <w:left w:val="none" w:sz="0" w:space="0" w:color="auto"/>
            <w:bottom w:val="none" w:sz="0" w:space="0" w:color="auto"/>
            <w:right w:val="none" w:sz="0" w:space="0" w:color="auto"/>
          </w:divBdr>
        </w:div>
        <w:div w:id="390544151">
          <w:marLeft w:val="0"/>
          <w:marRight w:val="0"/>
          <w:marTop w:val="0"/>
          <w:marBottom w:val="0"/>
          <w:divBdr>
            <w:top w:val="none" w:sz="0" w:space="0" w:color="auto"/>
            <w:left w:val="none" w:sz="0" w:space="0" w:color="auto"/>
            <w:bottom w:val="none" w:sz="0" w:space="0" w:color="auto"/>
            <w:right w:val="none" w:sz="0" w:space="0" w:color="auto"/>
          </w:divBdr>
        </w:div>
        <w:div w:id="416558719">
          <w:marLeft w:val="0"/>
          <w:marRight w:val="0"/>
          <w:marTop w:val="0"/>
          <w:marBottom w:val="0"/>
          <w:divBdr>
            <w:top w:val="none" w:sz="0" w:space="0" w:color="auto"/>
            <w:left w:val="none" w:sz="0" w:space="0" w:color="auto"/>
            <w:bottom w:val="none" w:sz="0" w:space="0" w:color="auto"/>
            <w:right w:val="none" w:sz="0" w:space="0" w:color="auto"/>
          </w:divBdr>
        </w:div>
        <w:div w:id="597836412">
          <w:marLeft w:val="0"/>
          <w:marRight w:val="0"/>
          <w:marTop w:val="0"/>
          <w:marBottom w:val="0"/>
          <w:divBdr>
            <w:top w:val="none" w:sz="0" w:space="0" w:color="auto"/>
            <w:left w:val="none" w:sz="0" w:space="0" w:color="auto"/>
            <w:bottom w:val="none" w:sz="0" w:space="0" w:color="auto"/>
            <w:right w:val="none" w:sz="0" w:space="0" w:color="auto"/>
          </w:divBdr>
        </w:div>
        <w:div w:id="708458983">
          <w:marLeft w:val="0"/>
          <w:marRight w:val="0"/>
          <w:marTop w:val="0"/>
          <w:marBottom w:val="0"/>
          <w:divBdr>
            <w:top w:val="none" w:sz="0" w:space="0" w:color="auto"/>
            <w:left w:val="none" w:sz="0" w:space="0" w:color="auto"/>
            <w:bottom w:val="none" w:sz="0" w:space="0" w:color="auto"/>
            <w:right w:val="none" w:sz="0" w:space="0" w:color="auto"/>
          </w:divBdr>
        </w:div>
        <w:div w:id="737631294">
          <w:marLeft w:val="0"/>
          <w:marRight w:val="0"/>
          <w:marTop w:val="0"/>
          <w:marBottom w:val="0"/>
          <w:divBdr>
            <w:top w:val="none" w:sz="0" w:space="0" w:color="auto"/>
            <w:left w:val="none" w:sz="0" w:space="0" w:color="auto"/>
            <w:bottom w:val="none" w:sz="0" w:space="0" w:color="auto"/>
            <w:right w:val="none" w:sz="0" w:space="0" w:color="auto"/>
          </w:divBdr>
        </w:div>
        <w:div w:id="893738480">
          <w:marLeft w:val="0"/>
          <w:marRight w:val="0"/>
          <w:marTop w:val="0"/>
          <w:marBottom w:val="0"/>
          <w:divBdr>
            <w:top w:val="none" w:sz="0" w:space="0" w:color="auto"/>
            <w:left w:val="none" w:sz="0" w:space="0" w:color="auto"/>
            <w:bottom w:val="none" w:sz="0" w:space="0" w:color="auto"/>
            <w:right w:val="none" w:sz="0" w:space="0" w:color="auto"/>
          </w:divBdr>
        </w:div>
        <w:div w:id="904029395">
          <w:marLeft w:val="0"/>
          <w:marRight w:val="0"/>
          <w:marTop w:val="0"/>
          <w:marBottom w:val="0"/>
          <w:divBdr>
            <w:top w:val="none" w:sz="0" w:space="0" w:color="auto"/>
            <w:left w:val="none" w:sz="0" w:space="0" w:color="auto"/>
            <w:bottom w:val="none" w:sz="0" w:space="0" w:color="auto"/>
            <w:right w:val="none" w:sz="0" w:space="0" w:color="auto"/>
          </w:divBdr>
        </w:div>
        <w:div w:id="917708550">
          <w:marLeft w:val="0"/>
          <w:marRight w:val="0"/>
          <w:marTop w:val="0"/>
          <w:marBottom w:val="0"/>
          <w:divBdr>
            <w:top w:val="none" w:sz="0" w:space="0" w:color="auto"/>
            <w:left w:val="none" w:sz="0" w:space="0" w:color="auto"/>
            <w:bottom w:val="none" w:sz="0" w:space="0" w:color="auto"/>
            <w:right w:val="none" w:sz="0" w:space="0" w:color="auto"/>
          </w:divBdr>
        </w:div>
        <w:div w:id="982277645">
          <w:marLeft w:val="0"/>
          <w:marRight w:val="0"/>
          <w:marTop w:val="0"/>
          <w:marBottom w:val="0"/>
          <w:divBdr>
            <w:top w:val="none" w:sz="0" w:space="0" w:color="auto"/>
            <w:left w:val="none" w:sz="0" w:space="0" w:color="auto"/>
            <w:bottom w:val="none" w:sz="0" w:space="0" w:color="auto"/>
            <w:right w:val="none" w:sz="0" w:space="0" w:color="auto"/>
          </w:divBdr>
        </w:div>
        <w:div w:id="1052580393">
          <w:marLeft w:val="0"/>
          <w:marRight w:val="0"/>
          <w:marTop w:val="0"/>
          <w:marBottom w:val="0"/>
          <w:divBdr>
            <w:top w:val="none" w:sz="0" w:space="0" w:color="auto"/>
            <w:left w:val="none" w:sz="0" w:space="0" w:color="auto"/>
            <w:bottom w:val="none" w:sz="0" w:space="0" w:color="auto"/>
            <w:right w:val="none" w:sz="0" w:space="0" w:color="auto"/>
          </w:divBdr>
        </w:div>
        <w:div w:id="1105686838">
          <w:marLeft w:val="0"/>
          <w:marRight w:val="0"/>
          <w:marTop w:val="0"/>
          <w:marBottom w:val="0"/>
          <w:divBdr>
            <w:top w:val="none" w:sz="0" w:space="0" w:color="auto"/>
            <w:left w:val="none" w:sz="0" w:space="0" w:color="auto"/>
            <w:bottom w:val="none" w:sz="0" w:space="0" w:color="auto"/>
            <w:right w:val="none" w:sz="0" w:space="0" w:color="auto"/>
          </w:divBdr>
        </w:div>
        <w:div w:id="1212225412">
          <w:marLeft w:val="0"/>
          <w:marRight w:val="0"/>
          <w:marTop w:val="0"/>
          <w:marBottom w:val="0"/>
          <w:divBdr>
            <w:top w:val="none" w:sz="0" w:space="0" w:color="auto"/>
            <w:left w:val="none" w:sz="0" w:space="0" w:color="auto"/>
            <w:bottom w:val="none" w:sz="0" w:space="0" w:color="auto"/>
            <w:right w:val="none" w:sz="0" w:space="0" w:color="auto"/>
          </w:divBdr>
        </w:div>
        <w:div w:id="1223054714">
          <w:marLeft w:val="0"/>
          <w:marRight w:val="0"/>
          <w:marTop w:val="0"/>
          <w:marBottom w:val="0"/>
          <w:divBdr>
            <w:top w:val="none" w:sz="0" w:space="0" w:color="auto"/>
            <w:left w:val="none" w:sz="0" w:space="0" w:color="auto"/>
            <w:bottom w:val="none" w:sz="0" w:space="0" w:color="auto"/>
            <w:right w:val="none" w:sz="0" w:space="0" w:color="auto"/>
          </w:divBdr>
        </w:div>
        <w:div w:id="1338580684">
          <w:marLeft w:val="0"/>
          <w:marRight w:val="0"/>
          <w:marTop w:val="0"/>
          <w:marBottom w:val="0"/>
          <w:divBdr>
            <w:top w:val="none" w:sz="0" w:space="0" w:color="auto"/>
            <w:left w:val="none" w:sz="0" w:space="0" w:color="auto"/>
            <w:bottom w:val="none" w:sz="0" w:space="0" w:color="auto"/>
            <w:right w:val="none" w:sz="0" w:space="0" w:color="auto"/>
          </w:divBdr>
        </w:div>
        <w:div w:id="1365519334">
          <w:marLeft w:val="0"/>
          <w:marRight w:val="0"/>
          <w:marTop w:val="0"/>
          <w:marBottom w:val="0"/>
          <w:divBdr>
            <w:top w:val="none" w:sz="0" w:space="0" w:color="auto"/>
            <w:left w:val="none" w:sz="0" w:space="0" w:color="auto"/>
            <w:bottom w:val="none" w:sz="0" w:space="0" w:color="auto"/>
            <w:right w:val="none" w:sz="0" w:space="0" w:color="auto"/>
          </w:divBdr>
        </w:div>
        <w:div w:id="1663846494">
          <w:marLeft w:val="0"/>
          <w:marRight w:val="0"/>
          <w:marTop w:val="0"/>
          <w:marBottom w:val="0"/>
          <w:divBdr>
            <w:top w:val="none" w:sz="0" w:space="0" w:color="auto"/>
            <w:left w:val="none" w:sz="0" w:space="0" w:color="auto"/>
            <w:bottom w:val="none" w:sz="0" w:space="0" w:color="auto"/>
            <w:right w:val="none" w:sz="0" w:space="0" w:color="auto"/>
          </w:divBdr>
        </w:div>
        <w:div w:id="1732004096">
          <w:marLeft w:val="0"/>
          <w:marRight w:val="0"/>
          <w:marTop w:val="0"/>
          <w:marBottom w:val="0"/>
          <w:divBdr>
            <w:top w:val="none" w:sz="0" w:space="0" w:color="auto"/>
            <w:left w:val="none" w:sz="0" w:space="0" w:color="auto"/>
            <w:bottom w:val="none" w:sz="0" w:space="0" w:color="auto"/>
            <w:right w:val="none" w:sz="0" w:space="0" w:color="auto"/>
          </w:divBdr>
        </w:div>
        <w:div w:id="1772705649">
          <w:marLeft w:val="0"/>
          <w:marRight w:val="0"/>
          <w:marTop w:val="0"/>
          <w:marBottom w:val="0"/>
          <w:divBdr>
            <w:top w:val="none" w:sz="0" w:space="0" w:color="auto"/>
            <w:left w:val="none" w:sz="0" w:space="0" w:color="auto"/>
            <w:bottom w:val="none" w:sz="0" w:space="0" w:color="auto"/>
            <w:right w:val="none" w:sz="0" w:space="0" w:color="auto"/>
          </w:divBdr>
        </w:div>
        <w:div w:id="1780561667">
          <w:marLeft w:val="0"/>
          <w:marRight w:val="0"/>
          <w:marTop w:val="0"/>
          <w:marBottom w:val="0"/>
          <w:divBdr>
            <w:top w:val="none" w:sz="0" w:space="0" w:color="auto"/>
            <w:left w:val="none" w:sz="0" w:space="0" w:color="auto"/>
            <w:bottom w:val="none" w:sz="0" w:space="0" w:color="auto"/>
            <w:right w:val="none" w:sz="0" w:space="0" w:color="auto"/>
          </w:divBdr>
        </w:div>
        <w:div w:id="1787652207">
          <w:marLeft w:val="0"/>
          <w:marRight w:val="0"/>
          <w:marTop w:val="0"/>
          <w:marBottom w:val="0"/>
          <w:divBdr>
            <w:top w:val="none" w:sz="0" w:space="0" w:color="auto"/>
            <w:left w:val="none" w:sz="0" w:space="0" w:color="auto"/>
            <w:bottom w:val="none" w:sz="0" w:space="0" w:color="auto"/>
            <w:right w:val="none" w:sz="0" w:space="0" w:color="auto"/>
          </w:divBdr>
        </w:div>
        <w:div w:id="1832597988">
          <w:marLeft w:val="0"/>
          <w:marRight w:val="0"/>
          <w:marTop w:val="0"/>
          <w:marBottom w:val="0"/>
          <w:divBdr>
            <w:top w:val="none" w:sz="0" w:space="0" w:color="auto"/>
            <w:left w:val="none" w:sz="0" w:space="0" w:color="auto"/>
            <w:bottom w:val="none" w:sz="0" w:space="0" w:color="auto"/>
            <w:right w:val="none" w:sz="0" w:space="0" w:color="auto"/>
          </w:divBdr>
        </w:div>
        <w:div w:id="1873419916">
          <w:marLeft w:val="0"/>
          <w:marRight w:val="0"/>
          <w:marTop w:val="0"/>
          <w:marBottom w:val="0"/>
          <w:divBdr>
            <w:top w:val="none" w:sz="0" w:space="0" w:color="auto"/>
            <w:left w:val="none" w:sz="0" w:space="0" w:color="auto"/>
            <w:bottom w:val="none" w:sz="0" w:space="0" w:color="auto"/>
            <w:right w:val="none" w:sz="0" w:space="0" w:color="auto"/>
          </w:divBdr>
        </w:div>
        <w:div w:id="1874684429">
          <w:marLeft w:val="0"/>
          <w:marRight w:val="0"/>
          <w:marTop w:val="0"/>
          <w:marBottom w:val="0"/>
          <w:divBdr>
            <w:top w:val="none" w:sz="0" w:space="0" w:color="auto"/>
            <w:left w:val="none" w:sz="0" w:space="0" w:color="auto"/>
            <w:bottom w:val="none" w:sz="0" w:space="0" w:color="auto"/>
            <w:right w:val="none" w:sz="0" w:space="0" w:color="auto"/>
          </w:divBdr>
        </w:div>
        <w:div w:id="1915043282">
          <w:marLeft w:val="0"/>
          <w:marRight w:val="0"/>
          <w:marTop w:val="0"/>
          <w:marBottom w:val="0"/>
          <w:divBdr>
            <w:top w:val="none" w:sz="0" w:space="0" w:color="auto"/>
            <w:left w:val="none" w:sz="0" w:space="0" w:color="auto"/>
            <w:bottom w:val="none" w:sz="0" w:space="0" w:color="auto"/>
            <w:right w:val="none" w:sz="0" w:space="0" w:color="auto"/>
          </w:divBdr>
        </w:div>
        <w:div w:id="1925993287">
          <w:marLeft w:val="0"/>
          <w:marRight w:val="0"/>
          <w:marTop w:val="0"/>
          <w:marBottom w:val="0"/>
          <w:divBdr>
            <w:top w:val="none" w:sz="0" w:space="0" w:color="auto"/>
            <w:left w:val="none" w:sz="0" w:space="0" w:color="auto"/>
            <w:bottom w:val="none" w:sz="0" w:space="0" w:color="auto"/>
            <w:right w:val="none" w:sz="0" w:space="0" w:color="auto"/>
          </w:divBdr>
        </w:div>
        <w:div w:id="1944650166">
          <w:marLeft w:val="0"/>
          <w:marRight w:val="0"/>
          <w:marTop w:val="0"/>
          <w:marBottom w:val="0"/>
          <w:divBdr>
            <w:top w:val="none" w:sz="0" w:space="0" w:color="auto"/>
            <w:left w:val="none" w:sz="0" w:space="0" w:color="auto"/>
            <w:bottom w:val="none" w:sz="0" w:space="0" w:color="auto"/>
            <w:right w:val="none" w:sz="0" w:space="0" w:color="auto"/>
          </w:divBdr>
        </w:div>
        <w:div w:id="1983654766">
          <w:marLeft w:val="0"/>
          <w:marRight w:val="0"/>
          <w:marTop w:val="0"/>
          <w:marBottom w:val="0"/>
          <w:divBdr>
            <w:top w:val="none" w:sz="0" w:space="0" w:color="auto"/>
            <w:left w:val="none" w:sz="0" w:space="0" w:color="auto"/>
            <w:bottom w:val="none" w:sz="0" w:space="0" w:color="auto"/>
            <w:right w:val="none" w:sz="0" w:space="0" w:color="auto"/>
          </w:divBdr>
        </w:div>
      </w:divsChild>
    </w:div>
    <w:div w:id="1387685475">
      <w:bodyDiv w:val="1"/>
      <w:marLeft w:val="0"/>
      <w:marRight w:val="0"/>
      <w:marTop w:val="0"/>
      <w:marBottom w:val="0"/>
      <w:divBdr>
        <w:top w:val="none" w:sz="0" w:space="0" w:color="auto"/>
        <w:left w:val="none" w:sz="0" w:space="0" w:color="auto"/>
        <w:bottom w:val="none" w:sz="0" w:space="0" w:color="auto"/>
        <w:right w:val="none" w:sz="0" w:space="0" w:color="auto"/>
      </w:divBdr>
    </w:div>
    <w:div w:id="1388451277">
      <w:bodyDiv w:val="1"/>
      <w:marLeft w:val="0"/>
      <w:marRight w:val="0"/>
      <w:marTop w:val="0"/>
      <w:marBottom w:val="0"/>
      <w:divBdr>
        <w:top w:val="none" w:sz="0" w:space="0" w:color="auto"/>
        <w:left w:val="none" w:sz="0" w:space="0" w:color="auto"/>
        <w:bottom w:val="none" w:sz="0" w:space="0" w:color="auto"/>
        <w:right w:val="none" w:sz="0" w:space="0" w:color="auto"/>
      </w:divBdr>
    </w:div>
    <w:div w:id="1388645458">
      <w:bodyDiv w:val="1"/>
      <w:marLeft w:val="0"/>
      <w:marRight w:val="0"/>
      <w:marTop w:val="0"/>
      <w:marBottom w:val="0"/>
      <w:divBdr>
        <w:top w:val="none" w:sz="0" w:space="0" w:color="auto"/>
        <w:left w:val="none" w:sz="0" w:space="0" w:color="auto"/>
        <w:bottom w:val="none" w:sz="0" w:space="0" w:color="auto"/>
        <w:right w:val="none" w:sz="0" w:space="0" w:color="auto"/>
      </w:divBdr>
    </w:div>
    <w:div w:id="1389377420">
      <w:bodyDiv w:val="1"/>
      <w:marLeft w:val="0"/>
      <w:marRight w:val="0"/>
      <w:marTop w:val="0"/>
      <w:marBottom w:val="0"/>
      <w:divBdr>
        <w:top w:val="none" w:sz="0" w:space="0" w:color="auto"/>
        <w:left w:val="none" w:sz="0" w:space="0" w:color="auto"/>
        <w:bottom w:val="none" w:sz="0" w:space="0" w:color="auto"/>
        <w:right w:val="none" w:sz="0" w:space="0" w:color="auto"/>
      </w:divBdr>
    </w:div>
    <w:div w:id="1390377416">
      <w:bodyDiv w:val="1"/>
      <w:marLeft w:val="0"/>
      <w:marRight w:val="0"/>
      <w:marTop w:val="0"/>
      <w:marBottom w:val="0"/>
      <w:divBdr>
        <w:top w:val="none" w:sz="0" w:space="0" w:color="auto"/>
        <w:left w:val="none" w:sz="0" w:space="0" w:color="auto"/>
        <w:bottom w:val="none" w:sz="0" w:space="0" w:color="auto"/>
        <w:right w:val="none" w:sz="0" w:space="0" w:color="auto"/>
      </w:divBdr>
    </w:div>
    <w:div w:id="1390957794">
      <w:bodyDiv w:val="1"/>
      <w:marLeft w:val="0"/>
      <w:marRight w:val="0"/>
      <w:marTop w:val="0"/>
      <w:marBottom w:val="0"/>
      <w:divBdr>
        <w:top w:val="none" w:sz="0" w:space="0" w:color="auto"/>
        <w:left w:val="none" w:sz="0" w:space="0" w:color="auto"/>
        <w:bottom w:val="none" w:sz="0" w:space="0" w:color="auto"/>
        <w:right w:val="none" w:sz="0" w:space="0" w:color="auto"/>
      </w:divBdr>
    </w:div>
    <w:div w:id="1391227326">
      <w:bodyDiv w:val="1"/>
      <w:marLeft w:val="0"/>
      <w:marRight w:val="0"/>
      <w:marTop w:val="0"/>
      <w:marBottom w:val="0"/>
      <w:divBdr>
        <w:top w:val="none" w:sz="0" w:space="0" w:color="auto"/>
        <w:left w:val="none" w:sz="0" w:space="0" w:color="auto"/>
        <w:bottom w:val="none" w:sz="0" w:space="0" w:color="auto"/>
        <w:right w:val="none" w:sz="0" w:space="0" w:color="auto"/>
      </w:divBdr>
    </w:div>
    <w:div w:id="1393308258">
      <w:bodyDiv w:val="1"/>
      <w:marLeft w:val="0"/>
      <w:marRight w:val="0"/>
      <w:marTop w:val="0"/>
      <w:marBottom w:val="0"/>
      <w:divBdr>
        <w:top w:val="none" w:sz="0" w:space="0" w:color="auto"/>
        <w:left w:val="none" w:sz="0" w:space="0" w:color="auto"/>
        <w:bottom w:val="none" w:sz="0" w:space="0" w:color="auto"/>
        <w:right w:val="none" w:sz="0" w:space="0" w:color="auto"/>
      </w:divBdr>
    </w:div>
    <w:div w:id="1393433137">
      <w:bodyDiv w:val="1"/>
      <w:marLeft w:val="0"/>
      <w:marRight w:val="0"/>
      <w:marTop w:val="0"/>
      <w:marBottom w:val="0"/>
      <w:divBdr>
        <w:top w:val="none" w:sz="0" w:space="0" w:color="auto"/>
        <w:left w:val="none" w:sz="0" w:space="0" w:color="auto"/>
        <w:bottom w:val="none" w:sz="0" w:space="0" w:color="auto"/>
        <w:right w:val="none" w:sz="0" w:space="0" w:color="auto"/>
      </w:divBdr>
    </w:div>
    <w:div w:id="1394230680">
      <w:bodyDiv w:val="1"/>
      <w:marLeft w:val="0"/>
      <w:marRight w:val="0"/>
      <w:marTop w:val="0"/>
      <w:marBottom w:val="0"/>
      <w:divBdr>
        <w:top w:val="none" w:sz="0" w:space="0" w:color="auto"/>
        <w:left w:val="none" w:sz="0" w:space="0" w:color="auto"/>
        <w:bottom w:val="none" w:sz="0" w:space="0" w:color="auto"/>
        <w:right w:val="none" w:sz="0" w:space="0" w:color="auto"/>
      </w:divBdr>
    </w:div>
    <w:div w:id="1396470052">
      <w:bodyDiv w:val="1"/>
      <w:marLeft w:val="0"/>
      <w:marRight w:val="0"/>
      <w:marTop w:val="0"/>
      <w:marBottom w:val="0"/>
      <w:divBdr>
        <w:top w:val="none" w:sz="0" w:space="0" w:color="auto"/>
        <w:left w:val="none" w:sz="0" w:space="0" w:color="auto"/>
        <w:bottom w:val="none" w:sz="0" w:space="0" w:color="auto"/>
        <w:right w:val="none" w:sz="0" w:space="0" w:color="auto"/>
      </w:divBdr>
    </w:div>
    <w:div w:id="1398360611">
      <w:bodyDiv w:val="1"/>
      <w:marLeft w:val="0"/>
      <w:marRight w:val="0"/>
      <w:marTop w:val="0"/>
      <w:marBottom w:val="0"/>
      <w:divBdr>
        <w:top w:val="none" w:sz="0" w:space="0" w:color="auto"/>
        <w:left w:val="none" w:sz="0" w:space="0" w:color="auto"/>
        <w:bottom w:val="none" w:sz="0" w:space="0" w:color="auto"/>
        <w:right w:val="none" w:sz="0" w:space="0" w:color="auto"/>
      </w:divBdr>
    </w:div>
    <w:div w:id="1399748198">
      <w:bodyDiv w:val="1"/>
      <w:marLeft w:val="0"/>
      <w:marRight w:val="0"/>
      <w:marTop w:val="0"/>
      <w:marBottom w:val="0"/>
      <w:divBdr>
        <w:top w:val="none" w:sz="0" w:space="0" w:color="auto"/>
        <w:left w:val="none" w:sz="0" w:space="0" w:color="auto"/>
        <w:bottom w:val="none" w:sz="0" w:space="0" w:color="auto"/>
        <w:right w:val="none" w:sz="0" w:space="0" w:color="auto"/>
      </w:divBdr>
    </w:div>
    <w:div w:id="1400127446">
      <w:bodyDiv w:val="1"/>
      <w:marLeft w:val="0"/>
      <w:marRight w:val="0"/>
      <w:marTop w:val="0"/>
      <w:marBottom w:val="0"/>
      <w:divBdr>
        <w:top w:val="none" w:sz="0" w:space="0" w:color="auto"/>
        <w:left w:val="none" w:sz="0" w:space="0" w:color="auto"/>
        <w:bottom w:val="none" w:sz="0" w:space="0" w:color="auto"/>
        <w:right w:val="none" w:sz="0" w:space="0" w:color="auto"/>
      </w:divBdr>
    </w:div>
    <w:div w:id="1400903393">
      <w:bodyDiv w:val="1"/>
      <w:marLeft w:val="0"/>
      <w:marRight w:val="0"/>
      <w:marTop w:val="0"/>
      <w:marBottom w:val="0"/>
      <w:divBdr>
        <w:top w:val="none" w:sz="0" w:space="0" w:color="auto"/>
        <w:left w:val="none" w:sz="0" w:space="0" w:color="auto"/>
        <w:bottom w:val="none" w:sz="0" w:space="0" w:color="auto"/>
        <w:right w:val="none" w:sz="0" w:space="0" w:color="auto"/>
      </w:divBdr>
      <w:divsChild>
        <w:div w:id="812330216">
          <w:marLeft w:val="0"/>
          <w:marRight w:val="0"/>
          <w:marTop w:val="0"/>
          <w:marBottom w:val="0"/>
          <w:divBdr>
            <w:top w:val="none" w:sz="0" w:space="0" w:color="auto"/>
            <w:left w:val="none" w:sz="0" w:space="0" w:color="auto"/>
            <w:bottom w:val="none" w:sz="0" w:space="0" w:color="auto"/>
            <w:right w:val="none" w:sz="0" w:space="0" w:color="auto"/>
          </w:divBdr>
        </w:div>
      </w:divsChild>
    </w:div>
    <w:div w:id="1402217346">
      <w:bodyDiv w:val="1"/>
      <w:marLeft w:val="0"/>
      <w:marRight w:val="0"/>
      <w:marTop w:val="0"/>
      <w:marBottom w:val="0"/>
      <w:divBdr>
        <w:top w:val="none" w:sz="0" w:space="0" w:color="auto"/>
        <w:left w:val="none" w:sz="0" w:space="0" w:color="auto"/>
        <w:bottom w:val="none" w:sz="0" w:space="0" w:color="auto"/>
        <w:right w:val="none" w:sz="0" w:space="0" w:color="auto"/>
      </w:divBdr>
    </w:div>
    <w:div w:id="1403672252">
      <w:bodyDiv w:val="1"/>
      <w:marLeft w:val="0"/>
      <w:marRight w:val="0"/>
      <w:marTop w:val="0"/>
      <w:marBottom w:val="0"/>
      <w:divBdr>
        <w:top w:val="none" w:sz="0" w:space="0" w:color="auto"/>
        <w:left w:val="none" w:sz="0" w:space="0" w:color="auto"/>
        <w:bottom w:val="none" w:sz="0" w:space="0" w:color="auto"/>
        <w:right w:val="none" w:sz="0" w:space="0" w:color="auto"/>
      </w:divBdr>
    </w:div>
    <w:div w:id="1404331033">
      <w:bodyDiv w:val="1"/>
      <w:marLeft w:val="0"/>
      <w:marRight w:val="0"/>
      <w:marTop w:val="0"/>
      <w:marBottom w:val="0"/>
      <w:divBdr>
        <w:top w:val="none" w:sz="0" w:space="0" w:color="auto"/>
        <w:left w:val="none" w:sz="0" w:space="0" w:color="auto"/>
        <w:bottom w:val="none" w:sz="0" w:space="0" w:color="auto"/>
        <w:right w:val="none" w:sz="0" w:space="0" w:color="auto"/>
      </w:divBdr>
      <w:divsChild>
        <w:div w:id="7756571">
          <w:marLeft w:val="0"/>
          <w:marRight w:val="0"/>
          <w:marTop w:val="0"/>
          <w:marBottom w:val="0"/>
          <w:divBdr>
            <w:top w:val="none" w:sz="0" w:space="0" w:color="auto"/>
            <w:left w:val="none" w:sz="0" w:space="0" w:color="auto"/>
            <w:bottom w:val="none" w:sz="0" w:space="0" w:color="auto"/>
            <w:right w:val="none" w:sz="0" w:space="0" w:color="auto"/>
          </w:divBdr>
        </w:div>
        <w:div w:id="88741645">
          <w:marLeft w:val="0"/>
          <w:marRight w:val="0"/>
          <w:marTop w:val="0"/>
          <w:marBottom w:val="0"/>
          <w:divBdr>
            <w:top w:val="none" w:sz="0" w:space="0" w:color="auto"/>
            <w:left w:val="none" w:sz="0" w:space="0" w:color="auto"/>
            <w:bottom w:val="none" w:sz="0" w:space="0" w:color="auto"/>
            <w:right w:val="none" w:sz="0" w:space="0" w:color="auto"/>
          </w:divBdr>
        </w:div>
        <w:div w:id="117338910">
          <w:marLeft w:val="0"/>
          <w:marRight w:val="0"/>
          <w:marTop w:val="0"/>
          <w:marBottom w:val="0"/>
          <w:divBdr>
            <w:top w:val="none" w:sz="0" w:space="0" w:color="auto"/>
            <w:left w:val="none" w:sz="0" w:space="0" w:color="auto"/>
            <w:bottom w:val="none" w:sz="0" w:space="0" w:color="auto"/>
            <w:right w:val="none" w:sz="0" w:space="0" w:color="auto"/>
          </w:divBdr>
        </w:div>
        <w:div w:id="293482407">
          <w:marLeft w:val="0"/>
          <w:marRight w:val="0"/>
          <w:marTop w:val="0"/>
          <w:marBottom w:val="0"/>
          <w:divBdr>
            <w:top w:val="none" w:sz="0" w:space="0" w:color="auto"/>
            <w:left w:val="none" w:sz="0" w:space="0" w:color="auto"/>
            <w:bottom w:val="none" w:sz="0" w:space="0" w:color="auto"/>
            <w:right w:val="none" w:sz="0" w:space="0" w:color="auto"/>
          </w:divBdr>
        </w:div>
        <w:div w:id="339893780">
          <w:marLeft w:val="0"/>
          <w:marRight w:val="0"/>
          <w:marTop w:val="0"/>
          <w:marBottom w:val="0"/>
          <w:divBdr>
            <w:top w:val="none" w:sz="0" w:space="0" w:color="auto"/>
            <w:left w:val="none" w:sz="0" w:space="0" w:color="auto"/>
            <w:bottom w:val="none" w:sz="0" w:space="0" w:color="auto"/>
            <w:right w:val="none" w:sz="0" w:space="0" w:color="auto"/>
          </w:divBdr>
        </w:div>
        <w:div w:id="341929888">
          <w:marLeft w:val="0"/>
          <w:marRight w:val="0"/>
          <w:marTop w:val="0"/>
          <w:marBottom w:val="0"/>
          <w:divBdr>
            <w:top w:val="none" w:sz="0" w:space="0" w:color="auto"/>
            <w:left w:val="none" w:sz="0" w:space="0" w:color="auto"/>
            <w:bottom w:val="none" w:sz="0" w:space="0" w:color="auto"/>
            <w:right w:val="none" w:sz="0" w:space="0" w:color="auto"/>
          </w:divBdr>
        </w:div>
        <w:div w:id="498278420">
          <w:marLeft w:val="0"/>
          <w:marRight w:val="0"/>
          <w:marTop w:val="0"/>
          <w:marBottom w:val="0"/>
          <w:divBdr>
            <w:top w:val="none" w:sz="0" w:space="0" w:color="auto"/>
            <w:left w:val="none" w:sz="0" w:space="0" w:color="auto"/>
            <w:bottom w:val="none" w:sz="0" w:space="0" w:color="auto"/>
            <w:right w:val="none" w:sz="0" w:space="0" w:color="auto"/>
          </w:divBdr>
        </w:div>
        <w:div w:id="633489066">
          <w:marLeft w:val="0"/>
          <w:marRight w:val="0"/>
          <w:marTop w:val="0"/>
          <w:marBottom w:val="0"/>
          <w:divBdr>
            <w:top w:val="none" w:sz="0" w:space="0" w:color="auto"/>
            <w:left w:val="none" w:sz="0" w:space="0" w:color="auto"/>
            <w:bottom w:val="none" w:sz="0" w:space="0" w:color="auto"/>
            <w:right w:val="none" w:sz="0" w:space="0" w:color="auto"/>
          </w:divBdr>
        </w:div>
        <w:div w:id="756944968">
          <w:marLeft w:val="0"/>
          <w:marRight w:val="0"/>
          <w:marTop w:val="0"/>
          <w:marBottom w:val="0"/>
          <w:divBdr>
            <w:top w:val="none" w:sz="0" w:space="0" w:color="auto"/>
            <w:left w:val="none" w:sz="0" w:space="0" w:color="auto"/>
            <w:bottom w:val="none" w:sz="0" w:space="0" w:color="auto"/>
            <w:right w:val="none" w:sz="0" w:space="0" w:color="auto"/>
          </w:divBdr>
        </w:div>
        <w:div w:id="765228089">
          <w:marLeft w:val="0"/>
          <w:marRight w:val="0"/>
          <w:marTop w:val="0"/>
          <w:marBottom w:val="0"/>
          <w:divBdr>
            <w:top w:val="none" w:sz="0" w:space="0" w:color="auto"/>
            <w:left w:val="none" w:sz="0" w:space="0" w:color="auto"/>
            <w:bottom w:val="none" w:sz="0" w:space="0" w:color="auto"/>
            <w:right w:val="none" w:sz="0" w:space="0" w:color="auto"/>
          </w:divBdr>
        </w:div>
        <w:div w:id="783619522">
          <w:marLeft w:val="0"/>
          <w:marRight w:val="0"/>
          <w:marTop w:val="0"/>
          <w:marBottom w:val="0"/>
          <w:divBdr>
            <w:top w:val="none" w:sz="0" w:space="0" w:color="auto"/>
            <w:left w:val="none" w:sz="0" w:space="0" w:color="auto"/>
            <w:bottom w:val="none" w:sz="0" w:space="0" w:color="auto"/>
            <w:right w:val="none" w:sz="0" w:space="0" w:color="auto"/>
          </w:divBdr>
        </w:div>
        <w:div w:id="789667323">
          <w:marLeft w:val="0"/>
          <w:marRight w:val="0"/>
          <w:marTop w:val="0"/>
          <w:marBottom w:val="0"/>
          <w:divBdr>
            <w:top w:val="none" w:sz="0" w:space="0" w:color="auto"/>
            <w:left w:val="none" w:sz="0" w:space="0" w:color="auto"/>
            <w:bottom w:val="none" w:sz="0" w:space="0" w:color="auto"/>
            <w:right w:val="none" w:sz="0" w:space="0" w:color="auto"/>
          </w:divBdr>
        </w:div>
        <w:div w:id="798569287">
          <w:marLeft w:val="0"/>
          <w:marRight w:val="0"/>
          <w:marTop w:val="0"/>
          <w:marBottom w:val="0"/>
          <w:divBdr>
            <w:top w:val="none" w:sz="0" w:space="0" w:color="auto"/>
            <w:left w:val="none" w:sz="0" w:space="0" w:color="auto"/>
            <w:bottom w:val="none" w:sz="0" w:space="0" w:color="auto"/>
            <w:right w:val="none" w:sz="0" w:space="0" w:color="auto"/>
          </w:divBdr>
        </w:div>
        <w:div w:id="814105875">
          <w:marLeft w:val="0"/>
          <w:marRight w:val="0"/>
          <w:marTop w:val="0"/>
          <w:marBottom w:val="0"/>
          <w:divBdr>
            <w:top w:val="none" w:sz="0" w:space="0" w:color="auto"/>
            <w:left w:val="none" w:sz="0" w:space="0" w:color="auto"/>
            <w:bottom w:val="none" w:sz="0" w:space="0" w:color="auto"/>
            <w:right w:val="none" w:sz="0" w:space="0" w:color="auto"/>
          </w:divBdr>
        </w:div>
        <w:div w:id="970014493">
          <w:marLeft w:val="0"/>
          <w:marRight w:val="0"/>
          <w:marTop w:val="0"/>
          <w:marBottom w:val="0"/>
          <w:divBdr>
            <w:top w:val="none" w:sz="0" w:space="0" w:color="auto"/>
            <w:left w:val="none" w:sz="0" w:space="0" w:color="auto"/>
            <w:bottom w:val="none" w:sz="0" w:space="0" w:color="auto"/>
            <w:right w:val="none" w:sz="0" w:space="0" w:color="auto"/>
          </w:divBdr>
        </w:div>
        <w:div w:id="1032994536">
          <w:marLeft w:val="0"/>
          <w:marRight w:val="0"/>
          <w:marTop w:val="0"/>
          <w:marBottom w:val="0"/>
          <w:divBdr>
            <w:top w:val="none" w:sz="0" w:space="0" w:color="auto"/>
            <w:left w:val="none" w:sz="0" w:space="0" w:color="auto"/>
            <w:bottom w:val="none" w:sz="0" w:space="0" w:color="auto"/>
            <w:right w:val="none" w:sz="0" w:space="0" w:color="auto"/>
          </w:divBdr>
        </w:div>
        <w:div w:id="1053042726">
          <w:marLeft w:val="0"/>
          <w:marRight w:val="0"/>
          <w:marTop w:val="0"/>
          <w:marBottom w:val="0"/>
          <w:divBdr>
            <w:top w:val="none" w:sz="0" w:space="0" w:color="auto"/>
            <w:left w:val="none" w:sz="0" w:space="0" w:color="auto"/>
            <w:bottom w:val="none" w:sz="0" w:space="0" w:color="auto"/>
            <w:right w:val="none" w:sz="0" w:space="0" w:color="auto"/>
          </w:divBdr>
        </w:div>
        <w:div w:id="1065449778">
          <w:marLeft w:val="0"/>
          <w:marRight w:val="0"/>
          <w:marTop w:val="0"/>
          <w:marBottom w:val="0"/>
          <w:divBdr>
            <w:top w:val="none" w:sz="0" w:space="0" w:color="auto"/>
            <w:left w:val="none" w:sz="0" w:space="0" w:color="auto"/>
            <w:bottom w:val="none" w:sz="0" w:space="0" w:color="auto"/>
            <w:right w:val="none" w:sz="0" w:space="0" w:color="auto"/>
          </w:divBdr>
        </w:div>
        <w:div w:id="1141731708">
          <w:marLeft w:val="0"/>
          <w:marRight w:val="0"/>
          <w:marTop w:val="0"/>
          <w:marBottom w:val="0"/>
          <w:divBdr>
            <w:top w:val="none" w:sz="0" w:space="0" w:color="auto"/>
            <w:left w:val="none" w:sz="0" w:space="0" w:color="auto"/>
            <w:bottom w:val="none" w:sz="0" w:space="0" w:color="auto"/>
            <w:right w:val="none" w:sz="0" w:space="0" w:color="auto"/>
          </w:divBdr>
        </w:div>
        <w:div w:id="1232934130">
          <w:marLeft w:val="0"/>
          <w:marRight w:val="0"/>
          <w:marTop w:val="0"/>
          <w:marBottom w:val="0"/>
          <w:divBdr>
            <w:top w:val="none" w:sz="0" w:space="0" w:color="auto"/>
            <w:left w:val="none" w:sz="0" w:space="0" w:color="auto"/>
            <w:bottom w:val="none" w:sz="0" w:space="0" w:color="auto"/>
            <w:right w:val="none" w:sz="0" w:space="0" w:color="auto"/>
          </w:divBdr>
        </w:div>
        <w:div w:id="1242325150">
          <w:marLeft w:val="0"/>
          <w:marRight w:val="0"/>
          <w:marTop w:val="0"/>
          <w:marBottom w:val="0"/>
          <w:divBdr>
            <w:top w:val="none" w:sz="0" w:space="0" w:color="auto"/>
            <w:left w:val="none" w:sz="0" w:space="0" w:color="auto"/>
            <w:bottom w:val="none" w:sz="0" w:space="0" w:color="auto"/>
            <w:right w:val="none" w:sz="0" w:space="0" w:color="auto"/>
          </w:divBdr>
        </w:div>
        <w:div w:id="1363898971">
          <w:marLeft w:val="0"/>
          <w:marRight w:val="0"/>
          <w:marTop w:val="0"/>
          <w:marBottom w:val="0"/>
          <w:divBdr>
            <w:top w:val="none" w:sz="0" w:space="0" w:color="auto"/>
            <w:left w:val="none" w:sz="0" w:space="0" w:color="auto"/>
            <w:bottom w:val="none" w:sz="0" w:space="0" w:color="auto"/>
            <w:right w:val="none" w:sz="0" w:space="0" w:color="auto"/>
          </w:divBdr>
        </w:div>
        <w:div w:id="1429161106">
          <w:marLeft w:val="0"/>
          <w:marRight w:val="0"/>
          <w:marTop w:val="0"/>
          <w:marBottom w:val="0"/>
          <w:divBdr>
            <w:top w:val="none" w:sz="0" w:space="0" w:color="auto"/>
            <w:left w:val="none" w:sz="0" w:space="0" w:color="auto"/>
            <w:bottom w:val="none" w:sz="0" w:space="0" w:color="auto"/>
            <w:right w:val="none" w:sz="0" w:space="0" w:color="auto"/>
          </w:divBdr>
        </w:div>
        <w:div w:id="1448088269">
          <w:marLeft w:val="0"/>
          <w:marRight w:val="0"/>
          <w:marTop w:val="0"/>
          <w:marBottom w:val="0"/>
          <w:divBdr>
            <w:top w:val="none" w:sz="0" w:space="0" w:color="auto"/>
            <w:left w:val="none" w:sz="0" w:space="0" w:color="auto"/>
            <w:bottom w:val="none" w:sz="0" w:space="0" w:color="auto"/>
            <w:right w:val="none" w:sz="0" w:space="0" w:color="auto"/>
          </w:divBdr>
        </w:div>
        <w:div w:id="1463617671">
          <w:marLeft w:val="0"/>
          <w:marRight w:val="0"/>
          <w:marTop w:val="0"/>
          <w:marBottom w:val="0"/>
          <w:divBdr>
            <w:top w:val="none" w:sz="0" w:space="0" w:color="auto"/>
            <w:left w:val="none" w:sz="0" w:space="0" w:color="auto"/>
            <w:bottom w:val="none" w:sz="0" w:space="0" w:color="auto"/>
            <w:right w:val="none" w:sz="0" w:space="0" w:color="auto"/>
          </w:divBdr>
        </w:div>
        <w:div w:id="1478112850">
          <w:marLeft w:val="0"/>
          <w:marRight w:val="0"/>
          <w:marTop w:val="0"/>
          <w:marBottom w:val="0"/>
          <w:divBdr>
            <w:top w:val="none" w:sz="0" w:space="0" w:color="auto"/>
            <w:left w:val="none" w:sz="0" w:space="0" w:color="auto"/>
            <w:bottom w:val="none" w:sz="0" w:space="0" w:color="auto"/>
            <w:right w:val="none" w:sz="0" w:space="0" w:color="auto"/>
          </w:divBdr>
        </w:div>
        <w:div w:id="1680232522">
          <w:marLeft w:val="0"/>
          <w:marRight w:val="0"/>
          <w:marTop w:val="0"/>
          <w:marBottom w:val="0"/>
          <w:divBdr>
            <w:top w:val="none" w:sz="0" w:space="0" w:color="auto"/>
            <w:left w:val="none" w:sz="0" w:space="0" w:color="auto"/>
            <w:bottom w:val="none" w:sz="0" w:space="0" w:color="auto"/>
            <w:right w:val="none" w:sz="0" w:space="0" w:color="auto"/>
          </w:divBdr>
        </w:div>
        <w:div w:id="1788892758">
          <w:marLeft w:val="0"/>
          <w:marRight w:val="0"/>
          <w:marTop w:val="0"/>
          <w:marBottom w:val="0"/>
          <w:divBdr>
            <w:top w:val="none" w:sz="0" w:space="0" w:color="auto"/>
            <w:left w:val="none" w:sz="0" w:space="0" w:color="auto"/>
            <w:bottom w:val="none" w:sz="0" w:space="0" w:color="auto"/>
            <w:right w:val="none" w:sz="0" w:space="0" w:color="auto"/>
          </w:divBdr>
        </w:div>
        <w:div w:id="1798260140">
          <w:marLeft w:val="0"/>
          <w:marRight w:val="0"/>
          <w:marTop w:val="0"/>
          <w:marBottom w:val="0"/>
          <w:divBdr>
            <w:top w:val="none" w:sz="0" w:space="0" w:color="auto"/>
            <w:left w:val="none" w:sz="0" w:space="0" w:color="auto"/>
            <w:bottom w:val="none" w:sz="0" w:space="0" w:color="auto"/>
            <w:right w:val="none" w:sz="0" w:space="0" w:color="auto"/>
          </w:divBdr>
        </w:div>
        <w:div w:id="1916670935">
          <w:marLeft w:val="0"/>
          <w:marRight w:val="0"/>
          <w:marTop w:val="0"/>
          <w:marBottom w:val="0"/>
          <w:divBdr>
            <w:top w:val="none" w:sz="0" w:space="0" w:color="auto"/>
            <w:left w:val="none" w:sz="0" w:space="0" w:color="auto"/>
            <w:bottom w:val="none" w:sz="0" w:space="0" w:color="auto"/>
            <w:right w:val="none" w:sz="0" w:space="0" w:color="auto"/>
          </w:divBdr>
        </w:div>
        <w:div w:id="2061316715">
          <w:marLeft w:val="0"/>
          <w:marRight w:val="0"/>
          <w:marTop w:val="0"/>
          <w:marBottom w:val="0"/>
          <w:divBdr>
            <w:top w:val="none" w:sz="0" w:space="0" w:color="auto"/>
            <w:left w:val="none" w:sz="0" w:space="0" w:color="auto"/>
            <w:bottom w:val="none" w:sz="0" w:space="0" w:color="auto"/>
            <w:right w:val="none" w:sz="0" w:space="0" w:color="auto"/>
          </w:divBdr>
        </w:div>
        <w:div w:id="2109618282">
          <w:marLeft w:val="0"/>
          <w:marRight w:val="0"/>
          <w:marTop w:val="0"/>
          <w:marBottom w:val="0"/>
          <w:divBdr>
            <w:top w:val="none" w:sz="0" w:space="0" w:color="auto"/>
            <w:left w:val="none" w:sz="0" w:space="0" w:color="auto"/>
            <w:bottom w:val="none" w:sz="0" w:space="0" w:color="auto"/>
            <w:right w:val="none" w:sz="0" w:space="0" w:color="auto"/>
          </w:divBdr>
        </w:div>
        <w:div w:id="2140301313">
          <w:marLeft w:val="0"/>
          <w:marRight w:val="0"/>
          <w:marTop w:val="0"/>
          <w:marBottom w:val="0"/>
          <w:divBdr>
            <w:top w:val="none" w:sz="0" w:space="0" w:color="auto"/>
            <w:left w:val="none" w:sz="0" w:space="0" w:color="auto"/>
            <w:bottom w:val="none" w:sz="0" w:space="0" w:color="auto"/>
            <w:right w:val="none" w:sz="0" w:space="0" w:color="auto"/>
          </w:divBdr>
        </w:div>
      </w:divsChild>
    </w:div>
    <w:div w:id="1404567984">
      <w:bodyDiv w:val="1"/>
      <w:marLeft w:val="0"/>
      <w:marRight w:val="0"/>
      <w:marTop w:val="0"/>
      <w:marBottom w:val="0"/>
      <w:divBdr>
        <w:top w:val="none" w:sz="0" w:space="0" w:color="auto"/>
        <w:left w:val="none" w:sz="0" w:space="0" w:color="auto"/>
        <w:bottom w:val="none" w:sz="0" w:space="0" w:color="auto"/>
        <w:right w:val="none" w:sz="0" w:space="0" w:color="auto"/>
      </w:divBdr>
    </w:div>
    <w:div w:id="1405956013">
      <w:bodyDiv w:val="1"/>
      <w:marLeft w:val="0"/>
      <w:marRight w:val="0"/>
      <w:marTop w:val="0"/>
      <w:marBottom w:val="0"/>
      <w:divBdr>
        <w:top w:val="none" w:sz="0" w:space="0" w:color="auto"/>
        <w:left w:val="none" w:sz="0" w:space="0" w:color="auto"/>
        <w:bottom w:val="none" w:sz="0" w:space="0" w:color="auto"/>
        <w:right w:val="none" w:sz="0" w:space="0" w:color="auto"/>
      </w:divBdr>
    </w:div>
    <w:div w:id="1406106096">
      <w:bodyDiv w:val="1"/>
      <w:marLeft w:val="0"/>
      <w:marRight w:val="0"/>
      <w:marTop w:val="0"/>
      <w:marBottom w:val="0"/>
      <w:divBdr>
        <w:top w:val="none" w:sz="0" w:space="0" w:color="auto"/>
        <w:left w:val="none" w:sz="0" w:space="0" w:color="auto"/>
        <w:bottom w:val="none" w:sz="0" w:space="0" w:color="auto"/>
        <w:right w:val="none" w:sz="0" w:space="0" w:color="auto"/>
      </w:divBdr>
    </w:div>
    <w:div w:id="1407417292">
      <w:bodyDiv w:val="1"/>
      <w:marLeft w:val="0"/>
      <w:marRight w:val="0"/>
      <w:marTop w:val="0"/>
      <w:marBottom w:val="0"/>
      <w:divBdr>
        <w:top w:val="none" w:sz="0" w:space="0" w:color="auto"/>
        <w:left w:val="none" w:sz="0" w:space="0" w:color="auto"/>
        <w:bottom w:val="none" w:sz="0" w:space="0" w:color="auto"/>
        <w:right w:val="none" w:sz="0" w:space="0" w:color="auto"/>
      </w:divBdr>
    </w:div>
    <w:div w:id="1407648242">
      <w:bodyDiv w:val="1"/>
      <w:marLeft w:val="0"/>
      <w:marRight w:val="0"/>
      <w:marTop w:val="0"/>
      <w:marBottom w:val="0"/>
      <w:divBdr>
        <w:top w:val="none" w:sz="0" w:space="0" w:color="auto"/>
        <w:left w:val="none" w:sz="0" w:space="0" w:color="auto"/>
        <w:bottom w:val="none" w:sz="0" w:space="0" w:color="auto"/>
        <w:right w:val="none" w:sz="0" w:space="0" w:color="auto"/>
      </w:divBdr>
    </w:div>
    <w:div w:id="1407804393">
      <w:bodyDiv w:val="1"/>
      <w:marLeft w:val="0"/>
      <w:marRight w:val="0"/>
      <w:marTop w:val="0"/>
      <w:marBottom w:val="0"/>
      <w:divBdr>
        <w:top w:val="none" w:sz="0" w:space="0" w:color="auto"/>
        <w:left w:val="none" w:sz="0" w:space="0" w:color="auto"/>
        <w:bottom w:val="none" w:sz="0" w:space="0" w:color="auto"/>
        <w:right w:val="none" w:sz="0" w:space="0" w:color="auto"/>
      </w:divBdr>
    </w:div>
    <w:div w:id="1407997364">
      <w:bodyDiv w:val="1"/>
      <w:marLeft w:val="0"/>
      <w:marRight w:val="0"/>
      <w:marTop w:val="0"/>
      <w:marBottom w:val="0"/>
      <w:divBdr>
        <w:top w:val="none" w:sz="0" w:space="0" w:color="auto"/>
        <w:left w:val="none" w:sz="0" w:space="0" w:color="auto"/>
        <w:bottom w:val="none" w:sz="0" w:space="0" w:color="auto"/>
        <w:right w:val="none" w:sz="0" w:space="0" w:color="auto"/>
      </w:divBdr>
    </w:div>
    <w:div w:id="1408457128">
      <w:bodyDiv w:val="1"/>
      <w:marLeft w:val="0"/>
      <w:marRight w:val="0"/>
      <w:marTop w:val="0"/>
      <w:marBottom w:val="0"/>
      <w:divBdr>
        <w:top w:val="none" w:sz="0" w:space="0" w:color="auto"/>
        <w:left w:val="none" w:sz="0" w:space="0" w:color="auto"/>
        <w:bottom w:val="none" w:sz="0" w:space="0" w:color="auto"/>
        <w:right w:val="none" w:sz="0" w:space="0" w:color="auto"/>
      </w:divBdr>
    </w:div>
    <w:div w:id="1408844422">
      <w:bodyDiv w:val="1"/>
      <w:marLeft w:val="0"/>
      <w:marRight w:val="0"/>
      <w:marTop w:val="0"/>
      <w:marBottom w:val="0"/>
      <w:divBdr>
        <w:top w:val="none" w:sz="0" w:space="0" w:color="auto"/>
        <w:left w:val="none" w:sz="0" w:space="0" w:color="auto"/>
        <w:bottom w:val="none" w:sz="0" w:space="0" w:color="auto"/>
        <w:right w:val="none" w:sz="0" w:space="0" w:color="auto"/>
      </w:divBdr>
    </w:div>
    <w:div w:id="1409036880">
      <w:bodyDiv w:val="1"/>
      <w:marLeft w:val="0"/>
      <w:marRight w:val="0"/>
      <w:marTop w:val="0"/>
      <w:marBottom w:val="0"/>
      <w:divBdr>
        <w:top w:val="none" w:sz="0" w:space="0" w:color="auto"/>
        <w:left w:val="none" w:sz="0" w:space="0" w:color="auto"/>
        <w:bottom w:val="none" w:sz="0" w:space="0" w:color="auto"/>
        <w:right w:val="none" w:sz="0" w:space="0" w:color="auto"/>
      </w:divBdr>
    </w:div>
    <w:div w:id="1411004370">
      <w:bodyDiv w:val="1"/>
      <w:marLeft w:val="0"/>
      <w:marRight w:val="0"/>
      <w:marTop w:val="0"/>
      <w:marBottom w:val="0"/>
      <w:divBdr>
        <w:top w:val="none" w:sz="0" w:space="0" w:color="auto"/>
        <w:left w:val="none" w:sz="0" w:space="0" w:color="auto"/>
        <w:bottom w:val="none" w:sz="0" w:space="0" w:color="auto"/>
        <w:right w:val="none" w:sz="0" w:space="0" w:color="auto"/>
      </w:divBdr>
    </w:div>
    <w:div w:id="1411656548">
      <w:bodyDiv w:val="1"/>
      <w:marLeft w:val="0"/>
      <w:marRight w:val="0"/>
      <w:marTop w:val="0"/>
      <w:marBottom w:val="0"/>
      <w:divBdr>
        <w:top w:val="none" w:sz="0" w:space="0" w:color="auto"/>
        <w:left w:val="none" w:sz="0" w:space="0" w:color="auto"/>
        <w:bottom w:val="none" w:sz="0" w:space="0" w:color="auto"/>
        <w:right w:val="none" w:sz="0" w:space="0" w:color="auto"/>
      </w:divBdr>
    </w:div>
    <w:div w:id="1411808606">
      <w:bodyDiv w:val="1"/>
      <w:marLeft w:val="0"/>
      <w:marRight w:val="0"/>
      <w:marTop w:val="0"/>
      <w:marBottom w:val="0"/>
      <w:divBdr>
        <w:top w:val="none" w:sz="0" w:space="0" w:color="auto"/>
        <w:left w:val="none" w:sz="0" w:space="0" w:color="auto"/>
        <w:bottom w:val="none" w:sz="0" w:space="0" w:color="auto"/>
        <w:right w:val="none" w:sz="0" w:space="0" w:color="auto"/>
      </w:divBdr>
    </w:div>
    <w:div w:id="1414621630">
      <w:bodyDiv w:val="1"/>
      <w:marLeft w:val="0"/>
      <w:marRight w:val="0"/>
      <w:marTop w:val="0"/>
      <w:marBottom w:val="0"/>
      <w:divBdr>
        <w:top w:val="none" w:sz="0" w:space="0" w:color="auto"/>
        <w:left w:val="none" w:sz="0" w:space="0" w:color="auto"/>
        <w:bottom w:val="none" w:sz="0" w:space="0" w:color="auto"/>
        <w:right w:val="none" w:sz="0" w:space="0" w:color="auto"/>
      </w:divBdr>
      <w:divsChild>
        <w:div w:id="360909130">
          <w:marLeft w:val="0"/>
          <w:marRight w:val="0"/>
          <w:marTop w:val="0"/>
          <w:marBottom w:val="0"/>
          <w:divBdr>
            <w:top w:val="none" w:sz="0" w:space="0" w:color="auto"/>
            <w:left w:val="none" w:sz="0" w:space="0" w:color="auto"/>
            <w:bottom w:val="none" w:sz="0" w:space="0" w:color="auto"/>
            <w:right w:val="none" w:sz="0" w:space="0" w:color="auto"/>
          </w:divBdr>
        </w:div>
        <w:div w:id="653071925">
          <w:marLeft w:val="0"/>
          <w:marRight w:val="0"/>
          <w:marTop w:val="0"/>
          <w:marBottom w:val="0"/>
          <w:divBdr>
            <w:top w:val="none" w:sz="0" w:space="0" w:color="auto"/>
            <w:left w:val="none" w:sz="0" w:space="0" w:color="auto"/>
            <w:bottom w:val="none" w:sz="0" w:space="0" w:color="auto"/>
            <w:right w:val="none" w:sz="0" w:space="0" w:color="auto"/>
          </w:divBdr>
        </w:div>
        <w:div w:id="1392924161">
          <w:marLeft w:val="0"/>
          <w:marRight w:val="0"/>
          <w:marTop w:val="0"/>
          <w:marBottom w:val="0"/>
          <w:divBdr>
            <w:top w:val="none" w:sz="0" w:space="0" w:color="auto"/>
            <w:left w:val="none" w:sz="0" w:space="0" w:color="auto"/>
            <w:bottom w:val="none" w:sz="0" w:space="0" w:color="auto"/>
            <w:right w:val="none" w:sz="0" w:space="0" w:color="auto"/>
          </w:divBdr>
        </w:div>
        <w:div w:id="1956789157">
          <w:marLeft w:val="0"/>
          <w:marRight w:val="0"/>
          <w:marTop w:val="0"/>
          <w:marBottom w:val="0"/>
          <w:divBdr>
            <w:top w:val="none" w:sz="0" w:space="0" w:color="auto"/>
            <w:left w:val="none" w:sz="0" w:space="0" w:color="auto"/>
            <w:bottom w:val="none" w:sz="0" w:space="0" w:color="auto"/>
            <w:right w:val="none" w:sz="0" w:space="0" w:color="auto"/>
          </w:divBdr>
        </w:div>
        <w:div w:id="2088377280">
          <w:marLeft w:val="0"/>
          <w:marRight w:val="0"/>
          <w:marTop w:val="0"/>
          <w:marBottom w:val="0"/>
          <w:divBdr>
            <w:top w:val="none" w:sz="0" w:space="0" w:color="auto"/>
            <w:left w:val="none" w:sz="0" w:space="0" w:color="auto"/>
            <w:bottom w:val="none" w:sz="0" w:space="0" w:color="auto"/>
            <w:right w:val="none" w:sz="0" w:space="0" w:color="auto"/>
          </w:divBdr>
        </w:div>
      </w:divsChild>
    </w:div>
    <w:div w:id="1414740160">
      <w:bodyDiv w:val="1"/>
      <w:marLeft w:val="0"/>
      <w:marRight w:val="0"/>
      <w:marTop w:val="0"/>
      <w:marBottom w:val="0"/>
      <w:divBdr>
        <w:top w:val="none" w:sz="0" w:space="0" w:color="auto"/>
        <w:left w:val="none" w:sz="0" w:space="0" w:color="auto"/>
        <w:bottom w:val="none" w:sz="0" w:space="0" w:color="auto"/>
        <w:right w:val="none" w:sz="0" w:space="0" w:color="auto"/>
      </w:divBdr>
      <w:divsChild>
        <w:div w:id="274295578">
          <w:marLeft w:val="0"/>
          <w:marRight w:val="0"/>
          <w:marTop w:val="0"/>
          <w:marBottom w:val="0"/>
          <w:divBdr>
            <w:top w:val="none" w:sz="0" w:space="0" w:color="auto"/>
            <w:left w:val="none" w:sz="0" w:space="0" w:color="auto"/>
            <w:bottom w:val="none" w:sz="0" w:space="0" w:color="auto"/>
            <w:right w:val="none" w:sz="0" w:space="0" w:color="auto"/>
          </w:divBdr>
        </w:div>
        <w:div w:id="626474021">
          <w:marLeft w:val="0"/>
          <w:marRight w:val="0"/>
          <w:marTop w:val="0"/>
          <w:marBottom w:val="0"/>
          <w:divBdr>
            <w:top w:val="none" w:sz="0" w:space="0" w:color="auto"/>
            <w:left w:val="none" w:sz="0" w:space="0" w:color="auto"/>
            <w:bottom w:val="none" w:sz="0" w:space="0" w:color="auto"/>
            <w:right w:val="none" w:sz="0" w:space="0" w:color="auto"/>
          </w:divBdr>
        </w:div>
        <w:div w:id="1220090472">
          <w:marLeft w:val="0"/>
          <w:marRight w:val="0"/>
          <w:marTop w:val="0"/>
          <w:marBottom w:val="0"/>
          <w:divBdr>
            <w:top w:val="none" w:sz="0" w:space="0" w:color="auto"/>
            <w:left w:val="none" w:sz="0" w:space="0" w:color="auto"/>
            <w:bottom w:val="none" w:sz="0" w:space="0" w:color="auto"/>
            <w:right w:val="none" w:sz="0" w:space="0" w:color="auto"/>
          </w:divBdr>
        </w:div>
        <w:div w:id="1443109794">
          <w:marLeft w:val="0"/>
          <w:marRight w:val="0"/>
          <w:marTop w:val="0"/>
          <w:marBottom w:val="0"/>
          <w:divBdr>
            <w:top w:val="none" w:sz="0" w:space="0" w:color="auto"/>
            <w:left w:val="none" w:sz="0" w:space="0" w:color="auto"/>
            <w:bottom w:val="none" w:sz="0" w:space="0" w:color="auto"/>
            <w:right w:val="none" w:sz="0" w:space="0" w:color="auto"/>
          </w:divBdr>
        </w:div>
        <w:div w:id="1695884727">
          <w:marLeft w:val="0"/>
          <w:marRight w:val="0"/>
          <w:marTop w:val="0"/>
          <w:marBottom w:val="0"/>
          <w:divBdr>
            <w:top w:val="none" w:sz="0" w:space="0" w:color="auto"/>
            <w:left w:val="none" w:sz="0" w:space="0" w:color="auto"/>
            <w:bottom w:val="none" w:sz="0" w:space="0" w:color="auto"/>
            <w:right w:val="none" w:sz="0" w:space="0" w:color="auto"/>
          </w:divBdr>
        </w:div>
        <w:div w:id="1748456319">
          <w:marLeft w:val="0"/>
          <w:marRight w:val="0"/>
          <w:marTop w:val="0"/>
          <w:marBottom w:val="0"/>
          <w:divBdr>
            <w:top w:val="none" w:sz="0" w:space="0" w:color="auto"/>
            <w:left w:val="none" w:sz="0" w:space="0" w:color="auto"/>
            <w:bottom w:val="none" w:sz="0" w:space="0" w:color="auto"/>
            <w:right w:val="none" w:sz="0" w:space="0" w:color="auto"/>
          </w:divBdr>
        </w:div>
        <w:div w:id="1809739960">
          <w:marLeft w:val="0"/>
          <w:marRight w:val="0"/>
          <w:marTop w:val="0"/>
          <w:marBottom w:val="0"/>
          <w:divBdr>
            <w:top w:val="none" w:sz="0" w:space="0" w:color="auto"/>
            <w:left w:val="none" w:sz="0" w:space="0" w:color="auto"/>
            <w:bottom w:val="none" w:sz="0" w:space="0" w:color="auto"/>
            <w:right w:val="none" w:sz="0" w:space="0" w:color="auto"/>
          </w:divBdr>
        </w:div>
        <w:div w:id="1832981815">
          <w:marLeft w:val="0"/>
          <w:marRight w:val="0"/>
          <w:marTop w:val="0"/>
          <w:marBottom w:val="0"/>
          <w:divBdr>
            <w:top w:val="none" w:sz="0" w:space="0" w:color="auto"/>
            <w:left w:val="none" w:sz="0" w:space="0" w:color="auto"/>
            <w:bottom w:val="none" w:sz="0" w:space="0" w:color="auto"/>
            <w:right w:val="none" w:sz="0" w:space="0" w:color="auto"/>
          </w:divBdr>
        </w:div>
        <w:div w:id="1924796510">
          <w:marLeft w:val="0"/>
          <w:marRight w:val="0"/>
          <w:marTop w:val="0"/>
          <w:marBottom w:val="0"/>
          <w:divBdr>
            <w:top w:val="none" w:sz="0" w:space="0" w:color="auto"/>
            <w:left w:val="none" w:sz="0" w:space="0" w:color="auto"/>
            <w:bottom w:val="none" w:sz="0" w:space="0" w:color="auto"/>
            <w:right w:val="none" w:sz="0" w:space="0" w:color="auto"/>
          </w:divBdr>
        </w:div>
        <w:div w:id="1983000792">
          <w:marLeft w:val="0"/>
          <w:marRight w:val="0"/>
          <w:marTop w:val="0"/>
          <w:marBottom w:val="0"/>
          <w:divBdr>
            <w:top w:val="none" w:sz="0" w:space="0" w:color="auto"/>
            <w:left w:val="none" w:sz="0" w:space="0" w:color="auto"/>
            <w:bottom w:val="none" w:sz="0" w:space="0" w:color="auto"/>
            <w:right w:val="none" w:sz="0" w:space="0" w:color="auto"/>
          </w:divBdr>
        </w:div>
      </w:divsChild>
    </w:div>
    <w:div w:id="1415468911">
      <w:bodyDiv w:val="1"/>
      <w:marLeft w:val="0"/>
      <w:marRight w:val="0"/>
      <w:marTop w:val="0"/>
      <w:marBottom w:val="0"/>
      <w:divBdr>
        <w:top w:val="none" w:sz="0" w:space="0" w:color="auto"/>
        <w:left w:val="none" w:sz="0" w:space="0" w:color="auto"/>
        <w:bottom w:val="none" w:sz="0" w:space="0" w:color="auto"/>
        <w:right w:val="none" w:sz="0" w:space="0" w:color="auto"/>
      </w:divBdr>
    </w:div>
    <w:div w:id="1416168866">
      <w:bodyDiv w:val="1"/>
      <w:marLeft w:val="0"/>
      <w:marRight w:val="0"/>
      <w:marTop w:val="0"/>
      <w:marBottom w:val="0"/>
      <w:divBdr>
        <w:top w:val="none" w:sz="0" w:space="0" w:color="auto"/>
        <w:left w:val="none" w:sz="0" w:space="0" w:color="auto"/>
        <w:bottom w:val="none" w:sz="0" w:space="0" w:color="auto"/>
        <w:right w:val="none" w:sz="0" w:space="0" w:color="auto"/>
      </w:divBdr>
    </w:div>
    <w:div w:id="1417675531">
      <w:bodyDiv w:val="1"/>
      <w:marLeft w:val="0"/>
      <w:marRight w:val="0"/>
      <w:marTop w:val="0"/>
      <w:marBottom w:val="0"/>
      <w:divBdr>
        <w:top w:val="none" w:sz="0" w:space="0" w:color="auto"/>
        <w:left w:val="none" w:sz="0" w:space="0" w:color="auto"/>
        <w:bottom w:val="none" w:sz="0" w:space="0" w:color="auto"/>
        <w:right w:val="none" w:sz="0" w:space="0" w:color="auto"/>
      </w:divBdr>
      <w:divsChild>
        <w:div w:id="65609639">
          <w:marLeft w:val="0"/>
          <w:marRight w:val="0"/>
          <w:marTop w:val="0"/>
          <w:marBottom w:val="0"/>
          <w:divBdr>
            <w:top w:val="none" w:sz="0" w:space="0" w:color="auto"/>
            <w:left w:val="none" w:sz="0" w:space="0" w:color="auto"/>
            <w:bottom w:val="none" w:sz="0" w:space="0" w:color="auto"/>
            <w:right w:val="none" w:sz="0" w:space="0" w:color="auto"/>
          </w:divBdr>
        </w:div>
        <w:div w:id="142939990">
          <w:marLeft w:val="0"/>
          <w:marRight w:val="0"/>
          <w:marTop w:val="0"/>
          <w:marBottom w:val="0"/>
          <w:divBdr>
            <w:top w:val="none" w:sz="0" w:space="0" w:color="auto"/>
            <w:left w:val="none" w:sz="0" w:space="0" w:color="auto"/>
            <w:bottom w:val="none" w:sz="0" w:space="0" w:color="auto"/>
            <w:right w:val="none" w:sz="0" w:space="0" w:color="auto"/>
          </w:divBdr>
        </w:div>
        <w:div w:id="167256492">
          <w:marLeft w:val="0"/>
          <w:marRight w:val="0"/>
          <w:marTop w:val="0"/>
          <w:marBottom w:val="0"/>
          <w:divBdr>
            <w:top w:val="none" w:sz="0" w:space="0" w:color="auto"/>
            <w:left w:val="none" w:sz="0" w:space="0" w:color="auto"/>
            <w:bottom w:val="none" w:sz="0" w:space="0" w:color="auto"/>
            <w:right w:val="none" w:sz="0" w:space="0" w:color="auto"/>
          </w:divBdr>
        </w:div>
        <w:div w:id="167449539">
          <w:marLeft w:val="0"/>
          <w:marRight w:val="0"/>
          <w:marTop w:val="0"/>
          <w:marBottom w:val="0"/>
          <w:divBdr>
            <w:top w:val="none" w:sz="0" w:space="0" w:color="auto"/>
            <w:left w:val="none" w:sz="0" w:space="0" w:color="auto"/>
            <w:bottom w:val="none" w:sz="0" w:space="0" w:color="auto"/>
            <w:right w:val="none" w:sz="0" w:space="0" w:color="auto"/>
          </w:divBdr>
        </w:div>
        <w:div w:id="193812664">
          <w:marLeft w:val="0"/>
          <w:marRight w:val="0"/>
          <w:marTop w:val="0"/>
          <w:marBottom w:val="0"/>
          <w:divBdr>
            <w:top w:val="none" w:sz="0" w:space="0" w:color="auto"/>
            <w:left w:val="none" w:sz="0" w:space="0" w:color="auto"/>
            <w:bottom w:val="none" w:sz="0" w:space="0" w:color="auto"/>
            <w:right w:val="none" w:sz="0" w:space="0" w:color="auto"/>
          </w:divBdr>
        </w:div>
        <w:div w:id="320695704">
          <w:marLeft w:val="0"/>
          <w:marRight w:val="0"/>
          <w:marTop w:val="0"/>
          <w:marBottom w:val="0"/>
          <w:divBdr>
            <w:top w:val="none" w:sz="0" w:space="0" w:color="auto"/>
            <w:left w:val="none" w:sz="0" w:space="0" w:color="auto"/>
            <w:bottom w:val="none" w:sz="0" w:space="0" w:color="auto"/>
            <w:right w:val="none" w:sz="0" w:space="0" w:color="auto"/>
          </w:divBdr>
        </w:div>
        <w:div w:id="328095453">
          <w:marLeft w:val="0"/>
          <w:marRight w:val="0"/>
          <w:marTop w:val="0"/>
          <w:marBottom w:val="0"/>
          <w:divBdr>
            <w:top w:val="none" w:sz="0" w:space="0" w:color="auto"/>
            <w:left w:val="none" w:sz="0" w:space="0" w:color="auto"/>
            <w:bottom w:val="none" w:sz="0" w:space="0" w:color="auto"/>
            <w:right w:val="none" w:sz="0" w:space="0" w:color="auto"/>
          </w:divBdr>
        </w:div>
        <w:div w:id="337853126">
          <w:marLeft w:val="0"/>
          <w:marRight w:val="0"/>
          <w:marTop w:val="0"/>
          <w:marBottom w:val="0"/>
          <w:divBdr>
            <w:top w:val="none" w:sz="0" w:space="0" w:color="auto"/>
            <w:left w:val="none" w:sz="0" w:space="0" w:color="auto"/>
            <w:bottom w:val="none" w:sz="0" w:space="0" w:color="auto"/>
            <w:right w:val="none" w:sz="0" w:space="0" w:color="auto"/>
          </w:divBdr>
        </w:div>
        <w:div w:id="363988003">
          <w:marLeft w:val="0"/>
          <w:marRight w:val="0"/>
          <w:marTop w:val="0"/>
          <w:marBottom w:val="0"/>
          <w:divBdr>
            <w:top w:val="none" w:sz="0" w:space="0" w:color="auto"/>
            <w:left w:val="none" w:sz="0" w:space="0" w:color="auto"/>
            <w:bottom w:val="none" w:sz="0" w:space="0" w:color="auto"/>
            <w:right w:val="none" w:sz="0" w:space="0" w:color="auto"/>
          </w:divBdr>
        </w:div>
        <w:div w:id="377126356">
          <w:marLeft w:val="0"/>
          <w:marRight w:val="0"/>
          <w:marTop w:val="0"/>
          <w:marBottom w:val="0"/>
          <w:divBdr>
            <w:top w:val="none" w:sz="0" w:space="0" w:color="auto"/>
            <w:left w:val="none" w:sz="0" w:space="0" w:color="auto"/>
            <w:bottom w:val="none" w:sz="0" w:space="0" w:color="auto"/>
            <w:right w:val="none" w:sz="0" w:space="0" w:color="auto"/>
          </w:divBdr>
        </w:div>
        <w:div w:id="434600869">
          <w:marLeft w:val="0"/>
          <w:marRight w:val="0"/>
          <w:marTop w:val="0"/>
          <w:marBottom w:val="0"/>
          <w:divBdr>
            <w:top w:val="none" w:sz="0" w:space="0" w:color="auto"/>
            <w:left w:val="none" w:sz="0" w:space="0" w:color="auto"/>
            <w:bottom w:val="none" w:sz="0" w:space="0" w:color="auto"/>
            <w:right w:val="none" w:sz="0" w:space="0" w:color="auto"/>
          </w:divBdr>
        </w:div>
        <w:div w:id="458497980">
          <w:marLeft w:val="0"/>
          <w:marRight w:val="0"/>
          <w:marTop w:val="0"/>
          <w:marBottom w:val="0"/>
          <w:divBdr>
            <w:top w:val="none" w:sz="0" w:space="0" w:color="auto"/>
            <w:left w:val="none" w:sz="0" w:space="0" w:color="auto"/>
            <w:bottom w:val="none" w:sz="0" w:space="0" w:color="auto"/>
            <w:right w:val="none" w:sz="0" w:space="0" w:color="auto"/>
          </w:divBdr>
        </w:div>
        <w:div w:id="513038935">
          <w:marLeft w:val="0"/>
          <w:marRight w:val="0"/>
          <w:marTop w:val="0"/>
          <w:marBottom w:val="0"/>
          <w:divBdr>
            <w:top w:val="none" w:sz="0" w:space="0" w:color="auto"/>
            <w:left w:val="none" w:sz="0" w:space="0" w:color="auto"/>
            <w:bottom w:val="none" w:sz="0" w:space="0" w:color="auto"/>
            <w:right w:val="none" w:sz="0" w:space="0" w:color="auto"/>
          </w:divBdr>
        </w:div>
        <w:div w:id="546995770">
          <w:marLeft w:val="0"/>
          <w:marRight w:val="0"/>
          <w:marTop w:val="0"/>
          <w:marBottom w:val="0"/>
          <w:divBdr>
            <w:top w:val="none" w:sz="0" w:space="0" w:color="auto"/>
            <w:left w:val="none" w:sz="0" w:space="0" w:color="auto"/>
            <w:bottom w:val="none" w:sz="0" w:space="0" w:color="auto"/>
            <w:right w:val="none" w:sz="0" w:space="0" w:color="auto"/>
          </w:divBdr>
        </w:div>
        <w:div w:id="591358437">
          <w:marLeft w:val="0"/>
          <w:marRight w:val="0"/>
          <w:marTop w:val="0"/>
          <w:marBottom w:val="0"/>
          <w:divBdr>
            <w:top w:val="none" w:sz="0" w:space="0" w:color="auto"/>
            <w:left w:val="none" w:sz="0" w:space="0" w:color="auto"/>
            <w:bottom w:val="none" w:sz="0" w:space="0" w:color="auto"/>
            <w:right w:val="none" w:sz="0" w:space="0" w:color="auto"/>
          </w:divBdr>
        </w:div>
        <w:div w:id="595989373">
          <w:marLeft w:val="0"/>
          <w:marRight w:val="0"/>
          <w:marTop w:val="0"/>
          <w:marBottom w:val="0"/>
          <w:divBdr>
            <w:top w:val="none" w:sz="0" w:space="0" w:color="auto"/>
            <w:left w:val="none" w:sz="0" w:space="0" w:color="auto"/>
            <w:bottom w:val="none" w:sz="0" w:space="0" w:color="auto"/>
            <w:right w:val="none" w:sz="0" w:space="0" w:color="auto"/>
          </w:divBdr>
        </w:div>
        <w:div w:id="661667694">
          <w:marLeft w:val="0"/>
          <w:marRight w:val="0"/>
          <w:marTop w:val="0"/>
          <w:marBottom w:val="0"/>
          <w:divBdr>
            <w:top w:val="none" w:sz="0" w:space="0" w:color="auto"/>
            <w:left w:val="none" w:sz="0" w:space="0" w:color="auto"/>
            <w:bottom w:val="none" w:sz="0" w:space="0" w:color="auto"/>
            <w:right w:val="none" w:sz="0" w:space="0" w:color="auto"/>
          </w:divBdr>
        </w:div>
        <w:div w:id="714043857">
          <w:marLeft w:val="0"/>
          <w:marRight w:val="0"/>
          <w:marTop w:val="0"/>
          <w:marBottom w:val="0"/>
          <w:divBdr>
            <w:top w:val="none" w:sz="0" w:space="0" w:color="auto"/>
            <w:left w:val="none" w:sz="0" w:space="0" w:color="auto"/>
            <w:bottom w:val="none" w:sz="0" w:space="0" w:color="auto"/>
            <w:right w:val="none" w:sz="0" w:space="0" w:color="auto"/>
          </w:divBdr>
        </w:div>
        <w:div w:id="763839313">
          <w:marLeft w:val="0"/>
          <w:marRight w:val="0"/>
          <w:marTop w:val="0"/>
          <w:marBottom w:val="0"/>
          <w:divBdr>
            <w:top w:val="none" w:sz="0" w:space="0" w:color="auto"/>
            <w:left w:val="none" w:sz="0" w:space="0" w:color="auto"/>
            <w:bottom w:val="none" w:sz="0" w:space="0" w:color="auto"/>
            <w:right w:val="none" w:sz="0" w:space="0" w:color="auto"/>
          </w:divBdr>
        </w:div>
        <w:div w:id="770584990">
          <w:marLeft w:val="0"/>
          <w:marRight w:val="0"/>
          <w:marTop w:val="0"/>
          <w:marBottom w:val="0"/>
          <w:divBdr>
            <w:top w:val="none" w:sz="0" w:space="0" w:color="auto"/>
            <w:left w:val="none" w:sz="0" w:space="0" w:color="auto"/>
            <w:bottom w:val="none" w:sz="0" w:space="0" w:color="auto"/>
            <w:right w:val="none" w:sz="0" w:space="0" w:color="auto"/>
          </w:divBdr>
        </w:div>
        <w:div w:id="893737140">
          <w:marLeft w:val="0"/>
          <w:marRight w:val="0"/>
          <w:marTop w:val="0"/>
          <w:marBottom w:val="0"/>
          <w:divBdr>
            <w:top w:val="none" w:sz="0" w:space="0" w:color="auto"/>
            <w:left w:val="none" w:sz="0" w:space="0" w:color="auto"/>
            <w:bottom w:val="none" w:sz="0" w:space="0" w:color="auto"/>
            <w:right w:val="none" w:sz="0" w:space="0" w:color="auto"/>
          </w:divBdr>
        </w:div>
        <w:div w:id="910114679">
          <w:marLeft w:val="0"/>
          <w:marRight w:val="0"/>
          <w:marTop w:val="0"/>
          <w:marBottom w:val="0"/>
          <w:divBdr>
            <w:top w:val="none" w:sz="0" w:space="0" w:color="auto"/>
            <w:left w:val="none" w:sz="0" w:space="0" w:color="auto"/>
            <w:bottom w:val="none" w:sz="0" w:space="0" w:color="auto"/>
            <w:right w:val="none" w:sz="0" w:space="0" w:color="auto"/>
          </w:divBdr>
        </w:div>
        <w:div w:id="968900366">
          <w:marLeft w:val="0"/>
          <w:marRight w:val="0"/>
          <w:marTop w:val="0"/>
          <w:marBottom w:val="0"/>
          <w:divBdr>
            <w:top w:val="none" w:sz="0" w:space="0" w:color="auto"/>
            <w:left w:val="none" w:sz="0" w:space="0" w:color="auto"/>
            <w:bottom w:val="none" w:sz="0" w:space="0" w:color="auto"/>
            <w:right w:val="none" w:sz="0" w:space="0" w:color="auto"/>
          </w:divBdr>
        </w:div>
        <w:div w:id="1054163535">
          <w:marLeft w:val="0"/>
          <w:marRight w:val="0"/>
          <w:marTop w:val="0"/>
          <w:marBottom w:val="0"/>
          <w:divBdr>
            <w:top w:val="none" w:sz="0" w:space="0" w:color="auto"/>
            <w:left w:val="none" w:sz="0" w:space="0" w:color="auto"/>
            <w:bottom w:val="none" w:sz="0" w:space="0" w:color="auto"/>
            <w:right w:val="none" w:sz="0" w:space="0" w:color="auto"/>
          </w:divBdr>
        </w:div>
        <w:div w:id="1168598381">
          <w:marLeft w:val="0"/>
          <w:marRight w:val="0"/>
          <w:marTop w:val="0"/>
          <w:marBottom w:val="0"/>
          <w:divBdr>
            <w:top w:val="none" w:sz="0" w:space="0" w:color="auto"/>
            <w:left w:val="none" w:sz="0" w:space="0" w:color="auto"/>
            <w:bottom w:val="none" w:sz="0" w:space="0" w:color="auto"/>
            <w:right w:val="none" w:sz="0" w:space="0" w:color="auto"/>
          </w:divBdr>
        </w:div>
        <w:div w:id="1316032521">
          <w:marLeft w:val="0"/>
          <w:marRight w:val="0"/>
          <w:marTop w:val="0"/>
          <w:marBottom w:val="0"/>
          <w:divBdr>
            <w:top w:val="none" w:sz="0" w:space="0" w:color="auto"/>
            <w:left w:val="none" w:sz="0" w:space="0" w:color="auto"/>
            <w:bottom w:val="none" w:sz="0" w:space="0" w:color="auto"/>
            <w:right w:val="none" w:sz="0" w:space="0" w:color="auto"/>
          </w:divBdr>
        </w:div>
        <w:div w:id="1360593430">
          <w:marLeft w:val="0"/>
          <w:marRight w:val="0"/>
          <w:marTop w:val="0"/>
          <w:marBottom w:val="0"/>
          <w:divBdr>
            <w:top w:val="none" w:sz="0" w:space="0" w:color="auto"/>
            <w:left w:val="none" w:sz="0" w:space="0" w:color="auto"/>
            <w:bottom w:val="none" w:sz="0" w:space="0" w:color="auto"/>
            <w:right w:val="none" w:sz="0" w:space="0" w:color="auto"/>
          </w:divBdr>
        </w:div>
        <w:div w:id="1405254577">
          <w:marLeft w:val="0"/>
          <w:marRight w:val="0"/>
          <w:marTop w:val="0"/>
          <w:marBottom w:val="0"/>
          <w:divBdr>
            <w:top w:val="none" w:sz="0" w:space="0" w:color="auto"/>
            <w:left w:val="none" w:sz="0" w:space="0" w:color="auto"/>
            <w:bottom w:val="none" w:sz="0" w:space="0" w:color="auto"/>
            <w:right w:val="none" w:sz="0" w:space="0" w:color="auto"/>
          </w:divBdr>
        </w:div>
        <w:div w:id="1539734810">
          <w:marLeft w:val="0"/>
          <w:marRight w:val="0"/>
          <w:marTop w:val="0"/>
          <w:marBottom w:val="0"/>
          <w:divBdr>
            <w:top w:val="none" w:sz="0" w:space="0" w:color="auto"/>
            <w:left w:val="none" w:sz="0" w:space="0" w:color="auto"/>
            <w:bottom w:val="none" w:sz="0" w:space="0" w:color="auto"/>
            <w:right w:val="none" w:sz="0" w:space="0" w:color="auto"/>
          </w:divBdr>
        </w:div>
        <w:div w:id="1567299079">
          <w:marLeft w:val="0"/>
          <w:marRight w:val="0"/>
          <w:marTop w:val="0"/>
          <w:marBottom w:val="0"/>
          <w:divBdr>
            <w:top w:val="none" w:sz="0" w:space="0" w:color="auto"/>
            <w:left w:val="none" w:sz="0" w:space="0" w:color="auto"/>
            <w:bottom w:val="none" w:sz="0" w:space="0" w:color="auto"/>
            <w:right w:val="none" w:sz="0" w:space="0" w:color="auto"/>
          </w:divBdr>
        </w:div>
        <w:div w:id="1613242693">
          <w:marLeft w:val="0"/>
          <w:marRight w:val="0"/>
          <w:marTop w:val="0"/>
          <w:marBottom w:val="0"/>
          <w:divBdr>
            <w:top w:val="none" w:sz="0" w:space="0" w:color="auto"/>
            <w:left w:val="none" w:sz="0" w:space="0" w:color="auto"/>
            <w:bottom w:val="none" w:sz="0" w:space="0" w:color="auto"/>
            <w:right w:val="none" w:sz="0" w:space="0" w:color="auto"/>
          </w:divBdr>
        </w:div>
        <w:div w:id="1644038190">
          <w:marLeft w:val="0"/>
          <w:marRight w:val="0"/>
          <w:marTop w:val="0"/>
          <w:marBottom w:val="0"/>
          <w:divBdr>
            <w:top w:val="none" w:sz="0" w:space="0" w:color="auto"/>
            <w:left w:val="none" w:sz="0" w:space="0" w:color="auto"/>
            <w:bottom w:val="none" w:sz="0" w:space="0" w:color="auto"/>
            <w:right w:val="none" w:sz="0" w:space="0" w:color="auto"/>
          </w:divBdr>
        </w:div>
        <w:div w:id="1686394803">
          <w:marLeft w:val="0"/>
          <w:marRight w:val="0"/>
          <w:marTop w:val="0"/>
          <w:marBottom w:val="0"/>
          <w:divBdr>
            <w:top w:val="none" w:sz="0" w:space="0" w:color="auto"/>
            <w:left w:val="none" w:sz="0" w:space="0" w:color="auto"/>
            <w:bottom w:val="none" w:sz="0" w:space="0" w:color="auto"/>
            <w:right w:val="none" w:sz="0" w:space="0" w:color="auto"/>
          </w:divBdr>
        </w:div>
        <w:div w:id="1731612316">
          <w:marLeft w:val="0"/>
          <w:marRight w:val="0"/>
          <w:marTop w:val="0"/>
          <w:marBottom w:val="0"/>
          <w:divBdr>
            <w:top w:val="none" w:sz="0" w:space="0" w:color="auto"/>
            <w:left w:val="none" w:sz="0" w:space="0" w:color="auto"/>
            <w:bottom w:val="none" w:sz="0" w:space="0" w:color="auto"/>
            <w:right w:val="none" w:sz="0" w:space="0" w:color="auto"/>
          </w:divBdr>
        </w:div>
        <w:div w:id="1761097220">
          <w:marLeft w:val="0"/>
          <w:marRight w:val="0"/>
          <w:marTop w:val="0"/>
          <w:marBottom w:val="0"/>
          <w:divBdr>
            <w:top w:val="none" w:sz="0" w:space="0" w:color="auto"/>
            <w:left w:val="none" w:sz="0" w:space="0" w:color="auto"/>
            <w:bottom w:val="none" w:sz="0" w:space="0" w:color="auto"/>
            <w:right w:val="none" w:sz="0" w:space="0" w:color="auto"/>
          </w:divBdr>
        </w:div>
        <w:div w:id="1905992554">
          <w:marLeft w:val="0"/>
          <w:marRight w:val="0"/>
          <w:marTop w:val="0"/>
          <w:marBottom w:val="0"/>
          <w:divBdr>
            <w:top w:val="none" w:sz="0" w:space="0" w:color="auto"/>
            <w:left w:val="none" w:sz="0" w:space="0" w:color="auto"/>
            <w:bottom w:val="none" w:sz="0" w:space="0" w:color="auto"/>
            <w:right w:val="none" w:sz="0" w:space="0" w:color="auto"/>
          </w:divBdr>
        </w:div>
        <w:div w:id="1938587587">
          <w:marLeft w:val="0"/>
          <w:marRight w:val="0"/>
          <w:marTop w:val="0"/>
          <w:marBottom w:val="0"/>
          <w:divBdr>
            <w:top w:val="none" w:sz="0" w:space="0" w:color="auto"/>
            <w:left w:val="none" w:sz="0" w:space="0" w:color="auto"/>
            <w:bottom w:val="none" w:sz="0" w:space="0" w:color="auto"/>
            <w:right w:val="none" w:sz="0" w:space="0" w:color="auto"/>
          </w:divBdr>
        </w:div>
        <w:div w:id="1974094624">
          <w:marLeft w:val="0"/>
          <w:marRight w:val="0"/>
          <w:marTop w:val="0"/>
          <w:marBottom w:val="0"/>
          <w:divBdr>
            <w:top w:val="none" w:sz="0" w:space="0" w:color="auto"/>
            <w:left w:val="none" w:sz="0" w:space="0" w:color="auto"/>
            <w:bottom w:val="none" w:sz="0" w:space="0" w:color="auto"/>
            <w:right w:val="none" w:sz="0" w:space="0" w:color="auto"/>
          </w:divBdr>
        </w:div>
        <w:div w:id="2038505562">
          <w:marLeft w:val="0"/>
          <w:marRight w:val="0"/>
          <w:marTop w:val="0"/>
          <w:marBottom w:val="0"/>
          <w:divBdr>
            <w:top w:val="none" w:sz="0" w:space="0" w:color="auto"/>
            <w:left w:val="none" w:sz="0" w:space="0" w:color="auto"/>
            <w:bottom w:val="none" w:sz="0" w:space="0" w:color="auto"/>
            <w:right w:val="none" w:sz="0" w:space="0" w:color="auto"/>
          </w:divBdr>
        </w:div>
        <w:div w:id="2068650693">
          <w:marLeft w:val="0"/>
          <w:marRight w:val="0"/>
          <w:marTop w:val="0"/>
          <w:marBottom w:val="0"/>
          <w:divBdr>
            <w:top w:val="none" w:sz="0" w:space="0" w:color="auto"/>
            <w:left w:val="none" w:sz="0" w:space="0" w:color="auto"/>
            <w:bottom w:val="none" w:sz="0" w:space="0" w:color="auto"/>
            <w:right w:val="none" w:sz="0" w:space="0" w:color="auto"/>
          </w:divBdr>
        </w:div>
        <w:div w:id="2137940328">
          <w:marLeft w:val="0"/>
          <w:marRight w:val="0"/>
          <w:marTop w:val="0"/>
          <w:marBottom w:val="0"/>
          <w:divBdr>
            <w:top w:val="none" w:sz="0" w:space="0" w:color="auto"/>
            <w:left w:val="none" w:sz="0" w:space="0" w:color="auto"/>
            <w:bottom w:val="none" w:sz="0" w:space="0" w:color="auto"/>
            <w:right w:val="none" w:sz="0" w:space="0" w:color="auto"/>
          </w:divBdr>
        </w:div>
      </w:divsChild>
    </w:div>
    <w:div w:id="1418789321">
      <w:bodyDiv w:val="1"/>
      <w:marLeft w:val="0"/>
      <w:marRight w:val="0"/>
      <w:marTop w:val="0"/>
      <w:marBottom w:val="0"/>
      <w:divBdr>
        <w:top w:val="none" w:sz="0" w:space="0" w:color="auto"/>
        <w:left w:val="none" w:sz="0" w:space="0" w:color="auto"/>
        <w:bottom w:val="none" w:sz="0" w:space="0" w:color="auto"/>
        <w:right w:val="none" w:sz="0" w:space="0" w:color="auto"/>
      </w:divBdr>
    </w:div>
    <w:div w:id="1419406901">
      <w:bodyDiv w:val="1"/>
      <w:marLeft w:val="0"/>
      <w:marRight w:val="0"/>
      <w:marTop w:val="0"/>
      <w:marBottom w:val="0"/>
      <w:divBdr>
        <w:top w:val="none" w:sz="0" w:space="0" w:color="auto"/>
        <w:left w:val="none" w:sz="0" w:space="0" w:color="auto"/>
        <w:bottom w:val="none" w:sz="0" w:space="0" w:color="auto"/>
        <w:right w:val="none" w:sz="0" w:space="0" w:color="auto"/>
      </w:divBdr>
    </w:div>
    <w:div w:id="1419865788">
      <w:bodyDiv w:val="1"/>
      <w:marLeft w:val="0"/>
      <w:marRight w:val="0"/>
      <w:marTop w:val="0"/>
      <w:marBottom w:val="0"/>
      <w:divBdr>
        <w:top w:val="none" w:sz="0" w:space="0" w:color="auto"/>
        <w:left w:val="none" w:sz="0" w:space="0" w:color="auto"/>
        <w:bottom w:val="none" w:sz="0" w:space="0" w:color="auto"/>
        <w:right w:val="none" w:sz="0" w:space="0" w:color="auto"/>
      </w:divBdr>
    </w:div>
    <w:div w:id="1420835695">
      <w:bodyDiv w:val="1"/>
      <w:marLeft w:val="0"/>
      <w:marRight w:val="0"/>
      <w:marTop w:val="0"/>
      <w:marBottom w:val="0"/>
      <w:divBdr>
        <w:top w:val="none" w:sz="0" w:space="0" w:color="auto"/>
        <w:left w:val="none" w:sz="0" w:space="0" w:color="auto"/>
        <w:bottom w:val="none" w:sz="0" w:space="0" w:color="auto"/>
        <w:right w:val="none" w:sz="0" w:space="0" w:color="auto"/>
      </w:divBdr>
    </w:div>
    <w:div w:id="1421491267">
      <w:bodyDiv w:val="1"/>
      <w:marLeft w:val="0"/>
      <w:marRight w:val="0"/>
      <w:marTop w:val="0"/>
      <w:marBottom w:val="0"/>
      <w:divBdr>
        <w:top w:val="none" w:sz="0" w:space="0" w:color="auto"/>
        <w:left w:val="none" w:sz="0" w:space="0" w:color="auto"/>
        <w:bottom w:val="none" w:sz="0" w:space="0" w:color="auto"/>
        <w:right w:val="none" w:sz="0" w:space="0" w:color="auto"/>
      </w:divBdr>
    </w:div>
    <w:div w:id="1422406368">
      <w:bodyDiv w:val="1"/>
      <w:marLeft w:val="0"/>
      <w:marRight w:val="0"/>
      <w:marTop w:val="0"/>
      <w:marBottom w:val="0"/>
      <w:divBdr>
        <w:top w:val="none" w:sz="0" w:space="0" w:color="auto"/>
        <w:left w:val="none" w:sz="0" w:space="0" w:color="auto"/>
        <w:bottom w:val="none" w:sz="0" w:space="0" w:color="auto"/>
        <w:right w:val="none" w:sz="0" w:space="0" w:color="auto"/>
      </w:divBdr>
      <w:divsChild>
        <w:div w:id="1325161821">
          <w:marLeft w:val="0"/>
          <w:marRight w:val="0"/>
          <w:marTop w:val="0"/>
          <w:marBottom w:val="0"/>
          <w:divBdr>
            <w:top w:val="none" w:sz="0" w:space="0" w:color="auto"/>
            <w:left w:val="none" w:sz="0" w:space="0" w:color="auto"/>
            <w:bottom w:val="none" w:sz="0" w:space="0" w:color="auto"/>
            <w:right w:val="none" w:sz="0" w:space="0" w:color="auto"/>
          </w:divBdr>
        </w:div>
      </w:divsChild>
    </w:div>
    <w:div w:id="1423062415">
      <w:bodyDiv w:val="1"/>
      <w:marLeft w:val="0"/>
      <w:marRight w:val="0"/>
      <w:marTop w:val="0"/>
      <w:marBottom w:val="0"/>
      <w:divBdr>
        <w:top w:val="none" w:sz="0" w:space="0" w:color="auto"/>
        <w:left w:val="none" w:sz="0" w:space="0" w:color="auto"/>
        <w:bottom w:val="none" w:sz="0" w:space="0" w:color="auto"/>
        <w:right w:val="none" w:sz="0" w:space="0" w:color="auto"/>
      </w:divBdr>
    </w:div>
    <w:div w:id="1424301650">
      <w:bodyDiv w:val="1"/>
      <w:marLeft w:val="0"/>
      <w:marRight w:val="0"/>
      <w:marTop w:val="0"/>
      <w:marBottom w:val="0"/>
      <w:divBdr>
        <w:top w:val="none" w:sz="0" w:space="0" w:color="auto"/>
        <w:left w:val="none" w:sz="0" w:space="0" w:color="auto"/>
        <w:bottom w:val="none" w:sz="0" w:space="0" w:color="auto"/>
        <w:right w:val="none" w:sz="0" w:space="0" w:color="auto"/>
      </w:divBdr>
    </w:div>
    <w:div w:id="1427579786">
      <w:bodyDiv w:val="1"/>
      <w:marLeft w:val="0"/>
      <w:marRight w:val="0"/>
      <w:marTop w:val="0"/>
      <w:marBottom w:val="0"/>
      <w:divBdr>
        <w:top w:val="none" w:sz="0" w:space="0" w:color="auto"/>
        <w:left w:val="none" w:sz="0" w:space="0" w:color="auto"/>
        <w:bottom w:val="none" w:sz="0" w:space="0" w:color="auto"/>
        <w:right w:val="none" w:sz="0" w:space="0" w:color="auto"/>
      </w:divBdr>
    </w:div>
    <w:div w:id="1427772871">
      <w:bodyDiv w:val="1"/>
      <w:marLeft w:val="0"/>
      <w:marRight w:val="0"/>
      <w:marTop w:val="0"/>
      <w:marBottom w:val="0"/>
      <w:divBdr>
        <w:top w:val="none" w:sz="0" w:space="0" w:color="auto"/>
        <w:left w:val="none" w:sz="0" w:space="0" w:color="auto"/>
        <w:bottom w:val="none" w:sz="0" w:space="0" w:color="auto"/>
        <w:right w:val="none" w:sz="0" w:space="0" w:color="auto"/>
      </w:divBdr>
    </w:div>
    <w:div w:id="1428844640">
      <w:bodyDiv w:val="1"/>
      <w:marLeft w:val="0"/>
      <w:marRight w:val="0"/>
      <w:marTop w:val="0"/>
      <w:marBottom w:val="0"/>
      <w:divBdr>
        <w:top w:val="none" w:sz="0" w:space="0" w:color="auto"/>
        <w:left w:val="none" w:sz="0" w:space="0" w:color="auto"/>
        <w:bottom w:val="none" w:sz="0" w:space="0" w:color="auto"/>
        <w:right w:val="none" w:sz="0" w:space="0" w:color="auto"/>
      </w:divBdr>
    </w:div>
    <w:div w:id="1433747377">
      <w:bodyDiv w:val="1"/>
      <w:marLeft w:val="0"/>
      <w:marRight w:val="0"/>
      <w:marTop w:val="0"/>
      <w:marBottom w:val="0"/>
      <w:divBdr>
        <w:top w:val="none" w:sz="0" w:space="0" w:color="auto"/>
        <w:left w:val="none" w:sz="0" w:space="0" w:color="auto"/>
        <w:bottom w:val="none" w:sz="0" w:space="0" w:color="auto"/>
        <w:right w:val="none" w:sz="0" w:space="0" w:color="auto"/>
      </w:divBdr>
    </w:div>
    <w:div w:id="1434322046">
      <w:bodyDiv w:val="1"/>
      <w:marLeft w:val="0"/>
      <w:marRight w:val="0"/>
      <w:marTop w:val="0"/>
      <w:marBottom w:val="0"/>
      <w:divBdr>
        <w:top w:val="none" w:sz="0" w:space="0" w:color="auto"/>
        <w:left w:val="none" w:sz="0" w:space="0" w:color="auto"/>
        <w:bottom w:val="none" w:sz="0" w:space="0" w:color="auto"/>
        <w:right w:val="none" w:sz="0" w:space="0" w:color="auto"/>
      </w:divBdr>
    </w:div>
    <w:div w:id="1434594622">
      <w:bodyDiv w:val="1"/>
      <w:marLeft w:val="0"/>
      <w:marRight w:val="0"/>
      <w:marTop w:val="0"/>
      <w:marBottom w:val="0"/>
      <w:divBdr>
        <w:top w:val="none" w:sz="0" w:space="0" w:color="auto"/>
        <w:left w:val="none" w:sz="0" w:space="0" w:color="auto"/>
        <w:bottom w:val="none" w:sz="0" w:space="0" w:color="auto"/>
        <w:right w:val="none" w:sz="0" w:space="0" w:color="auto"/>
      </w:divBdr>
    </w:div>
    <w:div w:id="1434862287">
      <w:bodyDiv w:val="1"/>
      <w:marLeft w:val="0"/>
      <w:marRight w:val="0"/>
      <w:marTop w:val="0"/>
      <w:marBottom w:val="0"/>
      <w:divBdr>
        <w:top w:val="none" w:sz="0" w:space="0" w:color="auto"/>
        <w:left w:val="none" w:sz="0" w:space="0" w:color="auto"/>
        <w:bottom w:val="none" w:sz="0" w:space="0" w:color="auto"/>
        <w:right w:val="none" w:sz="0" w:space="0" w:color="auto"/>
      </w:divBdr>
    </w:div>
    <w:div w:id="1435052077">
      <w:bodyDiv w:val="1"/>
      <w:marLeft w:val="0"/>
      <w:marRight w:val="0"/>
      <w:marTop w:val="0"/>
      <w:marBottom w:val="0"/>
      <w:divBdr>
        <w:top w:val="none" w:sz="0" w:space="0" w:color="auto"/>
        <w:left w:val="none" w:sz="0" w:space="0" w:color="auto"/>
        <w:bottom w:val="none" w:sz="0" w:space="0" w:color="auto"/>
        <w:right w:val="none" w:sz="0" w:space="0" w:color="auto"/>
      </w:divBdr>
    </w:div>
    <w:div w:id="1435131283">
      <w:bodyDiv w:val="1"/>
      <w:marLeft w:val="0"/>
      <w:marRight w:val="0"/>
      <w:marTop w:val="0"/>
      <w:marBottom w:val="0"/>
      <w:divBdr>
        <w:top w:val="none" w:sz="0" w:space="0" w:color="auto"/>
        <w:left w:val="none" w:sz="0" w:space="0" w:color="auto"/>
        <w:bottom w:val="none" w:sz="0" w:space="0" w:color="auto"/>
        <w:right w:val="none" w:sz="0" w:space="0" w:color="auto"/>
      </w:divBdr>
    </w:div>
    <w:div w:id="1435132389">
      <w:bodyDiv w:val="1"/>
      <w:marLeft w:val="0"/>
      <w:marRight w:val="0"/>
      <w:marTop w:val="0"/>
      <w:marBottom w:val="0"/>
      <w:divBdr>
        <w:top w:val="none" w:sz="0" w:space="0" w:color="auto"/>
        <w:left w:val="none" w:sz="0" w:space="0" w:color="auto"/>
        <w:bottom w:val="none" w:sz="0" w:space="0" w:color="auto"/>
        <w:right w:val="none" w:sz="0" w:space="0" w:color="auto"/>
      </w:divBdr>
    </w:div>
    <w:div w:id="1435858763">
      <w:bodyDiv w:val="1"/>
      <w:marLeft w:val="0"/>
      <w:marRight w:val="0"/>
      <w:marTop w:val="0"/>
      <w:marBottom w:val="0"/>
      <w:divBdr>
        <w:top w:val="none" w:sz="0" w:space="0" w:color="auto"/>
        <w:left w:val="none" w:sz="0" w:space="0" w:color="auto"/>
        <w:bottom w:val="none" w:sz="0" w:space="0" w:color="auto"/>
        <w:right w:val="none" w:sz="0" w:space="0" w:color="auto"/>
      </w:divBdr>
    </w:div>
    <w:div w:id="1435898688">
      <w:bodyDiv w:val="1"/>
      <w:marLeft w:val="0"/>
      <w:marRight w:val="0"/>
      <w:marTop w:val="0"/>
      <w:marBottom w:val="0"/>
      <w:divBdr>
        <w:top w:val="none" w:sz="0" w:space="0" w:color="auto"/>
        <w:left w:val="none" w:sz="0" w:space="0" w:color="auto"/>
        <w:bottom w:val="none" w:sz="0" w:space="0" w:color="auto"/>
        <w:right w:val="none" w:sz="0" w:space="0" w:color="auto"/>
      </w:divBdr>
    </w:div>
    <w:div w:id="1437168749">
      <w:bodyDiv w:val="1"/>
      <w:marLeft w:val="0"/>
      <w:marRight w:val="0"/>
      <w:marTop w:val="0"/>
      <w:marBottom w:val="0"/>
      <w:divBdr>
        <w:top w:val="none" w:sz="0" w:space="0" w:color="auto"/>
        <w:left w:val="none" w:sz="0" w:space="0" w:color="auto"/>
        <w:bottom w:val="none" w:sz="0" w:space="0" w:color="auto"/>
        <w:right w:val="none" w:sz="0" w:space="0" w:color="auto"/>
      </w:divBdr>
    </w:div>
    <w:div w:id="1438285139">
      <w:bodyDiv w:val="1"/>
      <w:marLeft w:val="0"/>
      <w:marRight w:val="0"/>
      <w:marTop w:val="0"/>
      <w:marBottom w:val="0"/>
      <w:divBdr>
        <w:top w:val="none" w:sz="0" w:space="0" w:color="auto"/>
        <w:left w:val="none" w:sz="0" w:space="0" w:color="auto"/>
        <w:bottom w:val="none" w:sz="0" w:space="0" w:color="auto"/>
        <w:right w:val="none" w:sz="0" w:space="0" w:color="auto"/>
      </w:divBdr>
    </w:div>
    <w:div w:id="1438677174">
      <w:bodyDiv w:val="1"/>
      <w:marLeft w:val="0"/>
      <w:marRight w:val="0"/>
      <w:marTop w:val="0"/>
      <w:marBottom w:val="0"/>
      <w:divBdr>
        <w:top w:val="none" w:sz="0" w:space="0" w:color="auto"/>
        <w:left w:val="none" w:sz="0" w:space="0" w:color="auto"/>
        <w:bottom w:val="none" w:sz="0" w:space="0" w:color="auto"/>
        <w:right w:val="none" w:sz="0" w:space="0" w:color="auto"/>
      </w:divBdr>
    </w:div>
    <w:div w:id="1440645023">
      <w:bodyDiv w:val="1"/>
      <w:marLeft w:val="0"/>
      <w:marRight w:val="0"/>
      <w:marTop w:val="0"/>
      <w:marBottom w:val="0"/>
      <w:divBdr>
        <w:top w:val="none" w:sz="0" w:space="0" w:color="auto"/>
        <w:left w:val="none" w:sz="0" w:space="0" w:color="auto"/>
        <w:bottom w:val="none" w:sz="0" w:space="0" w:color="auto"/>
        <w:right w:val="none" w:sz="0" w:space="0" w:color="auto"/>
      </w:divBdr>
    </w:div>
    <w:div w:id="1441333939">
      <w:bodyDiv w:val="1"/>
      <w:marLeft w:val="0"/>
      <w:marRight w:val="0"/>
      <w:marTop w:val="0"/>
      <w:marBottom w:val="0"/>
      <w:divBdr>
        <w:top w:val="none" w:sz="0" w:space="0" w:color="auto"/>
        <w:left w:val="none" w:sz="0" w:space="0" w:color="auto"/>
        <w:bottom w:val="none" w:sz="0" w:space="0" w:color="auto"/>
        <w:right w:val="none" w:sz="0" w:space="0" w:color="auto"/>
      </w:divBdr>
    </w:div>
    <w:div w:id="1442066346">
      <w:bodyDiv w:val="1"/>
      <w:marLeft w:val="0"/>
      <w:marRight w:val="0"/>
      <w:marTop w:val="0"/>
      <w:marBottom w:val="0"/>
      <w:divBdr>
        <w:top w:val="none" w:sz="0" w:space="0" w:color="auto"/>
        <w:left w:val="none" w:sz="0" w:space="0" w:color="auto"/>
        <w:bottom w:val="none" w:sz="0" w:space="0" w:color="auto"/>
        <w:right w:val="none" w:sz="0" w:space="0" w:color="auto"/>
      </w:divBdr>
    </w:div>
    <w:div w:id="1443115667">
      <w:bodyDiv w:val="1"/>
      <w:marLeft w:val="0"/>
      <w:marRight w:val="0"/>
      <w:marTop w:val="0"/>
      <w:marBottom w:val="0"/>
      <w:divBdr>
        <w:top w:val="none" w:sz="0" w:space="0" w:color="auto"/>
        <w:left w:val="none" w:sz="0" w:space="0" w:color="auto"/>
        <w:bottom w:val="none" w:sz="0" w:space="0" w:color="auto"/>
        <w:right w:val="none" w:sz="0" w:space="0" w:color="auto"/>
      </w:divBdr>
    </w:div>
    <w:div w:id="1444038362">
      <w:bodyDiv w:val="1"/>
      <w:marLeft w:val="0"/>
      <w:marRight w:val="0"/>
      <w:marTop w:val="0"/>
      <w:marBottom w:val="0"/>
      <w:divBdr>
        <w:top w:val="none" w:sz="0" w:space="0" w:color="auto"/>
        <w:left w:val="none" w:sz="0" w:space="0" w:color="auto"/>
        <w:bottom w:val="none" w:sz="0" w:space="0" w:color="auto"/>
        <w:right w:val="none" w:sz="0" w:space="0" w:color="auto"/>
      </w:divBdr>
    </w:div>
    <w:div w:id="1444223351">
      <w:bodyDiv w:val="1"/>
      <w:marLeft w:val="0"/>
      <w:marRight w:val="0"/>
      <w:marTop w:val="0"/>
      <w:marBottom w:val="0"/>
      <w:divBdr>
        <w:top w:val="none" w:sz="0" w:space="0" w:color="auto"/>
        <w:left w:val="none" w:sz="0" w:space="0" w:color="auto"/>
        <w:bottom w:val="none" w:sz="0" w:space="0" w:color="auto"/>
        <w:right w:val="none" w:sz="0" w:space="0" w:color="auto"/>
      </w:divBdr>
    </w:div>
    <w:div w:id="1444304095">
      <w:bodyDiv w:val="1"/>
      <w:marLeft w:val="0"/>
      <w:marRight w:val="0"/>
      <w:marTop w:val="0"/>
      <w:marBottom w:val="0"/>
      <w:divBdr>
        <w:top w:val="none" w:sz="0" w:space="0" w:color="auto"/>
        <w:left w:val="none" w:sz="0" w:space="0" w:color="auto"/>
        <w:bottom w:val="none" w:sz="0" w:space="0" w:color="auto"/>
        <w:right w:val="none" w:sz="0" w:space="0" w:color="auto"/>
      </w:divBdr>
    </w:div>
    <w:div w:id="1444811861">
      <w:bodyDiv w:val="1"/>
      <w:marLeft w:val="0"/>
      <w:marRight w:val="0"/>
      <w:marTop w:val="0"/>
      <w:marBottom w:val="0"/>
      <w:divBdr>
        <w:top w:val="none" w:sz="0" w:space="0" w:color="auto"/>
        <w:left w:val="none" w:sz="0" w:space="0" w:color="auto"/>
        <w:bottom w:val="none" w:sz="0" w:space="0" w:color="auto"/>
        <w:right w:val="none" w:sz="0" w:space="0" w:color="auto"/>
      </w:divBdr>
    </w:div>
    <w:div w:id="1445073297">
      <w:bodyDiv w:val="1"/>
      <w:marLeft w:val="0"/>
      <w:marRight w:val="0"/>
      <w:marTop w:val="0"/>
      <w:marBottom w:val="0"/>
      <w:divBdr>
        <w:top w:val="none" w:sz="0" w:space="0" w:color="auto"/>
        <w:left w:val="none" w:sz="0" w:space="0" w:color="auto"/>
        <w:bottom w:val="none" w:sz="0" w:space="0" w:color="auto"/>
        <w:right w:val="none" w:sz="0" w:space="0" w:color="auto"/>
      </w:divBdr>
      <w:divsChild>
        <w:div w:id="31854556">
          <w:marLeft w:val="0"/>
          <w:marRight w:val="0"/>
          <w:marTop w:val="0"/>
          <w:marBottom w:val="0"/>
          <w:divBdr>
            <w:top w:val="none" w:sz="0" w:space="0" w:color="auto"/>
            <w:left w:val="none" w:sz="0" w:space="0" w:color="auto"/>
            <w:bottom w:val="none" w:sz="0" w:space="0" w:color="auto"/>
            <w:right w:val="none" w:sz="0" w:space="0" w:color="auto"/>
          </w:divBdr>
        </w:div>
        <w:div w:id="89934945">
          <w:marLeft w:val="0"/>
          <w:marRight w:val="0"/>
          <w:marTop w:val="0"/>
          <w:marBottom w:val="0"/>
          <w:divBdr>
            <w:top w:val="none" w:sz="0" w:space="0" w:color="auto"/>
            <w:left w:val="none" w:sz="0" w:space="0" w:color="auto"/>
            <w:bottom w:val="none" w:sz="0" w:space="0" w:color="auto"/>
            <w:right w:val="none" w:sz="0" w:space="0" w:color="auto"/>
          </w:divBdr>
        </w:div>
        <w:div w:id="154883411">
          <w:marLeft w:val="0"/>
          <w:marRight w:val="0"/>
          <w:marTop w:val="0"/>
          <w:marBottom w:val="0"/>
          <w:divBdr>
            <w:top w:val="none" w:sz="0" w:space="0" w:color="auto"/>
            <w:left w:val="none" w:sz="0" w:space="0" w:color="auto"/>
            <w:bottom w:val="none" w:sz="0" w:space="0" w:color="auto"/>
            <w:right w:val="none" w:sz="0" w:space="0" w:color="auto"/>
          </w:divBdr>
        </w:div>
        <w:div w:id="310213033">
          <w:marLeft w:val="0"/>
          <w:marRight w:val="0"/>
          <w:marTop w:val="0"/>
          <w:marBottom w:val="0"/>
          <w:divBdr>
            <w:top w:val="none" w:sz="0" w:space="0" w:color="auto"/>
            <w:left w:val="none" w:sz="0" w:space="0" w:color="auto"/>
            <w:bottom w:val="none" w:sz="0" w:space="0" w:color="auto"/>
            <w:right w:val="none" w:sz="0" w:space="0" w:color="auto"/>
          </w:divBdr>
        </w:div>
        <w:div w:id="481115501">
          <w:marLeft w:val="0"/>
          <w:marRight w:val="0"/>
          <w:marTop w:val="0"/>
          <w:marBottom w:val="0"/>
          <w:divBdr>
            <w:top w:val="none" w:sz="0" w:space="0" w:color="auto"/>
            <w:left w:val="none" w:sz="0" w:space="0" w:color="auto"/>
            <w:bottom w:val="none" w:sz="0" w:space="0" w:color="auto"/>
            <w:right w:val="none" w:sz="0" w:space="0" w:color="auto"/>
          </w:divBdr>
        </w:div>
        <w:div w:id="526409835">
          <w:marLeft w:val="0"/>
          <w:marRight w:val="0"/>
          <w:marTop w:val="0"/>
          <w:marBottom w:val="0"/>
          <w:divBdr>
            <w:top w:val="none" w:sz="0" w:space="0" w:color="auto"/>
            <w:left w:val="none" w:sz="0" w:space="0" w:color="auto"/>
            <w:bottom w:val="none" w:sz="0" w:space="0" w:color="auto"/>
            <w:right w:val="none" w:sz="0" w:space="0" w:color="auto"/>
          </w:divBdr>
        </w:div>
        <w:div w:id="550967361">
          <w:marLeft w:val="0"/>
          <w:marRight w:val="0"/>
          <w:marTop w:val="0"/>
          <w:marBottom w:val="0"/>
          <w:divBdr>
            <w:top w:val="none" w:sz="0" w:space="0" w:color="auto"/>
            <w:left w:val="none" w:sz="0" w:space="0" w:color="auto"/>
            <w:bottom w:val="none" w:sz="0" w:space="0" w:color="auto"/>
            <w:right w:val="none" w:sz="0" w:space="0" w:color="auto"/>
          </w:divBdr>
        </w:div>
        <w:div w:id="694624528">
          <w:marLeft w:val="0"/>
          <w:marRight w:val="0"/>
          <w:marTop w:val="0"/>
          <w:marBottom w:val="0"/>
          <w:divBdr>
            <w:top w:val="none" w:sz="0" w:space="0" w:color="auto"/>
            <w:left w:val="none" w:sz="0" w:space="0" w:color="auto"/>
            <w:bottom w:val="none" w:sz="0" w:space="0" w:color="auto"/>
            <w:right w:val="none" w:sz="0" w:space="0" w:color="auto"/>
          </w:divBdr>
        </w:div>
        <w:div w:id="798032745">
          <w:marLeft w:val="0"/>
          <w:marRight w:val="0"/>
          <w:marTop w:val="0"/>
          <w:marBottom w:val="0"/>
          <w:divBdr>
            <w:top w:val="none" w:sz="0" w:space="0" w:color="auto"/>
            <w:left w:val="none" w:sz="0" w:space="0" w:color="auto"/>
            <w:bottom w:val="none" w:sz="0" w:space="0" w:color="auto"/>
            <w:right w:val="none" w:sz="0" w:space="0" w:color="auto"/>
          </w:divBdr>
        </w:div>
        <w:div w:id="936014782">
          <w:marLeft w:val="0"/>
          <w:marRight w:val="0"/>
          <w:marTop w:val="0"/>
          <w:marBottom w:val="0"/>
          <w:divBdr>
            <w:top w:val="none" w:sz="0" w:space="0" w:color="auto"/>
            <w:left w:val="none" w:sz="0" w:space="0" w:color="auto"/>
            <w:bottom w:val="none" w:sz="0" w:space="0" w:color="auto"/>
            <w:right w:val="none" w:sz="0" w:space="0" w:color="auto"/>
          </w:divBdr>
        </w:div>
        <w:div w:id="944457319">
          <w:marLeft w:val="0"/>
          <w:marRight w:val="0"/>
          <w:marTop w:val="0"/>
          <w:marBottom w:val="0"/>
          <w:divBdr>
            <w:top w:val="none" w:sz="0" w:space="0" w:color="auto"/>
            <w:left w:val="none" w:sz="0" w:space="0" w:color="auto"/>
            <w:bottom w:val="none" w:sz="0" w:space="0" w:color="auto"/>
            <w:right w:val="none" w:sz="0" w:space="0" w:color="auto"/>
          </w:divBdr>
        </w:div>
        <w:div w:id="1127698944">
          <w:marLeft w:val="0"/>
          <w:marRight w:val="0"/>
          <w:marTop w:val="0"/>
          <w:marBottom w:val="0"/>
          <w:divBdr>
            <w:top w:val="none" w:sz="0" w:space="0" w:color="auto"/>
            <w:left w:val="none" w:sz="0" w:space="0" w:color="auto"/>
            <w:bottom w:val="none" w:sz="0" w:space="0" w:color="auto"/>
            <w:right w:val="none" w:sz="0" w:space="0" w:color="auto"/>
          </w:divBdr>
        </w:div>
        <w:div w:id="1245070079">
          <w:marLeft w:val="0"/>
          <w:marRight w:val="0"/>
          <w:marTop w:val="0"/>
          <w:marBottom w:val="0"/>
          <w:divBdr>
            <w:top w:val="none" w:sz="0" w:space="0" w:color="auto"/>
            <w:left w:val="none" w:sz="0" w:space="0" w:color="auto"/>
            <w:bottom w:val="none" w:sz="0" w:space="0" w:color="auto"/>
            <w:right w:val="none" w:sz="0" w:space="0" w:color="auto"/>
          </w:divBdr>
        </w:div>
        <w:div w:id="1397970267">
          <w:marLeft w:val="0"/>
          <w:marRight w:val="0"/>
          <w:marTop w:val="0"/>
          <w:marBottom w:val="0"/>
          <w:divBdr>
            <w:top w:val="none" w:sz="0" w:space="0" w:color="auto"/>
            <w:left w:val="none" w:sz="0" w:space="0" w:color="auto"/>
            <w:bottom w:val="none" w:sz="0" w:space="0" w:color="auto"/>
            <w:right w:val="none" w:sz="0" w:space="0" w:color="auto"/>
          </w:divBdr>
        </w:div>
        <w:div w:id="1561597774">
          <w:marLeft w:val="0"/>
          <w:marRight w:val="0"/>
          <w:marTop w:val="0"/>
          <w:marBottom w:val="0"/>
          <w:divBdr>
            <w:top w:val="none" w:sz="0" w:space="0" w:color="auto"/>
            <w:left w:val="none" w:sz="0" w:space="0" w:color="auto"/>
            <w:bottom w:val="none" w:sz="0" w:space="0" w:color="auto"/>
            <w:right w:val="none" w:sz="0" w:space="0" w:color="auto"/>
          </w:divBdr>
        </w:div>
        <w:div w:id="1711370512">
          <w:marLeft w:val="0"/>
          <w:marRight w:val="0"/>
          <w:marTop w:val="0"/>
          <w:marBottom w:val="0"/>
          <w:divBdr>
            <w:top w:val="none" w:sz="0" w:space="0" w:color="auto"/>
            <w:left w:val="none" w:sz="0" w:space="0" w:color="auto"/>
            <w:bottom w:val="none" w:sz="0" w:space="0" w:color="auto"/>
            <w:right w:val="none" w:sz="0" w:space="0" w:color="auto"/>
          </w:divBdr>
        </w:div>
        <w:div w:id="2009795507">
          <w:marLeft w:val="0"/>
          <w:marRight w:val="0"/>
          <w:marTop w:val="0"/>
          <w:marBottom w:val="0"/>
          <w:divBdr>
            <w:top w:val="none" w:sz="0" w:space="0" w:color="auto"/>
            <w:left w:val="none" w:sz="0" w:space="0" w:color="auto"/>
            <w:bottom w:val="none" w:sz="0" w:space="0" w:color="auto"/>
            <w:right w:val="none" w:sz="0" w:space="0" w:color="auto"/>
          </w:divBdr>
        </w:div>
        <w:div w:id="2036885276">
          <w:marLeft w:val="0"/>
          <w:marRight w:val="0"/>
          <w:marTop w:val="0"/>
          <w:marBottom w:val="0"/>
          <w:divBdr>
            <w:top w:val="none" w:sz="0" w:space="0" w:color="auto"/>
            <w:left w:val="none" w:sz="0" w:space="0" w:color="auto"/>
            <w:bottom w:val="none" w:sz="0" w:space="0" w:color="auto"/>
            <w:right w:val="none" w:sz="0" w:space="0" w:color="auto"/>
          </w:divBdr>
        </w:div>
        <w:div w:id="2040154782">
          <w:marLeft w:val="0"/>
          <w:marRight w:val="0"/>
          <w:marTop w:val="0"/>
          <w:marBottom w:val="0"/>
          <w:divBdr>
            <w:top w:val="none" w:sz="0" w:space="0" w:color="auto"/>
            <w:left w:val="none" w:sz="0" w:space="0" w:color="auto"/>
            <w:bottom w:val="none" w:sz="0" w:space="0" w:color="auto"/>
            <w:right w:val="none" w:sz="0" w:space="0" w:color="auto"/>
          </w:divBdr>
        </w:div>
        <w:div w:id="2144158024">
          <w:marLeft w:val="0"/>
          <w:marRight w:val="0"/>
          <w:marTop w:val="0"/>
          <w:marBottom w:val="0"/>
          <w:divBdr>
            <w:top w:val="none" w:sz="0" w:space="0" w:color="auto"/>
            <w:left w:val="none" w:sz="0" w:space="0" w:color="auto"/>
            <w:bottom w:val="none" w:sz="0" w:space="0" w:color="auto"/>
            <w:right w:val="none" w:sz="0" w:space="0" w:color="auto"/>
          </w:divBdr>
        </w:div>
      </w:divsChild>
    </w:div>
    <w:div w:id="1445297985">
      <w:bodyDiv w:val="1"/>
      <w:marLeft w:val="0"/>
      <w:marRight w:val="0"/>
      <w:marTop w:val="0"/>
      <w:marBottom w:val="0"/>
      <w:divBdr>
        <w:top w:val="none" w:sz="0" w:space="0" w:color="auto"/>
        <w:left w:val="none" w:sz="0" w:space="0" w:color="auto"/>
        <w:bottom w:val="none" w:sz="0" w:space="0" w:color="auto"/>
        <w:right w:val="none" w:sz="0" w:space="0" w:color="auto"/>
      </w:divBdr>
    </w:div>
    <w:div w:id="1446003786">
      <w:bodyDiv w:val="1"/>
      <w:marLeft w:val="0"/>
      <w:marRight w:val="0"/>
      <w:marTop w:val="0"/>
      <w:marBottom w:val="0"/>
      <w:divBdr>
        <w:top w:val="none" w:sz="0" w:space="0" w:color="auto"/>
        <w:left w:val="none" w:sz="0" w:space="0" w:color="auto"/>
        <w:bottom w:val="none" w:sz="0" w:space="0" w:color="auto"/>
        <w:right w:val="none" w:sz="0" w:space="0" w:color="auto"/>
      </w:divBdr>
    </w:div>
    <w:div w:id="1447235794">
      <w:bodyDiv w:val="1"/>
      <w:marLeft w:val="0"/>
      <w:marRight w:val="0"/>
      <w:marTop w:val="0"/>
      <w:marBottom w:val="0"/>
      <w:divBdr>
        <w:top w:val="none" w:sz="0" w:space="0" w:color="auto"/>
        <w:left w:val="none" w:sz="0" w:space="0" w:color="auto"/>
        <w:bottom w:val="none" w:sz="0" w:space="0" w:color="auto"/>
        <w:right w:val="none" w:sz="0" w:space="0" w:color="auto"/>
      </w:divBdr>
    </w:div>
    <w:div w:id="1447844646">
      <w:bodyDiv w:val="1"/>
      <w:marLeft w:val="0"/>
      <w:marRight w:val="0"/>
      <w:marTop w:val="0"/>
      <w:marBottom w:val="0"/>
      <w:divBdr>
        <w:top w:val="none" w:sz="0" w:space="0" w:color="auto"/>
        <w:left w:val="none" w:sz="0" w:space="0" w:color="auto"/>
        <w:bottom w:val="none" w:sz="0" w:space="0" w:color="auto"/>
        <w:right w:val="none" w:sz="0" w:space="0" w:color="auto"/>
      </w:divBdr>
    </w:div>
    <w:div w:id="1450121220">
      <w:bodyDiv w:val="1"/>
      <w:marLeft w:val="0"/>
      <w:marRight w:val="0"/>
      <w:marTop w:val="0"/>
      <w:marBottom w:val="0"/>
      <w:divBdr>
        <w:top w:val="none" w:sz="0" w:space="0" w:color="auto"/>
        <w:left w:val="none" w:sz="0" w:space="0" w:color="auto"/>
        <w:bottom w:val="none" w:sz="0" w:space="0" w:color="auto"/>
        <w:right w:val="none" w:sz="0" w:space="0" w:color="auto"/>
      </w:divBdr>
    </w:div>
    <w:div w:id="1450124130">
      <w:bodyDiv w:val="1"/>
      <w:marLeft w:val="0"/>
      <w:marRight w:val="0"/>
      <w:marTop w:val="0"/>
      <w:marBottom w:val="0"/>
      <w:divBdr>
        <w:top w:val="none" w:sz="0" w:space="0" w:color="auto"/>
        <w:left w:val="none" w:sz="0" w:space="0" w:color="auto"/>
        <w:bottom w:val="none" w:sz="0" w:space="0" w:color="auto"/>
        <w:right w:val="none" w:sz="0" w:space="0" w:color="auto"/>
      </w:divBdr>
    </w:div>
    <w:div w:id="1450667627">
      <w:bodyDiv w:val="1"/>
      <w:marLeft w:val="0"/>
      <w:marRight w:val="0"/>
      <w:marTop w:val="0"/>
      <w:marBottom w:val="0"/>
      <w:divBdr>
        <w:top w:val="none" w:sz="0" w:space="0" w:color="auto"/>
        <w:left w:val="none" w:sz="0" w:space="0" w:color="auto"/>
        <w:bottom w:val="none" w:sz="0" w:space="0" w:color="auto"/>
        <w:right w:val="none" w:sz="0" w:space="0" w:color="auto"/>
      </w:divBdr>
    </w:div>
    <w:div w:id="1451435624">
      <w:bodyDiv w:val="1"/>
      <w:marLeft w:val="0"/>
      <w:marRight w:val="0"/>
      <w:marTop w:val="0"/>
      <w:marBottom w:val="0"/>
      <w:divBdr>
        <w:top w:val="none" w:sz="0" w:space="0" w:color="auto"/>
        <w:left w:val="none" w:sz="0" w:space="0" w:color="auto"/>
        <w:bottom w:val="none" w:sz="0" w:space="0" w:color="auto"/>
        <w:right w:val="none" w:sz="0" w:space="0" w:color="auto"/>
      </w:divBdr>
    </w:div>
    <w:div w:id="1452016715">
      <w:bodyDiv w:val="1"/>
      <w:marLeft w:val="0"/>
      <w:marRight w:val="0"/>
      <w:marTop w:val="0"/>
      <w:marBottom w:val="0"/>
      <w:divBdr>
        <w:top w:val="none" w:sz="0" w:space="0" w:color="auto"/>
        <w:left w:val="none" w:sz="0" w:space="0" w:color="auto"/>
        <w:bottom w:val="none" w:sz="0" w:space="0" w:color="auto"/>
        <w:right w:val="none" w:sz="0" w:space="0" w:color="auto"/>
      </w:divBdr>
    </w:div>
    <w:div w:id="1453358085">
      <w:bodyDiv w:val="1"/>
      <w:marLeft w:val="0"/>
      <w:marRight w:val="0"/>
      <w:marTop w:val="0"/>
      <w:marBottom w:val="0"/>
      <w:divBdr>
        <w:top w:val="none" w:sz="0" w:space="0" w:color="auto"/>
        <w:left w:val="none" w:sz="0" w:space="0" w:color="auto"/>
        <w:bottom w:val="none" w:sz="0" w:space="0" w:color="auto"/>
        <w:right w:val="none" w:sz="0" w:space="0" w:color="auto"/>
      </w:divBdr>
    </w:div>
    <w:div w:id="1455169989">
      <w:bodyDiv w:val="1"/>
      <w:marLeft w:val="0"/>
      <w:marRight w:val="0"/>
      <w:marTop w:val="0"/>
      <w:marBottom w:val="0"/>
      <w:divBdr>
        <w:top w:val="none" w:sz="0" w:space="0" w:color="auto"/>
        <w:left w:val="none" w:sz="0" w:space="0" w:color="auto"/>
        <w:bottom w:val="none" w:sz="0" w:space="0" w:color="auto"/>
        <w:right w:val="none" w:sz="0" w:space="0" w:color="auto"/>
      </w:divBdr>
    </w:div>
    <w:div w:id="1457717288">
      <w:bodyDiv w:val="1"/>
      <w:marLeft w:val="0"/>
      <w:marRight w:val="0"/>
      <w:marTop w:val="0"/>
      <w:marBottom w:val="0"/>
      <w:divBdr>
        <w:top w:val="none" w:sz="0" w:space="0" w:color="auto"/>
        <w:left w:val="none" w:sz="0" w:space="0" w:color="auto"/>
        <w:bottom w:val="none" w:sz="0" w:space="0" w:color="auto"/>
        <w:right w:val="none" w:sz="0" w:space="0" w:color="auto"/>
      </w:divBdr>
    </w:div>
    <w:div w:id="1457869758">
      <w:bodyDiv w:val="1"/>
      <w:marLeft w:val="0"/>
      <w:marRight w:val="0"/>
      <w:marTop w:val="0"/>
      <w:marBottom w:val="0"/>
      <w:divBdr>
        <w:top w:val="none" w:sz="0" w:space="0" w:color="auto"/>
        <w:left w:val="none" w:sz="0" w:space="0" w:color="auto"/>
        <w:bottom w:val="none" w:sz="0" w:space="0" w:color="auto"/>
        <w:right w:val="none" w:sz="0" w:space="0" w:color="auto"/>
      </w:divBdr>
      <w:divsChild>
        <w:div w:id="106969164">
          <w:marLeft w:val="0"/>
          <w:marRight w:val="0"/>
          <w:marTop w:val="0"/>
          <w:marBottom w:val="0"/>
          <w:divBdr>
            <w:top w:val="none" w:sz="0" w:space="0" w:color="auto"/>
            <w:left w:val="none" w:sz="0" w:space="0" w:color="auto"/>
            <w:bottom w:val="none" w:sz="0" w:space="0" w:color="auto"/>
            <w:right w:val="none" w:sz="0" w:space="0" w:color="auto"/>
          </w:divBdr>
        </w:div>
        <w:div w:id="457183751">
          <w:marLeft w:val="0"/>
          <w:marRight w:val="0"/>
          <w:marTop w:val="0"/>
          <w:marBottom w:val="0"/>
          <w:divBdr>
            <w:top w:val="none" w:sz="0" w:space="0" w:color="auto"/>
            <w:left w:val="none" w:sz="0" w:space="0" w:color="auto"/>
            <w:bottom w:val="none" w:sz="0" w:space="0" w:color="auto"/>
            <w:right w:val="none" w:sz="0" w:space="0" w:color="auto"/>
          </w:divBdr>
        </w:div>
        <w:div w:id="747965644">
          <w:marLeft w:val="0"/>
          <w:marRight w:val="0"/>
          <w:marTop w:val="0"/>
          <w:marBottom w:val="0"/>
          <w:divBdr>
            <w:top w:val="none" w:sz="0" w:space="0" w:color="auto"/>
            <w:left w:val="none" w:sz="0" w:space="0" w:color="auto"/>
            <w:bottom w:val="none" w:sz="0" w:space="0" w:color="auto"/>
            <w:right w:val="none" w:sz="0" w:space="0" w:color="auto"/>
          </w:divBdr>
        </w:div>
        <w:div w:id="1227182830">
          <w:marLeft w:val="0"/>
          <w:marRight w:val="0"/>
          <w:marTop w:val="0"/>
          <w:marBottom w:val="0"/>
          <w:divBdr>
            <w:top w:val="none" w:sz="0" w:space="0" w:color="auto"/>
            <w:left w:val="none" w:sz="0" w:space="0" w:color="auto"/>
            <w:bottom w:val="none" w:sz="0" w:space="0" w:color="auto"/>
            <w:right w:val="none" w:sz="0" w:space="0" w:color="auto"/>
          </w:divBdr>
        </w:div>
        <w:div w:id="1335451700">
          <w:marLeft w:val="0"/>
          <w:marRight w:val="0"/>
          <w:marTop w:val="0"/>
          <w:marBottom w:val="0"/>
          <w:divBdr>
            <w:top w:val="none" w:sz="0" w:space="0" w:color="auto"/>
            <w:left w:val="none" w:sz="0" w:space="0" w:color="auto"/>
            <w:bottom w:val="none" w:sz="0" w:space="0" w:color="auto"/>
            <w:right w:val="none" w:sz="0" w:space="0" w:color="auto"/>
          </w:divBdr>
        </w:div>
      </w:divsChild>
    </w:div>
    <w:div w:id="1461416901">
      <w:bodyDiv w:val="1"/>
      <w:marLeft w:val="0"/>
      <w:marRight w:val="0"/>
      <w:marTop w:val="0"/>
      <w:marBottom w:val="0"/>
      <w:divBdr>
        <w:top w:val="none" w:sz="0" w:space="0" w:color="auto"/>
        <w:left w:val="none" w:sz="0" w:space="0" w:color="auto"/>
        <w:bottom w:val="none" w:sz="0" w:space="0" w:color="auto"/>
        <w:right w:val="none" w:sz="0" w:space="0" w:color="auto"/>
      </w:divBdr>
    </w:div>
    <w:div w:id="1461535861">
      <w:bodyDiv w:val="1"/>
      <w:marLeft w:val="0"/>
      <w:marRight w:val="0"/>
      <w:marTop w:val="0"/>
      <w:marBottom w:val="0"/>
      <w:divBdr>
        <w:top w:val="none" w:sz="0" w:space="0" w:color="auto"/>
        <w:left w:val="none" w:sz="0" w:space="0" w:color="auto"/>
        <w:bottom w:val="none" w:sz="0" w:space="0" w:color="auto"/>
        <w:right w:val="none" w:sz="0" w:space="0" w:color="auto"/>
      </w:divBdr>
    </w:div>
    <w:div w:id="1462335498">
      <w:bodyDiv w:val="1"/>
      <w:marLeft w:val="0"/>
      <w:marRight w:val="0"/>
      <w:marTop w:val="0"/>
      <w:marBottom w:val="0"/>
      <w:divBdr>
        <w:top w:val="none" w:sz="0" w:space="0" w:color="auto"/>
        <w:left w:val="none" w:sz="0" w:space="0" w:color="auto"/>
        <w:bottom w:val="none" w:sz="0" w:space="0" w:color="auto"/>
        <w:right w:val="none" w:sz="0" w:space="0" w:color="auto"/>
      </w:divBdr>
    </w:div>
    <w:div w:id="1462966306">
      <w:bodyDiv w:val="1"/>
      <w:marLeft w:val="0"/>
      <w:marRight w:val="0"/>
      <w:marTop w:val="0"/>
      <w:marBottom w:val="0"/>
      <w:divBdr>
        <w:top w:val="none" w:sz="0" w:space="0" w:color="auto"/>
        <w:left w:val="none" w:sz="0" w:space="0" w:color="auto"/>
        <w:bottom w:val="none" w:sz="0" w:space="0" w:color="auto"/>
        <w:right w:val="none" w:sz="0" w:space="0" w:color="auto"/>
      </w:divBdr>
    </w:div>
    <w:div w:id="1463038598">
      <w:bodyDiv w:val="1"/>
      <w:marLeft w:val="0"/>
      <w:marRight w:val="0"/>
      <w:marTop w:val="0"/>
      <w:marBottom w:val="0"/>
      <w:divBdr>
        <w:top w:val="none" w:sz="0" w:space="0" w:color="auto"/>
        <w:left w:val="none" w:sz="0" w:space="0" w:color="auto"/>
        <w:bottom w:val="none" w:sz="0" w:space="0" w:color="auto"/>
        <w:right w:val="none" w:sz="0" w:space="0" w:color="auto"/>
      </w:divBdr>
      <w:divsChild>
        <w:div w:id="120157011">
          <w:marLeft w:val="0"/>
          <w:marRight w:val="0"/>
          <w:marTop w:val="0"/>
          <w:marBottom w:val="0"/>
          <w:divBdr>
            <w:top w:val="none" w:sz="0" w:space="0" w:color="auto"/>
            <w:left w:val="none" w:sz="0" w:space="0" w:color="auto"/>
            <w:bottom w:val="none" w:sz="0" w:space="0" w:color="auto"/>
            <w:right w:val="none" w:sz="0" w:space="0" w:color="auto"/>
          </w:divBdr>
        </w:div>
        <w:div w:id="134419495">
          <w:marLeft w:val="0"/>
          <w:marRight w:val="0"/>
          <w:marTop w:val="0"/>
          <w:marBottom w:val="0"/>
          <w:divBdr>
            <w:top w:val="none" w:sz="0" w:space="0" w:color="auto"/>
            <w:left w:val="none" w:sz="0" w:space="0" w:color="auto"/>
            <w:bottom w:val="none" w:sz="0" w:space="0" w:color="auto"/>
            <w:right w:val="none" w:sz="0" w:space="0" w:color="auto"/>
          </w:divBdr>
        </w:div>
        <w:div w:id="343409400">
          <w:marLeft w:val="0"/>
          <w:marRight w:val="0"/>
          <w:marTop w:val="0"/>
          <w:marBottom w:val="0"/>
          <w:divBdr>
            <w:top w:val="none" w:sz="0" w:space="0" w:color="auto"/>
            <w:left w:val="none" w:sz="0" w:space="0" w:color="auto"/>
            <w:bottom w:val="none" w:sz="0" w:space="0" w:color="auto"/>
            <w:right w:val="none" w:sz="0" w:space="0" w:color="auto"/>
          </w:divBdr>
        </w:div>
        <w:div w:id="483396503">
          <w:marLeft w:val="0"/>
          <w:marRight w:val="0"/>
          <w:marTop w:val="0"/>
          <w:marBottom w:val="0"/>
          <w:divBdr>
            <w:top w:val="none" w:sz="0" w:space="0" w:color="auto"/>
            <w:left w:val="none" w:sz="0" w:space="0" w:color="auto"/>
            <w:bottom w:val="none" w:sz="0" w:space="0" w:color="auto"/>
            <w:right w:val="none" w:sz="0" w:space="0" w:color="auto"/>
          </w:divBdr>
        </w:div>
        <w:div w:id="511455991">
          <w:marLeft w:val="0"/>
          <w:marRight w:val="0"/>
          <w:marTop w:val="0"/>
          <w:marBottom w:val="0"/>
          <w:divBdr>
            <w:top w:val="none" w:sz="0" w:space="0" w:color="auto"/>
            <w:left w:val="none" w:sz="0" w:space="0" w:color="auto"/>
            <w:bottom w:val="none" w:sz="0" w:space="0" w:color="auto"/>
            <w:right w:val="none" w:sz="0" w:space="0" w:color="auto"/>
          </w:divBdr>
        </w:div>
        <w:div w:id="613294593">
          <w:marLeft w:val="0"/>
          <w:marRight w:val="0"/>
          <w:marTop w:val="0"/>
          <w:marBottom w:val="0"/>
          <w:divBdr>
            <w:top w:val="none" w:sz="0" w:space="0" w:color="auto"/>
            <w:left w:val="none" w:sz="0" w:space="0" w:color="auto"/>
            <w:bottom w:val="none" w:sz="0" w:space="0" w:color="auto"/>
            <w:right w:val="none" w:sz="0" w:space="0" w:color="auto"/>
          </w:divBdr>
        </w:div>
        <w:div w:id="999694438">
          <w:marLeft w:val="0"/>
          <w:marRight w:val="0"/>
          <w:marTop w:val="0"/>
          <w:marBottom w:val="0"/>
          <w:divBdr>
            <w:top w:val="none" w:sz="0" w:space="0" w:color="auto"/>
            <w:left w:val="none" w:sz="0" w:space="0" w:color="auto"/>
            <w:bottom w:val="none" w:sz="0" w:space="0" w:color="auto"/>
            <w:right w:val="none" w:sz="0" w:space="0" w:color="auto"/>
          </w:divBdr>
        </w:div>
        <w:div w:id="1198852681">
          <w:marLeft w:val="0"/>
          <w:marRight w:val="0"/>
          <w:marTop w:val="0"/>
          <w:marBottom w:val="0"/>
          <w:divBdr>
            <w:top w:val="none" w:sz="0" w:space="0" w:color="auto"/>
            <w:left w:val="none" w:sz="0" w:space="0" w:color="auto"/>
            <w:bottom w:val="none" w:sz="0" w:space="0" w:color="auto"/>
            <w:right w:val="none" w:sz="0" w:space="0" w:color="auto"/>
          </w:divBdr>
        </w:div>
        <w:div w:id="1300039187">
          <w:marLeft w:val="0"/>
          <w:marRight w:val="0"/>
          <w:marTop w:val="0"/>
          <w:marBottom w:val="0"/>
          <w:divBdr>
            <w:top w:val="none" w:sz="0" w:space="0" w:color="auto"/>
            <w:left w:val="none" w:sz="0" w:space="0" w:color="auto"/>
            <w:bottom w:val="none" w:sz="0" w:space="0" w:color="auto"/>
            <w:right w:val="none" w:sz="0" w:space="0" w:color="auto"/>
          </w:divBdr>
        </w:div>
        <w:div w:id="1316494284">
          <w:marLeft w:val="0"/>
          <w:marRight w:val="0"/>
          <w:marTop w:val="0"/>
          <w:marBottom w:val="0"/>
          <w:divBdr>
            <w:top w:val="none" w:sz="0" w:space="0" w:color="auto"/>
            <w:left w:val="none" w:sz="0" w:space="0" w:color="auto"/>
            <w:bottom w:val="none" w:sz="0" w:space="0" w:color="auto"/>
            <w:right w:val="none" w:sz="0" w:space="0" w:color="auto"/>
          </w:divBdr>
        </w:div>
        <w:div w:id="1346060187">
          <w:marLeft w:val="0"/>
          <w:marRight w:val="0"/>
          <w:marTop w:val="0"/>
          <w:marBottom w:val="0"/>
          <w:divBdr>
            <w:top w:val="none" w:sz="0" w:space="0" w:color="auto"/>
            <w:left w:val="none" w:sz="0" w:space="0" w:color="auto"/>
            <w:bottom w:val="none" w:sz="0" w:space="0" w:color="auto"/>
            <w:right w:val="none" w:sz="0" w:space="0" w:color="auto"/>
          </w:divBdr>
        </w:div>
        <w:div w:id="1633705856">
          <w:marLeft w:val="0"/>
          <w:marRight w:val="0"/>
          <w:marTop w:val="0"/>
          <w:marBottom w:val="0"/>
          <w:divBdr>
            <w:top w:val="none" w:sz="0" w:space="0" w:color="auto"/>
            <w:left w:val="none" w:sz="0" w:space="0" w:color="auto"/>
            <w:bottom w:val="none" w:sz="0" w:space="0" w:color="auto"/>
            <w:right w:val="none" w:sz="0" w:space="0" w:color="auto"/>
          </w:divBdr>
        </w:div>
        <w:div w:id="1809125406">
          <w:marLeft w:val="0"/>
          <w:marRight w:val="0"/>
          <w:marTop w:val="0"/>
          <w:marBottom w:val="0"/>
          <w:divBdr>
            <w:top w:val="none" w:sz="0" w:space="0" w:color="auto"/>
            <w:left w:val="none" w:sz="0" w:space="0" w:color="auto"/>
            <w:bottom w:val="none" w:sz="0" w:space="0" w:color="auto"/>
            <w:right w:val="none" w:sz="0" w:space="0" w:color="auto"/>
          </w:divBdr>
        </w:div>
        <w:div w:id="1847132723">
          <w:marLeft w:val="0"/>
          <w:marRight w:val="0"/>
          <w:marTop w:val="0"/>
          <w:marBottom w:val="0"/>
          <w:divBdr>
            <w:top w:val="none" w:sz="0" w:space="0" w:color="auto"/>
            <w:left w:val="none" w:sz="0" w:space="0" w:color="auto"/>
            <w:bottom w:val="none" w:sz="0" w:space="0" w:color="auto"/>
            <w:right w:val="none" w:sz="0" w:space="0" w:color="auto"/>
          </w:divBdr>
        </w:div>
        <w:div w:id="1908571468">
          <w:marLeft w:val="0"/>
          <w:marRight w:val="0"/>
          <w:marTop w:val="0"/>
          <w:marBottom w:val="0"/>
          <w:divBdr>
            <w:top w:val="none" w:sz="0" w:space="0" w:color="auto"/>
            <w:left w:val="none" w:sz="0" w:space="0" w:color="auto"/>
            <w:bottom w:val="none" w:sz="0" w:space="0" w:color="auto"/>
            <w:right w:val="none" w:sz="0" w:space="0" w:color="auto"/>
          </w:divBdr>
        </w:div>
      </w:divsChild>
    </w:div>
    <w:div w:id="1464957476">
      <w:bodyDiv w:val="1"/>
      <w:marLeft w:val="0"/>
      <w:marRight w:val="0"/>
      <w:marTop w:val="0"/>
      <w:marBottom w:val="0"/>
      <w:divBdr>
        <w:top w:val="none" w:sz="0" w:space="0" w:color="auto"/>
        <w:left w:val="none" w:sz="0" w:space="0" w:color="auto"/>
        <w:bottom w:val="none" w:sz="0" w:space="0" w:color="auto"/>
        <w:right w:val="none" w:sz="0" w:space="0" w:color="auto"/>
      </w:divBdr>
    </w:div>
    <w:div w:id="1466853481">
      <w:bodyDiv w:val="1"/>
      <w:marLeft w:val="0"/>
      <w:marRight w:val="0"/>
      <w:marTop w:val="0"/>
      <w:marBottom w:val="0"/>
      <w:divBdr>
        <w:top w:val="none" w:sz="0" w:space="0" w:color="auto"/>
        <w:left w:val="none" w:sz="0" w:space="0" w:color="auto"/>
        <w:bottom w:val="none" w:sz="0" w:space="0" w:color="auto"/>
        <w:right w:val="none" w:sz="0" w:space="0" w:color="auto"/>
      </w:divBdr>
    </w:div>
    <w:div w:id="1466966451">
      <w:bodyDiv w:val="1"/>
      <w:marLeft w:val="0"/>
      <w:marRight w:val="0"/>
      <w:marTop w:val="0"/>
      <w:marBottom w:val="0"/>
      <w:divBdr>
        <w:top w:val="none" w:sz="0" w:space="0" w:color="auto"/>
        <w:left w:val="none" w:sz="0" w:space="0" w:color="auto"/>
        <w:bottom w:val="none" w:sz="0" w:space="0" w:color="auto"/>
        <w:right w:val="none" w:sz="0" w:space="0" w:color="auto"/>
      </w:divBdr>
      <w:divsChild>
        <w:div w:id="13313755">
          <w:marLeft w:val="0"/>
          <w:marRight w:val="0"/>
          <w:marTop w:val="0"/>
          <w:marBottom w:val="0"/>
          <w:divBdr>
            <w:top w:val="none" w:sz="0" w:space="0" w:color="auto"/>
            <w:left w:val="none" w:sz="0" w:space="0" w:color="auto"/>
            <w:bottom w:val="none" w:sz="0" w:space="0" w:color="auto"/>
            <w:right w:val="none" w:sz="0" w:space="0" w:color="auto"/>
          </w:divBdr>
        </w:div>
        <w:div w:id="150878694">
          <w:marLeft w:val="0"/>
          <w:marRight w:val="0"/>
          <w:marTop w:val="0"/>
          <w:marBottom w:val="0"/>
          <w:divBdr>
            <w:top w:val="none" w:sz="0" w:space="0" w:color="auto"/>
            <w:left w:val="none" w:sz="0" w:space="0" w:color="auto"/>
            <w:bottom w:val="none" w:sz="0" w:space="0" w:color="auto"/>
            <w:right w:val="none" w:sz="0" w:space="0" w:color="auto"/>
          </w:divBdr>
        </w:div>
        <w:div w:id="206770096">
          <w:marLeft w:val="0"/>
          <w:marRight w:val="0"/>
          <w:marTop w:val="0"/>
          <w:marBottom w:val="0"/>
          <w:divBdr>
            <w:top w:val="none" w:sz="0" w:space="0" w:color="auto"/>
            <w:left w:val="none" w:sz="0" w:space="0" w:color="auto"/>
            <w:bottom w:val="none" w:sz="0" w:space="0" w:color="auto"/>
            <w:right w:val="none" w:sz="0" w:space="0" w:color="auto"/>
          </w:divBdr>
        </w:div>
        <w:div w:id="252520210">
          <w:marLeft w:val="0"/>
          <w:marRight w:val="0"/>
          <w:marTop w:val="0"/>
          <w:marBottom w:val="0"/>
          <w:divBdr>
            <w:top w:val="none" w:sz="0" w:space="0" w:color="auto"/>
            <w:left w:val="none" w:sz="0" w:space="0" w:color="auto"/>
            <w:bottom w:val="none" w:sz="0" w:space="0" w:color="auto"/>
            <w:right w:val="none" w:sz="0" w:space="0" w:color="auto"/>
          </w:divBdr>
        </w:div>
        <w:div w:id="255791709">
          <w:marLeft w:val="0"/>
          <w:marRight w:val="0"/>
          <w:marTop w:val="0"/>
          <w:marBottom w:val="0"/>
          <w:divBdr>
            <w:top w:val="none" w:sz="0" w:space="0" w:color="auto"/>
            <w:left w:val="none" w:sz="0" w:space="0" w:color="auto"/>
            <w:bottom w:val="none" w:sz="0" w:space="0" w:color="auto"/>
            <w:right w:val="none" w:sz="0" w:space="0" w:color="auto"/>
          </w:divBdr>
        </w:div>
        <w:div w:id="632826562">
          <w:marLeft w:val="0"/>
          <w:marRight w:val="0"/>
          <w:marTop w:val="0"/>
          <w:marBottom w:val="0"/>
          <w:divBdr>
            <w:top w:val="none" w:sz="0" w:space="0" w:color="auto"/>
            <w:left w:val="none" w:sz="0" w:space="0" w:color="auto"/>
            <w:bottom w:val="none" w:sz="0" w:space="0" w:color="auto"/>
            <w:right w:val="none" w:sz="0" w:space="0" w:color="auto"/>
          </w:divBdr>
        </w:div>
        <w:div w:id="768695161">
          <w:marLeft w:val="0"/>
          <w:marRight w:val="0"/>
          <w:marTop w:val="0"/>
          <w:marBottom w:val="0"/>
          <w:divBdr>
            <w:top w:val="none" w:sz="0" w:space="0" w:color="auto"/>
            <w:left w:val="none" w:sz="0" w:space="0" w:color="auto"/>
            <w:bottom w:val="none" w:sz="0" w:space="0" w:color="auto"/>
            <w:right w:val="none" w:sz="0" w:space="0" w:color="auto"/>
          </w:divBdr>
        </w:div>
        <w:div w:id="824513152">
          <w:marLeft w:val="0"/>
          <w:marRight w:val="0"/>
          <w:marTop w:val="0"/>
          <w:marBottom w:val="0"/>
          <w:divBdr>
            <w:top w:val="none" w:sz="0" w:space="0" w:color="auto"/>
            <w:left w:val="none" w:sz="0" w:space="0" w:color="auto"/>
            <w:bottom w:val="none" w:sz="0" w:space="0" w:color="auto"/>
            <w:right w:val="none" w:sz="0" w:space="0" w:color="auto"/>
          </w:divBdr>
        </w:div>
        <w:div w:id="853569788">
          <w:marLeft w:val="0"/>
          <w:marRight w:val="0"/>
          <w:marTop w:val="0"/>
          <w:marBottom w:val="0"/>
          <w:divBdr>
            <w:top w:val="none" w:sz="0" w:space="0" w:color="auto"/>
            <w:left w:val="none" w:sz="0" w:space="0" w:color="auto"/>
            <w:bottom w:val="none" w:sz="0" w:space="0" w:color="auto"/>
            <w:right w:val="none" w:sz="0" w:space="0" w:color="auto"/>
          </w:divBdr>
        </w:div>
        <w:div w:id="863518325">
          <w:marLeft w:val="0"/>
          <w:marRight w:val="0"/>
          <w:marTop w:val="0"/>
          <w:marBottom w:val="0"/>
          <w:divBdr>
            <w:top w:val="none" w:sz="0" w:space="0" w:color="auto"/>
            <w:left w:val="none" w:sz="0" w:space="0" w:color="auto"/>
            <w:bottom w:val="none" w:sz="0" w:space="0" w:color="auto"/>
            <w:right w:val="none" w:sz="0" w:space="0" w:color="auto"/>
          </w:divBdr>
        </w:div>
        <w:div w:id="924807284">
          <w:marLeft w:val="0"/>
          <w:marRight w:val="0"/>
          <w:marTop w:val="0"/>
          <w:marBottom w:val="0"/>
          <w:divBdr>
            <w:top w:val="none" w:sz="0" w:space="0" w:color="auto"/>
            <w:left w:val="none" w:sz="0" w:space="0" w:color="auto"/>
            <w:bottom w:val="none" w:sz="0" w:space="0" w:color="auto"/>
            <w:right w:val="none" w:sz="0" w:space="0" w:color="auto"/>
          </w:divBdr>
        </w:div>
        <w:div w:id="993876388">
          <w:marLeft w:val="0"/>
          <w:marRight w:val="0"/>
          <w:marTop w:val="0"/>
          <w:marBottom w:val="0"/>
          <w:divBdr>
            <w:top w:val="none" w:sz="0" w:space="0" w:color="auto"/>
            <w:left w:val="none" w:sz="0" w:space="0" w:color="auto"/>
            <w:bottom w:val="none" w:sz="0" w:space="0" w:color="auto"/>
            <w:right w:val="none" w:sz="0" w:space="0" w:color="auto"/>
          </w:divBdr>
        </w:div>
        <w:div w:id="1176043721">
          <w:marLeft w:val="0"/>
          <w:marRight w:val="0"/>
          <w:marTop w:val="0"/>
          <w:marBottom w:val="0"/>
          <w:divBdr>
            <w:top w:val="none" w:sz="0" w:space="0" w:color="auto"/>
            <w:left w:val="none" w:sz="0" w:space="0" w:color="auto"/>
            <w:bottom w:val="none" w:sz="0" w:space="0" w:color="auto"/>
            <w:right w:val="none" w:sz="0" w:space="0" w:color="auto"/>
          </w:divBdr>
        </w:div>
        <w:div w:id="1223717526">
          <w:marLeft w:val="0"/>
          <w:marRight w:val="0"/>
          <w:marTop w:val="0"/>
          <w:marBottom w:val="0"/>
          <w:divBdr>
            <w:top w:val="none" w:sz="0" w:space="0" w:color="auto"/>
            <w:left w:val="none" w:sz="0" w:space="0" w:color="auto"/>
            <w:bottom w:val="none" w:sz="0" w:space="0" w:color="auto"/>
            <w:right w:val="none" w:sz="0" w:space="0" w:color="auto"/>
          </w:divBdr>
        </w:div>
        <w:div w:id="1271625973">
          <w:marLeft w:val="0"/>
          <w:marRight w:val="0"/>
          <w:marTop w:val="0"/>
          <w:marBottom w:val="0"/>
          <w:divBdr>
            <w:top w:val="none" w:sz="0" w:space="0" w:color="auto"/>
            <w:left w:val="none" w:sz="0" w:space="0" w:color="auto"/>
            <w:bottom w:val="none" w:sz="0" w:space="0" w:color="auto"/>
            <w:right w:val="none" w:sz="0" w:space="0" w:color="auto"/>
          </w:divBdr>
        </w:div>
        <w:div w:id="1497961355">
          <w:marLeft w:val="0"/>
          <w:marRight w:val="0"/>
          <w:marTop w:val="0"/>
          <w:marBottom w:val="0"/>
          <w:divBdr>
            <w:top w:val="none" w:sz="0" w:space="0" w:color="auto"/>
            <w:left w:val="none" w:sz="0" w:space="0" w:color="auto"/>
            <w:bottom w:val="none" w:sz="0" w:space="0" w:color="auto"/>
            <w:right w:val="none" w:sz="0" w:space="0" w:color="auto"/>
          </w:divBdr>
        </w:div>
        <w:div w:id="1509716451">
          <w:marLeft w:val="0"/>
          <w:marRight w:val="0"/>
          <w:marTop w:val="0"/>
          <w:marBottom w:val="0"/>
          <w:divBdr>
            <w:top w:val="none" w:sz="0" w:space="0" w:color="auto"/>
            <w:left w:val="none" w:sz="0" w:space="0" w:color="auto"/>
            <w:bottom w:val="none" w:sz="0" w:space="0" w:color="auto"/>
            <w:right w:val="none" w:sz="0" w:space="0" w:color="auto"/>
          </w:divBdr>
        </w:div>
        <w:div w:id="1731925627">
          <w:marLeft w:val="0"/>
          <w:marRight w:val="0"/>
          <w:marTop w:val="0"/>
          <w:marBottom w:val="0"/>
          <w:divBdr>
            <w:top w:val="none" w:sz="0" w:space="0" w:color="auto"/>
            <w:left w:val="none" w:sz="0" w:space="0" w:color="auto"/>
            <w:bottom w:val="none" w:sz="0" w:space="0" w:color="auto"/>
            <w:right w:val="none" w:sz="0" w:space="0" w:color="auto"/>
          </w:divBdr>
        </w:div>
        <w:div w:id="1931084468">
          <w:marLeft w:val="0"/>
          <w:marRight w:val="0"/>
          <w:marTop w:val="0"/>
          <w:marBottom w:val="0"/>
          <w:divBdr>
            <w:top w:val="none" w:sz="0" w:space="0" w:color="auto"/>
            <w:left w:val="none" w:sz="0" w:space="0" w:color="auto"/>
            <w:bottom w:val="none" w:sz="0" w:space="0" w:color="auto"/>
            <w:right w:val="none" w:sz="0" w:space="0" w:color="auto"/>
          </w:divBdr>
        </w:div>
        <w:div w:id="2005276339">
          <w:marLeft w:val="0"/>
          <w:marRight w:val="0"/>
          <w:marTop w:val="0"/>
          <w:marBottom w:val="0"/>
          <w:divBdr>
            <w:top w:val="none" w:sz="0" w:space="0" w:color="auto"/>
            <w:left w:val="none" w:sz="0" w:space="0" w:color="auto"/>
            <w:bottom w:val="none" w:sz="0" w:space="0" w:color="auto"/>
            <w:right w:val="none" w:sz="0" w:space="0" w:color="auto"/>
          </w:divBdr>
        </w:div>
      </w:divsChild>
    </w:div>
    <w:div w:id="1468206792">
      <w:bodyDiv w:val="1"/>
      <w:marLeft w:val="0"/>
      <w:marRight w:val="0"/>
      <w:marTop w:val="0"/>
      <w:marBottom w:val="0"/>
      <w:divBdr>
        <w:top w:val="none" w:sz="0" w:space="0" w:color="auto"/>
        <w:left w:val="none" w:sz="0" w:space="0" w:color="auto"/>
        <w:bottom w:val="none" w:sz="0" w:space="0" w:color="auto"/>
        <w:right w:val="none" w:sz="0" w:space="0" w:color="auto"/>
      </w:divBdr>
    </w:div>
    <w:div w:id="1468356476">
      <w:bodyDiv w:val="1"/>
      <w:marLeft w:val="0"/>
      <w:marRight w:val="0"/>
      <w:marTop w:val="0"/>
      <w:marBottom w:val="0"/>
      <w:divBdr>
        <w:top w:val="none" w:sz="0" w:space="0" w:color="auto"/>
        <w:left w:val="none" w:sz="0" w:space="0" w:color="auto"/>
        <w:bottom w:val="none" w:sz="0" w:space="0" w:color="auto"/>
        <w:right w:val="none" w:sz="0" w:space="0" w:color="auto"/>
      </w:divBdr>
    </w:div>
    <w:div w:id="1472015755">
      <w:bodyDiv w:val="1"/>
      <w:marLeft w:val="0"/>
      <w:marRight w:val="0"/>
      <w:marTop w:val="0"/>
      <w:marBottom w:val="0"/>
      <w:divBdr>
        <w:top w:val="none" w:sz="0" w:space="0" w:color="auto"/>
        <w:left w:val="none" w:sz="0" w:space="0" w:color="auto"/>
        <w:bottom w:val="none" w:sz="0" w:space="0" w:color="auto"/>
        <w:right w:val="none" w:sz="0" w:space="0" w:color="auto"/>
      </w:divBdr>
    </w:div>
    <w:div w:id="1473400568">
      <w:bodyDiv w:val="1"/>
      <w:marLeft w:val="0"/>
      <w:marRight w:val="0"/>
      <w:marTop w:val="0"/>
      <w:marBottom w:val="0"/>
      <w:divBdr>
        <w:top w:val="none" w:sz="0" w:space="0" w:color="auto"/>
        <w:left w:val="none" w:sz="0" w:space="0" w:color="auto"/>
        <w:bottom w:val="none" w:sz="0" w:space="0" w:color="auto"/>
        <w:right w:val="none" w:sz="0" w:space="0" w:color="auto"/>
      </w:divBdr>
    </w:div>
    <w:div w:id="1473475794">
      <w:bodyDiv w:val="1"/>
      <w:marLeft w:val="0"/>
      <w:marRight w:val="0"/>
      <w:marTop w:val="0"/>
      <w:marBottom w:val="0"/>
      <w:divBdr>
        <w:top w:val="none" w:sz="0" w:space="0" w:color="auto"/>
        <w:left w:val="none" w:sz="0" w:space="0" w:color="auto"/>
        <w:bottom w:val="none" w:sz="0" w:space="0" w:color="auto"/>
        <w:right w:val="none" w:sz="0" w:space="0" w:color="auto"/>
      </w:divBdr>
    </w:div>
    <w:div w:id="1473985923">
      <w:bodyDiv w:val="1"/>
      <w:marLeft w:val="0"/>
      <w:marRight w:val="0"/>
      <w:marTop w:val="0"/>
      <w:marBottom w:val="0"/>
      <w:divBdr>
        <w:top w:val="none" w:sz="0" w:space="0" w:color="auto"/>
        <w:left w:val="none" w:sz="0" w:space="0" w:color="auto"/>
        <w:bottom w:val="none" w:sz="0" w:space="0" w:color="auto"/>
        <w:right w:val="none" w:sz="0" w:space="0" w:color="auto"/>
      </w:divBdr>
    </w:div>
    <w:div w:id="1474174399">
      <w:bodyDiv w:val="1"/>
      <w:marLeft w:val="0"/>
      <w:marRight w:val="0"/>
      <w:marTop w:val="0"/>
      <w:marBottom w:val="0"/>
      <w:divBdr>
        <w:top w:val="none" w:sz="0" w:space="0" w:color="auto"/>
        <w:left w:val="none" w:sz="0" w:space="0" w:color="auto"/>
        <w:bottom w:val="none" w:sz="0" w:space="0" w:color="auto"/>
        <w:right w:val="none" w:sz="0" w:space="0" w:color="auto"/>
      </w:divBdr>
    </w:div>
    <w:div w:id="1475295398">
      <w:bodyDiv w:val="1"/>
      <w:marLeft w:val="0"/>
      <w:marRight w:val="0"/>
      <w:marTop w:val="0"/>
      <w:marBottom w:val="0"/>
      <w:divBdr>
        <w:top w:val="none" w:sz="0" w:space="0" w:color="auto"/>
        <w:left w:val="none" w:sz="0" w:space="0" w:color="auto"/>
        <w:bottom w:val="none" w:sz="0" w:space="0" w:color="auto"/>
        <w:right w:val="none" w:sz="0" w:space="0" w:color="auto"/>
      </w:divBdr>
    </w:div>
    <w:div w:id="1476222760">
      <w:bodyDiv w:val="1"/>
      <w:marLeft w:val="0"/>
      <w:marRight w:val="0"/>
      <w:marTop w:val="0"/>
      <w:marBottom w:val="0"/>
      <w:divBdr>
        <w:top w:val="none" w:sz="0" w:space="0" w:color="auto"/>
        <w:left w:val="none" w:sz="0" w:space="0" w:color="auto"/>
        <w:bottom w:val="none" w:sz="0" w:space="0" w:color="auto"/>
        <w:right w:val="none" w:sz="0" w:space="0" w:color="auto"/>
      </w:divBdr>
    </w:div>
    <w:div w:id="1477410072">
      <w:bodyDiv w:val="1"/>
      <w:marLeft w:val="0"/>
      <w:marRight w:val="0"/>
      <w:marTop w:val="0"/>
      <w:marBottom w:val="0"/>
      <w:divBdr>
        <w:top w:val="none" w:sz="0" w:space="0" w:color="auto"/>
        <w:left w:val="none" w:sz="0" w:space="0" w:color="auto"/>
        <w:bottom w:val="none" w:sz="0" w:space="0" w:color="auto"/>
        <w:right w:val="none" w:sz="0" w:space="0" w:color="auto"/>
      </w:divBdr>
    </w:div>
    <w:div w:id="1478885777">
      <w:bodyDiv w:val="1"/>
      <w:marLeft w:val="0"/>
      <w:marRight w:val="0"/>
      <w:marTop w:val="0"/>
      <w:marBottom w:val="0"/>
      <w:divBdr>
        <w:top w:val="none" w:sz="0" w:space="0" w:color="auto"/>
        <w:left w:val="none" w:sz="0" w:space="0" w:color="auto"/>
        <w:bottom w:val="none" w:sz="0" w:space="0" w:color="auto"/>
        <w:right w:val="none" w:sz="0" w:space="0" w:color="auto"/>
      </w:divBdr>
    </w:div>
    <w:div w:id="1479491084">
      <w:bodyDiv w:val="1"/>
      <w:marLeft w:val="0"/>
      <w:marRight w:val="0"/>
      <w:marTop w:val="0"/>
      <w:marBottom w:val="0"/>
      <w:divBdr>
        <w:top w:val="none" w:sz="0" w:space="0" w:color="auto"/>
        <w:left w:val="none" w:sz="0" w:space="0" w:color="auto"/>
        <w:bottom w:val="none" w:sz="0" w:space="0" w:color="auto"/>
        <w:right w:val="none" w:sz="0" w:space="0" w:color="auto"/>
      </w:divBdr>
    </w:div>
    <w:div w:id="1480154651">
      <w:bodyDiv w:val="1"/>
      <w:marLeft w:val="0"/>
      <w:marRight w:val="0"/>
      <w:marTop w:val="0"/>
      <w:marBottom w:val="0"/>
      <w:divBdr>
        <w:top w:val="none" w:sz="0" w:space="0" w:color="auto"/>
        <w:left w:val="none" w:sz="0" w:space="0" w:color="auto"/>
        <w:bottom w:val="none" w:sz="0" w:space="0" w:color="auto"/>
        <w:right w:val="none" w:sz="0" w:space="0" w:color="auto"/>
      </w:divBdr>
    </w:div>
    <w:div w:id="1481842137">
      <w:bodyDiv w:val="1"/>
      <w:marLeft w:val="0"/>
      <w:marRight w:val="0"/>
      <w:marTop w:val="0"/>
      <w:marBottom w:val="0"/>
      <w:divBdr>
        <w:top w:val="none" w:sz="0" w:space="0" w:color="auto"/>
        <w:left w:val="none" w:sz="0" w:space="0" w:color="auto"/>
        <w:bottom w:val="none" w:sz="0" w:space="0" w:color="auto"/>
        <w:right w:val="none" w:sz="0" w:space="0" w:color="auto"/>
      </w:divBdr>
    </w:div>
    <w:div w:id="1483307065">
      <w:bodyDiv w:val="1"/>
      <w:marLeft w:val="0"/>
      <w:marRight w:val="0"/>
      <w:marTop w:val="0"/>
      <w:marBottom w:val="0"/>
      <w:divBdr>
        <w:top w:val="none" w:sz="0" w:space="0" w:color="auto"/>
        <w:left w:val="none" w:sz="0" w:space="0" w:color="auto"/>
        <w:bottom w:val="none" w:sz="0" w:space="0" w:color="auto"/>
        <w:right w:val="none" w:sz="0" w:space="0" w:color="auto"/>
      </w:divBdr>
    </w:div>
    <w:div w:id="1483500318">
      <w:bodyDiv w:val="1"/>
      <w:marLeft w:val="0"/>
      <w:marRight w:val="0"/>
      <w:marTop w:val="0"/>
      <w:marBottom w:val="0"/>
      <w:divBdr>
        <w:top w:val="none" w:sz="0" w:space="0" w:color="auto"/>
        <w:left w:val="none" w:sz="0" w:space="0" w:color="auto"/>
        <w:bottom w:val="none" w:sz="0" w:space="0" w:color="auto"/>
        <w:right w:val="none" w:sz="0" w:space="0" w:color="auto"/>
      </w:divBdr>
    </w:div>
    <w:div w:id="1483503921">
      <w:bodyDiv w:val="1"/>
      <w:marLeft w:val="0"/>
      <w:marRight w:val="0"/>
      <w:marTop w:val="0"/>
      <w:marBottom w:val="0"/>
      <w:divBdr>
        <w:top w:val="none" w:sz="0" w:space="0" w:color="auto"/>
        <w:left w:val="none" w:sz="0" w:space="0" w:color="auto"/>
        <w:bottom w:val="none" w:sz="0" w:space="0" w:color="auto"/>
        <w:right w:val="none" w:sz="0" w:space="0" w:color="auto"/>
      </w:divBdr>
    </w:div>
    <w:div w:id="1484466538">
      <w:bodyDiv w:val="1"/>
      <w:marLeft w:val="0"/>
      <w:marRight w:val="0"/>
      <w:marTop w:val="0"/>
      <w:marBottom w:val="0"/>
      <w:divBdr>
        <w:top w:val="none" w:sz="0" w:space="0" w:color="auto"/>
        <w:left w:val="none" w:sz="0" w:space="0" w:color="auto"/>
        <w:bottom w:val="none" w:sz="0" w:space="0" w:color="auto"/>
        <w:right w:val="none" w:sz="0" w:space="0" w:color="auto"/>
      </w:divBdr>
    </w:div>
    <w:div w:id="1484541250">
      <w:bodyDiv w:val="1"/>
      <w:marLeft w:val="0"/>
      <w:marRight w:val="0"/>
      <w:marTop w:val="0"/>
      <w:marBottom w:val="0"/>
      <w:divBdr>
        <w:top w:val="none" w:sz="0" w:space="0" w:color="auto"/>
        <w:left w:val="none" w:sz="0" w:space="0" w:color="auto"/>
        <w:bottom w:val="none" w:sz="0" w:space="0" w:color="auto"/>
        <w:right w:val="none" w:sz="0" w:space="0" w:color="auto"/>
      </w:divBdr>
    </w:div>
    <w:div w:id="1485196622">
      <w:bodyDiv w:val="1"/>
      <w:marLeft w:val="0"/>
      <w:marRight w:val="0"/>
      <w:marTop w:val="0"/>
      <w:marBottom w:val="0"/>
      <w:divBdr>
        <w:top w:val="none" w:sz="0" w:space="0" w:color="auto"/>
        <w:left w:val="none" w:sz="0" w:space="0" w:color="auto"/>
        <w:bottom w:val="none" w:sz="0" w:space="0" w:color="auto"/>
        <w:right w:val="none" w:sz="0" w:space="0" w:color="auto"/>
      </w:divBdr>
    </w:div>
    <w:div w:id="1485858488">
      <w:bodyDiv w:val="1"/>
      <w:marLeft w:val="0"/>
      <w:marRight w:val="0"/>
      <w:marTop w:val="0"/>
      <w:marBottom w:val="0"/>
      <w:divBdr>
        <w:top w:val="none" w:sz="0" w:space="0" w:color="auto"/>
        <w:left w:val="none" w:sz="0" w:space="0" w:color="auto"/>
        <w:bottom w:val="none" w:sz="0" w:space="0" w:color="auto"/>
        <w:right w:val="none" w:sz="0" w:space="0" w:color="auto"/>
      </w:divBdr>
    </w:div>
    <w:div w:id="1486244349">
      <w:bodyDiv w:val="1"/>
      <w:marLeft w:val="0"/>
      <w:marRight w:val="0"/>
      <w:marTop w:val="0"/>
      <w:marBottom w:val="0"/>
      <w:divBdr>
        <w:top w:val="none" w:sz="0" w:space="0" w:color="auto"/>
        <w:left w:val="none" w:sz="0" w:space="0" w:color="auto"/>
        <w:bottom w:val="none" w:sz="0" w:space="0" w:color="auto"/>
        <w:right w:val="none" w:sz="0" w:space="0" w:color="auto"/>
      </w:divBdr>
      <w:divsChild>
        <w:div w:id="257720045">
          <w:marLeft w:val="0"/>
          <w:marRight w:val="0"/>
          <w:marTop w:val="0"/>
          <w:marBottom w:val="0"/>
          <w:divBdr>
            <w:top w:val="none" w:sz="0" w:space="0" w:color="auto"/>
            <w:left w:val="none" w:sz="0" w:space="0" w:color="auto"/>
            <w:bottom w:val="none" w:sz="0" w:space="0" w:color="auto"/>
            <w:right w:val="none" w:sz="0" w:space="0" w:color="auto"/>
          </w:divBdr>
        </w:div>
        <w:div w:id="636422317">
          <w:marLeft w:val="0"/>
          <w:marRight w:val="0"/>
          <w:marTop w:val="0"/>
          <w:marBottom w:val="0"/>
          <w:divBdr>
            <w:top w:val="none" w:sz="0" w:space="0" w:color="auto"/>
            <w:left w:val="none" w:sz="0" w:space="0" w:color="auto"/>
            <w:bottom w:val="none" w:sz="0" w:space="0" w:color="auto"/>
            <w:right w:val="none" w:sz="0" w:space="0" w:color="auto"/>
          </w:divBdr>
        </w:div>
        <w:div w:id="726563527">
          <w:marLeft w:val="0"/>
          <w:marRight w:val="0"/>
          <w:marTop w:val="0"/>
          <w:marBottom w:val="0"/>
          <w:divBdr>
            <w:top w:val="none" w:sz="0" w:space="0" w:color="auto"/>
            <w:left w:val="none" w:sz="0" w:space="0" w:color="auto"/>
            <w:bottom w:val="none" w:sz="0" w:space="0" w:color="auto"/>
            <w:right w:val="none" w:sz="0" w:space="0" w:color="auto"/>
          </w:divBdr>
        </w:div>
        <w:div w:id="910770410">
          <w:marLeft w:val="0"/>
          <w:marRight w:val="0"/>
          <w:marTop w:val="0"/>
          <w:marBottom w:val="0"/>
          <w:divBdr>
            <w:top w:val="none" w:sz="0" w:space="0" w:color="auto"/>
            <w:left w:val="none" w:sz="0" w:space="0" w:color="auto"/>
            <w:bottom w:val="none" w:sz="0" w:space="0" w:color="auto"/>
            <w:right w:val="none" w:sz="0" w:space="0" w:color="auto"/>
          </w:divBdr>
        </w:div>
        <w:div w:id="1354767937">
          <w:marLeft w:val="0"/>
          <w:marRight w:val="0"/>
          <w:marTop w:val="0"/>
          <w:marBottom w:val="0"/>
          <w:divBdr>
            <w:top w:val="none" w:sz="0" w:space="0" w:color="auto"/>
            <w:left w:val="none" w:sz="0" w:space="0" w:color="auto"/>
            <w:bottom w:val="none" w:sz="0" w:space="0" w:color="auto"/>
            <w:right w:val="none" w:sz="0" w:space="0" w:color="auto"/>
          </w:divBdr>
        </w:div>
        <w:div w:id="1499031950">
          <w:marLeft w:val="0"/>
          <w:marRight w:val="0"/>
          <w:marTop w:val="0"/>
          <w:marBottom w:val="0"/>
          <w:divBdr>
            <w:top w:val="none" w:sz="0" w:space="0" w:color="auto"/>
            <w:left w:val="none" w:sz="0" w:space="0" w:color="auto"/>
            <w:bottom w:val="none" w:sz="0" w:space="0" w:color="auto"/>
            <w:right w:val="none" w:sz="0" w:space="0" w:color="auto"/>
          </w:divBdr>
        </w:div>
        <w:div w:id="1871256950">
          <w:marLeft w:val="0"/>
          <w:marRight w:val="0"/>
          <w:marTop w:val="0"/>
          <w:marBottom w:val="0"/>
          <w:divBdr>
            <w:top w:val="none" w:sz="0" w:space="0" w:color="auto"/>
            <w:left w:val="none" w:sz="0" w:space="0" w:color="auto"/>
            <w:bottom w:val="none" w:sz="0" w:space="0" w:color="auto"/>
            <w:right w:val="none" w:sz="0" w:space="0" w:color="auto"/>
          </w:divBdr>
        </w:div>
        <w:div w:id="1886864333">
          <w:marLeft w:val="0"/>
          <w:marRight w:val="0"/>
          <w:marTop w:val="0"/>
          <w:marBottom w:val="0"/>
          <w:divBdr>
            <w:top w:val="none" w:sz="0" w:space="0" w:color="auto"/>
            <w:left w:val="none" w:sz="0" w:space="0" w:color="auto"/>
            <w:bottom w:val="none" w:sz="0" w:space="0" w:color="auto"/>
            <w:right w:val="none" w:sz="0" w:space="0" w:color="auto"/>
          </w:divBdr>
        </w:div>
      </w:divsChild>
    </w:div>
    <w:div w:id="1487357075">
      <w:bodyDiv w:val="1"/>
      <w:marLeft w:val="0"/>
      <w:marRight w:val="0"/>
      <w:marTop w:val="0"/>
      <w:marBottom w:val="0"/>
      <w:divBdr>
        <w:top w:val="none" w:sz="0" w:space="0" w:color="auto"/>
        <w:left w:val="none" w:sz="0" w:space="0" w:color="auto"/>
        <w:bottom w:val="none" w:sz="0" w:space="0" w:color="auto"/>
        <w:right w:val="none" w:sz="0" w:space="0" w:color="auto"/>
      </w:divBdr>
    </w:div>
    <w:div w:id="1488857522">
      <w:bodyDiv w:val="1"/>
      <w:marLeft w:val="0"/>
      <w:marRight w:val="0"/>
      <w:marTop w:val="0"/>
      <w:marBottom w:val="0"/>
      <w:divBdr>
        <w:top w:val="none" w:sz="0" w:space="0" w:color="auto"/>
        <w:left w:val="none" w:sz="0" w:space="0" w:color="auto"/>
        <w:bottom w:val="none" w:sz="0" w:space="0" w:color="auto"/>
        <w:right w:val="none" w:sz="0" w:space="0" w:color="auto"/>
      </w:divBdr>
    </w:div>
    <w:div w:id="1489438138">
      <w:bodyDiv w:val="1"/>
      <w:marLeft w:val="0"/>
      <w:marRight w:val="0"/>
      <w:marTop w:val="0"/>
      <w:marBottom w:val="0"/>
      <w:divBdr>
        <w:top w:val="none" w:sz="0" w:space="0" w:color="auto"/>
        <w:left w:val="none" w:sz="0" w:space="0" w:color="auto"/>
        <w:bottom w:val="none" w:sz="0" w:space="0" w:color="auto"/>
        <w:right w:val="none" w:sz="0" w:space="0" w:color="auto"/>
      </w:divBdr>
    </w:div>
    <w:div w:id="1491216972">
      <w:bodyDiv w:val="1"/>
      <w:marLeft w:val="0"/>
      <w:marRight w:val="0"/>
      <w:marTop w:val="0"/>
      <w:marBottom w:val="0"/>
      <w:divBdr>
        <w:top w:val="none" w:sz="0" w:space="0" w:color="auto"/>
        <w:left w:val="none" w:sz="0" w:space="0" w:color="auto"/>
        <w:bottom w:val="none" w:sz="0" w:space="0" w:color="auto"/>
        <w:right w:val="none" w:sz="0" w:space="0" w:color="auto"/>
      </w:divBdr>
      <w:divsChild>
        <w:div w:id="45224771">
          <w:marLeft w:val="0"/>
          <w:marRight w:val="0"/>
          <w:marTop w:val="0"/>
          <w:marBottom w:val="0"/>
          <w:divBdr>
            <w:top w:val="none" w:sz="0" w:space="0" w:color="auto"/>
            <w:left w:val="none" w:sz="0" w:space="0" w:color="auto"/>
            <w:bottom w:val="none" w:sz="0" w:space="0" w:color="auto"/>
            <w:right w:val="none" w:sz="0" w:space="0" w:color="auto"/>
          </w:divBdr>
        </w:div>
        <w:div w:id="71436801">
          <w:marLeft w:val="0"/>
          <w:marRight w:val="0"/>
          <w:marTop w:val="0"/>
          <w:marBottom w:val="0"/>
          <w:divBdr>
            <w:top w:val="none" w:sz="0" w:space="0" w:color="auto"/>
            <w:left w:val="none" w:sz="0" w:space="0" w:color="auto"/>
            <w:bottom w:val="none" w:sz="0" w:space="0" w:color="auto"/>
            <w:right w:val="none" w:sz="0" w:space="0" w:color="auto"/>
          </w:divBdr>
        </w:div>
        <w:div w:id="129784916">
          <w:marLeft w:val="0"/>
          <w:marRight w:val="0"/>
          <w:marTop w:val="0"/>
          <w:marBottom w:val="0"/>
          <w:divBdr>
            <w:top w:val="none" w:sz="0" w:space="0" w:color="auto"/>
            <w:left w:val="none" w:sz="0" w:space="0" w:color="auto"/>
            <w:bottom w:val="none" w:sz="0" w:space="0" w:color="auto"/>
            <w:right w:val="none" w:sz="0" w:space="0" w:color="auto"/>
          </w:divBdr>
        </w:div>
        <w:div w:id="213346610">
          <w:marLeft w:val="0"/>
          <w:marRight w:val="0"/>
          <w:marTop w:val="0"/>
          <w:marBottom w:val="0"/>
          <w:divBdr>
            <w:top w:val="none" w:sz="0" w:space="0" w:color="auto"/>
            <w:left w:val="none" w:sz="0" w:space="0" w:color="auto"/>
            <w:bottom w:val="none" w:sz="0" w:space="0" w:color="auto"/>
            <w:right w:val="none" w:sz="0" w:space="0" w:color="auto"/>
          </w:divBdr>
        </w:div>
        <w:div w:id="279456605">
          <w:marLeft w:val="0"/>
          <w:marRight w:val="0"/>
          <w:marTop w:val="0"/>
          <w:marBottom w:val="0"/>
          <w:divBdr>
            <w:top w:val="none" w:sz="0" w:space="0" w:color="auto"/>
            <w:left w:val="none" w:sz="0" w:space="0" w:color="auto"/>
            <w:bottom w:val="none" w:sz="0" w:space="0" w:color="auto"/>
            <w:right w:val="none" w:sz="0" w:space="0" w:color="auto"/>
          </w:divBdr>
        </w:div>
        <w:div w:id="285282587">
          <w:marLeft w:val="0"/>
          <w:marRight w:val="0"/>
          <w:marTop w:val="0"/>
          <w:marBottom w:val="0"/>
          <w:divBdr>
            <w:top w:val="none" w:sz="0" w:space="0" w:color="auto"/>
            <w:left w:val="none" w:sz="0" w:space="0" w:color="auto"/>
            <w:bottom w:val="none" w:sz="0" w:space="0" w:color="auto"/>
            <w:right w:val="none" w:sz="0" w:space="0" w:color="auto"/>
          </w:divBdr>
        </w:div>
        <w:div w:id="332337034">
          <w:marLeft w:val="0"/>
          <w:marRight w:val="0"/>
          <w:marTop w:val="0"/>
          <w:marBottom w:val="0"/>
          <w:divBdr>
            <w:top w:val="none" w:sz="0" w:space="0" w:color="auto"/>
            <w:left w:val="none" w:sz="0" w:space="0" w:color="auto"/>
            <w:bottom w:val="none" w:sz="0" w:space="0" w:color="auto"/>
            <w:right w:val="none" w:sz="0" w:space="0" w:color="auto"/>
          </w:divBdr>
        </w:div>
        <w:div w:id="529759081">
          <w:marLeft w:val="0"/>
          <w:marRight w:val="0"/>
          <w:marTop w:val="0"/>
          <w:marBottom w:val="0"/>
          <w:divBdr>
            <w:top w:val="none" w:sz="0" w:space="0" w:color="auto"/>
            <w:left w:val="none" w:sz="0" w:space="0" w:color="auto"/>
            <w:bottom w:val="none" w:sz="0" w:space="0" w:color="auto"/>
            <w:right w:val="none" w:sz="0" w:space="0" w:color="auto"/>
          </w:divBdr>
        </w:div>
        <w:div w:id="609093056">
          <w:marLeft w:val="0"/>
          <w:marRight w:val="0"/>
          <w:marTop w:val="0"/>
          <w:marBottom w:val="0"/>
          <w:divBdr>
            <w:top w:val="none" w:sz="0" w:space="0" w:color="auto"/>
            <w:left w:val="none" w:sz="0" w:space="0" w:color="auto"/>
            <w:bottom w:val="none" w:sz="0" w:space="0" w:color="auto"/>
            <w:right w:val="none" w:sz="0" w:space="0" w:color="auto"/>
          </w:divBdr>
        </w:div>
        <w:div w:id="652638923">
          <w:marLeft w:val="0"/>
          <w:marRight w:val="0"/>
          <w:marTop w:val="0"/>
          <w:marBottom w:val="0"/>
          <w:divBdr>
            <w:top w:val="none" w:sz="0" w:space="0" w:color="auto"/>
            <w:left w:val="none" w:sz="0" w:space="0" w:color="auto"/>
            <w:bottom w:val="none" w:sz="0" w:space="0" w:color="auto"/>
            <w:right w:val="none" w:sz="0" w:space="0" w:color="auto"/>
          </w:divBdr>
        </w:div>
        <w:div w:id="768769109">
          <w:marLeft w:val="0"/>
          <w:marRight w:val="0"/>
          <w:marTop w:val="0"/>
          <w:marBottom w:val="0"/>
          <w:divBdr>
            <w:top w:val="none" w:sz="0" w:space="0" w:color="auto"/>
            <w:left w:val="none" w:sz="0" w:space="0" w:color="auto"/>
            <w:bottom w:val="none" w:sz="0" w:space="0" w:color="auto"/>
            <w:right w:val="none" w:sz="0" w:space="0" w:color="auto"/>
          </w:divBdr>
        </w:div>
        <w:div w:id="781264197">
          <w:marLeft w:val="0"/>
          <w:marRight w:val="0"/>
          <w:marTop w:val="0"/>
          <w:marBottom w:val="0"/>
          <w:divBdr>
            <w:top w:val="none" w:sz="0" w:space="0" w:color="auto"/>
            <w:left w:val="none" w:sz="0" w:space="0" w:color="auto"/>
            <w:bottom w:val="none" w:sz="0" w:space="0" w:color="auto"/>
            <w:right w:val="none" w:sz="0" w:space="0" w:color="auto"/>
          </w:divBdr>
        </w:div>
        <w:div w:id="830486781">
          <w:marLeft w:val="0"/>
          <w:marRight w:val="0"/>
          <w:marTop w:val="0"/>
          <w:marBottom w:val="0"/>
          <w:divBdr>
            <w:top w:val="none" w:sz="0" w:space="0" w:color="auto"/>
            <w:left w:val="none" w:sz="0" w:space="0" w:color="auto"/>
            <w:bottom w:val="none" w:sz="0" w:space="0" w:color="auto"/>
            <w:right w:val="none" w:sz="0" w:space="0" w:color="auto"/>
          </w:divBdr>
        </w:div>
        <w:div w:id="898518637">
          <w:marLeft w:val="0"/>
          <w:marRight w:val="0"/>
          <w:marTop w:val="0"/>
          <w:marBottom w:val="0"/>
          <w:divBdr>
            <w:top w:val="none" w:sz="0" w:space="0" w:color="auto"/>
            <w:left w:val="none" w:sz="0" w:space="0" w:color="auto"/>
            <w:bottom w:val="none" w:sz="0" w:space="0" w:color="auto"/>
            <w:right w:val="none" w:sz="0" w:space="0" w:color="auto"/>
          </w:divBdr>
        </w:div>
        <w:div w:id="1014847596">
          <w:marLeft w:val="0"/>
          <w:marRight w:val="0"/>
          <w:marTop w:val="0"/>
          <w:marBottom w:val="0"/>
          <w:divBdr>
            <w:top w:val="none" w:sz="0" w:space="0" w:color="auto"/>
            <w:left w:val="none" w:sz="0" w:space="0" w:color="auto"/>
            <w:bottom w:val="none" w:sz="0" w:space="0" w:color="auto"/>
            <w:right w:val="none" w:sz="0" w:space="0" w:color="auto"/>
          </w:divBdr>
        </w:div>
        <w:div w:id="1110277689">
          <w:marLeft w:val="0"/>
          <w:marRight w:val="0"/>
          <w:marTop w:val="0"/>
          <w:marBottom w:val="0"/>
          <w:divBdr>
            <w:top w:val="none" w:sz="0" w:space="0" w:color="auto"/>
            <w:left w:val="none" w:sz="0" w:space="0" w:color="auto"/>
            <w:bottom w:val="none" w:sz="0" w:space="0" w:color="auto"/>
            <w:right w:val="none" w:sz="0" w:space="0" w:color="auto"/>
          </w:divBdr>
        </w:div>
        <w:div w:id="1162164039">
          <w:marLeft w:val="0"/>
          <w:marRight w:val="0"/>
          <w:marTop w:val="0"/>
          <w:marBottom w:val="0"/>
          <w:divBdr>
            <w:top w:val="none" w:sz="0" w:space="0" w:color="auto"/>
            <w:left w:val="none" w:sz="0" w:space="0" w:color="auto"/>
            <w:bottom w:val="none" w:sz="0" w:space="0" w:color="auto"/>
            <w:right w:val="none" w:sz="0" w:space="0" w:color="auto"/>
          </w:divBdr>
        </w:div>
        <w:div w:id="1165392491">
          <w:marLeft w:val="0"/>
          <w:marRight w:val="0"/>
          <w:marTop w:val="0"/>
          <w:marBottom w:val="0"/>
          <w:divBdr>
            <w:top w:val="none" w:sz="0" w:space="0" w:color="auto"/>
            <w:left w:val="none" w:sz="0" w:space="0" w:color="auto"/>
            <w:bottom w:val="none" w:sz="0" w:space="0" w:color="auto"/>
            <w:right w:val="none" w:sz="0" w:space="0" w:color="auto"/>
          </w:divBdr>
        </w:div>
        <w:div w:id="1249844219">
          <w:marLeft w:val="0"/>
          <w:marRight w:val="0"/>
          <w:marTop w:val="0"/>
          <w:marBottom w:val="0"/>
          <w:divBdr>
            <w:top w:val="none" w:sz="0" w:space="0" w:color="auto"/>
            <w:left w:val="none" w:sz="0" w:space="0" w:color="auto"/>
            <w:bottom w:val="none" w:sz="0" w:space="0" w:color="auto"/>
            <w:right w:val="none" w:sz="0" w:space="0" w:color="auto"/>
          </w:divBdr>
        </w:div>
        <w:div w:id="1267810963">
          <w:marLeft w:val="0"/>
          <w:marRight w:val="0"/>
          <w:marTop w:val="0"/>
          <w:marBottom w:val="0"/>
          <w:divBdr>
            <w:top w:val="none" w:sz="0" w:space="0" w:color="auto"/>
            <w:left w:val="none" w:sz="0" w:space="0" w:color="auto"/>
            <w:bottom w:val="none" w:sz="0" w:space="0" w:color="auto"/>
            <w:right w:val="none" w:sz="0" w:space="0" w:color="auto"/>
          </w:divBdr>
        </w:div>
        <w:div w:id="1301691200">
          <w:marLeft w:val="0"/>
          <w:marRight w:val="0"/>
          <w:marTop w:val="0"/>
          <w:marBottom w:val="0"/>
          <w:divBdr>
            <w:top w:val="none" w:sz="0" w:space="0" w:color="auto"/>
            <w:left w:val="none" w:sz="0" w:space="0" w:color="auto"/>
            <w:bottom w:val="none" w:sz="0" w:space="0" w:color="auto"/>
            <w:right w:val="none" w:sz="0" w:space="0" w:color="auto"/>
          </w:divBdr>
        </w:div>
        <w:div w:id="1398170368">
          <w:marLeft w:val="0"/>
          <w:marRight w:val="0"/>
          <w:marTop w:val="0"/>
          <w:marBottom w:val="0"/>
          <w:divBdr>
            <w:top w:val="none" w:sz="0" w:space="0" w:color="auto"/>
            <w:left w:val="none" w:sz="0" w:space="0" w:color="auto"/>
            <w:bottom w:val="none" w:sz="0" w:space="0" w:color="auto"/>
            <w:right w:val="none" w:sz="0" w:space="0" w:color="auto"/>
          </w:divBdr>
        </w:div>
        <w:div w:id="1584991001">
          <w:marLeft w:val="0"/>
          <w:marRight w:val="0"/>
          <w:marTop w:val="0"/>
          <w:marBottom w:val="0"/>
          <w:divBdr>
            <w:top w:val="none" w:sz="0" w:space="0" w:color="auto"/>
            <w:left w:val="none" w:sz="0" w:space="0" w:color="auto"/>
            <w:bottom w:val="none" w:sz="0" w:space="0" w:color="auto"/>
            <w:right w:val="none" w:sz="0" w:space="0" w:color="auto"/>
          </w:divBdr>
        </w:div>
        <w:div w:id="1757245866">
          <w:marLeft w:val="0"/>
          <w:marRight w:val="0"/>
          <w:marTop w:val="0"/>
          <w:marBottom w:val="0"/>
          <w:divBdr>
            <w:top w:val="none" w:sz="0" w:space="0" w:color="auto"/>
            <w:left w:val="none" w:sz="0" w:space="0" w:color="auto"/>
            <w:bottom w:val="none" w:sz="0" w:space="0" w:color="auto"/>
            <w:right w:val="none" w:sz="0" w:space="0" w:color="auto"/>
          </w:divBdr>
        </w:div>
        <w:div w:id="1787696193">
          <w:marLeft w:val="0"/>
          <w:marRight w:val="0"/>
          <w:marTop w:val="0"/>
          <w:marBottom w:val="0"/>
          <w:divBdr>
            <w:top w:val="none" w:sz="0" w:space="0" w:color="auto"/>
            <w:left w:val="none" w:sz="0" w:space="0" w:color="auto"/>
            <w:bottom w:val="none" w:sz="0" w:space="0" w:color="auto"/>
            <w:right w:val="none" w:sz="0" w:space="0" w:color="auto"/>
          </w:divBdr>
        </w:div>
        <w:div w:id="1825125282">
          <w:marLeft w:val="0"/>
          <w:marRight w:val="0"/>
          <w:marTop w:val="0"/>
          <w:marBottom w:val="0"/>
          <w:divBdr>
            <w:top w:val="none" w:sz="0" w:space="0" w:color="auto"/>
            <w:left w:val="none" w:sz="0" w:space="0" w:color="auto"/>
            <w:bottom w:val="none" w:sz="0" w:space="0" w:color="auto"/>
            <w:right w:val="none" w:sz="0" w:space="0" w:color="auto"/>
          </w:divBdr>
        </w:div>
        <w:div w:id="1837961769">
          <w:marLeft w:val="0"/>
          <w:marRight w:val="0"/>
          <w:marTop w:val="0"/>
          <w:marBottom w:val="0"/>
          <w:divBdr>
            <w:top w:val="none" w:sz="0" w:space="0" w:color="auto"/>
            <w:left w:val="none" w:sz="0" w:space="0" w:color="auto"/>
            <w:bottom w:val="none" w:sz="0" w:space="0" w:color="auto"/>
            <w:right w:val="none" w:sz="0" w:space="0" w:color="auto"/>
          </w:divBdr>
        </w:div>
        <w:div w:id="1860701004">
          <w:marLeft w:val="0"/>
          <w:marRight w:val="0"/>
          <w:marTop w:val="0"/>
          <w:marBottom w:val="0"/>
          <w:divBdr>
            <w:top w:val="none" w:sz="0" w:space="0" w:color="auto"/>
            <w:left w:val="none" w:sz="0" w:space="0" w:color="auto"/>
            <w:bottom w:val="none" w:sz="0" w:space="0" w:color="auto"/>
            <w:right w:val="none" w:sz="0" w:space="0" w:color="auto"/>
          </w:divBdr>
        </w:div>
        <w:div w:id="1895698998">
          <w:marLeft w:val="0"/>
          <w:marRight w:val="0"/>
          <w:marTop w:val="0"/>
          <w:marBottom w:val="0"/>
          <w:divBdr>
            <w:top w:val="none" w:sz="0" w:space="0" w:color="auto"/>
            <w:left w:val="none" w:sz="0" w:space="0" w:color="auto"/>
            <w:bottom w:val="none" w:sz="0" w:space="0" w:color="auto"/>
            <w:right w:val="none" w:sz="0" w:space="0" w:color="auto"/>
          </w:divBdr>
        </w:div>
        <w:div w:id="1905751405">
          <w:marLeft w:val="0"/>
          <w:marRight w:val="0"/>
          <w:marTop w:val="0"/>
          <w:marBottom w:val="0"/>
          <w:divBdr>
            <w:top w:val="none" w:sz="0" w:space="0" w:color="auto"/>
            <w:left w:val="none" w:sz="0" w:space="0" w:color="auto"/>
            <w:bottom w:val="none" w:sz="0" w:space="0" w:color="auto"/>
            <w:right w:val="none" w:sz="0" w:space="0" w:color="auto"/>
          </w:divBdr>
        </w:div>
        <w:div w:id="1954894941">
          <w:marLeft w:val="0"/>
          <w:marRight w:val="0"/>
          <w:marTop w:val="0"/>
          <w:marBottom w:val="0"/>
          <w:divBdr>
            <w:top w:val="none" w:sz="0" w:space="0" w:color="auto"/>
            <w:left w:val="none" w:sz="0" w:space="0" w:color="auto"/>
            <w:bottom w:val="none" w:sz="0" w:space="0" w:color="auto"/>
            <w:right w:val="none" w:sz="0" w:space="0" w:color="auto"/>
          </w:divBdr>
        </w:div>
        <w:div w:id="1992058178">
          <w:marLeft w:val="0"/>
          <w:marRight w:val="0"/>
          <w:marTop w:val="0"/>
          <w:marBottom w:val="0"/>
          <w:divBdr>
            <w:top w:val="none" w:sz="0" w:space="0" w:color="auto"/>
            <w:left w:val="none" w:sz="0" w:space="0" w:color="auto"/>
            <w:bottom w:val="none" w:sz="0" w:space="0" w:color="auto"/>
            <w:right w:val="none" w:sz="0" w:space="0" w:color="auto"/>
          </w:divBdr>
        </w:div>
        <w:div w:id="2059283087">
          <w:marLeft w:val="0"/>
          <w:marRight w:val="0"/>
          <w:marTop w:val="0"/>
          <w:marBottom w:val="0"/>
          <w:divBdr>
            <w:top w:val="none" w:sz="0" w:space="0" w:color="auto"/>
            <w:left w:val="none" w:sz="0" w:space="0" w:color="auto"/>
            <w:bottom w:val="none" w:sz="0" w:space="0" w:color="auto"/>
            <w:right w:val="none" w:sz="0" w:space="0" w:color="auto"/>
          </w:divBdr>
        </w:div>
        <w:div w:id="2062558286">
          <w:marLeft w:val="0"/>
          <w:marRight w:val="0"/>
          <w:marTop w:val="0"/>
          <w:marBottom w:val="0"/>
          <w:divBdr>
            <w:top w:val="none" w:sz="0" w:space="0" w:color="auto"/>
            <w:left w:val="none" w:sz="0" w:space="0" w:color="auto"/>
            <w:bottom w:val="none" w:sz="0" w:space="0" w:color="auto"/>
            <w:right w:val="none" w:sz="0" w:space="0" w:color="auto"/>
          </w:divBdr>
        </w:div>
        <w:div w:id="2127305817">
          <w:marLeft w:val="0"/>
          <w:marRight w:val="0"/>
          <w:marTop w:val="0"/>
          <w:marBottom w:val="0"/>
          <w:divBdr>
            <w:top w:val="none" w:sz="0" w:space="0" w:color="auto"/>
            <w:left w:val="none" w:sz="0" w:space="0" w:color="auto"/>
            <w:bottom w:val="none" w:sz="0" w:space="0" w:color="auto"/>
            <w:right w:val="none" w:sz="0" w:space="0" w:color="auto"/>
          </w:divBdr>
        </w:div>
      </w:divsChild>
    </w:div>
    <w:div w:id="1491288546">
      <w:bodyDiv w:val="1"/>
      <w:marLeft w:val="0"/>
      <w:marRight w:val="0"/>
      <w:marTop w:val="0"/>
      <w:marBottom w:val="0"/>
      <w:divBdr>
        <w:top w:val="none" w:sz="0" w:space="0" w:color="auto"/>
        <w:left w:val="none" w:sz="0" w:space="0" w:color="auto"/>
        <w:bottom w:val="none" w:sz="0" w:space="0" w:color="auto"/>
        <w:right w:val="none" w:sz="0" w:space="0" w:color="auto"/>
      </w:divBdr>
    </w:div>
    <w:div w:id="1492327218">
      <w:bodyDiv w:val="1"/>
      <w:marLeft w:val="0"/>
      <w:marRight w:val="0"/>
      <w:marTop w:val="0"/>
      <w:marBottom w:val="0"/>
      <w:divBdr>
        <w:top w:val="none" w:sz="0" w:space="0" w:color="auto"/>
        <w:left w:val="none" w:sz="0" w:space="0" w:color="auto"/>
        <w:bottom w:val="none" w:sz="0" w:space="0" w:color="auto"/>
        <w:right w:val="none" w:sz="0" w:space="0" w:color="auto"/>
      </w:divBdr>
    </w:div>
    <w:div w:id="1492676320">
      <w:bodyDiv w:val="1"/>
      <w:marLeft w:val="0"/>
      <w:marRight w:val="0"/>
      <w:marTop w:val="0"/>
      <w:marBottom w:val="0"/>
      <w:divBdr>
        <w:top w:val="none" w:sz="0" w:space="0" w:color="auto"/>
        <w:left w:val="none" w:sz="0" w:space="0" w:color="auto"/>
        <w:bottom w:val="none" w:sz="0" w:space="0" w:color="auto"/>
        <w:right w:val="none" w:sz="0" w:space="0" w:color="auto"/>
      </w:divBdr>
    </w:div>
    <w:div w:id="1493062271">
      <w:bodyDiv w:val="1"/>
      <w:marLeft w:val="0"/>
      <w:marRight w:val="0"/>
      <w:marTop w:val="0"/>
      <w:marBottom w:val="0"/>
      <w:divBdr>
        <w:top w:val="none" w:sz="0" w:space="0" w:color="auto"/>
        <w:left w:val="none" w:sz="0" w:space="0" w:color="auto"/>
        <w:bottom w:val="none" w:sz="0" w:space="0" w:color="auto"/>
        <w:right w:val="none" w:sz="0" w:space="0" w:color="auto"/>
      </w:divBdr>
    </w:div>
    <w:div w:id="1493372712">
      <w:bodyDiv w:val="1"/>
      <w:marLeft w:val="0"/>
      <w:marRight w:val="0"/>
      <w:marTop w:val="0"/>
      <w:marBottom w:val="0"/>
      <w:divBdr>
        <w:top w:val="none" w:sz="0" w:space="0" w:color="auto"/>
        <w:left w:val="none" w:sz="0" w:space="0" w:color="auto"/>
        <w:bottom w:val="none" w:sz="0" w:space="0" w:color="auto"/>
        <w:right w:val="none" w:sz="0" w:space="0" w:color="auto"/>
      </w:divBdr>
    </w:div>
    <w:div w:id="1493715185">
      <w:bodyDiv w:val="1"/>
      <w:marLeft w:val="0"/>
      <w:marRight w:val="0"/>
      <w:marTop w:val="0"/>
      <w:marBottom w:val="0"/>
      <w:divBdr>
        <w:top w:val="none" w:sz="0" w:space="0" w:color="auto"/>
        <w:left w:val="none" w:sz="0" w:space="0" w:color="auto"/>
        <w:bottom w:val="none" w:sz="0" w:space="0" w:color="auto"/>
        <w:right w:val="none" w:sz="0" w:space="0" w:color="auto"/>
      </w:divBdr>
    </w:div>
    <w:div w:id="1493715937">
      <w:bodyDiv w:val="1"/>
      <w:marLeft w:val="0"/>
      <w:marRight w:val="0"/>
      <w:marTop w:val="0"/>
      <w:marBottom w:val="0"/>
      <w:divBdr>
        <w:top w:val="none" w:sz="0" w:space="0" w:color="auto"/>
        <w:left w:val="none" w:sz="0" w:space="0" w:color="auto"/>
        <w:bottom w:val="none" w:sz="0" w:space="0" w:color="auto"/>
        <w:right w:val="none" w:sz="0" w:space="0" w:color="auto"/>
      </w:divBdr>
    </w:div>
    <w:div w:id="1493790691">
      <w:bodyDiv w:val="1"/>
      <w:marLeft w:val="0"/>
      <w:marRight w:val="0"/>
      <w:marTop w:val="0"/>
      <w:marBottom w:val="0"/>
      <w:divBdr>
        <w:top w:val="none" w:sz="0" w:space="0" w:color="auto"/>
        <w:left w:val="none" w:sz="0" w:space="0" w:color="auto"/>
        <w:bottom w:val="none" w:sz="0" w:space="0" w:color="auto"/>
        <w:right w:val="none" w:sz="0" w:space="0" w:color="auto"/>
      </w:divBdr>
    </w:div>
    <w:div w:id="1494225516">
      <w:bodyDiv w:val="1"/>
      <w:marLeft w:val="0"/>
      <w:marRight w:val="0"/>
      <w:marTop w:val="0"/>
      <w:marBottom w:val="0"/>
      <w:divBdr>
        <w:top w:val="none" w:sz="0" w:space="0" w:color="auto"/>
        <w:left w:val="none" w:sz="0" w:space="0" w:color="auto"/>
        <w:bottom w:val="none" w:sz="0" w:space="0" w:color="auto"/>
        <w:right w:val="none" w:sz="0" w:space="0" w:color="auto"/>
      </w:divBdr>
    </w:div>
    <w:div w:id="1494373656">
      <w:bodyDiv w:val="1"/>
      <w:marLeft w:val="0"/>
      <w:marRight w:val="0"/>
      <w:marTop w:val="0"/>
      <w:marBottom w:val="0"/>
      <w:divBdr>
        <w:top w:val="none" w:sz="0" w:space="0" w:color="auto"/>
        <w:left w:val="none" w:sz="0" w:space="0" w:color="auto"/>
        <w:bottom w:val="none" w:sz="0" w:space="0" w:color="auto"/>
        <w:right w:val="none" w:sz="0" w:space="0" w:color="auto"/>
      </w:divBdr>
    </w:div>
    <w:div w:id="1494449266">
      <w:bodyDiv w:val="1"/>
      <w:marLeft w:val="0"/>
      <w:marRight w:val="0"/>
      <w:marTop w:val="0"/>
      <w:marBottom w:val="0"/>
      <w:divBdr>
        <w:top w:val="none" w:sz="0" w:space="0" w:color="auto"/>
        <w:left w:val="none" w:sz="0" w:space="0" w:color="auto"/>
        <w:bottom w:val="none" w:sz="0" w:space="0" w:color="auto"/>
        <w:right w:val="none" w:sz="0" w:space="0" w:color="auto"/>
      </w:divBdr>
    </w:div>
    <w:div w:id="1494947907">
      <w:bodyDiv w:val="1"/>
      <w:marLeft w:val="0"/>
      <w:marRight w:val="0"/>
      <w:marTop w:val="0"/>
      <w:marBottom w:val="0"/>
      <w:divBdr>
        <w:top w:val="none" w:sz="0" w:space="0" w:color="auto"/>
        <w:left w:val="none" w:sz="0" w:space="0" w:color="auto"/>
        <w:bottom w:val="none" w:sz="0" w:space="0" w:color="auto"/>
        <w:right w:val="none" w:sz="0" w:space="0" w:color="auto"/>
      </w:divBdr>
    </w:div>
    <w:div w:id="1495951935">
      <w:bodyDiv w:val="1"/>
      <w:marLeft w:val="0"/>
      <w:marRight w:val="0"/>
      <w:marTop w:val="0"/>
      <w:marBottom w:val="0"/>
      <w:divBdr>
        <w:top w:val="none" w:sz="0" w:space="0" w:color="auto"/>
        <w:left w:val="none" w:sz="0" w:space="0" w:color="auto"/>
        <w:bottom w:val="none" w:sz="0" w:space="0" w:color="auto"/>
        <w:right w:val="none" w:sz="0" w:space="0" w:color="auto"/>
      </w:divBdr>
    </w:div>
    <w:div w:id="1495956073">
      <w:bodyDiv w:val="1"/>
      <w:marLeft w:val="0"/>
      <w:marRight w:val="0"/>
      <w:marTop w:val="0"/>
      <w:marBottom w:val="0"/>
      <w:divBdr>
        <w:top w:val="none" w:sz="0" w:space="0" w:color="auto"/>
        <w:left w:val="none" w:sz="0" w:space="0" w:color="auto"/>
        <w:bottom w:val="none" w:sz="0" w:space="0" w:color="auto"/>
        <w:right w:val="none" w:sz="0" w:space="0" w:color="auto"/>
      </w:divBdr>
    </w:div>
    <w:div w:id="1496073733">
      <w:bodyDiv w:val="1"/>
      <w:marLeft w:val="0"/>
      <w:marRight w:val="0"/>
      <w:marTop w:val="0"/>
      <w:marBottom w:val="0"/>
      <w:divBdr>
        <w:top w:val="none" w:sz="0" w:space="0" w:color="auto"/>
        <w:left w:val="none" w:sz="0" w:space="0" w:color="auto"/>
        <w:bottom w:val="none" w:sz="0" w:space="0" w:color="auto"/>
        <w:right w:val="none" w:sz="0" w:space="0" w:color="auto"/>
      </w:divBdr>
    </w:div>
    <w:div w:id="1498692984">
      <w:bodyDiv w:val="1"/>
      <w:marLeft w:val="0"/>
      <w:marRight w:val="0"/>
      <w:marTop w:val="0"/>
      <w:marBottom w:val="0"/>
      <w:divBdr>
        <w:top w:val="none" w:sz="0" w:space="0" w:color="auto"/>
        <w:left w:val="none" w:sz="0" w:space="0" w:color="auto"/>
        <w:bottom w:val="none" w:sz="0" w:space="0" w:color="auto"/>
        <w:right w:val="none" w:sz="0" w:space="0" w:color="auto"/>
      </w:divBdr>
    </w:div>
    <w:div w:id="1499005221">
      <w:bodyDiv w:val="1"/>
      <w:marLeft w:val="0"/>
      <w:marRight w:val="0"/>
      <w:marTop w:val="0"/>
      <w:marBottom w:val="0"/>
      <w:divBdr>
        <w:top w:val="none" w:sz="0" w:space="0" w:color="auto"/>
        <w:left w:val="none" w:sz="0" w:space="0" w:color="auto"/>
        <w:bottom w:val="none" w:sz="0" w:space="0" w:color="auto"/>
        <w:right w:val="none" w:sz="0" w:space="0" w:color="auto"/>
      </w:divBdr>
    </w:div>
    <w:div w:id="1499223790">
      <w:bodyDiv w:val="1"/>
      <w:marLeft w:val="0"/>
      <w:marRight w:val="0"/>
      <w:marTop w:val="0"/>
      <w:marBottom w:val="0"/>
      <w:divBdr>
        <w:top w:val="none" w:sz="0" w:space="0" w:color="auto"/>
        <w:left w:val="none" w:sz="0" w:space="0" w:color="auto"/>
        <w:bottom w:val="none" w:sz="0" w:space="0" w:color="auto"/>
        <w:right w:val="none" w:sz="0" w:space="0" w:color="auto"/>
      </w:divBdr>
    </w:div>
    <w:div w:id="1499996584">
      <w:bodyDiv w:val="1"/>
      <w:marLeft w:val="0"/>
      <w:marRight w:val="0"/>
      <w:marTop w:val="0"/>
      <w:marBottom w:val="0"/>
      <w:divBdr>
        <w:top w:val="none" w:sz="0" w:space="0" w:color="auto"/>
        <w:left w:val="none" w:sz="0" w:space="0" w:color="auto"/>
        <w:bottom w:val="none" w:sz="0" w:space="0" w:color="auto"/>
        <w:right w:val="none" w:sz="0" w:space="0" w:color="auto"/>
      </w:divBdr>
    </w:div>
    <w:div w:id="1500533651">
      <w:bodyDiv w:val="1"/>
      <w:marLeft w:val="0"/>
      <w:marRight w:val="0"/>
      <w:marTop w:val="0"/>
      <w:marBottom w:val="0"/>
      <w:divBdr>
        <w:top w:val="none" w:sz="0" w:space="0" w:color="auto"/>
        <w:left w:val="none" w:sz="0" w:space="0" w:color="auto"/>
        <w:bottom w:val="none" w:sz="0" w:space="0" w:color="auto"/>
        <w:right w:val="none" w:sz="0" w:space="0" w:color="auto"/>
      </w:divBdr>
    </w:div>
    <w:div w:id="1500735620">
      <w:bodyDiv w:val="1"/>
      <w:marLeft w:val="0"/>
      <w:marRight w:val="0"/>
      <w:marTop w:val="0"/>
      <w:marBottom w:val="0"/>
      <w:divBdr>
        <w:top w:val="none" w:sz="0" w:space="0" w:color="auto"/>
        <w:left w:val="none" w:sz="0" w:space="0" w:color="auto"/>
        <w:bottom w:val="none" w:sz="0" w:space="0" w:color="auto"/>
        <w:right w:val="none" w:sz="0" w:space="0" w:color="auto"/>
      </w:divBdr>
    </w:div>
    <w:div w:id="1505974332">
      <w:bodyDiv w:val="1"/>
      <w:marLeft w:val="0"/>
      <w:marRight w:val="0"/>
      <w:marTop w:val="0"/>
      <w:marBottom w:val="0"/>
      <w:divBdr>
        <w:top w:val="none" w:sz="0" w:space="0" w:color="auto"/>
        <w:left w:val="none" w:sz="0" w:space="0" w:color="auto"/>
        <w:bottom w:val="none" w:sz="0" w:space="0" w:color="auto"/>
        <w:right w:val="none" w:sz="0" w:space="0" w:color="auto"/>
      </w:divBdr>
    </w:div>
    <w:div w:id="1508711362">
      <w:bodyDiv w:val="1"/>
      <w:marLeft w:val="0"/>
      <w:marRight w:val="0"/>
      <w:marTop w:val="0"/>
      <w:marBottom w:val="0"/>
      <w:divBdr>
        <w:top w:val="none" w:sz="0" w:space="0" w:color="auto"/>
        <w:left w:val="none" w:sz="0" w:space="0" w:color="auto"/>
        <w:bottom w:val="none" w:sz="0" w:space="0" w:color="auto"/>
        <w:right w:val="none" w:sz="0" w:space="0" w:color="auto"/>
      </w:divBdr>
    </w:div>
    <w:div w:id="1509951771">
      <w:bodyDiv w:val="1"/>
      <w:marLeft w:val="0"/>
      <w:marRight w:val="0"/>
      <w:marTop w:val="0"/>
      <w:marBottom w:val="0"/>
      <w:divBdr>
        <w:top w:val="none" w:sz="0" w:space="0" w:color="auto"/>
        <w:left w:val="none" w:sz="0" w:space="0" w:color="auto"/>
        <w:bottom w:val="none" w:sz="0" w:space="0" w:color="auto"/>
        <w:right w:val="none" w:sz="0" w:space="0" w:color="auto"/>
      </w:divBdr>
    </w:div>
    <w:div w:id="1510755017">
      <w:bodyDiv w:val="1"/>
      <w:marLeft w:val="0"/>
      <w:marRight w:val="0"/>
      <w:marTop w:val="0"/>
      <w:marBottom w:val="0"/>
      <w:divBdr>
        <w:top w:val="none" w:sz="0" w:space="0" w:color="auto"/>
        <w:left w:val="none" w:sz="0" w:space="0" w:color="auto"/>
        <w:bottom w:val="none" w:sz="0" w:space="0" w:color="auto"/>
        <w:right w:val="none" w:sz="0" w:space="0" w:color="auto"/>
      </w:divBdr>
    </w:div>
    <w:div w:id="1510831972">
      <w:bodyDiv w:val="1"/>
      <w:marLeft w:val="0"/>
      <w:marRight w:val="0"/>
      <w:marTop w:val="0"/>
      <w:marBottom w:val="0"/>
      <w:divBdr>
        <w:top w:val="none" w:sz="0" w:space="0" w:color="auto"/>
        <w:left w:val="none" w:sz="0" w:space="0" w:color="auto"/>
        <w:bottom w:val="none" w:sz="0" w:space="0" w:color="auto"/>
        <w:right w:val="none" w:sz="0" w:space="0" w:color="auto"/>
      </w:divBdr>
    </w:div>
    <w:div w:id="1511094256">
      <w:bodyDiv w:val="1"/>
      <w:marLeft w:val="0"/>
      <w:marRight w:val="0"/>
      <w:marTop w:val="0"/>
      <w:marBottom w:val="0"/>
      <w:divBdr>
        <w:top w:val="none" w:sz="0" w:space="0" w:color="auto"/>
        <w:left w:val="none" w:sz="0" w:space="0" w:color="auto"/>
        <w:bottom w:val="none" w:sz="0" w:space="0" w:color="auto"/>
        <w:right w:val="none" w:sz="0" w:space="0" w:color="auto"/>
      </w:divBdr>
    </w:div>
    <w:div w:id="1511721388">
      <w:bodyDiv w:val="1"/>
      <w:marLeft w:val="0"/>
      <w:marRight w:val="0"/>
      <w:marTop w:val="0"/>
      <w:marBottom w:val="0"/>
      <w:divBdr>
        <w:top w:val="none" w:sz="0" w:space="0" w:color="auto"/>
        <w:left w:val="none" w:sz="0" w:space="0" w:color="auto"/>
        <w:bottom w:val="none" w:sz="0" w:space="0" w:color="auto"/>
        <w:right w:val="none" w:sz="0" w:space="0" w:color="auto"/>
      </w:divBdr>
    </w:div>
    <w:div w:id="1516918876">
      <w:bodyDiv w:val="1"/>
      <w:marLeft w:val="0"/>
      <w:marRight w:val="0"/>
      <w:marTop w:val="0"/>
      <w:marBottom w:val="0"/>
      <w:divBdr>
        <w:top w:val="none" w:sz="0" w:space="0" w:color="auto"/>
        <w:left w:val="none" w:sz="0" w:space="0" w:color="auto"/>
        <w:bottom w:val="none" w:sz="0" w:space="0" w:color="auto"/>
        <w:right w:val="none" w:sz="0" w:space="0" w:color="auto"/>
      </w:divBdr>
    </w:div>
    <w:div w:id="1518932429">
      <w:bodyDiv w:val="1"/>
      <w:marLeft w:val="0"/>
      <w:marRight w:val="0"/>
      <w:marTop w:val="0"/>
      <w:marBottom w:val="0"/>
      <w:divBdr>
        <w:top w:val="none" w:sz="0" w:space="0" w:color="auto"/>
        <w:left w:val="none" w:sz="0" w:space="0" w:color="auto"/>
        <w:bottom w:val="none" w:sz="0" w:space="0" w:color="auto"/>
        <w:right w:val="none" w:sz="0" w:space="0" w:color="auto"/>
      </w:divBdr>
      <w:divsChild>
        <w:div w:id="297734647">
          <w:marLeft w:val="0"/>
          <w:marRight w:val="0"/>
          <w:marTop w:val="0"/>
          <w:marBottom w:val="0"/>
          <w:divBdr>
            <w:top w:val="none" w:sz="0" w:space="0" w:color="auto"/>
            <w:left w:val="none" w:sz="0" w:space="0" w:color="auto"/>
            <w:bottom w:val="none" w:sz="0" w:space="0" w:color="auto"/>
            <w:right w:val="none" w:sz="0" w:space="0" w:color="auto"/>
          </w:divBdr>
        </w:div>
        <w:div w:id="598954893">
          <w:marLeft w:val="0"/>
          <w:marRight w:val="0"/>
          <w:marTop w:val="0"/>
          <w:marBottom w:val="0"/>
          <w:divBdr>
            <w:top w:val="none" w:sz="0" w:space="0" w:color="auto"/>
            <w:left w:val="none" w:sz="0" w:space="0" w:color="auto"/>
            <w:bottom w:val="none" w:sz="0" w:space="0" w:color="auto"/>
            <w:right w:val="none" w:sz="0" w:space="0" w:color="auto"/>
          </w:divBdr>
        </w:div>
        <w:div w:id="1172792690">
          <w:marLeft w:val="0"/>
          <w:marRight w:val="0"/>
          <w:marTop w:val="0"/>
          <w:marBottom w:val="0"/>
          <w:divBdr>
            <w:top w:val="none" w:sz="0" w:space="0" w:color="auto"/>
            <w:left w:val="none" w:sz="0" w:space="0" w:color="auto"/>
            <w:bottom w:val="none" w:sz="0" w:space="0" w:color="auto"/>
            <w:right w:val="none" w:sz="0" w:space="0" w:color="auto"/>
          </w:divBdr>
        </w:div>
        <w:div w:id="1459226098">
          <w:marLeft w:val="0"/>
          <w:marRight w:val="0"/>
          <w:marTop w:val="0"/>
          <w:marBottom w:val="0"/>
          <w:divBdr>
            <w:top w:val="none" w:sz="0" w:space="0" w:color="auto"/>
            <w:left w:val="none" w:sz="0" w:space="0" w:color="auto"/>
            <w:bottom w:val="none" w:sz="0" w:space="0" w:color="auto"/>
            <w:right w:val="none" w:sz="0" w:space="0" w:color="auto"/>
          </w:divBdr>
        </w:div>
        <w:div w:id="1466318064">
          <w:marLeft w:val="0"/>
          <w:marRight w:val="0"/>
          <w:marTop w:val="0"/>
          <w:marBottom w:val="0"/>
          <w:divBdr>
            <w:top w:val="none" w:sz="0" w:space="0" w:color="auto"/>
            <w:left w:val="none" w:sz="0" w:space="0" w:color="auto"/>
            <w:bottom w:val="none" w:sz="0" w:space="0" w:color="auto"/>
            <w:right w:val="none" w:sz="0" w:space="0" w:color="auto"/>
          </w:divBdr>
        </w:div>
        <w:div w:id="1760053520">
          <w:marLeft w:val="0"/>
          <w:marRight w:val="0"/>
          <w:marTop w:val="0"/>
          <w:marBottom w:val="0"/>
          <w:divBdr>
            <w:top w:val="none" w:sz="0" w:space="0" w:color="auto"/>
            <w:left w:val="none" w:sz="0" w:space="0" w:color="auto"/>
            <w:bottom w:val="none" w:sz="0" w:space="0" w:color="auto"/>
            <w:right w:val="none" w:sz="0" w:space="0" w:color="auto"/>
          </w:divBdr>
        </w:div>
        <w:div w:id="1876195509">
          <w:marLeft w:val="0"/>
          <w:marRight w:val="0"/>
          <w:marTop w:val="0"/>
          <w:marBottom w:val="0"/>
          <w:divBdr>
            <w:top w:val="none" w:sz="0" w:space="0" w:color="auto"/>
            <w:left w:val="none" w:sz="0" w:space="0" w:color="auto"/>
            <w:bottom w:val="none" w:sz="0" w:space="0" w:color="auto"/>
            <w:right w:val="none" w:sz="0" w:space="0" w:color="auto"/>
          </w:divBdr>
        </w:div>
      </w:divsChild>
    </w:div>
    <w:div w:id="1519150478">
      <w:bodyDiv w:val="1"/>
      <w:marLeft w:val="0"/>
      <w:marRight w:val="0"/>
      <w:marTop w:val="0"/>
      <w:marBottom w:val="0"/>
      <w:divBdr>
        <w:top w:val="none" w:sz="0" w:space="0" w:color="auto"/>
        <w:left w:val="none" w:sz="0" w:space="0" w:color="auto"/>
        <w:bottom w:val="none" w:sz="0" w:space="0" w:color="auto"/>
        <w:right w:val="none" w:sz="0" w:space="0" w:color="auto"/>
      </w:divBdr>
    </w:div>
    <w:div w:id="1520047584">
      <w:bodyDiv w:val="1"/>
      <w:marLeft w:val="0"/>
      <w:marRight w:val="0"/>
      <w:marTop w:val="0"/>
      <w:marBottom w:val="0"/>
      <w:divBdr>
        <w:top w:val="none" w:sz="0" w:space="0" w:color="auto"/>
        <w:left w:val="none" w:sz="0" w:space="0" w:color="auto"/>
        <w:bottom w:val="none" w:sz="0" w:space="0" w:color="auto"/>
        <w:right w:val="none" w:sz="0" w:space="0" w:color="auto"/>
      </w:divBdr>
    </w:div>
    <w:div w:id="1521625509">
      <w:bodyDiv w:val="1"/>
      <w:marLeft w:val="0"/>
      <w:marRight w:val="0"/>
      <w:marTop w:val="0"/>
      <w:marBottom w:val="0"/>
      <w:divBdr>
        <w:top w:val="none" w:sz="0" w:space="0" w:color="auto"/>
        <w:left w:val="none" w:sz="0" w:space="0" w:color="auto"/>
        <w:bottom w:val="none" w:sz="0" w:space="0" w:color="auto"/>
        <w:right w:val="none" w:sz="0" w:space="0" w:color="auto"/>
      </w:divBdr>
    </w:div>
    <w:div w:id="1521627710">
      <w:bodyDiv w:val="1"/>
      <w:marLeft w:val="0"/>
      <w:marRight w:val="0"/>
      <w:marTop w:val="0"/>
      <w:marBottom w:val="0"/>
      <w:divBdr>
        <w:top w:val="none" w:sz="0" w:space="0" w:color="auto"/>
        <w:left w:val="none" w:sz="0" w:space="0" w:color="auto"/>
        <w:bottom w:val="none" w:sz="0" w:space="0" w:color="auto"/>
        <w:right w:val="none" w:sz="0" w:space="0" w:color="auto"/>
      </w:divBdr>
    </w:div>
    <w:div w:id="1522402965">
      <w:bodyDiv w:val="1"/>
      <w:marLeft w:val="0"/>
      <w:marRight w:val="0"/>
      <w:marTop w:val="0"/>
      <w:marBottom w:val="0"/>
      <w:divBdr>
        <w:top w:val="none" w:sz="0" w:space="0" w:color="auto"/>
        <w:left w:val="none" w:sz="0" w:space="0" w:color="auto"/>
        <w:bottom w:val="none" w:sz="0" w:space="0" w:color="auto"/>
        <w:right w:val="none" w:sz="0" w:space="0" w:color="auto"/>
      </w:divBdr>
    </w:div>
    <w:div w:id="1522427781">
      <w:bodyDiv w:val="1"/>
      <w:marLeft w:val="0"/>
      <w:marRight w:val="0"/>
      <w:marTop w:val="0"/>
      <w:marBottom w:val="0"/>
      <w:divBdr>
        <w:top w:val="none" w:sz="0" w:space="0" w:color="auto"/>
        <w:left w:val="none" w:sz="0" w:space="0" w:color="auto"/>
        <w:bottom w:val="none" w:sz="0" w:space="0" w:color="auto"/>
        <w:right w:val="none" w:sz="0" w:space="0" w:color="auto"/>
      </w:divBdr>
    </w:div>
    <w:div w:id="1523012829">
      <w:bodyDiv w:val="1"/>
      <w:marLeft w:val="0"/>
      <w:marRight w:val="0"/>
      <w:marTop w:val="0"/>
      <w:marBottom w:val="0"/>
      <w:divBdr>
        <w:top w:val="none" w:sz="0" w:space="0" w:color="auto"/>
        <w:left w:val="none" w:sz="0" w:space="0" w:color="auto"/>
        <w:bottom w:val="none" w:sz="0" w:space="0" w:color="auto"/>
        <w:right w:val="none" w:sz="0" w:space="0" w:color="auto"/>
      </w:divBdr>
      <w:divsChild>
        <w:div w:id="547448840">
          <w:marLeft w:val="0"/>
          <w:marRight w:val="0"/>
          <w:marTop w:val="0"/>
          <w:marBottom w:val="0"/>
          <w:divBdr>
            <w:top w:val="none" w:sz="0" w:space="0" w:color="auto"/>
            <w:left w:val="none" w:sz="0" w:space="0" w:color="auto"/>
            <w:bottom w:val="none" w:sz="0" w:space="0" w:color="auto"/>
            <w:right w:val="none" w:sz="0" w:space="0" w:color="auto"/>
          </w:divBdr>
        </w:div>
        <w:div w:id="820006413">
          <w:marLeft w:val="0"/>
          <w:marRight w:val="0"/>
          <w:marTop w:val="0"/>
          <w:marBottom w:val="0"/>
          <w:divBdr>
            <w:top w:val="none" w:sz="0" w:space="0" w:color="auto"/>
            <w:left w:val="none" w:sz="0" w:space="0" w:color="auto"/>
            <w:bottom w:val="none" w:sz="0" w:space="0" w:color="auto"/>
            <w:right w:val="none" w:sz="0" w:space="0" w:color="auto"/>
          </w:divBdr>
        </w:div>
        <w:div w:id="905726231">
          <w:marLeft w:val="0"/>
          <w:marRight w:val="0"/>
          <w:marTop w:val="0"/>
          <w:marBottom w:val="0"/>
          <w:divBdr>
            <w:top w:val="none" w:sz="0" w:space="0" w:color="auto"/>
            <w:left w:val="none" w:sz="0" w:space="0" w:color="auto"/>
            <w:bottom w:val="none" w:sz="0" w:space="0" w:color="auto"/>
            <w:right w:val="none" w:sz="0" w:space="0" w:color="auto"/>
          </w:divBdr>
        </w:div>
        <w:div w:id="1287195860">
          <w:marLeft w:val="0"/>
          <w:marRight w:val="0"/>
          <w:marTop w:val="0"/>
          <w:marBottom w:val="0"/>
          <w:divBdr>
            <w:top w:val="none" w:sz="0" w:space="0" w:color="auto"/>
            <w:left w:val="none" w:sz="0" w:space="0" w:color="auto"/>
            <w:bottom w:val="none" w:sz="0" w:space="0" w:color="auto"/>
            <w:right w:val="none" w:sz="0" w:space="0" w:color="auto"/>
          </w:divBdr>
        </w:div>
        <w:div w:id="1442072383">
          <w:marLeft w:val="0"/>
          <w:marRight w:val="0"/>
          <w:marTop w:val="0"/>
          <w:marBottom w:val="0"/>
          <w:divBdr>
            <w:top w:val="none" w:sz="0" w:space="0" w:color="auto"/>
            <w:left w:val="none" w:sz="0" w:space="0" w:color="auto"/>
            <w:bottom w:val="none" w:sz="0" w:space="0" w:color="auto"/>
            <w:right w:val="none" w:sz="0" w:space="0" w:color="auto"/>
          </w:divBdr>
        </w:div>
        <w:div w:id="1864632846">
          <w:marLeft w:val="0"/>
          <w:marRight w:val="0"/>
          <w:marTop w:val="0"/>
          <w:marBottom w:val="0"/>
          <w:divBdr>
            <w:top w:val="none" w:sz="0" w:space="0" w:color="auto"/>
            <w:left w:val="none" w:sz="0" w:space="0" w:color="auto"/>
            <w:bottom w:val="none" w:sz="0" w:space="0" w:color="auto"/>
            <w:right w:val="none" w:sz="0" w:space="0" w:color="auto"/>
          </w:divBdr>
        </w:div>
      </w:divsChild>
    </w:div>
    <w:div w:id="1523133439">
      <w:bodyDiv w:val="1"/>
      <w:marLeft w:val="0"/>
      <w:marRight w:val="0"/>
      <w:marTop w:val="0"/>
      <w:marBottom w:val="0"/>
      <w:divBdr>
        <w:top w:val="none" w:sz="0" w:space="0" w:color="auto"/>
        <w:left w:val="none" w:sz="0" w:space="0" w:color="auto"/>
        <w:bottom w:val="none" w:sz="0" w:space="0" w:color="auto"/>
        <w:right w:val="none" w:sz="0" w:space="0" w:color="auto"/>
      </w:divBdr>
    </w:div>
    <w:div w:id="1524438498">
      <w:bodyDiv w:val="1"/>
      <w:marLeft w:val="0"/>
      <w:marRight w:val="0"/>
      <w:marTop w:val="0"/>
      <w:marBottom w:val="0"/>
      <w:divBdr>
        <w:top w:val="none" w:sz="0" w:space="0" w:color="auto"/>
        <w:left w:val="none" w:sz="0" w:space="0" w:color="auto"/>
        <w:bottom w:val="none" w:sz="0" w:space="0" w:color="auto"/>
        <w:right w:val="none" w:sz="0" w:space="0" w:color="auto"/>
      </w:divBdr>
    </w:div>
    <w:div w:id="1524589014">
      <w:bodyDiv w:val="1"/>
      <w:marLeft w:val="0"/>
      <w:marRight w:val="0"/>
      <w:marTop w:val="0"/>
      <w:marBottom w:val="0"/>
      <w:divBdr>
        <w:top w:val="none" w:sz="0" w:space="0" w:color="auto"/>
        <w:left w:val="none" w:sz="0" w:space="0" w:color="auto"/>
        <w:bottom w:val="none" w:sz="0" w:space="0" w:color="auto"/>
        <w:right w:val="none" w:sz="0" w:space="0" w:color="auto"/>
      </w:divBdr>
    </w:div>
    <w:div w:id="1526753605">
      <w:bodyDiv w:val="1"/>
      <w:marLeft w:val="0"/>
      <w:marRight w:val="0"/>
      <w:marTop w:val="0"/>
      <w:marBottom w:val="0"/>
      <w:divBdr>
        <w:top w:val="none" w:sz="0" w:space="0" w:color="auto"/>
        <w:left w:val="none" w:sz="0" w:space="0" w:color="auto"/>
        <w:bottom w:val="none" w:sz="0" w:space="0" w:color="auto"/>
        <w:right w:val="none" w:sz="0" w:space="0" w:color="auto"/>
      </w:divBdr>
      <w:divsChild>
        <w:div w:id="82846439">
          <w:marLeft w:val="0"/>
          <w:marRight w:val="0"/>
          <w:marTop w:val="0"/>
          <w:marBottom w:val="0"/>
          <w:divBdr>
            <w:top w:val="none" w:sz="0" w:space="0" w:color="auto"/>
            <w:left w:val="none" w:sz="0" w:space="0" w:color="auto"/>
            <w:bottom w:val="none" w:sz="0" w:space="0" w:color="auto"/>
            <w:right w:val="none" w:sz="0" w:space="0" w:color="auto"/>
          </w:divBdr>
        </w:div>
        <w:div w:id="90705883">
          <w:marLeft w:val="0"/>
          <w:marRight w:val="0"/>
          <w:marTop w:val="0"/>
          <w:marBottom w:val="0"/>
          <w:divBdr>
            <w:top w:val="none" w:sz="0" w:space="0" w:color="auto"/>
            <w:left w:val="none" w:sz="0" w:space="0" w:color="auto"/>
            <w:bottom w:val="none" w:sz="0" w:space="0" w:color="auto"/>
            <w:right w:val="none" w:sz="0" w:space="0" w:color="auto"/>
          </w:divBdr>
        </w:div>
        <w:div w:id="159085035">
          <w:marLeft w:val="0"/>
          <w:marRight w:val="0"/>
          <w:marTop w:val="0"/>
          <w:marBottom w:val="0"/>
          <w:divBdr>
            <w:top w:val="none" w:sz="0" w:space="0" w:color="auto"/>
            <w:left w:val="none" w:sz="0" w:space="0" w:color="auto"/>
            <w:bottom w:val="none" w:sz="0" w:space="0" w:color="auto"/>
            <w:right w:val="none" w:sz="0" w:space="0" w:color="auto"/>
          </w:divBdr>
        </w:div>
        <w:div w:id="362369421">
          <w:marLeft w:val="0"/>
          <w:marRight w:val="0"/>
          <w:marTop w:val="0"/>
          <w:marBottom w:val="0"/>
          <w:divBdr>
            <w:top w:val="none" w:sz="0" w:space="0" w:color="auto"/>
            <w:left w:val="none" w:sz="0" w:space="0" w:color="auto"/>
            <w:bottom w:val="none" w:sz="0" w:space="0" w:color="auto"/>
            <w:right w:val="none" w:sz="0" w:space="0" w:color="auto"/>
          </w:divBdr>
        </w:div>
        <w:div w:id="433208822">
          <w:marLeft w:val="0"/>
          <w:marRight w:val="0"/>
          <w:marTop w:val="0"/>
          <w:marBottom w:val="0"/>
          <w:divBdr>
            <w:top w:val="none" w:sz="0" w:space="0" w:color="auto"/>
            <w:left w:val="none" w:sz="0" w:space="0" w:color="auto"/>
            <w:bottom w:val="none" w:sz="0" w:space="0" w:color="auto"/>
            <w:right w:val="none" w:sz="0" w:space="0" w:color="auto"/>
          </w:divBdr>
        </w:div>
        <w:div w:id="486940297">
          <w:marLeft w:val="0"/>
          <w:marRight w:val="0"/>
          <w:marTop w:val="0"/>
          <w:marBottom w:val="0"/>
          <w:divBdr>
            <w:top w:val="none" w:sz="0" w:space="0" w:color="auto"/>
            <w:left w:val="none" w:sz="0" w:space="0" w:color="auto"/>
            <w:bottom w:val="none" w:sz="0" w:space="0" w:color="auto"/>
            <w:right w:val="none" w:sz="0" w:space="0" w:color="auto"/>
          </w:divBdr>
        </w:div>
        <w:div w:id="587887755">
          <w:marLeft w:val="0"/>
          <w:marRight w:val="0"/>
          <w:marTop w:val="0"/>
          <w:marBottom w:val="0"/>
          <w:divBdr>
            <w:top w:val="none" w:sz="0" w:space="0" w:color="auto"/>
            <w:left w:val="none" w:sz="0" w:space="0" w:color="auto"/>
            <w:bottom w:val="none" w:sz="0" w:space="0" w:color="auto"/>
            <w:right w:val="none" w:sz="0" w:space="0" w:color="auto"/>
          </w:divBdr>
        </w:div>
        <w:div w:id="602424002">
          <w:marLeft w:val="0"/>
          <w:marRight w:val="0"/>
          <w:marTop w:val="0"/>
          <w:marBottom w:val="0"/>
          <w:divBdr>
            <w:top w:val="none" w:sz="0" w:space="0" w:color="auto"/>
            <w:left w:val="none" w:sz="0" w:space="0" w:color="auto"/>
            <w:bottom w:val="none" w:sz="0" w:space="0" w:color="auto"/>
            <w:right w:val="none" w:sz="0" w:space="0" w:color="auto"/>
          </w:divBdr>
        </w:div>
        <w:div w:id="666859128">
          <w:marLeft w:val="0"/>
          <w:marRight w:val="0"/>
          <w:marTop w:val="0"/>
          <w:marBottom w:val="0"/>
          <w:divBdr>
            <w:top w:val="none" w:sz="0" w:space="0" w:color="auto"/>
            <w:left w:val="none" w:sz="0" w:space="0" w:color="auto"/>
            <w:bottom w:val="none" w:sz="0" w:space="0" w:color="auto"/>
            <w:right w:val="none" w:sz="0" w:space="0" w:color="auto"/>
          </w:divBdr>
        </w:div>
        <w:div w:id="672530687">
          <w:marLeft w:val="0"/>
          <w:marRight w:val="0"/>
          <w:marTop w:val="0"/>
          <w:marBottom w:val="0"/>
          <w:divBdr>
            <w:top w:val="none" w:sz="0" w:space="0" w:color="auto"/>
            <w:left w:val="none" w:sz="0" w:space="0" w:color="auto"/>
            <w:bottom w:val="none" w:sz="0" w:space="0" w:color="auto"/>
            <w:right w:val="none" w:sz="0" w:space="0" w:color="auto"/>
          </w:divBdr>
        </w:div>
        <w:div w:id="790435174">
          <w:marLeft w:val="0"/>
          <w:marRight w:val="0"/>
          <w:marTop w:val="0"/>
          <w:marBottom w:val="0"/>
          <w:divBdr>
            <w:top w:val="none" w:sz="0" w:space="0" w:color="auto"/>
            <w:left w:val="none" w:sz="0" w:space="0" w:color="auto"/>
            <w:bottom w:val="none" w:sz="0" w:space="0" w:color="auto"/>
            <w:right w:val="none" w:sz="0" w:space="0" w:color="auto"/>
          </w:divBdr>
        </w:div>
        <w:div w:id="818158914">
          <w:marLeft w:val="0"/>
          <w:marRight w:val="0"/>
          <w:marTop w:val="0"/>
          <w:marBottom w:val="0"/>
          <w:divBdr>
            <w:top w:val="none" w:sz="0" w:space="0" w:color="auto"/>
            <w:left w:val="none" w:sz="0" w:space="0" w:color="auto"/>
            <w:bottom w:val="none" w:sz="0" w:space="0" w:color="auto"/>
            <w:right w:val="none" w:sz="0" w:space="0" w:color="auto"/>
          </w:divBdr>
        </w:div>
        <w:div w:id="903368894">
          <w:marLeft w:val="0"/>
          <w:marRight w:val="0"/>
          <w:marTop w:val="0"/>
          <w:marBottom w:val="0"/>
          <w:divBdr>
            <w:top w:val="none" w:sz="0" w:space="0" w:color="auto"/>
            <w:left w:val="none" w:sz="0" w:space="0" w:color="auto"/>
            <w:bottom w:val="none" w:sz="0" w:space="0" w:color="auto"/>
            <w:right w:val="none" w:sz="0" w:space="0" w:color="auto"/>
          </w:divBdr>
        </w:div>
        <w:div w:id="906694819">
          <w:marLeft w:val="0"/>
          <w:marRight w:val="0"/>
          <w:marTop w:val="0"/>
          <w:marBottom w:val="0"/>
          <w:divBdr>
            <w:top w:val="none" w:sz="0" w:space="0" w:color="auto"/>
            <w:left w:val="none" w:sz="0" w:space="0" w:color="auto"/>
            <w:bottom w:val="none" w:sz="0" w:space="0" w:color="auto"/>
            <w:right w:val="none" w:sz="0" w:space="0" w:color="auto"/>
          </w:divBdr>
        </w:div>
        <w:div w:id="1016424833">
          <w:marLeft w:val="0"/>
          <w:marRight w:val="0"/>
          <w:marTop w:val="0"/>
          <w:marBottom w:val="0"/>
          <w:divBdr>
            <w:top w:val="none" w:sz="0" w:space="0" w:color="auto"/>
            <w:left w:val="none" w:sz="0" w:space="0" w:color="auto"/>
            <w:bottom w:val="none" w:sz="0" w:space="0" w:color="auto"/>
            <w:right w:val="none" w:sz="0" w:space="0" w:color="auto"/>
          </w:divBdr>
        </w:div>
        <w:div w:id="1201742827">
          <w:marLeft w:val="0"/>
          <w:marRight w:val="0"/>
          <w:marTop w:val="0"/>
          <w:marBottom w:val="0"/>
          <w:divBdr>
            <w:top w:val="none" w:sz="0" w:space="0" w:color="auto"/>
            <w:left w:val="none" w:sz="0" w:space="0" w:color="auto"/>
            <w:bottom w:val="none" w:sz="0" w:space="0" w:color="auto"/>
            <w:right w:val="none" w:sz="0" w:space="0" w:color="auto"/>
          </w:divBdr>
        </w:div>
        <w:div w:id="1203857325">
          <w:marLeft w:val="0"/>
          <w:marRight w:val="0"/>
          <w:marTop w:val="0"/>
          <w:marBottom w:val="0"/>
          <w:divBdr>
            <w:top w:val="none" w:sz="0" w:space="0" w:color="auto"/>
            <w:left w:val="none" w:sz="0" w:space="0" w:color="auto"/>
            <w:bottom w:val="none" w:sz="0" w:space="0" w:color="auto"/>
            <w:right w:val="none" w:sz="0" w:space="0" w:color="auto"/>
          </w:divBdr>
        </w:div>
        <w:div w:id="1323191989">
          <w:marLeft w:val="0"/>
          <w:marRight w:val="0"/>
          <w:marTop w:val="0"/>
          <w:marBottom w:val="0"/>
          <w:divBdr>
            <w:top w:val="none" w:sz="0" w:space="0" w:color="auto"/>
            <w:left w:val="none" w:sz="0" w:space="0" w:color="auto"/>
            <w:bottom w:val="none" w:sz="0" w:space="0" w:color="auto"/>
            <w:right w:val="none" w:sz="0" w:space="0" w:color="auto"/>
          </w:divBdr>
        </w:div>
        <w:div w:id="1488785770">
          <w:marLeft w:val="0"/>
          <w:marRight w:val="0"/>
          <w:marTop w:val="0"/>
          <w:marBottom w:val="0"/>
          <w:divBdr>
            <w:top w:val="none" w:sz="0" w:space="0" w:color="auto"/>
            <w:left w:val="none" w:sz="0" w:space="0" w:color="auto"/>
            <w:bottom w:val="none" w:sz="0" w:space="0" w:color="auto"/>
            <w:right w:val="none" w:sz="0" w:space="0" w:color="auto"/>
          </w:divBdr>
        </w:div>
        <w:div w:id="1624799683">
          <w:marLeft w:val="0"/>
          <w:marRight w:val="0"/>
          <w:marTop w:val="0"/>
          <w:marBottom w:val="0"/>
          <w:divBdr>
            <w:top w:val="none" w:sz="0" w:space="0" w:color="auto"/>
            <w:left w:val="none" w:sz="0" w:space="0" w:color="auto"/>
            <w:bottom w:val="none" w:sz="0" w:space="0" w:color="auto"/>
            <w:right w:val="none" w:sz="0" w:space="0" w:color="auto"/>
          </w:divBdr>
        </w:div>
        <w:div w:id="1773235106">
          <w:marLeft w:val="0"/>
          <w:marRight w:val="0"/>
          <w:marTop w:val="0"/>
          <w:marBottom w:val="0"/>
          <w:divBdr>
            <w:top w:val="none" w:sz="0" w:space="0" w:color="auto"/>
            <w:left w:val="none" w:sz="0" w:space="0" w:color="auto"/>
            <w:bottom w:val="none" w:sz="0" w:space="0" w:color="auto"/>
            <w:right w:val="none" w:sz="0" w:space="0" w:color="auto"/>
          </w:divBdr>
        </w:div>
        <w:div w:id="1950156538">
          <w:marLeft w:val="0"/>
          <w:marRight w:val="0"/>
          <w:marTop w:val="0"/>
          <w:marBottom w:val="0"/>
          <w:divBdr>
            <w:top w:val="none" w:sz="0" w:space="0" w:color="auto"/>
            <w:left w:val="none" w:sz="0" w:space="0" w:color="auto"/>
            <w:bottom w:val="none" w:sz="0" w:space="0" w:color="auto"/>
            <w:right w:val="none" w:sz="0" w:space="0" w:color="auto"/>
          </w:divBdr>
        </w:div>
        <w:div w:id="1967000826">
          <w:marLeft w:val="0"/>
          <w:marRight w:val="0"/>
          <w:marTop w:val="0"/>
          <w:marBottom w:val="0"/>
          <w:divBdr>
            <w:top w:val="none" w:sz="0" w:space="0" w:color="auto"/>
            <w:left w:val="none" w:sz="0" w:space="0" w:color="auto"/>
            <w:bottom w:val="none" w:sz="0" w:space="0" w:color="auto"/>
            <w:right w:val="none" w:sz="0" w:space="0" w:color="auto"/>
          </w:divBdr>
        </w:div>
        <w:div w:id="2092695738">
          <w:marLeft w:val="0"/>
          <w:marRight w:val="0"/>
          <w:marTop w:val="0"/>
          <w:marBottom w:val="0"/>
          <w:divBdr>
            <w:top w:val="none" w:sz="0" w:space="0" w:color="auto"/>
            <w:left w:val="none" w:sz="0" w:space="0" w:color="auto"/>
            <w:bottom w:val="none" w:sz="0" w:space="0" w:color="auto"/>
            <w:right w:val="none" w:sz="0" w:space="0" w:color="auto"/>
          </w:divBdr>
        </w:div>
      </w:divsChild>
    </w:div>
    <w:div w:id="1526939939">
      <w:bodyDiv w:val="1"/>
      <w:marLeft w:val="0"/>
      <w:marRight w:val="0"/>
      <w:marTop w:val="0"/>
      <w:marBottom w:val="0"/>
      <w:divBdr>
        <w:top w:val="none" w:sz="0" w:space="0" w:color="auto"/>
        <w:left w:val="none" w:sz="0" w:space="0" w:color="auto"/>
        <w:bottom w:val="none" w:sz="0" w:space="0" w:color="auto"/>
        <w:right w:val="none" w:sz="0" w:space="0" w:color="auto"/>
      </w:divBdr>
    </w:div>
    <w:div w:id="1528057643">
      <w:bodyDiv w:val="1"/>
      <w:marLeft w:val="0"/>
      <w:marRight w:val="0"/>
      <w:marTop w:val="0"/>
      <w:marBottom w:val="0"/>
      <w:divBdr>
        <w:top w:val="none" w:sz="0" w:space="0" w:color="auto"/>
        <w:left w:val="none" w:sz="0" w:space="0" w:color="auto"/>
        <w:bottom w:val="none" w:sz="0" w:space="0" w:color="auto"/>
        <w:right w:val="none" w:sz="0" w:space="0" w:color="auto"/>
      </w:divBdr>
    </w:div>
    <w:div w:id="1533959216">
      <w:bodyDiv w:val="1"/>
      <w:marLeft w:val="0"/>
      <w:marRight w:val="0"/>
      <w:marTop w:val="0"/>
      <w:marBottom w:val="0"/>
      <w:divBdr>
        <w:top w:val="none" w:sz="0" w:space="0" w:color="auto"/>
        <w:left w:val="none" w:sz="0" w:space="0" w:color="auto"/>
        <w:bottom w:val="none" w:sz="0" w:space="0" w:color="auto"/>
        <w:right w:val="none" w:sz="0" w:space="0" w:color="auto"/>
      </w:divBdr>
    </w:div>
    <w:div w:id="1535658822">
      <w:bodyDiv w:val="1"/>
      <w:marLeft w:val="0"/>
      <w:marRight w:val="0"/>
      <w:marTop w:val="0"/>
      <w:marBottom w:val="0"/>
      <w:divBdr>
        <w:top w:val="none" w:sz="0" w:space="0" w:color="auto"/>
        <w:left w:val="none" w:sz="0" w:space="0" w:color="auto"/>
        <w:bottom w:val="none" w:sz="0" w:space="0" w:color="auto"/>
        <w:right w:val="none" w:sz="0" w:space="0" w:color="auto"/>
      </w:divBdr>
    </w:div>
    <w:div w:id="1537888827">
      <w:bodyDiv w:val="1"/>
      <w:marLeft w:val="0"/>
      <w:marRight w:val="0"/>
      <w:marTop w:val="0"/>
      <w:marBottom w:val="0"/>
      <w:divBdr>
        <w:top w:val="none" w:sz="0" w:space="0" w:color="auto"/>
        <w:left w:val="none" w:sz="0" w:space="0" w:color="auto"/>
        <w:bottom w:val="none" w:sz="0" w:space="0" w:color="auto"/>
        <w:right w:val="none" w:sz="0" w:space="0" w:color="auto"/>
      </w:divBdr>
    </w:div>
    <w:div w:id="1538814498">
      <w:bodyDiv w:val="1"/>
      <w:marLeft w:val="0"/>
      <w:marRight w:val="0"/>
      <w:marTop w:val="0"/>
      <w:marBottom w:val="0"/>
      <w:divBdr>
        <w:top w:val="none" w:sz="0" w:space="0" w:color="auto"/>
        <w:left w:val="none" w:sz="0" w:space="0" w:color="auto"/>
        <w:bottom w:val="none" w:sz="0" w:space="0" w:color="auto"/>
        <w:right w:val="none" w:sz="0" w:space="0" w:color="auto"/>
      </w:divBdr>
    </w:div>
    <w:div w:id="1539852869">
      <w:bodyDiv w:val="1"/>
      <w:marLeft w:val="0"/>
      <w:marRight w:val="0"/>
      <w:marTop w:val="0"/>
      <w:marBottom w:val="0"/>
      <w:divBdr>
        <w:top w:val="none" w:sz="0" w:space="0" w:color="auto"/>
        <w:left w:val="none" w:sz="0" w:space="0" w:color="auto"/>
        <w:bottom w:val="none" w:sz="0" w:space="0" w:color="auto"/>
        <w:right w:val="none" w:sz="0" w:space="0" w:color="auto"/>
      </w:divBdr>
    </w:div>
    <w:div w:id="1540431906">
      <w:bodyDiv w:val="1"/>
      <w:marLeft w:val="0"/>
      <w:marRight w:val="0"/>
      <w:marTop w:val="0"/>
      <w:marBottom w:val="0"/>
      <w:divBdr>
        <w:top w:val="none" w:sz="0" w:space="0" w:color="auto"/>
        <w:left w:val="none" w:sz="0" w:space="0" w:color="auto"/>
        <w:bottom w:val="none" w:sz="0" w:space="0" w:color="auto"/>
        <w:right w:val="none" w:sz="0" w:space="0" w:color="auto"/>
      </w:divBdr>
    </w:div>
    <w:div w:id="1540623071">
      <w:bodyDiv w:val="1"/>
      <w:marLeft w:val="0"/>
      <w:marRight w:val="0"/>
      <w:marTop w:val="0"/>
      <w:marBottom w:val="0"/>
      <w:divBdr>
        <w:top w:val="none" w:sz="0" w:space="0" w:color="auto"/>
        <w:left w:val="none" w:sz="0" w:space="0" w:color="auto"/>
        <w:bottom w:val="none" w:sz="0" w:space="0" w:color="auto"/>
        <w:right w:val="none" w:sz="0" w:space="0" w:color="auto"/>
      </w:divBdr>
    </w:div>
    <w:div w:id="1541160465">
      <w:bodyDiv w:val="1"/>
      <w:marLeft w:val="0"/>
      <w:marRight w:val="0"/>
      <w:marTop w:val="0"/>
      <w:marBottom w:val="0"/>
      <w:divBdr>
        <w:top w:val="none" w:sz="0" w:space="0" w:color="auto"/>
        <w:left w:val="none" w:sz="0" w:space="0" w:color="auto"/>
        <w:bottom w:val="none" w:sz="0" w:space="0" w:color="auto"/>
        <w:right w:val="none" w:sz="0" w:space="0" w:color="auto"/>
      </w:divBdr>
    </w:div>
    <w:div w:id="1542205664">
      <w:bodyDiv w:val="1"/>
      <w:marLeft w:val="0"/>
      <w:marRight w:val="0"/>
      <w:marTop w:val="0"/>
      <w:marBottom w:val="0"/>
      <w:divBdr>
        <w:top w:val="none" w:sz="0" w:space="0" w:color="auto"/>
        <w:left w:val="none" w:sz="0" w:space="0" w:color="auto"/>
        <w:bottom w:val="none" w:sz="0" w:space="0" w:color="auto"/>
        <w:right w:val="none" w:sz="0" w:space="0" w:color="auto"/>
      </w:divBdr>
    </w:div>
    <w:div w:id="1543134791">
      <w:bodyDiv w:val="1"/>
      <w:marLeft w:val="0"/>
      <w:marRight w:val="0"/>
      <w:marTop w:val="0"/>
      <w:marBottom w:val="0"/>
      <w:divBdr>
        <w:top w:val="none" w:sz="0" w:space="0" w:color="auto"/>
        <w:left w:val="none" w:sz="0" w:space="0" w:color="auto"/>
        <w:bottom w:val="none" w:sz="0" w:space="0" w:color="auto"/>
        <w:right w:val="none" w:sz="0" w:space="0" w:color="auto"/>
      </w:divBdr>
    </w:div>
    <w:div w:id="1544051586">
      <w:bodyDiv w:val="1"/>
      <w:marLeft w:val="0"/>
      <w:marRight w:val="0"/>
      <w:marTop w:val="0"/>
      <w:marBottom w:val="0"/>
      <w:divBdr>
        <w:top w:val="none" w:sz="0" w:space="0" w:color="auto"/>
        <w:left w:val="none" w:sz="0" w:space="0" w:color="auto"/>
        <w:bottom w:val="none" w:sz="0" w:space="0" w:color="auto"/>
        <w:right w:val="none" w:sz="0" w:space="0" w:color="auto"/>
      </w:divBdr>
    </w:div>
    <w:div w:id="1547520165">
      <w:bodyDiv w:val="1"/>
      <w:marLeft w:val="0"/>
      <w:marRight w:val="0"/>
      <w:marTop w:val="0"/>
      <w:marBottom w:val="0"/>
      <w:divBdr>
        <w:top w:val="none" w:sz="0" w:space="0" w:color="auto"/>
        <w:left w:val="none" w:sz="0" w:space="0" w:color="auto"/>
        <w:bottom w:val="none" w:sz="0" w:space="0" w:color="auto"/>
        <w:right w:val="none" w:sz="0" w:space="0" w:color="auto"/>
      </w:divBdr>
    </w:div>
    <w:div w:id="1547765391">
      <w:bodyDiv w:val="1"/>
      <w:marLeft w:val="0"/>
      <w:marRight w:val="0"/>
      <w:marTop w:val="0"/>
      <w:marBottom w:val="0"/>
      <w:divBdr>
        <w:top w:val="none" w:sz="0" w:space="0" w:color="auto"/>
        <w:left w:val="none" w:sz="0" w:space="0" w:color="auto"/>
        <w:bottom w:val="none" w:sz="0" w:space="0" w:color="auto"/>
        <w:right w:val="none" w:sz="0" w:space="0" w:color="auto"/>
      </w:divBdr>
    </w:div>
    <w:div w:id="1548057748">
      <w:bodyDiv w:val="1"/>
      <w:marLeft w:val="0"/>
      <w:marRight w:val="0"/>
      <w:marTop w:val="0"/>
      <w:marBottom w:val="0"/>
      <w:divBdr>
        <w:top w:val="none" w:sz="0" w:space="0" w:color="auto"/>
        <w:left w:val="none" w:sz="0" w:space="0" w:color="auto"/>
        <w:bottom w:val="none" w:sz="0" w:space="0" w:color="auto"/>
        <w:right w:val="none" w:sz="0" w:space="0" w:color="auto"/>
      </w:divBdr>
    </w:div>
    <w:div w:id="1550339336">
      <w:bodyDiv w:val="1"/>
      <w:marLeft w:val="0"/>
      <w:marRight w:val="0"/>
      <w:marTop w:val="0"/>
      <w:marBottom w:val="0"/>
      <w:divBdr>
        <w:top w:val="none" w:sz="0" w:space="0" w:color="auto"/>
        <w:left w:val="none" w:sz="0" w:space="0" w:color="auto"/>
        <w:bottom w:val="none" w:sz="0" w:space="0" w:color="auto"/>
        <w:right w:val="none" w:sz="0" w:space="0" w:color="auto"/>
      </w:divBdr>
    </w:div>
    <w:div w:id="1550410062">
      <w:bodyDiv w:val="1"/>
      <w:marLeft w:val="0"/>
      <w:marRight w:val="0"/>
      <w:marTop w:val="0"/>
      <w:marBottom w:val="0"/>
      <w:divBdr>
        <w:top w:val="none" w:sz="0" w:space="0" w:color="auto"/>
        <w:left w:val="none" w:sz="0" w:space="0" w:color="auto"/>
        <w:bottom w:val="none" w:sz="0" w:space="0" w:color="auto"/>
        <w:right w:val="none" w:sz="0" w:space="0" w:color="auto"/>
      </w:divBdr>
    </w:div>
    <w:div w:id="1555506661">
      <w:bodyDiv w:val="1"/>
      <w:marLeft w:val="0"/>
      <w:marRight w:val="0"/>
      <w:marTop w:val="0"/>
      <w:marBottom w:val="0"/>
      <w:divBdr>
        <w:top w:val="none" w:sz="0" w:space="0" w:color="auto"/>
        <w:left w:val="none" w:sz="0" w:space="0" w:color="auto"/>
        <w:bottom w:val="none" w:sz="0" w:space="0" w:color="auto"/>
        <w:right w:val="none" w:sz="0" w:space="0" w:color="auto"/>
      </w:divBdr>
    </w:div>
    <w:div w:id="1557280541">
      <w:bodyDiv w:val="1"/>
      <w:marLeft w:val="0"/>
      <w:marRight w:val="0"/>
      <w:marTop w:val="0"/>
      <w:marBottom w:val="0"/>
      <w:divBdr>
        <w:top w:val="none" w:sz="0" w:space="0" w:color="auto"/>
        <w:left w:val="none" w:sz="0" w:space="0" w:color="auto"/>
        <w:bottom w:val="none" w:sz="0" w:space="0" w:color="auto"/>
        <w:right w:val="none" w:sz="0" w:space="0" w:color="auto"/>
      </w:divBdr>
    </w:div>
    <w:div w:id="1557542111">
      <w:bodyDiv w:val="1"/>
      <w:marLeft w:val="0"/>
      <w:marRight w:val="0"/>
      <w:marTop w:val="0"/>
      <w:marBottom w:val="0"/>
      <w:divBdr>
        <w:top w:val="none" w:sz="0" w:space="0" w:color="auto"/>
        <w:left w:val="none" w:sz="0" w:space="0" w:color="auto"/>
        <w:bottom w:val="none" w:sz="0" w:space="0" w:color="auto"/>
        <w:right w:val="none" w:sz="0" w:space="0" w:color="auto"/>
      </w:divBdr>
    </w:div>
    <w:div w:id="1557820252">
      <w:bodyDiv w:val="1"/>
      <w:marLeft w:val="0"/>
      <w:marRight w:val="0"/>
      <w:marTop w:val="0"/>
      <w:marBottom w:val="0"/>
      <w:divBdr>
        <w:top w:val="none" w:sz="0" w:space="0" w:color="auto"/>
        <w:left w:val="none" w:sz="0" w:space="0" w:color="auto"/>
        <w:bottom w:val="none" w:sz="0" w:space="0" w:color="auto"/>
        <w:right w:val="none" w:sz="0" w:space="0" w:color="auto"/>
      </w:divBdr>
    </w:div>
    <w:div w:id="1558273534">
      <w:bodyDiv w:val="1"/>
      <w:marLeft w:val="0"/>
      <w:marRight w:val="0"/>
      <w:marTop w:val="0"/>
      <w:marBottom w:val="0"/>
      <w:divBdr>
        <w:top w:val="none" w:sz="0" w:space="0" w:color="auto"/>
        <w:left w:val="none" w:sz="0" w:space="0" w:color="auto"/>
        <w:bottom w:val="none" w:sz="0" w:space="0" w:color="auto"/>
        <w:right w:val="none" w:sz="0" w:space="0" w:color="auto"/>
      </w:divBdr>
    </w:div>
    <w:div w:id="1560245283">
      <w:bodyDiv w:val="1"/>
      <w:marLeft w:val="0"/>
      <w:marRight w:val="0"/>
      <w:marTop w:val="0"/>
      <w:marBottom w:val="0"/>
      <w:divBdr>
        <w:top w:val="none" w:sz="0" w:space="0" w:color="auto"/>
        <w:left w:val="none" w:sz="0" w:space="0" w:color="auto"/>
        <w:bottom w:val="none" w:sz="0" w:space="0" w:color="auto"/>
        <w:right w:val="none" w:sz="0" w:space="0" w:color="auto"/>
      </w:divBdr>
    </w:div>
    <w:div w:id="1561089388">
      <w:bodyDiv w:val="1"/>
      <w:marLeft w:val="0"/>
      <w:marRight w:val="0"/>
      <w:marTop w:val="0"/>
      <w:marBottom w:val="0"/>
      <w:divBdr>
        <w:top w:val="none" w:sz="0" w:space="0" w:color="auto"/>
        <w:left w:val="none" w:sz="0" w:space="0" w:color="auto"/>
        <w:bottom w:val="none" w:sz="0" w:space="0" w:color="auto"/>
        <w:right w:val="none" w:sz="0" w:space="0" w:color="auto"/>
      </w:divBdr>
    </w:div>
    <w:div w:id="1563056535">
      <w:bodyDiv w:val="1"/>
      <w:marLeft w:val="0"/>
      <w:marRight w:val="0"/>
      <w:marTop w:val="0"/>
      <w:marBottom w:val="0"/>
      <w:divBdr>
        <w:top w:val="none" w:sz="0" w:space="0" w:color="auto"/>
        <w:left w:val="none" w:sz="0" w:space="0" w:color="auto"/>
        <w:bottom w:val="none" w:sz="0" w:space="0" w:color="auto"/>
        <w:right w:val="none" w:sz="0" w:space="0" w:color="auto"/>
      </w:divBdr>
    </w:div>
    <w:div w:id="1563443740">
      <w:bodyDiv w:val="1"/>
      <w:marLeft w:val="0"/>
      <w:marRight w:val="0"/>
      <w:marTop w:val="0"/>
      <w:marBottom w:val="0"/>
      <w:divBdr>
        <w:top w:val="none" w:sz="0" w:space="0" w:color="auto"/>
        <w:left w:val="none" w:sz="0" w:space="0" w:color="auto"/>
        <w:bottom w:val="none" w:sz="0" w:space="0" w:color="auto"/>
        <w:right w:val="none" w:sz="0" w:space="0" w:color="auto"/>
      </w:divBdr>
    </w:div>
    <w:div w:id="1565069179">
      <w:bodyDiv w:val="1"/>
      <w:marLeft w:val="0"/>
      <w:marRight w:val="0"/>
      <w:marTop w:val="0"/>
      <w:marBottom w:val="0"/>
      <w:divBdr>
        <w:top w:val="none" w:sz="0" w:space="0" w:color="auto"/>
        <w:left w:val="none" w:sz="0" w:space="0" w:color="auto"/>
        <w:bottom w:val="none" w:sz="0" w:space="0" w:color="auto"/>
        <w:right w:val="none" w:sz="0" w:space="0" w:color="auto"/>
      </w:divBdr>
    </w:div>
    <w:div w:id="1565137615">
      <w:bodyDiv w:val="1"/>
      <w:marLeft w:val="0"/>
      <w:marRight w:val="0"/>
      <w:marTop w:val="0"/>
      <w:marBottom w:val="0"/>
      <w:divBdr>
        <w:top w:val="none" w:sz="0" w:space="0" w:color="auto"/>
        <w:left w:val="none" w:sz="0" w:space="0" w:color="auto"/>
        <w:bottom w:val="none" w:sz="0" w:space="0" w:color="auto"/>
        <w:right w:val="none" w:sz="0" w:space="0" w:color="auto"/>
      </w:divBdr>
    </w:div>
    <w:div w:id="1566725155">
      <w:bodyDiv w:val="1"/>
      <w:marLeft w:val="0"/>
      <w:marRight w:val="0"/>
      <w:marTop w:val="0"/>
      <w:marBottom w:val="0"/>
      <w:divBdr>
        <w:top w:val="none" w:sz="0" w:space="0" w:color="auto"/>
        <w:left w:val="none" w:sz="0" w:space="0" w:color="auto"/>
        <w:bottom w:val="none" w:sz="0" w:space="0" w:color="auto"/>
        <w:right w:val="none" w:sz="0" w:space="0" w:color="auto"/>
      </w:divBdr>
    </w:div>
    <w:div w:id="1569613227">
      <w:bodyDiv w:val="1"/>
      <w:marLeft w:val="0"/>
      <w:marRight w:val="0"/>
      <w:marTop w:val="0"/>
      <w:marBottom w:val="0"/>
      <w:divBdr>
        <w:top w:val="none" w:sz="0" w:space="0" w:color="auto"/>
        <w:left w:val="none" w:sz="0" w:space="0" w:color="auto"/>
        <w:bottom w:val="none" w:sz="0" w:space="0" w:color="auto"/>
        <w:right w:val="none" w:sz="0" w:space="0" w:color="auto"/>
      </w:divBdr>
    </w:div>
    <w:div w:id="1569654621">
      <w:bodyDiv w:val="1"/>
      <w:marLeft w:val="0"/>
      <w:marRight w:val="0"/>
      <w:marTop w:val="0"/>
      <w:marBottom w:val="0"/>
      <w:divBdr>
        <w:top w:val="none" w:sz="0" w:space="0" w:color="auto"/>
        <w:left w:val="none" w:sz="0" w:space="0" w:color="auto"/>
        <w:bottom w:val="none" w:sz="0" w:space="0" w:color="auto"/>
        <w:right w:val="none" w:sz="0" w:space="0" w:color="auto"/>
      </w:divBdr>
    </w:div>
    <w:div w:id="1570261826">
      <w:bodyDiv w:val="1"/>
      <w:marLeft w:val="0"/>
      <w:marRight w:val="0"/>
      <w:marTop w:val="0"/>
      <w:marBottom w:val="0"/>
      <w:divBdr>
        <w:top w:val="none" w:sz="0" w:space="0" w:color="auto"/>
        <w:left w:val="none" w:sz="0" w:space="0" w:color="auto"/>
        <w:bottom w:val="none" w:sz="0" w:space="0" w:color="auto"/>
        <w:right w:val="none" w:sz="0" w:space="0" w:color="auto"/>
      </w:divBdr>
      <w:divsChild>
        <w:div w:id="19472140">
          <w:marLeft w:val="0"/>
          <w:marRight w:val="0"/>
          <w:marTop w:val="0"/>
          <w:marBottom w:val="0"/>
          <w:divBdr>
            <w:top w:val="none" w:sz="0" w:space="0" w:color="auto"/>
            <w:left w:val="none" w:sz="0" w:space="0" w:color="auto"/>
            <w:bottom w:val="none" w:sz="0" w:space="0" w:color="auto"/>
            <w:right w:val="none" w:sz="0" w:space="0" w:color="auto"/>
          </w:divBdr>
        </w:div>
        <w:div w:id="60060304">
          <w:marLeft w:val="0"/>
          <w:marRight w:val="0"/>
          <w:marTop w:val="0"/>
          <w:marBottom w:val="0"/>
          <w:divBdr>
            <w:top w:val="none" w:sz="0" w:space="0" w:color="auto"/>
            <w:left w:val="none" w:sz="0" w:space="0" w:color="auto"/>
            <w:bottom w:val="none" w:sz="0" w:space="0" w:color="auto"/>
            <w:right w:val="none" w:sz="0" w:space="0" w:color="auto"/>
          </w:divBdr>
        </w:div>
        <w:div w:id="96220440">
          <w:marLeft w:val="0"/>
          <w:marRight w:val="0"/>
          <w:marTop w:val="0"/>
          <w:marBottom w:val="0"/>
          <w:divBdr>
            <w:top w:val="none" w:sz="0" w:space="0" w:color="auto"/>
            <w:left w:val="none" w:sz="0" w:space="0" w:color="auto"/>
            <w:bottom w:val="none" w:sz="0" w:space="0" w:color="auto"/>
            <w:right w:val="none" w:sz="0" w:space="0" w:color="auto"/>
          </w:divBdr>
        </w:div>
        <w:div w:id="134228082">
          <w:marLeft w:val="0"/>
          <w:marRight w:val="0"/>
          <w:marTop w:val="0"/>
          <w:marBottom w:val="0"/>
          <w:divBdr>
            <w:top w:val="none" w:sz="0" w:space="0" w:color="auto"/>
            <w:left w:val="none" w:sz="0" w:space="0" w:color="auto"/>
            <w:bottom w:val="none" w:sz="0" w:space="0" w:color="auto"/>
            <w:right w:val="none" w:sz="0" w:space="0" w:color="auto"/>
          </w:divBdr>
        </w:div>
        <w:div w:id="140002387">
          <w:marLeft w:val="0"/>
          <w:marRight w:val="0"/>
          <w:marTop w:val="0"/>
          <w:marBottom w:val="0"/>
          <w:divBdr>
            <w:top w:val="none" w:sz="0" w:space="0" w:color="auto"/>
            <w:left w:val="none" w:sz="0" w:space="0" w:color="auto"/>
            <w:bottom w:val="none" w:sz="0" w:space="0" w:color="auto"/>
            <w:right w:val="none" w:sz="0" w:space="0" w:color="auto"/>
          </w:divBdr>
        </w:div>
        <w:div w:id="148324309">
          <w:marLeft w:val="0"/>
          <w:marRight w:val="0"/>
          <w:marTop w:val="0"/>
          <w:marBottom w:val="0"/>
          <w:divBdr>
            <w:top w:val="none" w:sz="0" w:space="0" w:color="auto"/>
            <w:left w:val="none" w:sz="0" w:space="0" w:color="auto"/>
            <w:bottom w:val="none" w:sz="0" w:space="0" w:color="auto"/>
            <w:right w:val="none" w:sz="0" w:space="0" w:color="auto"/>
          </w:divBdr>
        </w:div>
        <w:div w:id="180053078">
          <w:marLeft w:val="0"/>
          <w:marRight w:val="0"/>
          <w:marTop w:val="0"/>
          <w:marBottom w:val="0"/>
          <w:divBdr>
            <w:top w:val="none" w:sz="0" w:space="0" w:color="auto"/>
            <w:left w:val="none" w:sz="0" w:space="0" w:color="auto"/>
            <w:bottom w:val="none" w:sz="0" w:space="0" w:color="auto"/>
            <w:right w:val="none" w:sz="0" w:space="0" w:color="auto"/>
          </w:divBdr>
        </w:div>
        <w:div w:id="192351303">
          <w:marLeft w:val="0"/>
          <w:marRight w:val="0"/>
          <w:marTop w:val="0"/>
          <w:marBottom w:val="0"/>
          <w:divBdr>
            <w:top w:val="none" w:sz="0" w:space="0" w:color="auto"/>
            <w:left w:val="none" w:sz="0" w:space="0" w:color="auto"/>
            <w:bottom w:val="none" w:sz="0" w:space="0" w:color="auto"/>
            <w:right w:val="none" w:sz="0" w:space="0" w:color="auto"/>
          </w:divBdr>
        </w:div>
        <w:div w:id="235669723">
          <w:marLeft w:val="0"/>
          <w:marRight w:val="0"/>
          <w:marTop w:val="0"/>
          <w:marBottom w:val="0"/>
          <w:divBdr>
            <w:top w:val="none" w:sz="0" w:space="0" w:color="auto"/>
            <w:left w:val="none" w:sz="0" w:space="0" w:color="auto"/>
            <w:bottom w:val="none" w:sz="0" w:space="0" w:color="auto"/>
            <w:right w:val="none" w:sz="0" w:space="0" w:color="auto"/>
          </w:divBdr>
        </w:div>
        <w:div w:id="251744975">
          <w:marLeft w:val="0"/>
          <w:marRight w:val="0"/>
          <w:marTop w:val="0"/>
          <w:marBottom w:val="0"/>
          <w:divBdr>
            <w:top w:val="none" w:sz="0" w:space="0" w:color="auto"/>
            <w:left w:val="none" w:sz="0" w:space="0" w:color="auto"/>
            <w:bottom w:val="none" w:sz="0" w:space="0" w:color="auto"/>
            <w:right w:val="none" w:sz="0" w:space="0" w:color="auto"/>
          </w:divBdr>
        </w:div>
        <w:div w:id="274481617">
          <w:marLeft w:val="0"/>
          <w:marRight w:val="0"/>
          <w:marTop w:val="0"/>
          <w:marBottom w:val="0"/>
          <w:divBdr>
            <w:top w:val="none" w:sz="0" w:space="0" w:color="auto"/>
            <w:left w:val="none" w:sz="0" w:space="0" w:color="auto"/>
            <w:bottom w:val="none" w:sz="0" w:space="0" w:color="auto"/>
            <w:right w:val="none" w:sz="0" w:space="0" w:color="auto"/>
          </w:divBdr>
        </w:div>
        <w:div w:id="278223368">
          <w:marLeft w:val="0"/>
          <w:marRight w:val="0"/>
          <w:marTop w:val="0"/>
          <w:marBottom w:val="0"/>
          <w:divBdr>
            <w:top w:val="none" w:sz="0" w:space="0" w:color="auto"/>
            <w:left w:val="none" w:sz="0" w:space="0" w:color="auto"/>
            <w:bottom w:val="none" w:sz="0" w:space="0" w:color="auto"/>
            <w:right w:val="none" w:sz="0" w:space="0" w:color="auto"/>
          </w:divBdr>
        </w:div>
        <w:div w:id="371417987">
          <w:marLeft w:val="0"/>
          <w:marRight w:val="0"/>
          <w:marTop w:val="0"/>
          <w:marBottom w:val="0"/>
          <w:divBdr>
            <w:top w:val="none" w:sz="0" w:space="0" w:color="auto"/>
            <w:left w:val="none" w:sz="0" w:space="0" w:color="auto"/>
            <w:bottom w:val="none" w:sz="0" w:space="0" w:color="auto"/>
            <w:right w:val="none" w:sz="0" w:space="0" w:color="auto"/>
          </w:divBdr>
        </w:div>
        <w:div w:id="434592583">
          <w:marLeft w:val="0"/>
          <w:marRight w:val="0"/>
          <w:marTop w:val="0"/>
          <w:marBottom w:val="0"/>
          <w:divBdr>
            <w:top w:val="none" w:sz="0" w:space="0" w:color="auto"/>
            <w:left w:val="none" w:sz="0" w:space="0" w:color="auto"/>
            <w:bottom w:val="none" w:sz="0" w:space="0" w:color="auto"/>
            <w:right w:val="none" w:sz="0" w:space="0" w:color="auto"/>
          </w:divBdr>
        </w:div>
        <w:div w:id="443766538">
          <w:marLeft w:val="0"/>
          <w:marRight w:val="0"/>
          <w:marTop w:val="0"/>
          <w:marBottom w:val="0"/>
          <w:divBdr>
            <w:top w:val="none" w:sz="0" w:space="0" w:color="auto"/>
            <w:left w:val="none" w:sz="0" w:space="0" w:color="auto"/>
            <w:bottom w:val="none" w:sz="0" w:space="0" w:color="auto"/>
            <w:right w:val="none" w:sz="0" w:space="0" w:color="auto"/>
          </w:divBdr>
        </w:div>
        <w:div w:id="456139694">
          <w:marLeft w:val="0"/>
          <w:marRight w:val="0"/>
          <w:marTop w:val="0"/>
          <w:marBottom w:val="0"/>
          <w:divBdr>
            <w:top w:val="none" w:sz="0" w:space="0" w:color="auto"/>
            <w:left w:val="none" w:sz="0" w:space="0" w:color="auto"/>
            <w:bottom w:val="none" w:sz="0" w:space="0" w:color="auto"/>
            <w:right w:val="none" w:sz="0" w:space="0" w:color="auto"/>
          </w:divBdr>
        </w:div>
        <w:div w:id="539561683">
          <w:marLeft w:val="0"/>
          <w:marRight w:val="0"/>
          <w:marTop w:val="0"/>
          <w:marBottom w:val="0"/>
          <w:divBdr>
            <w:top w:val="none" w:sz="0" w:space="0" w:color="auto"/>
            <w:left w:val="none" w:sz="0" w:space="0" w:color="auto"/>
            <w:bottom w:val="none" w:sz="0" w:space="0" w:color="auto"/>
            <w:right w:val="none" w:sz="0" w:space="0" w:color="auto"/>
          </w:divBdr>
        </w:div>
        <w:div w:id="590553096">
          <w:marLeft w:val="0"/>
          <w:marRight w:val="0"/>
          <w:marTop w:val="0"/>
          <w:marBottom w:val="0"/>
          <w:divBdr>
            <w:top w:val="none" w:sz="0" w:space="0" w:color="auto"/>
            <w:left w:val="none" w:sz="0" w:space="0" w:color="auto"/>
            <w:bottom w:val="none" w:sz="0" w:space="0" w:color="auto"/>
            <w:right w:val="none" w:sz="0" w:space="0" w:color="auto"/>
          </w:divBdr>
        </w:div>
        <w:div w:id="622426174">
          <w:marLeft w:val="0"/>
          <w:marRight w:val="0"/>
          <w:marTop w:val="0"/>
          <w:marBottom w:val="0"/>
          <w:divBdr>
            <w:top w:val="none" w:sz="0" w:space="0" w:color="auto"/>
            <w:left w:val="none" w:sz="0" w:space="0" w:color="auto"/>
            <w:bottom w:val="none" w:sz="0" w:space="0" w:color="auto"/>
            <w:right w:val="none" w:sz="0" w:space="0" w:color="auto"/>
          </w:divBdr>
        </w:div>
        <w:div w:id="652296933">
          <w:marLeft w:val="0"/>
          <w:marRight w:val="0"/>
          <w:marTop w:val="0"/>
          <w:marBottom w:val="0"/>
          <w:divBdr>
            <w:top w:val="none" w:sz="0" w:space="0" w:color="auto"/>
            <w:left w:val="none" w:sz="0" w:space="0" w:color="auto"/>
            <w:bottom w:val="none" w:sz="0" w:space="0" w:color="auto"/>
            <w:right w:val="none" w:sz="0" w:space="0" w:color="auto"/>
          </w:divBdr>
        </w:div>
        <w:div w:id="665978749">
          <w:marLeft w:val="0"/>
          <w:marRight w:val="0"/>
          <w:marTop w:val="0"/>
          <w:marBottom w:val="0"/>
          <w:divBdr>
            <w:top w:val="none" w:sz="0" w:space="0" w:color="auto"/>
            <w:left w:val="none" w:sz="0" w:space="0" w:color="auto"/>
            <w:bottom w:val="none" w:sz="0" w:space="0" w:color="auto"/>
            <w:right w:val="none" w:sz="0" w:space="0" w:color="auto"/>
          </w:divBdr>
        </w:div>
        <w:div w:id="697848850">
          <w:marLeft w:val="0"/>
          <w:marRight w:val="0"/>
          <w:marTop w:val="0"/>
          <w:marBottom w:val="0"/>
          <w:divBdr>
            <w:top w:val="none" w:sz="0" w:space="0" w:color="auto"/>
            <w:left w:val="none" w:sz="0" w:space="0" w:color="auto"/>
            <w:bottom w:val="none" w:sz="0" w:space="0" w:color="auto"/>
            <w:right w:val="none" w:sz="0" w:space="0" w:color="auto"/>
          </w:divBdr>
        </w:div>
        <w:div w:id="724525982">
          <w:marLeft w:val="0"/>
          <w:marRight w:val="0"/>
          <w:marTop w:val="0"/>
          <w:marBottom w:val="0"/>
          <w:divBdr>
            <w:top w:val="none" w:sz="0" w:space="0" w:color="auto"/>
            <w:left w:val="none" w:sz="0" w:space="0" w:color="auto"/>
            <w:bottom w:val="none" w:sz="0" w:space="0" w:color="auto"/>
            <w:right w:val="none" w:sz="0" w:space="0" w:color="auto"/>
          </w:divBdr>
        </w:div>
        <w:div w:id="793253611">
          <w:marLeft w:val="0"/>
          <w:marRight w:val="0"/>
          <w:marTop w:val="0"/>
          <w:marBottom w:val="0"/>
          <w:divBdr>
            <w:top w:val="none" w:sz="0" w:space="0" w:color="auto"/>
            <w:left w:val="none" w:sz="0" w:space="0" w:color="auto"/>
            <w:bottom w:val="none" w:sz="0" w:space="0" w:color="auto"/>
            <w:right w:val="none" w:sz="0" w:space="0" w:color="auto"/>
          </w:divBdr>
        </w:div>
        <w:div w:id="861164238">
          <w:marLeft w:val="0"/>
          <w:marRight w:val="0"/>
          <w:marTop w:val="0"/>
          <w:marBottom w:val="0"/>
          <w:divBdr>
            <w:top w:val="none" w:sz="0" w:space="0" w:color="auto"/>
            <w:left w:val="none" w:sz="0" w:space="0" w:color="auto"/>
            <w:bottom w:val="none" w:sz="0" w:space="0" w:color="auto"/>
            <w:right w:val="none" w:sz="0" w:space="0" w:color="auto"/>
          </w:divBdr>
        </w:div>
        <w:div w:id="875509754">
          <w:marLeft w:val="0"/>
          <w:marRight w:val="0"/>
          <w:marTop w:val="0"/>
          <w:marBottom w:val="0"/>
          <w:divBdr>
            <w:top w:val="none" w:sz="0" w:space="0" w:color="auto"/>
            <w:left w:val="none" w:sz="0" w:space="0" w:color="auto"/>
            <w:bottom w:val="none" w:sz="0" w:space="0" w:color="auto"/>
            <w:right w:val="none" w:sz="0" w:space="0" w:color="auto"/>
          </w:divBdr>
        </w:div>
        <w:div w:id="931359254">
          <w:marLeft w:val="0"/>
          <w:marRight w:val="0"/>
          <w:marTop w:val="0"/>
          <w:marBottom w:val="0"/>
          <w:divBdr>
            <w:top w:val="none" w:sz="0" w:space="0" w:color="auto"/>
            <w:left w:val="none" w:sz="0" w:space="0" w:color="auto"/>
            <w:bottom w:val="none" w:sz="0" w:space="0" w:color="auto"/>
            <w:right w:val="none" w:sz="0" w:space="0" w:color="auto"/>
          </w:divBdr>
        </w:div>
        <w:div w:id="937298928">
          <w:marLeft w:val="0"/>
          <w:marRight w:val="0"/>
          <w:marTop w:val="0"/>
          <w:marBottom w:val="0"/>
          <w:divBdr>
            <w:top w:val="none" w:sz="0" w:space="0" w:color="auto"/>
            <w:left w:val="none" w:sz="0" w:space="0" w:color="auto"/>
            <w:bottom w:val="none" w:sz="0" w:space="0" w:color="auto"/>
            <w:right w:val="none" w:sz="0" w:space="0" w:color="auto"/>
          </w:divBdr>
        </w:div>
        <w:div w:id="946813011">
          <w:marLeft w:val="0"/>
          <w:marRight w:val="0"/>
          <w:marTop w:val="0"/>
          <w:marBottom w:val="0"/>
          <w:divBdr>
            <w:top w:val="none" w:sz="0" w:space="0" w:color="auto"/>
            <w:left w:val="none" w:sz="0" w:space="0" w:color="auto"/>
            <w:bottom w:val="none" w:sz="0" w:space="0" w:color="auto"/>
            <w:right w:val="none" w:sz="0" w:space="0" w:color="auto"/>
          </w:divBdr>
        </w:div>
        <w:div w:id="951669649">
          <w:marLeft w:val="0"/>
          <w:marRight w:val="0"/>
          <w:marTop w:val="0"/>
          <w:marBottom w:val="0"/>
          <w:divBdr>
            <w:top w:val="none" w:sz="0" w:space="0" w:color="auto"/>
            <w:left w:val="none" w:sz="0" w:space="0" w:color="auto"/>
            <w:bottom w:val="none" w:sz="0" w:space="0" w:color="auto"/>
            <w:right w:val="none" w:sz="0" w:space="0" w:color="auto"/>
          </w:divBdr>
        </w:div>
        <w:div w:id="985747049">
          <w:marLeft w:val="0"/>
          <w:marRight w:val="0"/>
          <w:marTop w:val="0"/>
          <w:marBottom w:val="0"/>
          <w:divBdr>
            <w:top w:val="none" w:sz="0" w:space="0" w:color="auto"/>
            <w:left w:val="none" w:sz="0" w:space="0" w:color="auto"/>
            <w:bottom w:val="none" w:sz="0" w:space="0" w:color="auto"/>
            <w:right w:val="none" w:sz="0" w:space="0" w:color="auto"/>
          </w:divBdr>
        </w:div>
        <w:div w:id="1016081215">
          <w:marLeft w:val="0"/>
          <w:marRight w:val="0"/>
          <w:marTop w:val="0"/>
          <w:marBottom w:val="0"/>
          <w:divBdr>
            <w:top w:val="none" w:sz="0" w:space="0" w:color="auto"/>
            <w:left w:val="none" w:sz="0" w:space="0" w:color="auto"/>
            <w:bottom w:val="none" w:sz="0" w:space="0" w:color="auto"/>
            <w:right w:val="none" w:sz="0" w:space="0" w:color="auto"/>
          </w:divBdr>
        </w:div>
        <w:div w:id="1019890558">
          <w:marLeft w:val="0"/>
          <w:marRight w:val="0"/>
          <w:marTop w:val="0"/>
          <w:marBottom w:val="0"/>
          <w:divBdr>
            <w:top w:val="none" w:sz="0" w:space="0" w:color="auto"/>
            <w:left w:val="none" w:sz="0" w:space="0" w:color="auto"/>
            <w:bottom w:val="none" w:sz="0" w:space="0" w:color="auto"/>
            <w:right w:val="none" w:sz="0" w:space="0" w:color="auto"/>
          </w:divBdr>
        </w:div>
        <w:div w:id="1036854159">
          <w:marLeft w:val="0"/>
          <w:marRight w:val="0"/>
          <w:marTop w:val="0"/>
          <w:marBottom w:val="0"/>
          <w:divBdr>
            <w:top w:val="none" w:sz="0" w:space="0" w:color="auto"/>
            <w:left w:val="none" w:sz="0" w:space="0" w:color="auto"/>
            <w:bottom w:val="none" w:sz="0" w:space="0" w:color="auto"/>
            <w:right w:val="none" w:sz="0" w:space="0" w:color="auto"/>
          </w:divBdr>
        </w:div>
        <w:div w:id="1047338009">
          <w:marLeft w:val="0"/>
          <w:marRight w:val="0"/>
          <w:marTop w:val="0"/>
          <w:marBottom w:val="0"/>
          <w:divBdr>
            <w:top w:val="none" w:sz="0" w:space="0" w:color="auto"/>
            <w:left w:val="none" w:sz="0" w:space="0" w:color="auto"/>
            <w:bottom w:val="none" w:sz="0" w:space="0" w:color="auto"/>
            <w:right w:val="none" w:sz="0" w:space="0" w:color="auto"/>
          </w:divBdr>
        </w:div>
        <w:div w:id="1073814239">
          <w:marLeft w:val="0"/>
          <w:marRight w:val="0"/>
          <w:marTop w:val="0"/>
          <w:marBottom w:val="0"/>
          <w:divBdr>
            <w:top w:val="none" w:sz="0" w:space="0" w:color="auto"/>
            <w:left w:val="none" w:sz="0" w:space="0" w:color="auto"/>
            <w:bottom w:val="none" w:sz="0" w:space="0" w:color="auto"/>
            <w:right w:val="none" w:sz="0" w:space="0" w:color="auto"/>
          </w:divBdr>
        </w:div>
        <w:div w:id="1074863521">
          <w:marLeft w:val="0"/>
          <w:marRight w:val="0"/>
          <w:marTop w:val="0"/>
          <w:marBottom w:val="0"/>
          <w:divBdr>
            <w:top w:val="none" w:sz="0" w:space="0" w:color="auto"/>
            <w:left w:val="none" w:sz="0" w:space="0" w:color="auto"/>
            <w:bottom w:val="none" w:sz="0" w:space="0" w:color="auto"/>
            <w:right w:val="none" w:sz="0" w:space="0" w:color="auto"/>
          </w:divBdr>
        </w:div>
        <w:div w:id="1127627330">
          <w:marLeft w:val="0"/>
          <w:marRight w:val="0"/>
          <w:marTop w:val="0"/>
          <w:marBottom w:val="0"/>
          <w:divBdr>
            <w:top w:val="none" w:sz="0" w:space="0" w:color="auto"/>
            <w:left w:val="none" w:sz="0" w:space="0" w:color="auto"/>
            <w:bottom w:val="none" w:sz="0" w:space="0" w:color="auto"/>
            <w:right w:val="none" w:sz="0" w:space="0" w:color="auto"/>
          </w:divBdr>
        </w:div>
        <w:div w:id="1128862435">
          <w:marLeft w:val="0"/>
          <w:marRight w:val="0"/>
          <w:marTop w:val="0"/>
          <w:marBottom w:val="0"/>
          <w:divBdr>
            <w:top w:val="none" w:sz="0" w:space="0" w:color="auto"/>
            <w:left w:val="none" w:sz="0" w:space="0" w:color="auto"/>
            <w:bottom w:val="none" w:sz="0" w:space="0" w:color="auto"/>
            <w:right w:val="none" w:sz="0" w:space="0" w:color="auto"/>
          </w:divBdr>
        </w:div>
        <w:div w:id="1139802845">
          <w:marLeft w:val="0"/>
          <w:marRight w:val="0"/>
          <w:marTop w:val="0"/>
          <w:marBottom w:val="0"/>
          <w:divBdr>
            <w:top w:val="none" w:sz="0" w:space="0" w:color="auto"/>
            <w:left w:val="none" w:sz="0" w:space="0" w:color="auto"/>
            <w:bottom w:val="none" w:sz="0" w:space="0" w:color="auto"/>
            <w:right w:val="none" w:sz="0" w:space="0" w:color="auto"/>
          </w:divBdr>
        </w:div>
        <w:div w:id="1140656346">
          <w:marLeft w:val="0"/>
          <w:marRight w:val="0"/>
          <w:marTop w:val="0"/>
          <w:marBottom w:val="0"/>
          <w:divBdr>
            <w:top w:val="none" w:sz="0" w:space="0" w:color="auto"/>
            <w:left w:val="none" w:sz="0" w:space="0" w:color="auto"/>
            <w:bottom w:val="none" w:sz="0" w:space="0" w:color="auto"/>
            <w:right w:val="none" w:sz="0" w:space="0" w:color="auto"/>
          </w:divBdr>
        </w:div>
        <w:div w:id="1193348747">
          <w:marLeft w:val="0"/>
          <w:marRight w:val="0"/>
          <w:marTop w:val="0"/>
          <w:marBottom w:val="0"/>
          <w:divBdr>
            <w:top w:val="none" w:sz="0" w:space="0" w:color="auto"/>
            <w:left w:val="none" w:sz="0" w:space="0" w:color="auto"/>
            <w:bottom w:val="none" w:sz="0" w:space="0" w:color="auto"/>
            <w:right w:val="none" w:sz="0" w:space="0" w:color="auto"/>
          </w:divBdr>
        </w:div>
        <w:div w:id="1282221358">
          <w:marLeft w:val="0"/>
          <w:marRight w:val="0"/>
          <w:marTop w:val="0"/>
          <w:marBottom w:val="0"/>
          <w:divBdr>
            <w:top w:val="none" w:sz="0" w:space="0" w:color="auto"/>
            <w:left w:val="none" w:sz="0" w:space="0" w:color="auto"/>
            <w:bottom w:val="none" w:sz="0" w:space="0" w:color="auto"/>
            <w:right w:val="none" w:sz="0" w:space="0" w:color="auto"/>
          </w:divBdr>
        </w:div>
        <w:div w:id="1353144588">
          <w:marLeft w:val="0"/>
          <w:marRight w:val="0"/>
          <w:marTop w:val="0"/>
          <w:marBottom w:val="0"/>
          <w:divBdr>
            <w:top w:val="none" w:sz="0" w:space="0" w:color="auto"/>
            <w:left w:val="none" w:sz="0" w:space="0" w:color="auto"/>
            <w:bottom w:val="none" w:sz="0" w:space="0" w:color="auto"/>
            <w:right w:val="none" w:sz="0" w:space="0" w:color="auto"/>
          </w:divBdr>
        </w:div>
        <w:div w:id="1404840996">
          <w:marLeft w:val="0"/>
          <w:marRight w:val="0"/>
          <w:marTop w:val="0"/>
          <w:marBottom w:val="0"/>
          <w:divBdr>
            <w:top w:val="none" w:sz="0" w:space="0" w:color="auto"/>
            <w:left w:val="none" w:sz="0" w:space="0" w:color="auto"/>
            <w:bottom w:val="none" w:sz="0" w:space="0" w:color="auto"/>
            <w:right w:val="none" w:sz="0" w:space="0" w:color="auto"/>
          </w:divBdr>
        </w:div>
        <w:div w:id="1445343014">
          <w:marLeft w:val="0"/>
          <w:marRight w:val="0"/>
          <w:marTop w:val="0"/>
          <w:marBottom w:val="0"/>
          <w:divBdr>
            <w:top w:val="none" w:sz="0" w:space="0" w:color="auto"/>
            <w:left w:val="none" w:sz="0" w:space="0" w:color="auto"/>
            <w:bottom w:val="none" w:sz="0" w:space="0" w:color="auto"/>
            <w:right w:val="none" w:sz="0" w:space="0" w:color="auto"/>
          </w:divBdr>
        </w:div>
        <w:div w:id="1448888528">
          <w:marLeft w:val="0"/>
          <w:marRight w:val="0"/>
          <w:marTop w:val="0"/>
          <w:marBottom w:val="0"/>
          <w:divBdr>
            <w:top w:val="none" w:sz="0" w:space="0" w:color="auto"/>
            <w:left w:val="none" w:sz="0" w:space="0" w:color="auto"/>
            <w:bottom w:val="none" w:sz="0" w:space="0" w:color="auto"/>
            <w:right w:val="none" w:sz="0" w:space="0" w:color="auto"/>
          </w:divBdr>
        </w:div>
        <w:div w:id="1469282432">
          <w:marLeft w:val="0"/>
          <w:marRight w:val="0"/>
          <w:marTop w:val="0"/>
          <w:marBottom w:val="0"/>
          <w:divBdr>
            <w:top w:val="none" w:sz="0" w:space="0" w:color="auto"/>
            <w:left w:val="none" w:sz="0" w:space="0" w:color="auto"/>
            <w:bottom w:val="none" w:sz="0" w:space="0" w:color="auto"/>
            <w:right w:val="none" w:sz="0" w:space="0" w:color="auto"/>
          </w:divBdr>
        </w:div>
        <w:div w:id="1475296879">
          <w:marLeft w:val="0"/>
          <w:marRight w:val="0"/>
          <w:marTop w:val="0"/>
          <w:marBottom w:val="0"/>
          <w:divBdr>
            <w:top w:val="none" w:sz="0" w:space="0" w:color="auto"/>
            <w:left w:val="none" w:sz="0" w:space="0" w:color="auto"/>
            <w:bottom w:val="none" w:sz="0" w:space="0" w:color="auto"/>
            <w:right w:val="none" w:sz="0" w:space="0" w:color="auto"/>
          </w:divBdr>
        </w:div>
        <w:div w:id="1489175334">
          <w:marLeft w:val="0"/>
          <w:marRight w:val="0"/>
          <w:marTop w:val="0"/>
          <w:marBottom w:val="0"/>
          <w:divBdr>
            <w:top w:val="none" w:sz="0" w:space="0" w:color="auto"/>
            <w:left w:val="none" w:sz="0" w:space="0" w:color="auto"/>
            <w:bottom w:val="none" w:sz="0" w:space="0" w:color="auto"/>
            <w:right w:val="none" w:sz="0" w:space="0" w:color="auto"/>
          </w:divBdr>
        </w:div>
        <w:div w:id="1512915595">
          <w:marLeft w:val="0"/>
          <w:marRight w:val="0"/>
          <w:marTop w:val="0"/>
          <w:marBottom w:val="0"/>
          <w:divBdr>
            <w:top w:val="none" w:sz="0" w:space="0" w:color="auto"/>
            <w:left w:val="none" w:sz="0" w:space="0" w:color="auto"/>
            <w:bottom w:val="none" w:sz="0" w:space="0" w:color="auto"/>
            <w:right w:val="none" w:sz="0" w:space="0" w:color="auto"/>
          </w:divBdr>
        </w:div>
        <w:div w:id="1587689680">
          <w:marLeft w:val="0"/>
          <w:marRight w:val="0"/>
          <w:marTop w:val="0"/>
          <w:marBottom w:val="0"/>
          <w:divBdr>
            <w:top w:val="none" w:sz="0" w:space="0" w:color="auto"/>
            <w:left w:val="none" w:sz="0" w:space="0" w:color="auto"/>
            <w:bottom w:val="none" w:sz="0" w:space="0" w:color="auto"/>
            <w:right w:val="none" w:sz="0" w:space="0" w:color="auto"/>
          </w:divBdr>
        </w:div>
        <w:div w:id="1610550431">
          <w:marLeft w:val="0"/>
          <w:marRight w:val="0"/>
          <w:marTop w:val="0"/>
          <w:marBottom w:val="0"/>
          <w:divBdr>
            <w:top w:val="none" w:sz="0" w:space="0" w:color="auto"/>
            <w:left w:val="none" w:sz="0" w:space="0" w:color="auto"/>
            <w:bottom w:val="none" w:sz="0" w:space="0" w:color="auto"/>
            <w:right w:val="none" w:sz="0" w:space="0" w:color="auto"/>
          </w:divBdr>
        </w:div>
        <w:div w:id="1620062911">
          <w:marLeft w:val="0"/>
          <w:marRight w:val="0"/>
          <w:marTop w:val="0"/>
          <w:marBottom w:val="0"/>
          <w:divBdr>
            <w:top w:val="none" w:sz="0" w:space="0" w:color="auto"/>
            <w:left w:val="none" w:sz="0" w:space="0" w:color="auto"/>
            <w:bottom w:val="none" w:sz="0" w:space="0" w:color="auto"/>
            <w:right w:val="none" w:sz="0" w:space="0" w:color="auto"/>
          </w:divBdr>
        </w:div>
        <w:div w:id="1704596035">
          <w:marLeft w:val="0"/>
          <w:marRight w:val="0"/>
          <w:marTop w:val="0"/>
          <w:marBottom w:val="0"/>
          <w:divBdr>
            <w:top w:val="none" w:sz="0" w:space="0" w:color="auto"/>
            <w:left w:val="none" w:sz="0" w:space="0" w:color="auto"/>
            <w:bottom w:val="none" w:sz="0" w:space="0" w:color="auto"/>
            <w:right w:val="none" w:sz="0" w:space="0" w:color="auto"/>
          </w:divBdr>
        </w:div>
        <w:div w:id="1705711482">
          <w:marLeft w:val="0"/>
          <w:marRight w:val="0"/>
          <w:marTop w:val="0"/>
          <w:marBottom w:val="0"/>
          <w:divBdr>
            <w:top w:val="none" w:sz="0" w:space="0" w:color="auto"/>
            <w:left w:val="none" w:sz="0" w:space="0" w:color="auto"/>
            <w:bottom w:val="none" w:sz="0" w:space="0" w:color="auto"/>
            <w:right w:val="none" w:sz="0" w:space="0" w:color="auto"/>
          </w:divBdr>
        </w:div>
        <w:div w:id="1762602038">
          <w:marLeft w:val="0"/>
          <w:marRight w:val="0"/>
          <w:marTop w:val="0"/>
          <w:marBottom w:val="0"/>
          <w:divBdr>
            <w:top w:val="none" w:sz="0" w:space="0" w:color="auto"/>
            <w:left w:val="none" w:sz="0" w:space="0" w:color="auto"/>
            <w:bottom w:val="none" w:sz="0" w:space="0" w:color="auto"/>
            <w:right w:val="none" w:sz="0" w:space="0" w:color="auto"/>
          </w:divBdr>
        </w:div>
        <w:div w:id="1826429071">
          <w:marLeft w:val="0"/>
          <w:marRight w:val="0"/>
          <w:marTop w:val="0"/>
          <w:marBottom w:val="0"/>
          <w:divBdr>
            <w:top w:val="none" w:sz="0" w:space="0" w:color="auto"/>
            <w:left w:val="none" w:sz="0" w:space="0" w:color="auto"/>
            <w:bottom w:val="none" w:sz="0" w:space="0" w:color="auto"/>
            <w:right w:val="none" w:sz="0" w:space="0" w:color="auto"/>
          </w:divBdr>
        </w:div>
        <w:div w:id="1853763894">
          <w:marLeft w:val="0"/>
          <w:marRight w:val="0"/>
          <w:marTop w:val="0"/>
          <w:marBottom w:val="0"/>
          <w:divBdr>
            <w:top w:val="none" w:sz="0" w:space="0" w:color="auto"/>
            <w:left w:val="none" w:sz="0" w:space="0" w:color="auto"/>
            <w:bottom w:val="none" w:sz="0" w:space="0" w:color="auto"/>
            <w:right w:val="none" w:sz="0" w:space="0" w:color="auto"/>
          </w:divBdr>
        </w:div>
        <w:div w:id="1893078377">
          <w:marLeft w:val="0"/>
          <w:marRight w:val="0"/>
          <w:marTop w:val="0"/>
          <w:marBottom w:val="0"/>
          <w:divBdr>
            <w:top w:val="none" w:sz="0" w:space="0" w:color="auto"/>
            <w:left w:val="none" w:sz="0" w:space="0" w:color="auto"/>
            <w:bottom w:val="none" w:sz="0" w:space="0" w:color="auto"/>
            <w:right w:val="none" w:sz="0" w:space="0" w:color="auto"/>
          </w:divBdr>
        </w:div>
        <w:div w:id="1920749709">
          <w:marLeft w:val="0"/>
          <w:marRight w:val="0"/>
          <w:marTop w:val="0"/>
          <w:marBottom w:val="0"/>
          <w:divBdr>
            <w:top w:val="none" w:sz="0" w:space="0" w:color="auto"/>
            <w:left w:val="none" w:sz="0" w:space="0" w:color="auto"/>
            <w:bottom w:val="none" w:sz="0" w:space="0" w:color="auto"/>
            <w:right w:val="none" w:sz="0" w:space="0" w:color="auto"/>
          </w:divBdr>
        </w:div>
        <w:div w:id="1962492234">
          <w:marLeft w:val="0"/>
          <w:marRight w:val="0"/>
          <w:marTop w:val="0"/>
          <w:marBottom w:val="0"/>
          <w:divBdr>
            <w:top w:val="none" w:sz="0" w:space="0" w:color="auto"/>
            <w:left w:val="none" w:sz="0" w:space="0" w:color="auto"/>
            <w:bottom w:val="none" w:sz="0" w:space="0" w:color="auto"/>
            <w:right w:val="none" w:sz="0" w:space="0" w:color="auto"/>
          </w:divBdr>
        </w:div>
        <w:div w:id="1963732379">
          <w:marLeft w:val="0"/>
          <w:marRight w:val="0"/>
          <w:marTop w:val="0"/>
          <w:marBottom w:val="0"/>
          <w:divBdr>
            <w:top w:val="none" w:sz="0" w:space="0" w:color="auto"/>
            <w:left w:val="none" w:sz="0" w:space="0" w:color="auto"/>
            <w:bottom w:val="none" w:sz="0" w:space="0" w:color="auto"/>
            <w:right w:val="none" w:sz="0" w:space="0" w:color="auto"/>
          </w:divBdr>
        </w:div>
        <w:div w:id="1974410665">
          <w:marLeft w:val="0"/>
          <w:marRight w:val="0"/>
          <w:marTop w:val="0"/>
          <w:marBottom w:val="0"/>
          <w:divBdr>
            <w:top w:val="none" w:sz="0" w:space="0" w:color="auto"/>
            <w:left w:val="none" w:sz="0" w:space="0" w:color="auto"/>
            <w:bottom w:val="none" w:sz="0" w:space="0" w:color="auto"/>
            <w:right w:val="none" w:sz="0" w:space="0" w:color="auto"/>
          </w:divBdr>
        </w:div>
        <w:div w:id="1996107188">
          <w:marLeft w:val="0"/>
          <w:marRight w:val="0"/>
          <w:marTop w:val="0"/>
          <w:marBottom w:val="0"/>
          <w:divBdr>
            <w:top w:val="none" w:sz="0" w:space="0" w:color="auto"/>
            <w:left w:val="none" w:sz="0" w:space="0" w:color="auto"/>
            <w:bottom w:val="none" w:sz="0" w:space="0" w:color="auto"/>
            <w:right w:val="none" w:sz="0" w:space="0" w:color="auto"/>
          </w:divBdr>
        </w:div>
        <w:div w:id="2030636751">
          <w:marLeft w:val="0"/>
          <w:marRight w:val="0"/>
          <w:marTop w:val="0"/>
          <w:marBottom w:val="0"/>
          <w:divBdr>
            <w:top w:val="none" w:sz="0" w:space="0" w:color="auto"/>
            <w:left w:val="none" w:sz="0" w:space="0" w:color="auto"/>
            <w:bottom w:val="none" w:sz="0" w:space="0" w:color="auto"/>
            <w:right w:val="none" w:sz="0" w:space="0" w:color="auto"/>
          </w:divBdr>
        </w:div>
        <w:div w:id="2033333109">
          <w:marLeft w:val="0"/>
          <w:marRight w:val="0"/>
          <w:marTop w:val="0"/>
          <w:marBottom w:val="0"/>
          <w:divBdr>
            <w:top w:val="none" w:sz="0" w:space="0" w:color="auto"/>
            <w:left w:val="none" w:sz="0" w:space="0" w:color="auto"/>
            <w:bottom w:val="none" w:sz="0" w:space="0" w:color="auto"/>
            <w:right w:val="none" w:sz="0" w:space="0" w:color="auto"/>
          </w:divBdr>
        </w:div>
        <w:div w:id="2069065011">
          <w:marLeft w:val="0"/>
          <w:marRight w:val="0"/>
          <w:marTop w:val="0"/>
          <w:marBottom w:val="0"/>
          <w:divBdr>
            <w:top w:val="none" w:sz="0" w:space="0" w:color="auto"/>
            <w:left w:val="none" w:sz="0" w:space="0" w:color="auto"/>
            <w:bottom w:val="none" w:sz="0" w:space="0" w:color="auto"/>
            <w:right w:val="none" w:sz="0" w:space="0" w:color="auto"/>
          </w:divBdr>
        </w:div>
        <w:div w:id="2140225154">
          <w:marLeft w:val="0"/>
          <w:marRight w:val="0"/>
          <w:marTop w:val="0"/>
          <w:marBottom w:val="0"/>
          <w:divBdr>
            <w:top w:val="none" w:sz="0" w:space="0" w:color="auto"/>
            <w:left w:val="none" w:sz="0" w:space="0" w:color="auto"/>
            <w:bottom w:val="none" w:sz="0" w:space="0" w:color="auto"/>
            <w:right w:val="none" w:sz="0" w:space="0" w:color="auto"/>
          </w:divBdr>
        </w:div>
        <w:div w:id="2143233216">
          <w:marLeft w:val="0"/>
          <w:marRight w:val="0"/>
          <w:marTop w:val="0"/>
          <w:marBottom w:val="0"/>
          <w:divBdr>
            <w:top w:val="none" w:sz="0" w:space="0" w:color="auto"/>
            <w:left w:val="none" w:sz="0" w:space="0" w:color="auto"/>
            <w:bottom w:val="none" w:sz="0" w:space="0" w:color="auto"/>
            <w:right w:val="none" w:sz="0" w:space="0" w:color="auto"/>
          </w:divBdr>
        </w:div>
      </w:divsChild>
    </w:div>
    <w:div w:id="1571311378">
      <w:bodyDiv w:val="1"/>
      <w:marLeft w:val="0"/>
      <w:marRight w:val="0"/>
      <w:marTop w:val="0"/>
      <w:marBottom w:val="0"/>
      <w:divBdr>
        <w:top w:val="none" w:sz="0" w:space="0" w:color="auto"/>
        <w:left w:val="none" w:sz="0" w:space="0" w:color="auto"/>
        <w:bottom w:val="none" w:sz="0" w:space="0" w:color="auto"/>
        <w:right w:val="none" w:sz="0" w:space="0" w:color="auto"/>
      </w:divBdr>
    </w:div>
    <w:div w:id="1573155567">
      <w:bodyDiv w:val="1"/>
      <w:marLeft w:val="0"/>
      <w:marRight w:val="0"/>
      <w:marTop w:val="0"/>
      <w:marBottom w:val="0"/>
      <w:divBdr>
        <w:top w:val="none" w:sz="0" w:space="0" w:color="auto"/>
        <w:left w:val="none" w:sz="0" w:space="0" w:color="auto"/>
        <w:bottom w:val="none" w:sz="0" w:space="0" w:color="auto"/>
        <w:right w:val="none" w:sz="0" w:space="0" w:color="auto"/>
      </w:divBdr>
    </w:div>
    <w:div w:id="1574119059">
      <w:bodyDiv w:val="1"/>
      <w:marLeft w:val="0"/>
      <w:marRight w:val="0"/>
      <w:marTop w:val="0"/>
      <w:marBottom w:val="0"/>
      <w:divBdr>
        <w:top w:val="none" w:sz="0" w:space="0" w:color="auto"/>
        <w:left w:val="none" w:sz="0" w:space="0" w:color="auto"/>
        <w:bottom w:val="none" w:sz="0" w:space="0" w:color="auto"/>
        <w:right w:val="none" w:sz="0" w:space="0" w:color="auto"/>
      </w:divBdr>
    </w:div>
    <w:div w:id="1574967199">
      <w:bodyDiv w:val="1"/>
      <w:marLeft w:val="0"/>
      <w:marRight w:val="0"/>
      <w:marTop w:val="0"/>
      <w:marBottom w:val="0"/>
      <w:divBdr>
        <w:top w:val="none" w:sz="0" w:space="0" w:color="auto"/>
        <w:left w:val="none" w:sz="0" w:space="0" w:color="auto"/>
        <w:bottom w:val="none" w:sz="0" w:space="0" w:color="auto"/>
        <w:right w:val="none" w:sz="0" w:space="0" w:color="auto"/>
      </w:divBdr>
    </w:div>
    <w:div w:id="1575697990">
      <w:bodyDiv w:val="1"/>
      <w:marLeft w:val="0"/>
      <w:marRight w:val="0"/>
      <w:marTop w:val="0"/>
      <w:marBottom w:val="0"/>
      <w:divBdr>
        <w:top w:val="none" w:sz="0" w:space="0" w:color="auto"/>
        <w:left w:val="none" w:sz="0" w:space="0" w:color="auto"/>
        <w:bottom w:val="none" w:sz="0" w:space="0" w:color="auto"/>
        <w:right w:val="none" w:sz="0" w:space="0" w:color="auto"/>
      </w:divBdr>
    </w:div>
    <w:div w:id="1575970520">
      <w:bodyDiv w:val="1"/>
      <w:marLeft w:val="0"/>
      <w:marRight w:val="0"/>
      <w:marTop w:val="0"/>
      <w:marBottom w:val="0"/>
      <w:divBdr>
        <w:top w:val="none" w:sz="0" w:space="0" w:color="auto"/>
        <w:left w:val="none" w:sz="0" w:space="0" w:color="auto"/>
        <w:bottom w:val="none" w:sz="0" w:space="0" w:color="auto"/>
        <w:right w:val="none" w:sz="0" w:space="0" w:color="auto"/>
      </w:divBdr>
    </w:div>
    <w:div w:id="1576428204">
      <w:bodyDiv w:val="1"/>
      <w:marLeft w:val="0"/>
      <w:marRight w:val="0"/>
      <w:marTop w:val="0"/>
      <w:marBottom w:val="0"/>
      <w:divBdr>
        <w:top w:val="none" w:sz="0" w:space="0" w:color="auto"/>
        <w:left w:val="none" w:sz="0" w:space="0" w:color="auto"/>
        <w:bottom w:val="none" w:sz="0" w:space="0" w:color="auto"/>
        <w:right w:val="none" w:sz="0" w:space="0" w:color="auto"/>
      </w:divBdr>
    </w:div>
    <w:div w:id="1578131227">
      <w:bodyDiv w:val="1"/>
      <w:marLeft w:val="0"/>
      <w:marRight w:val="0"/>
      <w:marTop w:val="0"/>
      <w:marBottom w:val="0"/>
      <w:divBdr>
        <w:top w:val="none" w:sz="0" w:space="0" w:color="auto"/>
        <w:left w:val="none" w:sz="0" w:space="0" w:color="auto"/>
        <w:bottom w:val="none" w:sz="0" w:space="0" w:color="auto"/>
        <w:right w:val="none" w:sz="0" w:space="0" w:color="auto"/>
      </w:divBdr>
    </w:div>
    <w:div w:id="1578247224">
      <w:bodyDiv w:val="1"/>
      <w:marLeft w:val="0"/>
      <w:marRight w:val="0"/>
      <w:marTop w:val="0"/>
      <w:marBottom w:val="0"/>
      <w:divBdr>
        <w:top w:val="none" w:sz="0" w:space="0" w:color="auto"/>
        <w:left w:val="none" w:sz="0" w:space="0" w:color="auto"/>
        <w:bottom w:val="none" w:sz="0" w:space="0" w:color="auto"/>
        <w:right w:val="none" w:sz="0" w:space="0" w:color="auto"/>
      </w:divBdr>
    </w:div>
    <w:div w:id="1579442646">
      <w:bodyDiv w:val="1"/>
      <w:marLeft w:val="0"/>
      <w:marRight w:val="0"/>
      <w:marTop w:val="0"/>
      <w:marBottom w:val="0"/>
      <w:divBdr>
        <w:top w:val="none" w:sz="0" w:space="0" w:color="auto"/>
        <w:left w:val="none" w:sz="0" w:space="0" w:color="auto"/>
        <w:bottom w:val="none" w:sz="0" w:space="0" w:color="auto"/>
        <w:right w:val="none" w:sz="0" w:space="0" w:color="auto"/>
      </w:divBdr>
      <w:divsChild>
        <w:div w:id="206844207">
          <w:marLeft w:val="0"/>
          <w:marRight w:val="0"/>
          <w:marTop w:val="0"/>
          <w:marBottom w:val="0"/>
          <w:divBdr>
            <w:top w:val="none" w:sz="0" w:space="0" w:color="auto"/>
            <w:left w:val="none" w:sz="0" w:space="0" w:color="auto"/>
            <w:bottom w:val="none" w:sz="0" w:space="0" w:color="auto"/>
            <w:right w:val="none" w:sz="0" w:space="0" w:color="auto"/>
          </w:divBdr>
        </w:div>
        <w:div w:id="283076132">
          <w:marLeft w:val="0"/>
          <w:marRight w:val="0"/>
          <w:marTop w:val="0"/>
          <w:marBottom w:val="0"/>
          <w:divBdr>
            <w:top w:val="none" w:sz="0" w:space="0" w:color="auto"/>
            <w:left w:val="none" w:sz="0" w:space="0" w:color="auto"/>
            <w:bottom w:val="none" w:sz="0" w:space="0" w:color="auto"/>
            <w:right w:val="none" w:sz="0" w:space="0" w:color="auto"/>
          </w:divBdr>
        </w:div>
        <w:div w:id="691145375">
          <w:marLeft w:val="0"/>
          <w:marRight w:val="0"/>
          <w:marTop w:val="0"/>
          <w:marBottom w:val="0"/>
          <w:divBdr>
            <w:top w:val="none" w:sz="0" w:space="0" w:color="auto"/>
            <w:left w:val="none" w:sz="0" w:space="0" w:color="auto"/>
            <w:bottom w:val="none" w:sz="0" w:space="0" w:color="auto"/>
            <w:right w:val="none" w:sz="0" w:space="0" w:color="auto"/>
          </w:divBdr>
        </w:div>
        <w:div w:id="903417982">
          <w:marLeft w:val="0"/>
          <w:marRight w:val="0"/>
          <w:marTop w:val="0"/>
          <w:marBottom w:val="0"/>
          <w:divBdr>
            <w:top w:val="none" w:sz="0" w:space="0" w:color="auto"/>
            <w:left w:val="none" w:sz="0" w:space="0" w:color="auto"/>
            <w:bottom w:val="none" w:sz="0" w:space="0" w:color="auto"/>
            <w:right w:val="none" w:sz="0" w:space="0" w:color="auto"/>
          </w:divBdr>
        </w:div>
        <w:div w:id="977027974">
          <w:marLeft w:val="0"/>
          <w:marRight w:val="0"/>
          <w:marTop w:val="0"/>
          <w:marBottom w:val="0"/>
          <w:divBdr>
            <w:top w:val="none" w:sz="0" w:space="0" w:color="auto"/>
            <w:left w:val="none" w:sz="0" w:space="0" w:color="auto"/>
            <w:bottom w:val="none" w:sz="0" w:space="0" w:color="auto"/>
            <w:right w:val="none" w:sz="0" w:space="0" w:color="auto"/>
          </w:divBdr>
        </w:div>
      </w:divsChild>
    </w:div>
    <w:div w:id="1579557512">
      <w:bodyDiv w:val="1"/>
      <w:marLeft w:val="0"/>
      <w:marRight w:val="0"/>
      <w:marTop w:val="0"/>
      <w:marBottom w:val="0"/>
      <w:divBdr>
        <w:top w:val="none" w:sz="0" w:space="0" w:color="auto"/>
        <w:left w:val="none" w:sz="0" w:space="0" w:color="auto"/>
        <w:bottom w:val="none" w:sz="0" w:space="0" w:color="auto"/>
        <w:right w:val="none" w:sz="0" w:space="0" w:color="auto"/>
      </w:divBdr>
    </w:div>
    <w:div w:id="1580940887">
      <w:bodyDiv w:val="1"/>
      <w:marLeft w:val="0"/>
      <w:marRight w:val="0"/>
      <w:marTop w:val="0"/>
      <w:marBottom w:val="0"/>
      <w:divBdr>
        <w:top w:val="none" w:sz="0" w:space="0" w:color="auto"/>
        <w:left w:val="none" w:sz="0" w:space="0" w:color="auto"/>
        <w:bottom w:val="none" w:sz="0" w:space="0" w:color="auto"/>
        <w:right w:val="none" w:sz="0" w:space="0" w:color="auto"/>
      </w:divBdr>
    </w:div>
    <w:div w:id="1583446163">
      <w:bodyDiv w:val="1"/>
      <w:marLeft w:val="0"/>
      <w:marRight w:val="0"/>
      <w:marTop w:val="0"/>
      <w:marBottom w:val="0"/>
      <w:divBdr>
        <w:top w:val="none" w:sz="0" w:space="0" w:color="auto"/>
        <w:left w:val="none" w:sz="0" w:space="0" w:color="auto"/>
        <w:bottom w:val="none" w:sz="0" w:space="0" w:color="auto"/>
        <w:right w:val="none" w:sz="0" w:space="0" w:color="auto"/>
      </w:divBdr>
    </w:div>
    <w:div w:id="1583568506">
      <w:bodyDiv w:val="1"/>
      <w:marLeft w:val="0"/>
      <w:marRight w:val="0"/>
      <w:marTop w:val="0"/>
      <w:marBottom w:val="0"/>
      <w:divBdr>
        <w:top w:val="none" w:sz="0" w:space="0" w:color="auto"/>
        <w:left w:val="none" w:sz="0" w:space="0" w:color="auto"/>
        <w:bottom w:val="none" w:sz="0" w:space="0" w:color="auto"/>
        <w:right w:val="none" w:sz="0" w:space="0" w:color="auto"/>
      </w:divBdr>
    </w:div>
    <w:div w:id="1583757455">
      <w:bodyDiv w:val="1"/>
      <w:marLeft w:val="0"/>
      <w:marRight w:val="0"/>
      <w:marTop w:val="0"/>
      <w:marBottom w:val="0"/>
      <w:divBdr>
        <w:top w:val="none" w:sz="0" w:space="0" w:color="auto"/>
        <w:left w:val="none" w:sz="0" w:space="0" w:color="auto"/>
        <w:bottom w:val="none" w:sz="0" w:space="0" w:color="auto"/>
        <w:right w:val="none" w:sz="0" w:space="0" w:color="auto"/>
      </w:divBdr>
    </w:div>
    <w:div w:id="1584873238">
      <w:bodyDiv w:val="1"/>
      <w:marLeft w:val="0"/>
      <w:marRight w:val="0"/>
      <w:marTop w:val="0"/>
      <w:marBottom w:val="0"/>
      <w:divBdr>
        <w:top w:val="none" w:sz="0" w:space="0" w:color="auto"/>
        <w:left w:val="none" w:sz="0" w:space="0" w:color="auto"/>
        <w:bottom w:val="none" w:sz="0" w:space="0" w:color="auto"/>
        <w:right w:val="none" w:sz="0" w:space="0" w:color="auto"/>
      </w:divBdr>
    </w:div>
    <w:div w:id="1585259703">
      <w:bodyDiv w:val="1"/>
      <w:marLeft w:val="0"/>
      <w:marRight w:val="0"/>
      <w:marTop w:val="0"/>
      <w:marBottom w:val="0"/>
      <w:divBdr>
        <w:top w:val="none" w:sz="0" w:space="0" w:color="auto"/>
        <w:left w:val="none" w:sz="0" w:space="0" w:color="auto"/>
        <w:bottom w:val="none" w:sz="0" w:space="0" w:color="auto"/>
        <w:right w:val="none" w:sz="0" w:space="0" w:color="auto"/>
      </w:divBdr>
    </w:div>
    <w:div w:id="1586307279">
      <w:bodyDiv w:val="1"/>
      <w:marLeft w:val="0"/>
      <w:marRight w:val="0"/>
      <w:marTop w:val="0"/>
      <w:marBottom w:val="0"/>
      <w:divBdr>
        <w:top w:val="none" w:sz="0" w:space="0" w:color="auto"/>
        <w:left w:val="none" w:sz="0" w:space="0" w:color="auto"/>
        <w:bottom w:val="none" w:sz="0" w:space="0" w:color="auto"/>
        <w:right w:val="none" w:sz="0" w:space="0" w:color="auto"/>
      </w:divBdr>
    </w:div>
    <w:div w:id="1590232167">
      <w:bodyDiv w:val="1"/>
      <w:marLeft w:val="0"/>
      <w:marRight w:val="0"/>
      <w:marTop w:val="0"/>
      <w:marBottom w:val="0"/>
      <w:divBdr>
        <w:top w:val="none" w:sz="0" w:space="0" w:color="auto"/>
        <w:left w:val="none" w:sz="0" w:space="0" w:color="auto"/>
        <w:bottom w:val="none" w:sz="0" w:space="0" w:color="auto"/>
        <w:right w:val="none" w:sz="0" w:space="0" w:color="auto"/>
      </w:divBdr>
    </w:div>
    <w:div w:id="1591965564">
      <w:bodyDiv w:val="1"/>
      <w:marLeft w:val="0"/>
      <w:marRight w:val="0"/>
      <w:marTop w:val="0"/>
      <w:marBottom w:val="0"/>
      <w:divBdr>
        <w:top w:val="none" w:sz="0" w:space="0" w:color="auto"/>
        <w:left w:val="none" w:sz="0" w:space="0" w:color="auto"/>
        <w:bottom w:val="none" w:sz="0" w:space="0" w:color="auto"/>
        <w:right w:val="none" w:sz="0" w:space="0" w:color="auto"/>
      </w:divBdr>
    </w:div>
    <w:div w:id="1592396009">
      <w:bodyDiv w:val="1"/>
      <w:marLeft w:val="0"/>
      <w:marRight w:val="0"/>
      <w:marTop w:val="0"/>
      <w:marBottom w:val="0"/>
      <w:divBdr>
        <w:top w:val="none" w:sz="0" w:space="0" w:color="auto"/>
        <w:left w:val="none" w:sz="0" w:space="0" w:color="auto"/>
        <w:bottom w:val="none" w:sz="0" w:space="0" w:color="auto"/>
        <w:right w:val="none" w:sz="0" w:space="0" w:color="auto"/>
      </w:divBdr>
    </w:div>
    <w:div w:id="1593196988">
      <w:bodyDiv w:val="1"/>
      <w:marLeft w:val="0"/>
      <w:marRight w:val="0"/>
      <w:marTop w:val="0"/>
      <w:marBottom w:val="0"/>
      <w:divBdr>
        <w:top w:val="none" w:sz="0" w:space="0" w:color="auto"/>
        <w:left w:val="none" w:sz="0" w:space="0" w:color="auto"/>
        <w:bottom w:val="none" w:sz="0" w:space="0" w:color="auto"/>
        <w:right w:val="none" w:sz="0" w:space="0" w:color="auto"/>
      </w:divBdr>
    </w:div>
    <w:div w:id="1593508481">
      <w:bodyDiv w:val="1"/>
      <w:marLeft w:val="0"/>
      <w:marRight w:val="0"/>
      <w:marTop w:val="0"/>
      <w:marBottom w:val="0"/>
      <w:divBdr>
        <w:top w:val="none" w:sz="0" w:space="0" w:color="auto"/>
        <w:left w:val="none" w:sz="0" w:space="0" w:color="auto"/>
        <w:bottom w:val="none" w:sz="0" w:space="0" w:color="auto"/>
        <w:right w:val="none" w:sz="0" w:space="0" w:color="auto"/>
      </w:divBdr>
    </w:div>
    <w:div w:id="1594319910">
      <w:bodyDiv w:val="1"/>
      <w:marLeft w:val="0"/>
      <w:marRight w:val="0"/>
      <w:marTop w:val="0"/>
      <w:marBottom w:val="0"/>
      <w:divBdr>
        <w:top w:val="none" w:sz="0" w:space="0" w:color="auto"/>
        <w:left w:val="none" w:sz="0" w:space="0" w:color="auto"/>
        <w:bottom w:val="none" w:sz="0" w:space="0" w:color="auto"/>
        <w:right w:val="none" w:sz="0" w:space="0" w:color="auto"/>
      </w:divBdr>
    </w:div>
    <w:div w:id="1594774465">
      <w:bodyDiv w:val="1"/>
      <w:marLeft w:val="0"/>
      <w:marRight w:val="0"/>
      <w:marTop w:val="0"/>
      <w:marBottom w:val="0"/>
      <w:divBdr>
        <w:top w:val="none" w:sz="0" w:space="0" w:color="auto"/>
        <w:left w:val="none" w:sz="0" w:space="0" w:color="auto"/>
        <w:bottom w:val="none" w:sz="0" w:space="0" w:color="auto"/>
        <w:right w:val="none" w:sz="0" w:space="0" w:color="auto"/>
      </w:divBdr>
    </w:div>
    <w:div w:id="1594894823">
      <w:bodyDiv w:val="1"/>
      <w:marLeft w:val="0"/>
      <w:marRight w:val="0"/>
      <w:marTop w:val="0"/>
      <w:marBottom w:val="0"/>
      <w:divBdr>
        <w:top w:val="none" w:sz="0" w:space="0" w:color="auto"/>
        <w:left w:val="none" w:sz="0" w:space="0" w:color="auto"/>
        <w:bottom w:val="none" w:sz="0" w:space="0" w:color="auto"/>
        <w:right w:val="none" w:sz="0" w:space="0" w:color="auto"/>
      </w:divBdr>
    </w:div>
    <w:div w:id="1595549970">
      <w:bodyDiv w:val="1"/>
      <w:marLeft w:val="0"/>
      <w:marRight w:val="0"/>
      <w:marTop w:val="0"/>
      <w:marBottom w:val="0"/>
      <w:divBdr>
        <w:top w:val="none" w:sz="0" w:space="0" w:color="auto"/>
        <w:left w:val="none" w:sz="0" w:space="0" w:color="auto"/>
        <w:bottom w:val="none" w:sz="0" w:space="0" w:color="auto"/>
        <w:right w:val="none" w:sz="0" w:space="0" w:color="auto"/>
      </w:divBdr>
    </w:div>
    <w:div w:id="1595742015">
      <w:bodyDiv w:val="1"/>
      <w:marLeft w:val="0"/>
      <w:marRight w:val="0"/>
      <w:marTop w:val="0"/>
      <w:marBottom w:val="0"/>
      <w:divBdr>
        <w:top w:val="none" w:sz="0" w:space="0" w:color="auto"/>
        <w:left w:val="none" w:sz="0" w:space="0" w:color="auto"/>
        <w:bottom w:val="none" w:sz="0" w:space="0" w:color="auto"/>
        <w:right w:val="none" w:sz="0" w:space="0" w:color="auto"/>
      </w:divBdr>
    </w:div>
    <w:div w:id="1597787571">
      <w:bodyDiv w:val="1"/>
      <w:marLeft w:val="0"/>
      <w:marRight w:val="0"/>
      <w:marTop w:val="0"/>
      <w:marBottom w:val="0"/>
      <w:divBdr>
        <w:top w:val="none" w:sz="0" w:space="0" w:color="auto"/>
        <w:left w:val="none" w:sz="0" w:space="0" w:color="auto"/>
        <w:bottom w:val="none" w:sz="0" w:space="0" w:color="auto"/>
        <w:right w:val="none" w:sz="0" w:space="0" w:color="auto"/>
      </w:divBdr>
    </w:div>
    <w:div w:id="1598292899">
      <w:bodyDiv w:val="1"/>
      <w:marLeft w:val="0"/>
      <w:marRight w:val="0"/>
      <w:marTop w:val="0"/>
      <w:marBottom w:val="0"/>
      <w:divBdr>
        <w:top w:val="none" w:sz="0" w:space="0" w:color="auto"/>
        <w:left w:val="none" w:sz="0" w:space="0" w:color="auto"/>
        <w:bottom w:val="none" w:sz="0" w:space="0" w:color="auto"/>
        <w:right w:val="none" w:sz="0" w:space="0" w:color="auto"/>
      </w:divBdr>
    </w:div>
    <w:div w:id="1599170746">
      <w:bodyDiv w:val="1"/>
      <w:marLeft w:val="0"/>
      <w:marRight w:val="0"/>
      <w:marTop w:val="0"/>
      <w:marBottom w:val="0"/>
      <w:divBdr>
        <w:top w:val="none" w:sz="0" w:space="0" w:color="auto"/>
        <w:left w:val="none" w:sz="0" w:space="0" w:color="auto"/>
        <w:bottom w:val="none" w:sz="0" w:space="0" w:color="auto"/>
        <w:right w:val="none" w:sz="0" w:space="0" w:color="auto"/>
      </w:divBdr>
    </w:div>
    <w:div w:id="1599437787">
      <w:bodyDiv w:val="1"/>
      <w:marLeft w:val="0"/>
      <w:marRight w:val="0"/>
      <w:marTop w:val="0"/>
      <w:marBottom w:val="0"/>
      <w:divBdr>
        <w:top w:val="none" w:sz="0" w:space="0" w:color="auto"/>
        <w:left w:val="none" w:sz="0" w:space="0" w:color="auto"/>
        <w:bottom w:val="none" w:sz="0" w:space="0" w:color="auto"/>
        <w:right w:val="none" w:sz="0" w:space="0" w:color="auto"/>
      </w:divBdr>
      <w:divsChild>
        <w:div w:id="407386268">
          <w:marLeft w:val="0"/>
          <w:marRight w:val="0"/>
          <w:marTop w:val="0"/>
          <w:marBottom w:val="0"/>
          <w:divBdr>
            <w:top w:val="none" w:sz="0" w:space="0" w:color="auto"/>
            <w:left w:val="none" w:sz="0" w:space="0" w:color="auto"/>
            <w:bottom w:val="none" w:sz="0" w:space="0" w:color="auto"/>
            <w:right w:val="none" w:sz="0" w:space="0" w:color="auto"/>
          </w:divBdr>
        </w:div>
      </w:divsChild>
    </w:div>
    <w:div w:id="1599680379">
      <w:bodyDiv w:val="1"/>
      <w:marLeft w:val="0"/>
      <w:marRight w:val="0"/>
      <w:marTop w:val="0"/>
      <w:marBottom w:val="0"/>
      <w:divBdr>
        <w:top w:val="none" w:sz="0" w:space="0" w:color="auto"/>
        <w:left w:val="none" w:sz="0" w:space="0" w:color="auto"/>
        <w:bottom w:val="none" w:sz="0" w:space="0" w:color="auto"/>
        <w:right w:val="none" w:sz="0" w:space="0" w:color="auto"/>
      </w:divBdr>
    </w:div>
    <w:div w:id="1600721001">
      <w:bodyDiv w:val="1"/>
      <w:marLeft w:val="0"/>
      <w:marRight w:val="0"/>
      <w:marTop w:val="0"/>
      <w:marBottom w:val="0"/>
      <w:divBdr>
        <w:top w:val="none" w:sz="0" w:space="0" w:color="auto"/>
        <w:left w:val="none" w:sz="0" w:space="0" w:color="auto"/>
        <w:bottom w:val="none" w:sz="0" w:space="0" w:color="auto"/>
        <w:right w:val="none" w:sz="0" w:space="0" w:color="auto"/>
      </w:divBdr>
    </w:div>
    <w:div w:id="1600797160">
      <w:bodyDiv w:val="1"/>
      <w:marLeft w:val="0"/>
      <w:marRight w:val="0"/>
      <w:marTop w:val="0"/>
      <w:marBottom w:val="0"/>
      <w:divBdr>
        <w:top w:val="none" w:sz="0" w:space="0" w:color="auto"/>
        <w:left w:val="none" w:sz="0" w:space="0" w:color="auto"/>
        <w:bottom w:val="none" w:sz="0" w:space="0" w:color="auto"/>
        <w:right w:val="none" w:sz="0" w:space="0" w:color="auto"/>
      </w:divBdr>
    </w:div>
    <w:div w:id="1600873700">
      <w:bodyDiv w:val="1"/>
      <w:marLeft w:val="0"/>
      <w:marRight w:val="0"/>
      <w:marTop w:val="0"/>
      <w:marBottom w:val="0"/>
      <w:divBdr>
        <w:top w:val="none" w:sz="0" w:space="0" w:color="auto"/>
        <w:left w:val="none" w:sz="0" w:space="0" w:color="auto"/>
        <w:bottom w:val="none" w:sz="0" w:space="0" w:color="auto"/>
        <w:right w:val="none" w:sz="0" w:space="0" w:color="auto"/>
      </w:divBdr>
    </w:div>
    <w:div w:id="1602104727">
      <w:bodyDiv w:val="1"/>
      <w:marLeft w:val="0"/>
      <w:marRight w:val="0"/>
      <w:marTop w:val="0"/>
      <w:marBottom w:val="0"/>
      <w:divBdr>
        <w:top w:val="none" w:sz="0" w:space="0" w:color="auto"/>
        <w:left w:val="none" w:sz="0" w:space="0" w:color="auto"/>
        <w:bottom w:val="none" w:sz="0" w:space="0" w:color="auto"/>
        <w:right w:val="none" w:sz="0" w:space="0" w:color="auto"/>
      </w:divBdr>
    </w:div>
    <w:div w:id="1602445622">
      <w:bodyDiv w:val="1"/>
      <w:marLeft w:val="0"/>
      <w:marRight w:val="0"/>
      <w:marTop w:val="0"/>
      <w:marBottom w:val="0"/>
      <w:divBdr>
        <w:top w:val="none" w:sz="0" w:space="0" w:color="auto"/>
        <w:left w:val="none" w:sz="0" w:space="0" w:color="auto"/>
        <w:bottom w:val="none" w:sz="0" w:space="0" w:color="auto"/>
        <w:right w:val="none" w:sz="0" w:space="0" w:color="auto"/>
      </w:divBdr>
    </w:div>
    <w:div w:id="1605188093">
      <w:bodyDiv w:val="1"/>
      <w:marLeft w:val="0"/>
      <w:marRight w:val="0"/>
      <w:marTop w:val="0"/>
      <w:marBottom w:val="0"/>
      <w:divBdr>
        <w:top w:val="none" w:sz="0" w:space="0" w:color="auto"/>
        <w:left w:val="none" w:sz="0" w:space="0" w:color="auto"/>
        <w:bottom w:val="none" w:sz="0" w:space="0" w:color="auto"/>
        <w:right w:val="none" w:sz="0" w:space="0" w:color="auto"/>
      </w:divBdr>
    </w:div>
    <w:div w:id="1606687911">
      <w:bodyDiv w:val="1"/>
      <w:marLeft w:val="0"/>
      <w:marRight w:val="0"/>
      <w:marTop w:val="0"/>
      <w:marBottom w:val="0"/>
      <w:divBdr>
        <w:top w:val="none" w:sz="0" w:space="0" w:color="auto"/>
        <w:left w:val="none" w:sz="0" w:space="0" w:color="auto"/>
        <w:bottom w:val="none" w:sz="0" w:space="0" w:color="auto"/>
        <w:right w:val="none" w:sz="0" w:space="0" w:color="auto"/>
      </w:divBdr>
    </w:div>
    <w:div w:id="1606957459">
      <w:bodyDiv w:val="1"/>
      <w:marLeft w:val="0"/>
      <w:marRight w:val="0"/>
      <w:marTop w:val="0"/>
      <w:marBottom w:val="0"/>
      <w:divBdr>
        <w:top w:val="none" w:sz="0" w:space="0" w:color="auto"/>
        <w:left w:val="none" w:sz="0" w:space="0" w:color="auto"/>
        <w:bottom w:val="none" w:sz="0" w:space="0" w:color="auto"/>
        <w:right w:val="none" w:sz="0" w:space="0" w:color="auto"/>
      </w:divBdr>
    </w:div>
    <w:div w:id="1606959870">
      <w:bodyDiv w:val="1"/>
      <w:marLeft w:val="0"/>
      <w:marRight w:val="0"/>
      <w:marTop w:val="0"/>
      <w:marBottom w:val="0"/>
      <w:divBdr>
        <w:top w:val="none" w:sz="0" w:space="0" w:color="auto"/>
        <w:left w:val="none" w:sz="0" w:space="0" w:color="auto"/>
        <w:bottom w:val="none" w:sz="0" w:space="0" w:color="auto"/>
        <w:right w:val="none" w:sz="0" w:space="0" w:color="auto"/>
      </w:divBdr>
    </w:div>
    <w:div w:id="1607423518">
      <w:bodyDiv w:val="1"/>
      <w:marLeft w:val="0"/>
      <w:marRight w:val="0"/>
      <w:marTop w:val="0"/>
      <w:marBottom w:val="0"/>
      <w:divBdr>
        <w:top w:val="none" w:sz="0" w:space="0" w:color="auto"/>
        <w:left w:val="none" w:sz="0" w:space="0" w:color="auto"/>
        <w:bottom w:val="none" w:sz="0" w:space="0" w:color="auto"/>
        <w:right w:val="none" w:sz="0" w:space="0" w:color="auto"/>
      </w:divBdr>
    </w:div>
    <w:div w:id="1609704538">
      <w:bodyDiv w:val="1"/>
      <w:marLeft w:val="0"/>
      <w:marRight w:val="0"/>
      <w:marTop w:val="0"/>
      <w:marBottom w:val="0"/>
      <w:divBdr>
        <w:top w:val="none" w:sz="0" w:space="0" w:color="auto"/>
        <w:left w:val="none" w:sz="0" w:space="0" w:color="auto"/>
        <w:bottom w:val="none" w:sz="0" w:space="0" w:color="auto"/>
        <w:right w:val="none" w:sz="0" w:space="0" w:color="auto"/>
      </w:divBdr>
    </w:div>
    <w:div w:id="1611352392">
      <w:bodyDiv w:val="1"/>
      <w:marLeft w:val="0"/>
      <w:marRight w:val="0"/>
      <w:marTop w:val="0"/>
      <w:marBottom w:val="0"/>
      <w:divBdr>
        <w:top w:val="none" w:sz="0" w:space="0" w:color="auto"/>
        <w:left w:val="none" w:sz="0" w:space="0" w:color="auto"/>
        <w:bottom w:val="none" w:sz="0" w:space="0" w:color="auto"/>
        <w:right w:val="none" w:sz="0" w:space="0" w:color="auto"/>
      </w:divBdr>
    </w:div>
    <w:div w:id="1612593344">
      <w:bodyDiv w:val="1"/>
      <w:marLeft w:val="0"/>
      <w:marRight w:val="0"/>
      <w:marTop w:val="0"/>
      <w:marBottom w:val="0"/>
      <w:divBdr>
        <w:top w:val="none" w:sz="0" w:space="0" w:color="auto"/>
        <w:left w:val="none" w:sz="0" w:space="0" w:color="auto"/>
        <w:bottom w:val="none" w:sz="0" w:space="0" w:color="auto"/>
        <w:right w:val="none" w:sz="0" w:space="0" w:color="auto"/>
      </w:divBdr>
      <w:divsChild>
        <w:div w:id="110560491">
          <w:marLeft w:val="0"/>
          <w:marRight w:val="0"/>
          <w:marTop w:val="0"/>
          <w:marBottom w:val="0"/>
          <w:divBdr>
            <w:top w:val="none" w:sz="0" w:space="0" w:color="auto"/>
            <w:left w:val="none" w:sz="0" w:space="0" w:color="auto"/>
            <w:bottom w:val="none" w:sz="0" w:space="0" w:color="auto"/>
            <w:right w:val="none" w:sz="0" w:space="0" w:color="auto"/>
          </w:divBdr>
        </w:div>
        <w:div w:id="325206382">
          <w:marLeft w:val="0"/>
          <w:marRight w:val="0"/>
          <w:marTop w:val="0"/>
          <w:marBottom w:val="0"/>
          <w:divBdr>
            <w:top w:val="none" w:sz="0" w:space="0" w:color="auto"/>
            <w:left w:val="none" w:sz="0" w:space="0" w:color="auto"/>
            <w:bottom w:val="none" w:sz="0" w:space="0" w:color="auto"/>
            <w:right w:val="none" w:sz="0" w:space="0" w:color="auto"/>
          </w:divBdr>
        </w:div>
        <w:div w:id="494345639">
          <w:marLeft w:val="0"/>
          <w:marRight w:val="0"/>
          <w:marTop w:val="0"/>
          <w:marBottom w:val="0"/>
          <w:divBdr>
            <w:top w:val="none" w:sz="0" w:space="0" w:color="auto"/>
            <w:left w:val="none" w:sz="0" w:space="0" w:color="auto"/>
            <w:bottom w:val="none" w:sz="0" w:space="0" w:color="auto"/>
            <w:right w:val="none" w:sz="0" w:space="0" w:color="auto"/>
          </w:divBdr>
        </w:div>
        <w:div w:id="612597506">
          <w:marLeft w:val="0"/>
          <w:marRight w:val="0"/>
          <w:marTop w:val="0"/>
          <w:marBottom w:val="0"/>
          <w:divBdr>
            <w:top w:val="none" w:sz="0" w:space="0" w:color="auto"/>
            <w:left w:val="none" w:sz="0" w:space="0" w:color="auto"/>
            <w:bottom w:val="none" w:sz="0" w:space="0" w:color="auto"/>
            <w:right w:val="none" w:sz="0" w:space="0" w:color="auto"/>
          </w:divBdr>
        </w:div>
        <w:div w:id="653141101">
          <w:marLeft w:val="0"/>
          <w:marRight w:val="0"/>
          <w:marTop w:val="0"/>
          <w:marBottom w:val="0"/>
          <w:divBdr>
            <w:top w:val="none" w:sz="0" w:space="0" w:color="auto"/>
            <w:left w:val="none" w:sz="0" w:space="0" w:color="auto"/>
            <w:bottom w:val="none" w:sz="0" w:space="0" w:color="auto"/>
            <w:right w:val="none" w:sz="0" w:space="0" w:color="auto"/>
          </w:divBdr>
        </w:div>
        <w:div w:id="769163043">
          <w:marLeft w:val="0"/>
          <w:marRight w:val="0"/>
          <w:marTop w:val="0"/>
          <w:marBottom w:val="0"/>
          <w:divBdr>
            <w:top w:val="none" w:sz="0" w:space="0" w:color="auto"/>
            <w:left w:val="none" w:sz="0" w:space="0" w:color="auto"/>
            <w:bottom w:val="none" w:sz="0" w:space="0" w:color="auto"/>
            <w:right w:val="none" w:sz="0" w:space="0" w:color="auto"/>
          </w:divBdr>
        </w:div>
        <w:div w:id="814879078">
          <w:marLeft w:val="0"/>
          <w:marRight w:val="0"/>
          <w:marTop w:val="0"/>
          <w:marBottom w:val="0"/>
          <w:divBdr>
            <w:top w:val="none" w:sz="0" w:space="0" w:color="auto"/>
            <w:left w:val="none" w:sz="0" w:space="0" w:color="auto"/>
            <w:bottom w:val="none" w:sz="0" w:space="0" w:color="auto"/>
            <w:right w:val="none" w:sz="0" w:space="0" w:color="auto"/>
          </w:divBdr>
        </w:div>
        <w:div w:id="975377252">
          <w:marLeft w:val="0"/>
          <w:marRight w:val="0"/>
          <w:marTop w:val="0"/>
          <w:marBottom w:val="0"/>
          <w:divBdr>
            <w:top w:val="none" w:sz="0" w:space="0" w:color="auto"/>
            <w:left w:val="none" w:sz="0" w:space="0" w:color="auto"/>
            <w:bottom w:val="none" w:sz="0" w:space="0" w:color="auto"/>
            <w:right w:val="none" w:sz="0" w:space="0" w:color="auto"/>
          </w:divBdr>
        </w:div>
        <w:div w:id="980043361">
          <w:marLeft w:val="0"/>
          <w:marRight w:val="0"/>
          <w:marTop w:val="0"/>
          <w:marBottom w:val="0"/>
          <w:divBdr>
            <w:top w:val="none" w:sz="0" w:space="0" w:color="auto"/>
            <w:left w:val="none" w:sz="0" w:space="0" w:color="auto"/>
            <w:bottom w:val="none" w:sz="0" w:space="0" w:color="auto"/>
            <w:right w:val="none" w:sz="0" w:space="0" w:color="auto"/>
          </w:divBdr>
        </w:div>
        <w:div w:id="1393043885">
          <w:marLeft w:val="0"/>
          <w:marRight w:val="0"/>
          <w:marTop w:val="0"/>
          <w:marBottom w:val="0"/>
          <w:divBdr>
            <w:top w:val="none" w:sz="0" w:space="0" w:color="auto"/>
            <w:left w:val="none" w:sz="0" w:space="0" w:color="auto"/>
            <w:bottom w:val="none" w:sz="0" w:space="0" w:color="auto"/>
            <w:right w:val="none" w:sz="0" w:space="0" w:color="auto"/>
          </w:divBdr>
        </w:div>
        <w:div w:id="1527059970">
          <w:marLeft w:val="0"/>
          <w:marRight w:val="0"/>
          <w:marTop w:val="0"/>
          <w:marBottom w:val="0"/>
          <w:divBdr>
            <w:top w:val="none" w:sz="0" w:space="0" w:color="auto"/>
            <w:left w:val="none" w:sz="0" w:space="0" w:color="auto"/>
            <w:bottom w:val="none" w:sz="0" w:space="0" w:color="auto"/>
            <w:right w:val="none" w:sz="0" w:space="0" w:color="auto"/>
          </w:divBdr>
        </w:div>
        <w:div w:id="1645238901">
          <w:marLeft w:val="0"/>
          <w:marRight w:val="0"/>
          <w:marTop w:val="0"/>
          <w:marBottom w:val="0"/>
          <w:divBdr>
            <w:top w:val="none" w:sz="0" w:space="0" w:color="auto"/>
            <w:left w:val="none" w:sz="0" w:space="0" w:color="auto"/>
            <w:bottom w:val="none" w:sz="0" w:space="0" w:color="auto"/>
            <w:right w:val="none" w:sz="0" w:space="0" w:color="auto"/>
          </w:divBdr>
        </w:div>
        <w:div w:id="1822307113">
          <w:marLeft w:val="0"/>
          <w:marRight w:val="0"/>
          <w:marTop w:val="0"/>
          <w:marBottom w:val="0"/>
          <w:divBdr>
            <w:top w:val="none" w:sz="0" w:space="0" w:color="auto"/>
            <w:left w:val="none" w:sz="0" w:space="0" w:color="auto"/>
            <w:bottom w:val="none" w:sz="0" w:space="0" w:color="auto"/>
            <w:right w:val="none" w:sz="0" w:space="0" w:color="auto"/>
          </w:divBdr>
        </w:div>
        <w:div w:id="1838305285">
          <w:marLeft w:val="0"/>
          <w:marRight w:val="0"/>
          <w:marTop w:val="0"/>
          <w:marBottom w:val="0"/>
          <w:divBdr>
            <w:top w:val="none" w:sz="0" w:space="0" w:color="auto"/>
            <w:left w:val="none" w:sz="0" w:space="0" w:color="auto"/>
            <w:bottom w:val="none" w:sz="0" w:space="0" w:color="auto"/>
            <w:right w:val="none" w:sz="0" w:space="0" w:color="auto"/>
          </w:divBdr>
        </w:div>
        <w:div w:id="1863392404">
          <w:marLeft w:val="0"/>
          <w:marRight w:val="0"/>
          <w:marTop w:val="0"/>
          <w:marBottom w:val="0"/>
          <w:divBdr>
            <w:top w:val="none" w:sz="0" w:space="0" w:color="auto"/>
            <w:left w:val="none" w:sz="0" w:space="0" w:color="auto"/>
            <w:bottom w:val="none" w:sz="0" w:space="0" w:color="auto"/>
            <w:right w:val="none" w:sz="0" w:space="0" w:color="auto"/>
          </w:divBdr>
        </w:div>
        <w:div w:id="1864703596">
          <w:marLeft w:val="0"/>
          <w:marRight w:val="0"/>
          <w:marTop w:val="0"/>
          <w:marBottom w:val="0"/>
          <w:divBdr>
            <w:top w:val="none" w:sz="0" w:space="0" w:color="auto"/>
            <w:left w:val="none" w:sz="0" w:space="0" w:color="auto"/>
            <w:bottom w:val="none" w:sz="0" w:space="0" w:color="auto"/>
            <w:right w:val="none" w:sz="0" w:space="0" w:color="auto"/>
          </w:divBdr>
        </w:div>
        <w:div w:id="1872835641">
          <w:marLeft w:val="0"/>
          <w:marRight w:val="0"/>
          <w:marTop w:val="0"/>
          <w:marBottom w:val="0"/>
          <w:divBdr>
            <w:top w:val="none" w:sz="0" w:space="0" w:color="auto"/>
            <w:left w:val="none" w:sz="0" w:space="0" w:color="auto"/>
            <w:bottom w:val="none" w:sz="0" w:space="0" w:color="auto"/>
            <w:right w:val="none" w:sz="0" w:space="0" w:color="auto"/>
          </w:divBdr>
        </w:div>
        <w:div w:id="1923829929">
          <w:marLeft w:val="0"/>
          <w:marRight w:val="0"/>
          <w:marTop w:val="0"/>
          <w:marBottom w:val="0"/>
          <w:divBdr>
            <w:top w:val="none" w:sz="0" w:space="0" w:color="auto"/>
            <w:left w:val="none" w:sz="0" w:space="0" w:color="auto"/>
            <w:bottom w:val="none" w:sz="0" w:space="0" w:color="auto"/>
            <w:right w:val="none" w:sz="0" w:space="0" w:color="auto"/>
          </w:divBdr>
        </w:div>
        <w:div w:id="2027099200">
          <w:marLeft w:val="0"/>
          <w:marRight w:val="0"/>
          <w:marTop w:val="0"/>
          <w:marBottom w:val="0"/>
          <w:divBdr>
            <w:top w:val="none" w:sz="0" w:space="0" w:color="auto"/>
            <w:left w:val="none" w:sz="0" w:space="0" w:color="auto"/>
            <w:bottom w:val="none" w:sz="0" w:space="0" w:color="auto"/>
            <w:right w:val="none" w:sz="0" w:space="0" w:color="auto"/>
          </w:divBdr>
        </w:div>
      </w:divsChild>
    </w:div>
    <w:div w:id="1616062629">
      <w:bodyDiv w:val="1"/>
      <w:marLeft w:val="0"/>
      <w:marRight w:val="0"/>
      <w:marTop w:val="0"/>
      <w:marBottom w:val="0"/>
      <w:divBdr>
        <w:top w:val="none" w:sz="0" w:space="0" w:color="auto"/>
        <w:left w:val="none" w:sz="0" w:space="0" w:color="auto"/>
        <w:bottom w:val="none" w:sz="0" w:space="0" w:color="auto"/>
        <w:right w:val="none" w:sz="0" w:space="0" w:color="auto"/>
      </w:divBdr>
    </w:div>
    <w:div w:id="1616935730">
      <w:bodyDiv w:val="1"/>
      <w:marLeft w:val="0"/>
      <w:marRight w:val="0"/>
      <w:marTop w:val="0"/>
      <w:marBottom w:val="0"/>
      <w:divBdr>
        <w:top w:val="none" w:sz="0" w:space="0" w:color="auto"/>
        <w:left w:val="none" w:sz="0" w:space="0" w:color="auto"/>
        <w:bottom w:val="none" w:sz="0" w:space="0" w:color="auto"/>
        <w:right w:val="none" w:sz="0" w:space="0" w:color="auto"/>
      </w:divBdr>
    </w:div>
    <w:div w:id="1618414072">
      <w:bodyDiv w:val="1"/>
      <w:marLeft w:val="0"/>
      <w:marRight w:val="0"/>
      <w:marTop w:val="0"/>
      <w:marBottom w:val="0"/>
      <w:divBdr>
        <w:top w:val="none" w:sz="0" w:space="0" w:color="auto"/>
        <w:left w:val="none" w:sz="0" w:space="0" w:color="auto"/>
        <w:bottom w:val="none" w:sz="0" w:space="0" w:color="auto"/>
        <w:right w:val="none" w:sz="0" w:space="0" w:color="auto"/>
      </w:divBdr>
    </w:div>
    <w:div w:id="1618676889">
      <w:bodyDiv w:val="1"/>
      <w:marLeft w:val="0"/>
      <w:marRight w:val="0"/>
      <w:marTop w:val="0"/>
      <w:marBottom w:val="0"/>
      <w:divBdr>
        <w:top w:val="none" w:sz="0" w:space="0" w:color="auto"/>
        <w:left w:val="none" w:sz="0" w:space="0" w:color="auto"/>
        <w:bottom w:val="none" w:sz="0" w:space="0" w:color="auto"/>
        <w:right w:val="none" w:sz="0" w:space="0" w:color="auto"/>
      </w:divBdr>
    </w:div>
    <w:div w:id="1619679620">
      <w:bodyDiv w:val="1"/>
      <w:marLeft w:val="0"/>
      <w:marRight w:val="0"/>
      <w:marTop w:val="0"/>
      <w:marBottom w:val="0"/>
      <w:divBdr>
        <w:top w:val="none" w:sz="0" w:space="0" w:color="auto"/>
        <w:left w:val="none" w:sz="0" w:space="0" w:color="auto"/>
        <w:bottom w:val="none" w:sz="0" w:space="0" w:color="auto"/>
        <w:right w:val="none" w:sz="0" w:space="0" w:color="auto"/>
      </w:divBdr>
    </w:div>
    <w:div w:id="1620146369">
      <w:bodyDiv w:val="1"/>
      <w:marLeft w:val="0"/>
      <w:marRight w:val="0"/>
      <w:marTop w:val="0"/>
      <w:marBottom w:val="0"/>
      <w:divBdr>
        <w:top w:val="none" w:sz="0" w:space="0" w:color="auto"/>
        <w:left w:val="none" w:sz="0" w:space="0" w:color="auto"/>
        <w:bottom w:val="none" w:sz="0" w:space="0" w:color="auto"/>
        <w:right w:val="none" w:sz="0" w:space="0" w:color="auto"/>
      </w:divBdr>
    </w:div>
    <w:div w:id="1621033168">
      <w:bodyDiv w:val="1"/>
      <w:marLeft w:val="0"/>
      <w:marRight w:val="0"/>
      <w:marTop w:val="0"/>
      <w:marBottom w:val="0"/>
      <w:divBdr>
        <w:top w:val="none" w:sz="0" w:space="0" w:color="auto"/>
        <w:left w:val="none" w:sz="0" w:space="0" w:color="auto"/>
        <w:bottom w:val="none" w:sz="0" w:space="0" w:color="auto"/>
        <w:right w:val="none" w:sz="0" w:space="0" w:color="auto"/>
      </w:divBdr>
    </w:div>
    <w:div w:id="1621522817">
      <w:bodyDiv w:val="1"/>
      <w:marLeft w:val="0"/>
      <w:marRight w:val="0"/>
      <w:marTop w:val="0"/>
      <w:marBottom w:val="0"/>
      <w:divBdr>
        <w:top w:val="none" w:sz="0" w:space="0" w:color="auto"/>
        <w:left w:val="none" w:sz="0" w:space="0" w:color="auto"/>
        <w:bottom w:val="none" w:sz="0" w:space="0" w:color="auto"/>
        <w:right w:val="none" w:sz="0" w:space="0" w:color="auto"/>
      </w:divBdr>
    </w:div>
    <w:div w:id="1622570302">
      <w:bodyDiv w:val="1"/>
      <w:marLeft w:val="0"/>
      <w:marRight w:val="0"/>
      <w:marTop w:val="0"/>
      <w:marBottom w:val="0"/>
      <w:divBdr>
        <w:top w:val="none" w:sz="0" w:space="0" w:color="auto"/>
        <w:left w:val="none" w:sz="0" w:space="0" w:color="auto"/>
        <w:bottom w:val="none" w:sz="0" w:space="0" w:color="auto"/>
        <w:right w:val="none" w:sz="0" w:space="0" w:color="auto"/>
      </w:divBdr>
    </w:div>
    <w:div w:id="1622684815">
      <w:bodyDiv w:val="1"/>
      <w:marLeft w:val="0"/>
      <w:marRight w:val="0"/>
      <w:marTop w:val="0"/>
      <w:marBottom w:val="0"/>
      <w:divBdr>
        <w:top w:val="none" w:sz="0" w:space="0" w:color="auto"/>
        <w:left w:val="none" w:sz="0" w:space="0" w:color="auto"/>
        <w:bottom w:val="none" w:sz="0" w:space="0" w:color="auto"/>
        <w:right w:val="none" w:sz="0" w:space="0" w:color="auto"/>
      </w:divBdr>
    </w:div>
    <w:div w:id="1622957531">
      <w:bodyDiv w:val="1"/>
      <w:marLeft w:val="0"/>
      <w:marRight w:val="0"/>
      <w:marTop w:val="0"/>
      <w:marBottom w:val="0"/>
      <w:divBdr>
        <w:top w:val="none" w:sz="0" w:space="0" w:color="auto"/>
        <w:left w:val="none" w:sz="0" w:space="0" w:color="auto"/>
        <w:bottom w:val="none" w:sz="0" w:space="0" w:color="auto"/>
        <w:right w:val="none" w:sz="0" w:space="0" w:color="auto"/>
      </w:divBdr>
      <w:divsChild>
        <w:div w:id="77019575">
          <w:marLeft w:val="0"/>
          <w:marRight w:val="0"/>
          <w:marTop w:val="0"/>
          <w:marBottom w:val="0"/>
          <w:divBdr>
            <w:top w:val="none" w:sz="0" w:space="0" w:color="auto"/>
            <w:left w:val="none" w:sz="0" w:space="0" w:color="auto"/>
            <w:bottom w:val="none" w:sz="0" w:space="0" w:color="auto"/>
            <w:right w:val="none" w:sz="0" w:space="0" w:color="auto"/>
          </w:divBdr>
        </w:div>
        <w:div w:id="134958946">
          <w:marLeft w:val="0"/>
          <w:marRight w:val="0"/>
          <w:marTop w:val="0"/>
          <w:marBottom w:val="0"/>
          <w:divBdr>
            <w:top w:val="none" w:sz="0" w:space="0" w:color="auto"/>
            <w:left w:val="none" w:sz="0" w:space="0" w:color="auto"/>
            <w:bottom w:val="none" w:sz="0" w:space="0" w:color="auto"/>
            <w:right w:val="none" w:sz="0" w:space="0" w:color="auto"/>
          </w:divBdr>
        </w:div>
        <w:div w:id="198933055">
          <w:marLeft w:val="0"/>
          <w:marRight w:val="0"/>
          <w:marTop w:val="0"/>
          <w:marBottom w:val="0"/>
          <w:divBdr>
            <w:top w:val="none" w:sz="0" w:space="0" w:color="auto"/>
            <w:left w:val="none" w:sz="0" w:space="0" w:color="auto"/>
            <w:bottom w:val="none" w:sz="0" w:space="0" w:color="auto"/>
            <w:right w:val="none" w:sz="0" w:space="0" w:color="auto"/>
          </w:divBdr>
        </w:div>
        <w:div w:id="235668086">
          <w:marLeft w:val="0"/>
          <w:marRight w:val="0"/>
          <w:marTop w:val="0"/>
          <w:marBottom w:val="0"/>
          <w:divBdr>
            <w:top w:val="none" w:sz="0" w:space="0" w:color="auto"/>
            <w:left w:val="none" w:sz="0" w:space="0" w:color="auto"/>
            <w:bottom w:val="none" w:sz="0" w:space="0" w:color="auto"/>
            <w:right w:val="none" w:sz="0" w:space="0" w:color="auto"/>
          </w:divBdr>
        </w:div>
        <w:div w:id="268970500">
          <w:marLeft w:val="0"/>
          <w:marRight w:val="0"/>
          <w:marTop w:val="0"/>
          <w:marBottom w:val="0"/>
          <w:divBdr>
            <w:top w:val="none" w:sz="0" w:space="0" w:color="auto"/>
            <w:left w:val="none" w:sz="0" w:space="0" w:color="auto"/>
            <w:bottom w:val="none" w:sz="0" w:space="0" w:color="auto"/>
            <w:right w:val="none" w:sz="0" w:space="0" w:color="auto"/>
          </w:divBdr>
        </w:div>
        <w:div w:id="295986400">
          <w:marLeft w:val="0"/>
          <w:marRight w:val="0"/>
          <w:marTop w:val="0"/>
          <w:marBottom w:val="0"/>
          <w:divBdr>
            <w:top w:val="none" w:sz="0" w:space="0" w:color="auto"/>
            <w:left w:val="none" w:sz="0" w:space="0" w:color="auto"/>
            <w:bottom w:val="none" w:sz="0" w:space="0" w:color="auto"/>
            <w:right w:val="none" w:sz="0" w:space="0" w:color="auto"/>
          </w:divBdr>
        </w:div>
        <w:div w:id="308638127">
          <w:marLeft w:val="0"/>
          <w:marRight w:val="0"/>
          <w:marTop w:val="0"/>
          <w:marBottom w:val="0"/>
          <w:divBdr>
            <w:top w:val="none" w:sz="0" w:space="0" w:color="auto"/>
            <w:left w:val="none" w:sz="0" w:space="0" w:color="auto"/>
            <w:bottom w:val="none" w:sz="0" w:space="0" w:color="auto"/>
            <w:right w:val="none" w:sz="0" w:space="0" w:color="auto"/>
          </w:divBdr>
        </w:div>
        <w:div w:id="308753558">
          <w:marLeft w:val="0"/>
          <w:marRight w:val="0"/>
          <w:marTop w:val="0"/>
          <w:marBottom w:val="0"/>
          <w:divBdr>
            <w:top w:val="none" w:sz="0" w:space="0" w:color="auto"/>
            <w:left w:val="none" w:sz="0" w:space="0" w:color="auto"/>
            <w:bottom w:val="none" w:sz="0" w:space="0" w:color="auto"/>
            <w:right w:val="none" w:sz="0" w:space="0" w:color="auto"/>
          </w:divBdr>
        </w:div>
        <w:div w:id="416295359">
          <w:marLeft w:val="0"/>
          <w:marRight w:val="0"/>
          <w:marTop w:val="0"/>
          <w:marBottom w:val="0"/>
          <w:divBdr>
            <w:top w:val="none" w:sz="0" w:space="0" w:color="auto"/>
            <w:left w:val="none" w:sz="0" w:space="0" w:color="auto"/>
            <w:bottom w:val="none" w:sz="0" w:space="0" w:color="auto"/>
            <w:right w:val="none" w:sz="0" w:space="0" w:color="auto"/>
          </w:divBdr>
        </w:div>
        <w:div w:id="460079685">
          <w:marLeft w:val="0"/>
          <w:marRight w:val="0"/>
          <w:marTop w:val="0"/>
          <w:marBottom w:val="0"/>
          <w:divBdr>
            <w:top w:val="none" w:sz="0" w:space="0" w:color="auto"/>
            <w:left w:val="none" w:sz="0" w:space="0" w:color="auto"/>
            <w:bottom w:val="none" w:sz="0" w:space="0" w:color="auto"/>
            <w:right w:val="none" w:sz="0" w:space="0" w:color="auto"/>
          </w:divBdr>
        </w:div>
        <w:div w:id="461964281">
          <w:marLeft w:val="0"/>
          <w:marRight w:val="0"/>
          <w:marTop w:val="0"/>
          <w:marBottom w:val="0"/>
          <w:divBdr>
            <w:top w:val="none" w:sz="0" w:space="0" w:color="auto"/>
            <w:left w:val="none" w:sz="0" w:space="0" w:color="auto"/>
            <w:bottom w:val="none" w:sz="0" w:space="0" w:color="auto"/>
            <w:right w:val="none" w:sz="0" w:space="0" w:color="auto"/>
          </w:divBdr>
        </w:div>
        <w:div w:id="490372994">
          <w:marLeft w:val="0"/>
          <w:marRight w:val="0"/>
          <w:marTop w:val="0"/>
          <w:marBottom w:val="0"/>
          <w:divBdr>
            <w:top w:val="none" w:sz="0" w:space="0" w:color="auto"/>
            <w:left w:val="none" w:sz="0" w:space="0" w:color="auto"/>
            <w:bottom w:val="none" w:sz="0" w:space="0" w:color="auto"/>
            <w:right w:val="none" w:sz="0" w:space="0" w:color="auto"/>
          </w:divBdr>
        </w:div>
        <w:div w:id="627205919">
          <w:marLeft w:val="0"/>
          <w:marRight w:val="0"/>
          <w:marTop w:val="0"/>
          <w:marBottom w:val="0"/>
          <w:divBdr>
            <w:top w:val="none" w:sz="0" w:space="0" w:color="auto"/>
            <w:left w:val="none" w:sz="0" w:space="0" w:color="auto"/>
            <w:bottom w:val="none" w:sz="0" w:space="0" w:color="auto"/>
            <w:right w:val="none" w:sz="0" w:space="0" w:color="auto"/>
          </w:divBdr>
        </w:div>
        <w:div w:id="639043769">
          <w:marLeft w:val="0"/>
          <w:marRight w:val="0"/>
          <w:marTop w:val="0"/>
          <w:marBottom w:val="0"/>
          <w:divBdr>
            <w:top w:val="none" w:sz="0" w:space="0" w:color="auto"/>
            <w:left w:val="none" w:sz="0" w:space="0" w:color="auto"/>
            <w:bottom w:val="none" w:sz="0" w:space="0" w:color="auto"/>
            <w:right w:val="none" w:sz="0" w:space="0" w:color="auto"/>
          </w:divBdr>
        </w:div>
        <w:div w:id="664209678">
          <w:marLeft w:val="0"/>
          <w:marRight w:val="0"/>
          <w:marTop w:val="0"/>
          <w:marBottom w:val="0"/>
          <w:divBdr>
            <w:top w:val="none" w:sz="0" w:space="0" w:color="auto"/>
            <w:left w:val="none" w:sz="0" w:space="0" w:color="auto"/>
            <w:bottom w:val="none" w:sz="0" w:space="0" w:color="auto"/>
            <w:right w:val="none" w:sz="0" w:space="0" w:color="auto"/>
          </w:divBdr>
        </w:div>
        <w:div w:id="665207792">
          <w:marLeft w:val="0"/>
          <w:marRight w:val="0"/>
          <w:marTop w:val="0"/>
          <w:marBottom w:val="0"/>
          <w:divBdr>
            <w:top w:val="none" w:sz="0" w:space="0" w:color="auto"/>
            <w:left w:val="none" w:sz="0" w:space="0" w:color="auto"/>
            <w:bottom w:val="none" w:sz="0" w:space="0" w:color="auto"/>
            <w:right w:val="none" w:sz="0" w:space="0" w:color="auto"/>
          </w:divBdr>
        </w:div>
        <w:div w:id="678191262">
          <w:marLeft w:val="0"/>
          <w:marRight w:val="0"/>
          <w:marTop w:val="0"/>
          <w:marBottom w:val="0"/>
          <w:divBdr>
            <w:top w:val="none" w:sz="0" w:space="0" w:color="auto"/>
            <w:left w:val="none" w:sz="0" w:space="0" w:color="auto"/>
            <w:bottom w:val="none" w:sz="0" w:space="0" w:color="auto"/>
            <w:right w:val="none" w:sz="0" w:space="0" w:color="auto"/>
          </w:divBdr>
        </w:div>
        <w:div w:id="784622421">
          <w:marLeft w:val="0"/>
          <w:marRight w:val="0"/>
          <w:marTop w:val="0"/>
          <w:marBottom w:val="0"/>
          <w:divBdr>
            <w:top w:val="none" w:sz="0" w:space="0" w:color="auto"/>
            <w:left w:val="none" w:sz="0" w:space="0" w:color="auto"/>
            <w:bottom w:val="none" w:sz="0" w:space="0" w:color="auto"/>
            <w:right w:val="none" w:sz="0" w:space="0" w:color="auto"/>
          </w:divBdr>
        </w:div>
        <w:div w:id="810053297">
          <w:marLeft w:val="0"/>
          <w:marRight w:val="0"/>
          <w:marTop w:val="0"/>
          <w:marBottom w:val="0"/>
          <w:divBdr>
            <w:top w:val="none" w:sz="0" w:space="0" w:color="auto"/>
            <w:left w:val="none" w:sz="0" w:space="0" w:color="auto"/>
            <w:bottom w:val="none" w:sz="0" w:space="0" w:color="auto"/>
            <w:right w:val="none" w:sz="0" w:space="0" w:color="auto"/>
          </w:divBdr>
        </w:div>
        <w:div w:id="889071094">
          <w:marLeft w:val="0"/>
          <w:marRight w:val="0"/>
          <w:marTop w:val="0"/>
          <w:marBottom w:val="0"/>
          <w:divBdr>
            <w:top w:val="none" w:sz="0" w:space="0" w:color="auto"/>
            <w:left w:val="none" w:sz="0" w:space="0" w:color="auto"/>
            <w:bottom w:val="none" w:sz="0" w:space="0" w:color="auto"/>
            <w:right w:val="none" w:sz="0" w:space="0" w:color="auto"/>
          </w:divBdr>
        </w:div>
        <w:div w:id="891892640">
          <w:marLeft w:val="0"/>
          <w:marRight w:val="0"/>
          <w:marTop w:val="0"/>
          <w:marBottom w:val="0"/>
          <w:divBdr>
            <w:top w:val="none" w:sz="0" w:space="0" w:color="auto"/>
            <w:left w:val="none" w:sz="0" w:space="0" w:color="auto"/>
            <w:bottom w:val="none" w:sz="0" w:space="0" w:color="auto"/>
            <w:right w:val="none" w:sz="0" w:space="0" w:color="auto"/>
          </w:divBdr>
        </w:div>
        <w:div w:id="908921979">
          <w:marLeft w:val="0"/>
          <w:marRight w:val="0"/>
          <w:marTop w:val="0"/>
          <w:marBottom w:val="0"/>
          <w:divBdr>
            <w:top w:val="none" w:sz="0" w:space="0" w:color="auto"/>
            <w:left w:val="none" w:sz="0" w:space="0" w:color="auto"/>
            <w:bottom w:val="none" w:sz="0" w:space="0" w:color="auto"/>
            <w:right w:val="none" w:sz="0" w:space="0" w:color="auto"/>
          </w:divBdr>
        </w:div>
        <w:div w:id="944195458">
          <w:marLeft w:val="0"/>
          <w:marRight w:val="0"/>
          <w:marTop w:val="0"/>
          <w:marBottom w:val="0"/>
          <w:divBdr>
            <w:top w:val="none" w:sz="0" w:space="0" w:color="auto"/>
            <w:left w:val="none" w:sz="0" w:space="0" w:color="auto"/>
            <w:bottom w:val="none" w:sz="0" w:space="0" w:color="auto"/>
            <w:right w:val="none" w:sz="0" w:space="0" w:color="auto"/>
          </w:divBdr>
        </w:div>
        <w:div w:id="982780567">
          <w:marLeft w:val="0"/>
          <w:marRight w:val="0"/>
          <w:marTop w:val="0"/>
          <w:marBottom w:val="0"/>
          <w:divBdr>
            <w:top w:val="none" w:sz="0" w:space="0" w:color="auto"/>
            <w:left w:val="none" w:sz="0" w:space="0" w:color="auto"/>
            <w:bottom w:val="none" w:sz="0" w:space="0" w:color="auto"/>
            <w:right w:val="none" w:sz="0" w:space="0" w:color="auto"/>
          </w:divBdr>
        </w:div>
        <w:div w:id="1008601689">
          <w:marLeft w:val="0"/>
          <w:marRight w:val="0"/>
          <w:marTop w:val="0"/>
          <w:marBottom w:val="0"/>
          <w:divBdr>
            <w:top w:val="none" w:sz="0" w:space="0" w:color="auto"/>
            <w:left w:val="none" w:sz="0" w:space="0" w:color="auto"/>
            <w:bottom w:val="none" w:sz="0" w:space="0" w:color="auto"/>
            <w:right w:val="none" w:sz="0" w:space="0" w:color="auto"/>
          </w:divBdr>
        </w:div>
        <w:div w:id="1093863223">
          <w:marLeft w:val="0"/>
          <w:marRight w:val="0"/>
          <w:marTop w:val="0"/>
          <w:marBottom w:val="0"/>
          <w:divBdr>
            <w:top w:val="none" w:sz="0" w:space="0" w:color="auto"/>
            <w:left w:val="none" w:sz="0" w:space="0" w:color="auto"/>
            <w:bottom w:val="none" w:sz="0" w:space="0" w:color="auto"/>
            <w:right w:val="none" w:sz="0" w:space="0" w:color="auto"/>
          </w:divBdr>
        </w:div>
        <w:div w:id="1108164386">
          <w:marLeft w:val="0"/>
          <w:marRight w:val="0"/>
          <w:marTop w:val="0"/>
          <w:marBottom w:val="0"/>
          <w:divBdr>
            <w:top w:val="none" w:sz="0" w:space="0" w:color="auto"/>
            <w:left w:val="none" w:sz="0" w:space="0" w:color="auto"/>
            <w:bottom w:val="none" w:sz="0" w:space="0" w:color="auto"/>
            <w:right w:val="none" w:sz="0" w:space="0" w:color="auto"/>
          </w:divBdr>
        </w:div>
        <w:div w:id="1169558335">
          <w:marLeft w:val="0"/>
          <w:marRight w:val="0"/>
          <w:marTop w:val="0"/>
          <w:marBottom w:val="0"/>
          <w:divBdr>
            <w:top w:val="none" w:sz="0" w:space="0" w:color="auto"/>
            <w:left w:val="none" w:sz="0" w:space="0" w:color="auto"/>
            <w:bottom w:val="none" w:sz="0" w:space="0" w:color="auto"/>
            <w:right w:val="none" w:sz="0" w:space="0" w:color="auto"/>
          </w:divBdr>
        </w:div>
        <w:div w:id="1266231362">
          <w:marLeft w:val="0"/>
          <w:marRight w:val="0"/>
          <w:marTop w:val="0"/>
          <w:marBottom w:val="0"/>
          <w:divBdr>
            <w:top w:val="none" w:sz="0" w:space="0" w:color="auto"/>
            <w:left w:val="none" w:sz="0" w:space="0" w:color="auto"/>
            <w:bottom w:val="none" w:sz="0" w:space="0" w:color="auto"/>
            <w:right w:val="none" w:sz="0" w:space="0" w:color="auto"/>
          </w:divBdr>
        </w:div>
        <w:div w:id="1307055274">
          <w:marLeft w:val="0"/>
          <w:marRight w:val="0"/>
          <w:marTop w:val="0"/>
          <w:marBottom w:val="0"/>
          <w:divBdr>
            <w:top w:val="none" w:sz="0" w:space="0" w:color="auto"/>
            <w:left w:val="none" w:sz="0" w:space="0" w:color="auto"/>
            <w:bottom w:val="none" w:sz="0" w:space="0" w:color="auto"/>
            <w:right w:val="none" w:sz="0" w:space="0" w:color="auto"/>
          </w:divBdr>
        </w:div>
        <w:div w:id="1352101227">
          <w:marLeft w:val="0"/>
          <w:marRight w:val="0"/>
          <w:marTop w:val="0"/>
          <w:marBottom w:val="0"/>
          <w:divBdr>
            <w:top w:val="none" w:sz="0" w:space="0" w:color="auto"/>
            <w:left w:val="none" w:sz="0" w:space="0" w:color="auto"/>
            <w:bottom w:val="none" w:sz="0" w:space="0" w:color="auto"/>
            <w:right w:val="none" w:sz="0" w:space="0" w:color="auto"/>
          </w:divBdr>
        </w:div>
        <w:div w:id="1425686390">
          <w:marLeft w:val="0"/>
          <w:marRight w:val="0"/>
          <w:marTop w:val="0"/>
          <w:marBottom w:val="0"/>
          <w:divBdr>
            <w:top w:val="none" w:sz="0" w:space="0" w:color="auto"/>
            <w:left w:val="none" w:sz="0" w:space="0" w:color="auto"/>
            <w:bottom w:val="none" w:sz="0" w:space="0" w:color="auto"/>
            <w:right w:val="none" w:sz="0" w:space="0" w:color="auto"/>
          </w:divBdr>
        </w:div>
        <w:div w:id="1454983810">
          <w:marLeft w:val="0"/>
          <w:marRight w:val="0"/>
          <w:marTop w:val="0"/>
          <w:marBottom w:val="0"/>
          <w:divBdr>
            <w:top w:val="none" w:sz="0" w:space="0" w:color="auto"/>
            <w:left w:val="none" w:sz="0" w:space="0" w:color="auto"/>
            <w:bottom w:val="none" w:sz="0" w:space="0" w:color="auto"/>
            <w:right w:val="none" w:sz="0" w:space="0" w:color="auto"/>
          </w:divBdr>
        </w:div>
        <w:div w:id="1474374304">
          <w:marLeft w:val="0"/>
          <w:marRight w:val="0"/>
          <w:marTop w:val="0"/>
          <w:marBottom w:val="0"/>
          <w:divBdr>
            <w:top w:val="none" w:sz="0" w:space="0" w:color="auto"/>
            <w:left w:val="none" w:sz="0" w:space="0" w:color="auto"/>
            <w:bottom w:val="none" w:sz="0" w:space="0" w:color="auto"/>
            <w:right w:val="none" w:sz="0" w:space="0" w:color="auto"/>
          </w:divBdr>
        </w:div>
        <w:div w:id="1488982544">
          <w:marLeft w:val="0"/>
          <w:marRight w:val="0"/>
          <w:marTop w:val="0"/>
          <w:marBottom w:val="0"/>
          <w:divBdr>
            <w:top w:val="none" w:sz="0" w:space="0" w:color="auto"/>
            <w:left w:val="none" w:sz="0" w:space="0" w:color="auto"/>
            <w:bottom w:val="none" w:sz="0" w:space="0" w:color="auto"/>
            <w:right w:val="none" w:sz="0" w:space="0" w:color="auto"/>
          </w:divBdr>
        </w:div>
        <w:div w:id="1531726179">
          <w:marLeft w:val="0"/>
          <w:marRight w:val="0"/>
          <w:marTop w:val="0"/>
          <w:marBottom w:val="0"/>
          <w:divBdr>
            <w:top w:val="none" w:sz="0" w:space="0" w:color="auto"/>
            <w:left w:val="none" w:sz="0" w:space="0" w:color="auto"/>
            <w:bottom w:val="none" w:sz="0" w:space="0" w:color="auto"/>
            <w:right w:val="none" w:sz="0" w:space="0" w:color="auto"/>
          </w:divBdr>
        </w:div>
        <w:div w:id="1556161334">
          <w:marLeft w:val="0"/>
          <w:marRight w:val="0"/>
          <w:marTop w:val="0"/>
          <w:marBottom w:val="0"/>
          <w:divBdr>
            <w:top w:val="none" w:sz="0" w:space="0" w:color="auto"/>
            <w:left w:val="none" w:sz="0" w:space="0" w:color="auto"/>
            <w:bottom w:val="none" w:sz="0" w:space="0" w:color="auto"/>
            <w:right w:val="none" w:sz="0" w:space="0" w:color="auto"/>
          </w:divBdr>
        </w:div>
        <w:div w:id="1573007438">
          <w:marLeft w:val="0"/>
          <w:marRight w:val="0"/>
          <w:marTop w:val="0"/>
          <w:marBottom w:val="0"/>
          <w:divBdr>
            <w:top w:val="none" w:sz="0" w:space="0" w:color="auto"/>
            <w:left w:val="none" w:sz="0" w:space="0" w:color="auto"/>
            <w:bottom w:val="none" w:sz="0" w:space="0" w:color="auto"/>
            <w:right w:val="none" w:sz="0" w:space="0" w:color="auto"/>
          </w:divBdr>
        </w:div>
        <w:div w:id="1620528466">
          <w:marLeft w:val="0"/>
          <w:marRight w:val="0"/>
          <w:marTop w:val="0"/>
          <w:marBottom w:val="0"/>
          <w:divBdr>
            <w:top w:val="none" w:sz="0" w:space="0" w:color="auto"/>
            <w:left w:val="none" w:sz="0" w:space="0" w:color="auto"/>
            <w:bottom w:val="none" w:sz="0" w:space="0" w:color="auto"/>
            <w:right w:val="none" w:sz="0" w:space="0" w:color="auto"/>
          </w:divBdr>
        </w:div>
        <w:div w:id="1630895092">
          <w:marLeft w:val="0"/>
          <w:marRight w:val="0"/>
          <w:marTop w:val="0"/>
          <w:marBottom w:val="0"/>
          <w:divBdr>
            <w:top w:val="none" w:sz="0" w:space="0" w:color="auto"/>
            <w:left w:val="none" w:sz="0" w:space="0" w:color="auto"/>
            <w:bottom w:val="none" w:sz="0" w:space="0" w:color="auto"/>
            <w:right w:val="none" w:sz="0" w:space="0" w:color="auto"/>
          </w:divBdr>
        </w:div>
        <w:div w:id="1648971442">
          <w:marLeft w:val="0"/>
          <w:marRight w:val="0"/>
          <w:marTop w:val="0"/>
          <w:marBottom w:val="0"/>
          <w:divBdr>
            <w:top w:val="none" w:sz="0" w:space="0" w:color="auto"/>
            <w:left w:val="none" w:sz="0" w:space="0" w:color="auto"/>
            <w:bottom w:val="none" w:sz="0" w:space="0" w:color="auto"/>
            <w:right w:val="none" w:sz="0" w:space="0" w:color="auto"/>
          </w:divBdr>
        </w:div>
        <w:div w:id="1649824189">
          <w:marLeft w:val="0"/>
          <w:marRight w:val="0"/>
          <w:marTop w:val="0"/>
          <w:marBottom w:val="0"/>
          <w:divBdr>
            <w:top w:val="none" w:sz="0" w:space="0" w:color="auto"/>
            <w:left w:val="none" w:sz="0" w:space="0" w:color="auto"/>
            <w:bottom w:val="none" w:sz="0" w:space="0" w:color="auto"/>
            <w:right w:val="none" w:sz="0" w:space="0" w:color="auto"/>
          </w:divBdr>
        </w:div>
        <w:div w:id="1655646016">
          <w:marLeft w:val="0"/>
          <w:marRight w:val="0"/>
          <w:marTop w:val="0"/>
          <w:marBottom w:val="0"/>
          <w:divBdr>
            <w:top w:val="none" w:sz="0" w:space="0" w:color="auto"/>
            <w:left w:val="none" w:sz="0" w:space="0" w:color="auto"/>
            <w:bottom w:val="none" w:sz="0" w:space="0" w:color="auto"/>
            <w:right w:val="none" w:sz="0" w:space="0" w:color="auto"/>
          </w:divBdr>
        </w:div>
        <w:div w:id="1672025239">
          <w:marLeft w:val="0"/>
          <w:marRight w:val="0"/>
          <w:marTop w:val="0"/>
          <w:marBottom w:val="0"/>
          <w:divBdr>
            <w:top w:val="none" w:sz="0" w:space="0" w:color="auto"/>
            <w:left w:val="none" w:sz="0" w:space="0" w:color="auto"/>
            <w:bottom w:val="none" w:sz="0" w:space="0" w:color="auto"/>
            <w:right w:val="none" w:sz="0" w:space="0" w:color="auto"/>
          </w:divBdr>
        </w:div>
        <w:div w:id="1702901056">
          <w:marLeft w:val="0"/>
          <w:marRight w:val="0"/>
          <w:marTop w:val="0"/>
          <w:marBottom w:val="0"/>
          <w:divBdr>
            <w:top w:val="none" w:sz="0" w:space="0" w:color="auto"/>
            <w:left w:val="none" w:sz="0" w:space="0" w:color="auto"/>
            <w:bottom w:val="none" w:sz="0" w:space="0" w:color="auto"/>
            <w:right w:val="none" w:sz="0" w:space="0" w:color="auto"/>
          </w:divBdr>
        </w:div>
        <w:div w:id="1749032824">
          <w:marLeft w:val="0"/>
          <w:marRight w:val="0"/>
          <w:marTop w:val="0"/>
          <w:marBottom w:val="0"/>
          <w:divBdr>
            <w:top w:val="none" w:sz="0" w:space="0" w:color="auto"/>
            <w:left w:val="none" w:sz="0" w:space="0" w:color="auto"/>
            <w:bottom w:val="none" w:sz="0" w:space="0" w:color="auto"/>
            <w:right w:val="none" w:sz="0" w:space="0" w:color="auto"/>
          </w:divBdr>
        </w:div>
        <w:div w:id="1771122898">
          <w:marLeft w:val="0"/>
          <w:marRight w:val="0"/>
          <w:marTop w:val="0"/>
          <w:marBottom w:val="0"/>
          <w:divBdr>
            <w:top w:val="none" w:sz="0" w:space="0" w:color="auto"/>
            <w:left w:val="none" w:sz="0" w:space="0" w:color="auto"/>
            <w:bottom w:val="none" w:sz="0" w:space="0" w:color="auto"/>
            <w:right w:val="none" w:sz="0" w:space="0" w:color="auto"/>
          </w:divBdr>
        </w:div>
        <w:div w:id="1783960639">
          <w:marLeft w:val="0"/>
          <w:marRight w:val="0"/>
          <w:marTop w:val="0"/>
          <w:marBottom w:val="0"/>
          <w:divBdr>
            <w:top w:val="none" w:sz="0" w:space="0" w:color="auto"/>
            <w:left w:val="none" w:sz="0" w:space="0" w:color="auto"/>
            <w:bottom w:val="none" w:sz="0" w:space="0" w:color="auto"/>
            <w:right w:val="none" w:sz="0" w:space="0" w:color="auto"/>
          </w:divBdr>
        </w:div>
        <w:div w:id="1845436932">
          <w:marLeft w:val="0"/>
          <w:marRight w:val="0"/>
          <w:marTop w:val="0"/>
          <w:marBottom w:val="0"/>
          <w:divBdr>
            <w:top w:val="none" w:sz="0" w:space="0" w:color="auto"/>
            <w:left w:val="none" w:sz="0" w:space="0" w:color="auto"/>
            <w:bottom w:val="none" w:sz="0" w:space="0" w:color="auto"/>
            <w:right w:val="none" w:sz="0" w:space="0" w:color="auto"/>
          </w:divBdr>
        </w:div>
        <w:div w:id="1879849520">
          <w:marLeft w:val="0"/>
          <w:marRight w:val="0"/>
          <w:marTop w:val="0"/>
          <w:marBottom w:val="0"/>
          <w:divBdr>
            <w:top w:val="none" w:sz="0" w:space="0" w:color="auto"/>
            <w:left w:val="none" w:sz="0" w:space="0" w:color="auto"/>
            <w:bottom w:val="none" w:sz="0" w:space="0" w:color="auto"/>
            <w:right w:val="none" w:sz="0" w:space="0" w:color="auto"/>
          </w:divBdr>
        </w:div>
        <w:div w:id="1880167154">
          <w:marLeft w:val="0"/>
          <w:marRight w:val="0"/>
          <w:marTop w:val="0"/>
          <w:marBottom w:val="0"/>
          <w:divBdr>
            <w:top w:val="none" w:sz="0" w:space="0" w:color="auto"/>
            <w:left w:val="none" w:sz="0" w:space="0" w:color="auto"/>
            <w:bottom w:val="none" w:sz="0" w:space="0" w:color="auto"/>
            <w:right w:val="none" w:sz="0" w:space="0" w:color="auto"/>
          </w:divBdr>
        </w:div>
        <w:div w:id="1894385764">
          <w:marLeft w:val="0"/>
          <w:marRight w:val="0"/>
          <w:marTop w:val="0"/>
          <w:marBottom w:val="0"/>
          <w:divBdr>
            <w:top w:val="none" w:sz="0" w:space="0" w:color="auto"/>
            <w:left w:val="none" w:sz="0" w:space="0" w:color="auto"/>
            <w:bottom w:val="none" w:sz="0" w:space="0" w:color="auto"/>
            <w:right w:val="none" w:sz="0" w:space="0" w:color="auto"/>
          </w:divBdr>
        </w:div>
        <w:div w:id="1895769400">
          <w:marLeft w:val="0"/>
          <w:marRight w:val="0"/>
          <w:marTop w:val="0"/>
          <w:marBottom w:val="0"/>
          <w:divBdr>
            <w:top w:val="none" w:sz="0" w:space="0" w:color="auto"/>
            <w:left w:val="none" w:sz="0" w:space="0" w:color="auto"/>
            <w:bottom w:val="none" w:sz="0" w:space="0" w:color="auto"/>
            <w:right w:val="none" w:sz="0" w:space="0" w:color="auto"/>
          </w:divBdr>
        </w:div>
        <w:div w:id="1902935254">
          <w:marLeft w:val="0"/>
          <w:marRight w:val="0"/>
          <w:marTop w:val="0"/>
          <w:marBottom w:val="0"/>
          <w:divBdr>
            <w:top w:val="none" w:sz="0" w:space="0" w:color="auto"/>
            <w:left w:val="none" w:sz="0" w:space="0" w:color="auto"/>
            <w:bottom w:val="none" w:sz="0" w:space="0" w:color="auto"/>
            <w:right w:val="none" w:sz="0" w:space="0" w:color="auto"/>
          </w:divBdr>
        </w:div>
        <w:div w:id="1946766287">
          <w:marLeft w:val="0"/>
          <w:marRight w:val="0"/>
          <w:marTop w:val="0"/>
          <w:marBottom w:val="0"/>
          <w:divBdr>
            <w:top w:val="none" w:sz="0" w:space="0" w:color="auto"/>
            <w:left w:val="none" w:sz="0" w:space="0" w:color="auto"/>
            <w:bottom w:val="none" w:sz="0" w:space="0" w:color="auto"/>
            <w:right w:val="none" w:sz="0" w:space="0" w:color="auto"/>
          </w:divBdr>
        </w:div>
        <w:div w:id="1972638375">
          <w:marLeft w:val="0"/>
          <w:marRight w:val="0"/>
          <w:marTop w:val="0"/>
          <w:marBottom w:val="0"/>
          <w:divBdr>
            <w:top w:val="none" w:sz="0" w:space="0" w:color="auto"/>
            <w:left w:val="none" w:sz="0" w:space="0" w:color="auto"/>
            <w:bottom w:val="none" w:sz="0" w:space="0" w:color="auto"/>
            <w:right w:val="none" w:sz="0" w:space="0" w:color="auto"/>
          </w:divBdr>
        </w:div>
        <w:div w:id="1974630911">
          <w:marLeft w:val="0"/>
          <w:marRight w:val="0"/>
          <w:marTop w:val="0"/>
          <w:marBottom w:val="0"/>
          <w:divBdr>
            <w:top w:val="none" w:sz="0" w:space="0" w:color="auto"/>
            <w:left w:val="none" w:sz="0" w:space="0" w:color="auto"/>
            <w:bottom w:val="none" w:sz="0" w:space="0" w:color="auto"/>
            <w:right w:val="none" w:sz="0" w:space="0" w:color="auto"/>
          </w:divBdr>
        </w:div>
        <w:div w:id="1982271890">
          <w:marLeft w:val="0"/>
          <w:marRight w:val="0"/>
          <w:marTop w:val="0"/>
          <w:marBottom w:val="0"/>
          <w:divBdr>
            <w:top w:val="none" w:sz="0" w:space="0" w:color="auto"/>
            <w:left w:val="none" w:sz="0" w:space="0" w:color="auto"/>
            <w:bottom w:val="none" w:sz="0" w:space="0" w:color="auto"/>
            <w:right w:val="none" w:sz="0" w:space="0" w:color="auto"/>
          </w:divBdr>
        </w:div>
        <w:div w:id="1993366781">
          <w:marLeft w:val="0"/>
          <w:marRight w:val="0"/>
          <w:marTop w:val="0"/>
          <w:marBottom w:val="0"/>
          <w:divBdr>
            <w:top w:val="none" w:sz="0" w:space="0" w:color="auto"/>
            <w:left w:val="none" w:sz="0" w:space="0" w:color="auto"/>
            <w:bottom w:val="none" w:sz="0" w:space="0" w:color="auto"/>
            <w:right w:val="none" w:sz="0" w:space="0" w:color="auto"/>
          </w:divBdr>
        </w:div>
        <w:div w:id="1994798530">
          <w:marLeft w:val="0"/>
          <w:marRight w:val="0"/>
          <w:marTop w:val="0"/>
          <w:marBottom w:val="0"/>
          <w:divBdr>
            <w:top w:val="none" w:sz="0" w:space="0" w:color="auto"/>
            <w:left w:val="none" w:sz="0" w:space="0" w:color="auto"/>
            <w:bottom w:val="none" w:sz="0" w:space="0" w:color="auto"/>
            <w:right w:val="none" w:sz="0" w:space="0" w:color="auto"/>
          </w:divBdr>
        </w:div>
        <w:div w:id="2002351296">
          <w:marLeft w:val="0"/>
          <w:marRight w:val="0"/>
          <w:marTop w:val="0"/>
          <w:marBottom w:val="0"/>
          <w:divBdr>
            <w:top w:val="none" w:sz="0" w:space="0" w:color="auto"/>
            <w:left w:val="none" w:sz="0" w:space="0" w:color="auto"/>
            <w:bottom w:val="none" w:sz="0" w:space="0" w:color="auto"/>
            <w:right w:val="none" w:sz="0" w:space="0" w:color="auto"/>
          </w:divBdr>
        </w:div>
        <w:div w:id="2002419587">
          <w:marLeft w:val="0"/>
          <w:marRight w:val="0"/>
          <w:marTop w:val="0"/>
          <w:marBottom w:val="0"/>
          <w:divBdr>
            <w:top w:val="none" w:sz="0" w:space="0" w:color="auto"/>
            <w:left w:val="none" w:sz="0" w:space="0" w:color="auto"/>
            <w:bottom w:val="none" w:sz="0" w:space="0" w:color="auto"/>
            <w:right w:val="none" w:sz="0" w:space="0" w:color="auto"/>
          </w:divBdr>
        </w:div>
        <w:div w:id="2009093431">
          <w:marLeft w:val="0"/>
          <w:marRight w:val="0"/>
          <w:marTop w:val="0"/>
          <w:marBottom w:val="0"/>
          <w:divBdr>
            <w:top w:val="none" w:sz="0" w:space="0" w:color="auto"/>
            <w:left w:val="none" w:sz="0" w:space="0" w:color="auto"/>
            <w:bottom w:val="none" w:sz="0" w:space="0" w:color="auto"/>
            <w:right w:val="none" w:sz="0" w:space="0" w:color="auto"/>
          </w:divBdr>
        </w:div>
        <w:div w:id="2020615890">
          <w:marLeft w:val="0"/>
          <w:marRight w:val="0"/>
          <w:marTop w:val="0"/>
          <w:marBottom w:val="0"/>
          <w:divBdr>
            <w:top w:val="none" w:sz="0" w:space="0" w:color="auto"/>
            <w:left w:val="none" w:sz="0" w:space="0" w:color="auto"/>
            <w:bottom w:val="none" w:sz="0" w:space="0" w:color="auto"/>
            <w:right w:val="none" w:sz="0" w:space="0" w:color="auto"/>
          </w:divBdr>
        </w:div>
        <w:div w:id="2045867132">
          <w:marLeft w:val="0"/>
          <w:marRight w:val="0"/>
          <w:marTop w:val="0"/>
          <w:marBottom w:val="0"/>
          <w:divBdr>
            <w:top w:val="none" w:sz="0" w:space="0" w:color="auto"/>
            <w:left w:val="none" w:sz="0" w:space="0" w:color="auto"/>
            <w:bottom w:val="none" w:sz="0" w:space="0" w:color="auto"/>
            <w:right w:val="none" w:sz="0" w:space="0" w:color="auto"/>
          </w:divBdr>
        </w:div>
        <w:div w:id="2049134734">
          <w:marLeft w:val="0"/>
          <w:marRight w:val="0"/>
          <w:marTop w:val="0"/>
          <w:marBottom w:val="0"/>
          <w:divBdr>
            <w:top w:val="none" w:sz="0" w:space="0" w:color="auto"/>
            <w:left w:val="none" w:sz="0" w:space="0" w:color="auto"/>
            <w:bottom w:val="none" w:sz="0" w:space="0" w:color="auto"/>
            <w:right w:val="none" w:sz="0" w:space="0" w:color="auto"/>
          </w:divBdr>
        </w:div>
        <w:div w:id="2069841473">
          <w:marLeft w:val="0"/>
          <w:marRight w:val="0"/>
          <w:marTop w:val="0"/>
          <w:marBottom w:val="0"/>
          <w:divBdr>
            <w:top w:val="none" w:sz="0" w:space="0" w:color="auto"/>
            <w:left w:val="none" w:sz="0" w:space="0" w:color="auto"/>
            <w:bottom w:val="none" w:sz="0" w:space="0" w:color="auto"/>
            <w:right w:val="none" w:sz="0" w:space="0" w:color="auto"/>
          </w:divBdr>
        </w:div>
        <w:div w:id="2111194845">
          <w:marLeft w:val="0"/>
          <w:marRight w:val="0"/>
          <w:marTop w:val="0"/>
          <w:marBottom w:val="0"/>
          <w:divBdr>
            <w:top w:val="none" w:sz="0" w:space="0" w:color="auto"/>
            <w:left w:val="none" w:sz="0" w:space="0" w:color="auto"/>
            <w:bottom w:val="none" w:sz="0" w:space="0" w:color="auto"/>
            <w:right w:val="none" w:sz="0" w:space="0" w:color="auto"/>
          </w:divBdr>
        </w:div>
        <w:div w:id="2130970360">
          <w:marLeft w:val="0"/>
          <w:marRight w:val="0"/>
          <w:marTop w:val="0"/>
          <w:marBottom w:val="0"/>
          <w:divBdr>
            <w:top w:val="none" w:sz="0" w:space="0" w:color="auto"/>
            <w:left w:val="none" w:sz="0" w:space="0" w:color="auto"/>
            <w:bottom w:val="none" w:sz="0" w:space="0" w:color="auto"/>
            <w:right w:val="none" w:sz="0" w:space="0" w:color="auto"/>
          </w:divBdr>
        </w:div>
        <w:div w:id="2136020366">
          <w:marLeft w:val="0"/>
          <w:marRight w:val="0"/>
          <w:marTop w:val="0"/>
          <w:marBottom w:val="0"/>
          <w:divBdr>
            <w:top w:val="none" w:sz="0" w:space="0" w:color="auto"/>
            <w:left w:val="none" w:sz="0" w:space="0" w:color="auto"/>
            <w:bottom w:val="none" w:sz="0" w:space="0" w:color="auto"/>
            <w:right w:val="none" w:sz="0" w:space="0" w:color="auto"/>
          </w:divBdr>
        </w:div>
      </w:divsChild>
    </w:div>
    <w:div w:id="1624070234">
      <w:bodyDiv w:val="1"/>
      <w:marLeft w:val="0"/>
      <w:marRight w:val="0"/>
      <w:marTop w:val="0"/>
      <w:marBottom w:val="0"/>
      <w:divBdr>
        <w:top w:val="none" w:sz="0" w:space="0" w:color="auto"/>
        <w:left w:val="none" w:sz="0" w:space="0" w:color="auto"/>
        <w:bottom w:val="none" w:sz="0" w:space="0" w:color="auto"/>
        <w:right w:val="none" w:sz="0" w:space="0" w:color="auto"/>
      </w:divBdr>
    </w:div>
    <w:div w:id="1625427771">
      <w:bodyDiv w:val="1"/>
      <w:marLeft w:val="0"/>
      <w:marRight w:val="0"/>
      <w:marTop w:val="0"/>
      <w:marBottom w:val="0"/>
      <w:divBdr>
        <w:top w:val="none" w:sz="0" w:space="0" w:color="auto"/>
        <w:left w:val="none" w:sz="0" w:space="0" w:color="auto"/>
        <w:bottom w:val="none" w:sz="0" w:space="0" w:color="auto"/>
        <w:right w:val="none" w:sz="0" w:space="0" w:color="auto"/>
      </w:divBdr>
    </w:div>
    <w:div w:id="1625884942">
      <w:bodyDiv w:val="1"/>
      <w:marLeft w:val="0"/>
      <w:marRight w:val="0"/>
      <w:marTop w:val="0"/>
      <w:marBottom w:val="0"/>
      <w:divBdr>
        <w:top w:val="none" w:sz="0" w:space="0" w:color="auto"/>
        <w:left w:val="none" w:sz="0" w:space="0" w:color="auto"/>
        <w:bottom w:val="none" w:sz="0" w:space="0" w:color="auto"/>
        <w:right w:val="none" w:sz="0" w:space="0" w:color="auto"/>
      </w:divBdr>
    </w:div>
    <w:div w:id="1626160848">
      <w:bodyDiv w:val="1"/>
      <w:marLeft w:val="0"/>
      <w:marRight w:val="0"/>
      <w:marTop w:val="0"/>
      <w:marBottom w:val="0"/>
      <w:divBdr>
        <w:top w:val="none" w:sz="0" w:space="0" w:color="auto"/>
        <w:left w:val="none" w:sz="0" w:space="0" w:color="auto"/>
        <w:bottom w:val="none" w:sz="0" w:space="0" w:color="auto"/>
        <w:right w:val="none" w:sz="0" w:space="0" w:color="auto"/>
      </w:divBdr>
    </w:div>
    <w:div w:id="1628588914">
      <w:bodyDiv w:val="1"/>
      <w:marLeft w:val="0"/>
      <w:marRight w:val="0"/>
      <w:marTop w:val="0"/>
      <w:marBottom w:val="0"/>
      <w:divBdr>
        <w:top w:val="none" w:sz="0" w:space="0" w:color="auto"/>
        <w:left w:val="none" w:sz="0" w:space="0" w:color="auto"/>
        <w:bottom w:val="none" w:sz="0" w:space="0" w:color="auto"/>
        <w:right w:val="none" w:sz="0" w:space="0" w:color="auto"/>
      </w:divBdr>
    </w:div>
    <w:div w:id="1629974668">
      <w:bodyDiv w:val="1"/>
      <w:marLeft w:val="0"/>
      <w:marRight w:val="0"/>
      <w:marTop w:val="0"/>
      <w:marBottom w:val="0"/>
      <w:divBdr>
        <w:top w:val="none" w:sz="0" w:space="0" w:color="auto"/>
        <w:left w:val="none" w:sz="0" w:space="0" w:color="auto"/>
        <w:bottom w:val="none" w:sz="0" w:space="0" w:color="auto"/>
        <w:right w:val="none" w:sz="0" w:space="0" w:color="auto"/>
      </w:divBdr>
    </w:div>
    <w:div w:id="1631665059">
      <w:bodyDiv w:val="1"/>
      <w:marLeft w:val="0"/>
      <w:marRight w:val="0"/>
      <w:marTop w:val="0"/>
      <w:marBottom w:val="0"/>
      <w:divBdr>
        <w:top w:val="none" w:sz="0" w:space="0" w:color="auto"/>
        <w:left w:val="none" w:sz="0" w:space="0" w:color="auto"/>
        <w:bottom w:val="none" w:sz="0" w:space="0" w:color="auto"/>
        <w:right w:val="none" w:sz="0" w:space="0" w:color="auto"/>
      </w:divBdr>
    </w:div>
    <w:div w:id="1632636851">
      <w:bodyDiv w:val="1"/>
      <w:marLeft w:val="0"/>
      <w:marRight w:val="0"/>
      <w:marTop w:val="0"/>
      <w:marBottom w:val="0"/>
      <w:divBdr>
        <w:top w:val="none" w:sz="0" w:space="0" w:color="auto"/>
        <w:left w:val="none" w:sz="0" w:space="0" w:color="auto"/>
        <w:bottom w:val="none" w:sz="0" w:space="0" w:color="auto"/>
        <w:right w:val="none" w:sz="0" w:space="0" w:color="auto"/>
      </w:divBdr>
    </w:div>
    <w:div w:id="1633290214">
      <w:bodyDiv w:val="1"/>
      <w:marLeft w:val="0"/>
      <w:marRight w:val="0"/>
      <w:marTop w:val="0"/>
      <w:marBottom w:val="0"/>
      <w:divBdr>
        <w:top w:val="none" w:sz="0" w:space="0" w:color="auto"/>
        <w:left w:val="none" w:sz="0" w:space="0" w:color="auto"/>
        <w:bottom w:val="none" w:sz="0" w:space="0" w:color="auto"/>
        <w:right w:val="none" w:sz="0" w:space="0" w:color="auto"/>
      </w:divBdr>
    </w:div>
    <w:div w:id="1634023978">
      <w:bodyDiv w:val="1"/>
      <w:marLeft w:val="0"/>
      <w:marRight w:val="0"/>
      <w:marTop w:val="0"/>
      <w:marBottom w:val="0"/>
      <w:divBdr>
        <w:top w:val="none" w:sz="0" w:space="0" w:color="auto"/>
        <w:left w:val="none" w:sz="0" w:space="0" w:color="auto"/>
        <w:bottom w:val="none" w:sz="0" w:space="0" w:color="auto"/>
        <w:right w:val="none" w:sz="0" w:space="0" w:color="auto"/>
      </w:divBdr>
    </w:div>
    <w:div w:id="1635058759">
      <w:bodyDiv w:val="1"/>
      <w:marLeft w:val="0"/>
      <w:marRight w:val="0"/>
      <w:marTop w:val="0"/>
      <w:marBottom w:val="0"/>
      <w:divBdr>
        <w:top w:val="none" w:sz="0" w:space="0" w:color="auto"/>
        <w:left w:val="none" w:sz="0" w:space="0" w:color="auto"/>
        <w:bottom w:val="none" w:sz="0" w:space="0" w:color="auto"/>
        <w:right w:val="none" w:sz="0" w:space="0" w:color="auto"/>
      </w:divBdr>
    </w:div>
    <w:div w:id="1635326315">
      <w:bodyDiv w:val="1"/>
      <w:marLeft w:val="0"/>
      <w:marRight w:val="0"/>
      <w:marTop w:val="0"/>
      <w:marBottom w:val="0"/>
      <w:divBdr>
        <w:top w:val="none" w:sz="0" w:space="0" w:color="auto"/>
        <w:left w:val="none" w:sz="0" w:space="0" w:color="auto"/>
        <w:bottom w:val="none" w:sz="0" w:space="0" w:color="auto"/>
        <w:right w:val="none" w:sz="0" w:space="0" w:color="auto"/>
      </w:divBdr>
    </w:div>
    <w:div w:id="1636830693">
      <w:bodyDiv w:val="1"/>
      <w:marLeft w:val="0"/>
      <w:marRight w:val="0"/>
      <w:marTop w:val="0"/>
      <w:marBottom w:val="0"/>
      <w:divBdr>
        <w:top w:val="none" w:sz="0" w:space="0" w:color="auto"/>
        <w:left w:val="none" w:sz="0" w:space="0" w:color="auto"/>
        <w:bottom w:val="none" w:sz="0" w:space="0" w:color="auto"/>
        <w:right w:val="none" w:sz="0" w:space="0" w:color="auto"/>
      </w:divBdr>
    </w:div>
    <w:div w:id="1636831201">
      <w:bodyDiv w:val="1"/>
      <w:marLeft w:val="0"/>
      <w:marRight w:val="0"/>
      <w:marTop w:val="0"/>
      <w:marBottom w:val="0"/>
      <w:divBdr>
        <w:top w:val="none" w:sz="0" w:space="0" w:color="auto"/>
        <w:left w:val="none" w:sz="0" w:space="0" w:color="auto"/>
        <w:bottom w:val="none" w:sz="0" w:space="0" w:color="auto"/>
        <w:right w:val="none" w:sz="0" w:space="0" w:color="auto"/>
      </w:divBdr>
    </w:div>
    <w:div w:id="1636980600">
      <w:bodyDiv w:val="1"/>
      <w:marLeft w:val="0"/>
      <w:marRight w:val="0"/>
      <w:marTop w:val="0"/>
      <w:marBottom w:val="0"/>
      <w:divBdr>
        <w:top w:val="none" w:sz="0" w:space="0" w:color="auto"/>
        <w:left w:val="none" w:sz="0" w:space="0" w:color="auto"/>
        <w:bottom w:val="none" w:sz="0" w:space="0" w:color="auto"/>
        <w:right w:val="none" w:sz="0" w:space="0" w:color="auto"/>
      </w:divBdr>
    </w:div>
    <w:div w:id="1637837522">
      <w:bodyDiv w:val="1"/>
      <w:marLeft w:val="0"/>
      <w:marRight w:val="0"/>
      <w:marTop w:val="0"/>
      <w:marBottom w:val="0"/>
      <w:divBdr>
        <w:top w:val="none" w:sz="0" w:space="0" w:color="auto"/>
        <w:left w:val="none" w:sz="0" w:space="0" w:color="auto"/>
        <w:bottom w:val="none" w:sz="0" w:space="0" w:color="auto"/>
        <w:right w:val="none" w:sz="0" w:space="0" w:color="auto"/>
      </w:divBdr>
    </w:div>
    <w:div w:id="1638606827">
      <w:bodyDiv w:val="1"/>
      <w:marLeft w:val="0"/>
      <w:marRight w:val="0"/>
      <w:marTop w:val="0"/>
      <w:marBottom w:val="0"/>
      <w:divBdr>
        <w:top w:val="none" w:sz="0" w:space="0" w:color="auto"/>
        <w:left w:val="none" w:sz="0" w:space="0" w:color="auto"/>
        <w:bottom w:val="none" w:sz="0" w:space="0" w:color="auto"/>
        <w:right w:val="none" w:sz="0" w:space="0" w:color="auto"/>
      </w:divBdr>
    </w:div>
    <w:div w:id="1638608754">
      <w:bodyDiv w:val="1"/>
      <w:marLeft w:val="0"/>
      <w:marRight w:val="0"/>
      <w:marTop w:val="0"/>
      <w:marBottom w:val="0"/>
      <w:divBdr>
        <w:top w:val="none" w:sz="0" w:space="0" w:color="auto"/>
        <w:left w:val="none" w:sz="0" w:space="0" w:color="auto"/>
        <w:bottom w:val="none" w:sz="0" w:space="0" w:color="auto"/>
        <w:right w:val="none" w:sz="0" w:space="0" w:color="auto"/>
      </w:divBdr>
    </w:div>
    <w:div w:id="1639338693">
      <w:bodyDiv w:val="1"/>
      <w:marLeft w:val="0"/>
      <w:marRight w:val="0"/>
      <w:marTop w:val="0"/>
      <w:marBottom w:val="0"/>
      <w:divBdr>
        <w:top w:val="none" w:sz="0" w:space="0" w:color="auto"/>
        <w:left w:val="none" w:sz="0" w:space="0" w:color="auto"/>
        <w:bottom w:val="none" w:sz="0" w:space="0" w:color="auto"/>
        <w:right w:val="none" w:sz="0" w:space="0" w:color="auto"/>
      </w:divBdr>
    </w:div>
    <w:div w:id="1640375367">
      <w:bodyDiv w:val="1"/>
      <w:marLeft w:val="0"/>
      <w:marRight w:val="0"/>
      <w:marTop w:val="0"/>
      <w:marBottom w:val="0"/>
      <w:divBdr>
        <w:top w:val="none" w:sz="0" w:space="0" w:color="auto"/>
        <w:left w:val="none" w:sz="0" w:space="0" w:color="auto"/>
        <w:bottom w:val="none" w:sz="0" w:space="0" w:color="auto"/>
        <w:right w:val="none" w:sz="0" w:space="0" w:color="auto"/>
      </w:divBdr>
    </w:div>
    <w:div w:id="1640383283">
      <w:bodyDiv w:val="1"/>
      <w:marLeft w:val="0"/>
      <w:marRight w:val="0"/>
      <w:marTop w:val="0"/>
      <w:marBottom w:val="0"/>
      <w:divBdr>
        <w:top w:val="none" w:sz="0" w:space="0" w:color="auto"/>
        <w:left w:val="none" w:sz="0" w:space="0" w:color="auto"/>
        <w:bottom w:val="none" w:sz="0" w:space="0" w:color="auto"/>
        <w:right w:val="none" w:sz="0" w:space="0" w:color="auto"/>
      </w:divBdr>
    </w:div>
    <w:div w:id="1640455260">
      <w:bodyDiv w:val="1"/>
      <w:marLeft w:val="0"/>
      <w:marRight w:val="0"/>
      <w:marTop w:val="0"/>
      <w:marBottom w:val="0"/>
      <w:divBdr>
        <w:top w:val="none" w:sz="0" w:space="0" w:color="auto"/>
        <w:left w:val="none" w:sz="0" w:space="0" w:color="auto"/>
        <w:bottom w:val="none" w:sz="0" w:space="0" w:color="auto"/>
        <w:right w:val="none" w:sz="0" w:space="0" w:color="auto"/>
      </w:divBdr>
    </w:div>
    <w:div w:id="1640529546">
      <w:bodyDiv w:val="1"/>
      <w:marLeft w:val="0"/>
      <w:marRight w:val="0"/>
      <w:marTop w:val="0"/>
      <w:marBottom w:val="0"/>
      <w:divBdr>
        <w:top w:val="none" w:sz="0" w:space="0" w:color="auto"/>
        <w:left w:val="none" w:sz="0" w:space="0" w:color="auto"/>
        <w:bottom w:val="none" w:sz="0" w:space="0" w:color="auto"/>
        <w:right w:val="none" w:sz="0" w:space="0" w:color="auto"/>
      </w:divBdr>
    </w:div>
    <w:div w:id="1640839204">
      <w:bodyDiv w:val="1"/>
      <w:marLeft w:val="0"/>
      <w:marRight w:val="0"/>
      <w:marTop w:val="0"/>
      <w:marBottom w:val="0"/>
      <w:divBdr>
        <w:top w:val="none" w:sz="0" w:space="0" w:color="auto"/>
        <w:left w:val="none" w:sz="0" w:space="0" w:color="auto"/>
        <w:bottom w:val="none" w:sz="0" w:space="0" w:color="auto"/>
        <w:right w:val="none" w:sz="0" w:space="0" w:color="auto"/>
      </w:divBdr>
    </w:div>
    <w:div w:id="1641035910">
      <w:bodyDiv w:val="1"/>
      <w:marLeft w:val="0"/>
      <w:marRight w:val="0"/>
      <w:marTop w:val="0"/>
      <w:marBottom w:val="0"/>
      <w:divBdr>
        <w:top w:val="none" w:sz="0" w:space="0" w:color="auto"/>
        <w:left w:val="none" w:sz="0" w:space="0" w:color="auto"/>
        <w:bottom w:val="none" w:sz="0" w:space="0" w:color="auto"/>
        <w:right w:val="none" w:sz="0" w:space="0" w:color="auto"/>
      </w:divBdr>
    </w:div>
    <w:div w:id="1641685973">
      <w:bodyDiv w:val="1"/>
      <w:marLeft w:val="0"/>
      <w:marRight w:val="0"/>
      <w:marTop w:val="0"/>
      <w:marBottom w:val="0"/>
      <w:divBdr>
        <w:top w:val="none" w:sz="0" w:space="0" w:color="auto"/>
        <w:left w:val="none" w:sz="0" w:space="0" w:color="auto"/>
        <w:bottom w:val="none" w:sz="0" w:space="0" w:color="auto"/>
        <w:right w:val="none" w:sz="0" w:space="0" w:color="auto"/>
      </w:divBdr>
    </w:div>
    <w:div w:id="1642735813">
      <w:bodyDiv w:val="1"/>
      <w:marLeft w:val="0"/>
      <w:marRight w:val="0"/>
      <w:marTop w:val="0"/>
      <w:marBottom w:val="0"/>
      <w:divBdr>
        <w:top w:val="none" w:sz="0" w:space="0" w:color="auto"/>
        <w:left w:val="none" w:sz="0" w:space="0" w:color="auto"/>
        <w:bottom w:val="none" w:sz="0" w:space="0" w:color="auto"/>
        <w:right w:val="none" w:sz="0" w:space="0" w:color="auto"/>
      </w:divBdr>
    </w:div>
    <w:div w:id="1642882835">
      <w:bodyDiv w:val="1"/>
      <w:marLeft w:val="0"/>
      <w:marRight w:val="0"/>
      <w:marTop w:val="0"/>
      <w:marBottom w:val="0"/>
      <w:divBdr>
        <w:top w:val="none" w:sz="0" w:space="0" w:color="auto"/>
        <w:left w:val="none" w:sz="0" w:space="0" w:color="auto"/>
        <w:bottom w:val="none" w:sz="0" w:space="0" w:color="auto"/>
        <w:right w:val="none" w:sz="0" w:space="0" w:color="auto"/>
      </w:divBdr>
    </w:div>
    <w:div w:id="1643654381">
      <w:bodyDiv w:val="1"/>
      <w:marLeft w:val="0"/>
      <w:marRight w:val="0"/>
      <w:marTop w:val="0"/>
      <w:marBottom w:val="0"/>
      <w:divBdr>
        <w:top w:val="none" w:sz="0" w:space="0" w:color="auto"/>
        <w:left w:val="none" w:sz="0" w:space="0" w:color="auto"/>
        <w:bottom w:val="none" w:sz="0" w:space="0" w:color="auto"/>
        <w:right w:val="none" w:sz="0" w:space="0" w:color="auto"/>
      </w:divBdr>
    </w:div>
    <w:div w:id="1645697697">
      <w:bodyDiv w:val="1"/>
      <w:marLeft w:val="0"/>
      <w:marRight w:val="0"/>
      <w:marTop w:val="0"/>
      <w:marBottom w:val="0"/>
      <w:divBdr>
        <w:top w:val="none" w:sz="0" w:space="0" w:color="auto"/>
        <w:left w:val="none" w:sz="0" w:space="0" w:color="auto"/>
        <w:bottom w:val="none" w:sz="0" w:space="0" w:color="auto"/>
        <w:right w:val="none" w:sz="0" w:space="0" w:color="auto"/>
      </w:divBdr>
    </w:div>
    <w:div w:id="1645768938">
      <w:bodyDiv w:val="1"/>
      <w:marLeft w:val="0"/>
      <w:marRight w:val="0"/>
      <w:marTop w:val="0"/>
      <w:marBottom w:val="0"/>
      <w:divBdr>
        <w:top w:val="none" w:sz="0" w:space="0" w:color="auto"/>
        <w:left w:val="none" w:sz="0" w:space="0" w:color="auto"/>
        <w:bottom w:val="none" w:sz="0" w:space="0" w:color="auto"/>
        <w:right w:val="none" w:sz="0" w:space="0" w:color="auto"/>
      </w:divBdr>
    </w:div>
    <w:div w:id="1646085484">
      <w:bodyDiv w:val="1"/>
      <w:marLeft w:val="0"/>
      <w:marRight w:val="0"/>
      <w:marTop w:val="0"/>
      <w:marBottom w:val="0"/>
      <w:divBdr>
        <w:top w:val="none" w:sz="0" w:space="0" w:color="auto"/>
        <w:left w:val="none" w:sz="0" w:space="0" w:color="auto"/>
        <w:bottom w:val="none" w:sz="0" w:space="0" w:color="auto"/>
        <w:right w:val="none" w:sz="0" w:space="0" w:color="auto"/>
      </w:divBdr>
    </w:div>
    <w:div w:id="1646277115">
      <w:bodyDiv w:val="1"/>
      <w:marLeft w:val="0"/>
      <w:marRight w:val="0"/>
      <w:marTop w:val="0"/>
      <w:marBottom w:val="0"/>
      <w:divBdr>
        <w:top w:val="none" w:sz="0" w:space="0" w:color="auto"/>
        <w:left w:val="none" w:sz="0" w:space="0" w:color="auto"/>
        <w:bottom w:val="none" w:sz="0" w:space="0" w:color="auto"/>
        <w:right w:val="none" w:sz="0" w:space="0" w:color="auto"/>
      </w:divBdr>
    </w:div>
    <w:div w:id="1647510072">
      <w:bodyDiv w:val="1"/>
      <w:marLeft w:val="0"/>
      <w:marRight w:val="0"/>
      <w:marTop w:val="0"/>
      <w:marBottom w:val="0"/>
      <w:divBdr>
        <w:top w:val="none" w:sz="0" w:space="0" w:color="auto"/>
        <w:left w:val="none" w:sz="0" w:space="0" w:color="auto"/>
        <w:bottom w:val="none" w:sz="0" w:space="0" w:color="auto"/>
        <w:right w:val="none" w:sz="0" w:space="0" w:color="auto"/>
      </w:divBdr>
      <w:divsChild>
        <w:div w:id="98838752">
          <w:marLeft w:val="0"/>
          <w:marRight w:val="0"/>
          <w:marTop w:val="0"/>
          <w:marBottom w:val="0"/>
          <w:divBdr>
            <w:top w:val="none" w:sz="0" w:space="0" w:color="auto"/>
            <w:left w:val="none" w:sz="0" w:space="0" w:color="auto"/>
            <w:bottom w:val="none" w:sz="0" w:space="0" w:color="auto"/>
            <w:right w:val="none" w:sz="0" w:space="0" w:color="auto"/>
          </w:divBdr>
        </w:div>
        <w:div w:id="288172514">
          <w:marLeft w:val="0"/>
          <w:marRight w:val="0"/>
          <w:marTop w:val="0"/>
          <w:marBottom w:val="0"/>
          <w:divBdr>
            <w:top w:val="none" w:sz="0" w:space="0" w:color="auto"/>
            <w:left w:val="none" w:sz="0" w:space="0" w:color="auto"/>
            <w:bottom w:val="none" w:sz="0" w:space="0" w:color="auto"/>
            <w:right w:val="none" w:sz="0" w:space="0" w:color="auto"/>
          </w:divBdr>
        </w:div>
        <w:div w:id="457187410">
          <w:marLeft w:val="0"/>
          <w:marRight w:val="0"/>
          <w:marTop w:val="0"/>
          <w:marBottom w:val="0"/>
          <w:divBdr>
            <w:top w:val="none" w:sz="0" w:space="0" w:color="auto"/>
            <w:left w:val="none" w:sz="0" w:space="0" w:color="auto"/>
            <w:bottom w:val="none" w:sz="0" w:space="0" w:color="auto"/>
            <w:right w:val="none" w:sz="0" w:space="0" w:color="auto"/>
          </w:divBdr>
        </w:div>
        <w:div w:id="607280379">
          <w:marLeft w:val="0"/>
          <w:marRight w:val="0"/>
          <w:marTop w:val="0"/>
          <w:marBottom w:val="0"/>
          <w:divBdr>
            <w:top w:val="none" w:sz="0" w:space="0" w:color="auto"/>
            <w:left w:val="none" w:sz="0" w:space="0" w:color="auto"/>
            <w:bottom w:val="none" w:sz="0" w:space="0" w:color="auto"/>
            <w:right w:val="none" w:sz="0" w:space="0" w:color="auto"/>
          </w:divBdr>
        </w:div>
        <w:div w:id="615525282">
          <w:marLeft w:val="0"/>
          <w:marRight w:val="0"/>
          <w:marTop w:val="0"/>
          <w:marBottom w:val="0"/>
          <w:divBdr>
            <w:top w:val="none" w:sz="0" w:space="0" w:color="auto"/>
            <w:left w:val="none" w:sz="0" w:space="0" w:color="auto"/>
            <w:bottom w:val="none" w:sz="0" w:space="0" w:color="auto"/>
            <w:right w:val="none" w:sz="0" w:space="0" w:color="auto"/>
          </w:divBdr>
        </w:div>
        <w:div w:id="708460271">
          <w:marLeft w:val="0"/>
          <w:marRight w:val="0"/>
          <w:marTop w:val="0"/>
          <w:marBottom w:val="0"/>
          <w:divBdr>
            <w:top w:val="none" w:sz="0" w:space="0" w:color="auto"/>
            <w:left w:val="none" w:sz="0" w:space="0" w:color="auto"/>
            <w:bottom w:val="none" w:sz="0" w:space="0" w:color="auto"/>
            <w:right w:val="none" w:sz="0" w:space="0" w:color="auto"/>
          </w:divBdr>
        </w:div>
        <w:div w:id="744378629">
          <w:marLeft w:val="0"/>
          <w:marRight w:val="0"/>
          <w:marTop w:val="0"/>
          <w:marBottom w:val="0"/>
          <w:divBdr>
            <w:top w:val="none" w:sz="0" w:space="0" w:color="auto"/>
            <w:left w:val="none" w:sz="0" w:space="0" w:color="auto"/>
            <w:bottom w:val="none" w:sz="0" w:space="0" w:color="auto"/>
            <w:right w:val="none" w:sz="0" w:space="0" w:color="auto"/>
          </w:divBdr>
        </w:div>
        <w:div w:id="749280219">
          <w:marLeft w:val="0"/>
          <w:marRight w:val="0"/>
          <w:marTop w:val="0"/>
          <w:marBottom w:val="0"/>
          <w:divBdr>
            <w:top w:val="none" w:sz="0" w:space="0" w:color="auto"/>
            <w:left w:val="none" w:sz="0" w:space="0" w:color="auto"/>
            <w:bottom w:val="none" w:sz="0" w:space="0" w:color="auto"/>
            <w:right w:val="none" w:sz="0" w:space="0" w:color="auto"/>
          </w:divBdr>
        </w:div>
        <w:div w:id="997266294">
          <w:marLeft w:val="0"/>
          <w:marRight w:val="0"/>
          <w:marTop w:val="0"/>
          <w:marBottom w:val="0"/>
          <w:divBdr>
            <w:top w:val="none" w:sz="0" w:space="0" w:color="auto"/>
            <w:left w:val="none" w:sz="0" w:space="0" w:color="auto"/>
            <w:bottom w:val="none" w:sz="0" w:space="0" w:color="auto"/>
            <w:right w:val="none" w:sz="0" w:space="0" w:color="auto"/>
          </w:divBdr>
        </w:div>
        <w:div w:id="1076516902">
          <w:marLeft w:val="0"/>
          <w:marRight w:val="0"/>
          <w:marTop w:val="0"/>
          <w:marBottom w:val="0"/>
          <w:divBdr>
            <w:top w:val="none" w:sz="0" w:space="0" w:color="auto"/>
            <w:left w:val="none" w:sz="0" w:space="0" w:color="auto"/>
            <w:bottom w:val="none" w:sz="0" w:space="0" w:color="auto"/>
            <w:right w:val="none" w:sz="0" w:space="0" w:color="auto"/>
          </w:divBdr>
        </w:div>
        <w:div w:id="1279415866">
          <w:marLeft w:val="0"/>
          <w:marRight w:val="0"/>
          <w:marTop w:val="0"/>
          <w:marBottom w:val="0"/>
          <w:divBdr>
            <w:top w:val="none" w:sz="0" w:space="0" w:color="auto"/>
            <w:left w:val="none" w:sz="0" w:space="0" w:color="auto"/>
            <w:bottom w:val="none" w:sz="0" w:space="0" w:color="auto"/>
            <w:right w:val="none" w:sz="0" w:space="0" w:color="auto"/>
          </w:divBdr>
        </w:div>
        <w:div w:id="1618757881">
          <w:marLeft w:val="0"/>
          <w:marRight w:val="0"/>
          <w:marTop w:val="0"/>
          <w:marBottom w:val="0"/>
          <w:divBdr>
            <w:top w:val="none" w:sz="0" w:space="0" w:color="auto"/>
            <w:left w:val="none" w:sz="0" w:space="0" w:color="auto"/>
            <w:bottom w:val="none" w:sz="0" w:space="0" w:color="auto"/>
            <w:right w:val="none" w:sz="0" w:space="0" w:color="auto"/>
          </w:divBdr>
        </w:div>
        <w:div w:id="1668703408">
          <w:marLeft w:val="0"/>
          <w:marRight w:val="0"/>
          <w:marTop w:val="0"/>
          <w:marBottom w:val="0"/>
          <w:divBdr>
            <w:top w:val="none" w:sz="0" w:space="0" w:color="auto"/>
            <w:left w:val="none" w:sz="0" w:space="0" w:color="auto"/>
            <w:bottom w:val="none" w:sz="0" w:space="0" w:color="auto"/>
            <w:right w:val="none" w:sz="0" w:space="0" w:color="auto"/>
          </w:divBdr>
        </w:div>
        <w:div w:id="1767916372">
          <w:marLeft w:val="0"/>
          <w:marRight w:val="0"/>
          <w:marTop w:val="0"/>
          <w:marBottom w:val="0"/>
          <w:divBdr>
            <w:top w:val="none" w:sz="0" w:space="0" w:color="auto"/>
            <w:left w:val="none" w:sz="0" w:space="0" w:color="auto"/>
            <w:bottom w:val="none" w:sz="0" w:space="0" w:color="auto"/>
            <w:right w:val="none" w:sz="0" w:space="0" w:color="auto"/>
          </w:divBdr>
        </w:div>
        <w:div w:id="1778863548">
          <w:marLeft w:val="0"/>
          <w:marRight w:val="0"/>
          <w:marTop w:val="0"/>
          <w:marBottom w:val="0"/>
          <w:divBdr>
            <w:top w:val="none" w:sz="0" w:space="0" w:color="auto"/>
            <w:left w:val="none" w:sz="0" w:space="0" w:color="auto"/>
            <w:bottom w:val="none" w:sz="0" w:space="0" w:color="auto"/>
            <w:right w:val="none" w:sz="0" w:space="0" w:color="auto"/>
          </w:divBdr>
        </w:div>
      </w:divsChild>
    </w:div>
    <w:div w:id="1647778119">
      <w:bodyDiv w:val="1"/>
      <w:marLeft w:val="0"/>
      <w:marRight w:val="0"/>
      <w:marTop w:val="0"/>
      <w:marBottom w:val="0"/>
      <w:divBdr>
        <w:top w:val="none" w:sz="0" w:space="0" w:color="auto"/>
        <w:left w:val="none" w:sz="0" w:space="0" w:color="auto"/>
        <w:bottom w:val="none" w:sz="0" w:space="0" w:color="auto"/>
        <w:right w:val="none" w:sz="0" w:space="0" w:color="auto"/>
      </w:divBdr>
    </w:div>
    <w:div w:id="1647859118">
      <w:bodyDiv w:val="1"/>
      <w:marLeft w:val="0"/>
      <w:marRight w:val="0"/>
      <w:marTop w:val="0"/>
      <w:marBottom w:val="0"/>
      <w:divBdr>
        <w:top w:val="none" w:sz="0" w:space="0" w:color="auto"/>
        <w:left w:val="none" w:sz="0" w:space="0" w:color="auto"/>
        <w:bottom w:val="none" w:sz="0" w:space="0" w:color="auto"/>
        <w:right w:val="none" w:sz="0" w:space="0" w:color="auto"/>
      </w:divBdr>
    </w:div>
    <w:div w:id="1647860206">
      <w:bodyDiv w:val="1"/>
      <w:marLeft w:val="0"/>
      <w:marRight w:val="0"/>
      <w:marTop w:val="0"/>
      <w:marBottom w:val="0"/>
      <w:divBdr>
        <w:top w:val="none" w:sz="0" w:space="0" w:color="auto"/>
        <w:left w:val="none" w:sz="0" w:space="0" w:color="auto"/>
        <w:bottom w:val="none" w:sz="0" w:space="0" w:color="auto"/>
        <w:right w:val="none" w:sz="0" w:space="0" w:color="auto"/>
      </w:divBdr>
    </w:div>
    <w:div w:id="1648244605">
      <w:bodyDiv w:val="1"/>
      <w:marLeft w:val="0"/>
      <w:marRight w:val="0"/>
      <w:marTop w:val="0"/>
      <w:marBottom w:val="0"/>
      <w:divBdr>
        <w:top w:val="none" w:sz="0" w:space="0" w:color="auto"/>
        <w:left w:val="none" w:sz="0" w:space="0" w:color="auto"/>
        <w:bottom w:val="none" w:sz="0" w:space="0" w:color="auto"/>
        <w:right w:val="none" w:sz="0" w:space="0" w:color="auto"/>
      </w:divBdr>
    </w:div>
    <w:div w:id="1648632618">
      <w:bodyDiv w:val="1"/>
      <w:marLeft w:val="0"/>
      <w:marRight w:val="0"/>
      <w:marTop w:val="0"/>
      <w:marBottom w:val="0"/>
      <w:divBdr>
        <w:top w:val="none" w:sz="0" w:space="0" w:color="auto"/>
        <w:left w:val="none" w:sz="0" w:space="0" w:color="auto"/>
        <w:bottom w:val="none" w:sz="0" w:space="0" w:color="auto"/>
        <w:right w:val="none" w:sz="0" w:space="0" w:color="auto"/>
      </w:divBdr>
    </w:div>
    <w:div w:id="1652563401">
      <w:bodyDiv w:val="1"/>
      <w:marLeft w:val="0"/>
      <w:marRight w:val="0"/>
      <w:marTop w:val="0"/>
      <w:marBottom w:val="0"/>
      <w:divBdr>
        <w:top w:val="none" w:sz="0" w:space="0" w:color="auto"/>
        <w:left w:val="none" w:sz="0" w:space="0" w:color="auto"/>
        <w:bottom w:val="none" w:sz="0" w:space="0" w:color="auto"/>
        <w:right w:val="none" w:sz="0" w:space="0" w:color="auto"/>
      </w:divBdr>
    </w:div>
    <w:div w:id="1653677828">
      <w:bodyDiv w:val="1"/>
      <w:marLeft w:val="0"/>
      <w:marRight w:val="0"/>
      <w:marTop w:val="0"/>
      <w:marBottom w:val="0"/>
      <w:divBdr>
        <w:top w:val="none" w:sz="0" w:space="0" w:color="auto"/>
        <w:left w:val="none" w:sz="0" w:space="0" w:color="auto"/>
        <w:bottom w:val="none" w:sz="0" w:space="0" w:color="auto"/>
        <w:right w:val="none" w:sz="0" w:space="0" w:color="auto"/>
      </w:divBdr>
    </w:div>
    <w:div w:id="1653825350">
      <w:bodyDiv w:val="1"/>
      <w:marLeft w:val="0"/>
      <w:marRight w:val="0"/>
      <w:marTop w:val="0"/>
      <w:marBottom w:val="0"/>
      <w:divBdr>
        <w:top w:val="none" w:sz="0" w:space="0" w:color="auto"/>
        <w:left w:val="none" w:sz="0" w:space="0" w:color="auto"/>
        <w:bottom w:val="none" w:sz="0" w:space="0" w:color="auto"/>
        <w:right w:val="none" w:sz="0" w:space="0" w:color="auto"/>
      </w:divBdr>
    </w:div>
    <w:div w:id="1655140349">
      <w:bodyDiv w:val="1"/>
      <w:marLeft w:val="0"/>
      <w:marRight w:val="0"/>
      <w:marTop w:val="0"/>
      <w:marBottom w:val="0"/>
      <w:divBdr>
        <w:top w:val="none" w:sz="0" w:space="0" w:color="auto"/>
        <w:left w:val="none" w:sz="0" w:space="0" w:color="auto"/>
        <w:bottom w:val="none" w:sz="0" w:space="0" w:color="auto"/>
        <w:right w:val="none" w:sz="0" w:space="0" w:color="auto"/>
      </w:divBdr>
    </w:div>
    <w:div w:id="1655178096">
      <w:bodyDiv w:val="1"/>
      <w:marLeft w:val="0"/>
      <w:marRight w:val="0"/>
      <w:marTop w:val="0"/>
      <w:marBottom w:val="0"/>
      <w:divBdr>
        <w:top w:val="none" w:sz="0" w:space="0" w:color="auto"/>
        <w:left w:val="none" w:sz="0" w:space="0" w:color="auto"/>
        <w:bottom w:val="none" w:sz="0" w:space="0" w:color="auto"/>
        <w:right w:val="none" w:sz="0" w:space="0" w:color="auto"/>
      </w:divBdr>
    </w:div>
    <w:div w:id="1655835809">
      <w:bodyDiv w:val="1"/>
      <w:marLeft w:val="0"/>
      <w:marRight w:val="0"/>
      <w:marTop w:val="0"/>
      <w:marBottom w:val="0"/>
      <w:divBdr>
        <w:top w:val="none" w:sz="0" w:space="0" w:color="auto"/>
        <w:left w:val="none" w:sz="0" w:space="0" w:color="auto"/>
        <w:bottom w:val="none" w:sz="0" w:space="0" w:color="auto"/>
        <w:right w:val="none" w:sz="0" w:space="0" w:color="auto"/>
      </w:divBdr>
    </w:div>
    <w:div w:id="1656761446">
      <w:bodyDiv w:val="1"/>
      <w:marLeft w:val="0"/>
      <w:marRight w:val="0"/>
      <w:marTop w:val="0"/>
      <w:marBottom w:val="0"/>
      <w:divBdr>
        <w:top w:val="none" w:sz="0" w:space="0" w:color="auto"/>
        <w:left w:val="none" w:sz="0" w:space="0" w:color="auto"/>
        <w:bottom w:val="none" w:sz="0" w:space="0" w:color="auto"/>
        <w:right w:val="none" w:sz="0" w:space="0" w:color="auto"/>
      </w:divBdr>
    </w:div>
    <w:div w:id="1657494154">
      <w:bodyDiv w:val="1"/>
      <w:marLeft w:val="0"/>
      <w:marRight w:val="0"/>
      <w:marTop w:val="0"/>
      <w:marBottom w:val="0"/>
      <w:divBdr>
        <w:top w:val="none" w:sz="0" w:space="0" w:color="auto"/>
        <w:left w:val="none" w:sz="0" w:space="0" w:color="auto"/>
        <w:bottom w:val="none" w:sz="0" w:space="0" w:color="auto"/>
        <w:right w:val="none" w:sz="0" w:space="0" w:color="auto"/>
      </w:divBdr>
    </w:div>
    <w:div w:id="1657763498">
      <w:bodyDiv w:val="1"/>
      <w:marLeft w:val="0"/>
      <w:marRight w:val="0"/>
      <w:marTop w:val="0"/>
      <w:marBottom w:val="0"/>
      <w:divBdr>
        <w:top w:val="none" w:sz="0" w:space="0" w:color="auto"/>
        <w:left w:val="none" w:sz="0" w:space="0" w:color="auto"/>
        <w:bottom w:val="none" w:sz="0" w:space="0" w:color="auto"/>
        <w:right w:val="none" w:sz="0" w:space="0" w:color="auto"/>
      </w:divBdr>
    </w:div>
    <w:div w:id="1660108406">
      <w:bodyDiv w:val="1"/>
      <w:marLeft w:val="0"/>
      <w:marRight w:val="0"/>
      <w:marTop w:val="0"/>
      <w:marBottom w:val="0"/>
      <w:divBdr>
        <w:top w:val="none" w:sz="0" w:space="0" w:color="auto"/>
        <w:left w:val="none" w:sz="0" w:space="0" w:color="auto"/>
        <w:bottom w:val="none" w:sz="0" w:space="0" w:color="auto"/>
        <w:right w:val="none" w:sz="0" w:space="0" w:color="auto"/>
      </w:divBdr>
    </w:div>
    <w:div w:id="1661882730">
      <w:bodyDiv w:val="1"/>
      <w:marLeft w:val="0"/>
      <w:marRight w:val="0"/>
      <w:marTop w:val="0"/>
      <w:marBottom w:val="0"/>
      <w:divBdr>
        <w:top w:val="none" w:sz="0" w:space="0" w:color="auto"/>
        <w:left w:val="none" w:sz="0" w:space="0" w:color="auto"/>
        <w:bottom w:val="none" w:sz="0" w:space="0" w:color="auto"/>
        <w:right w:val="none" w:sz="0" w:space="0" w:color="auto"/>
      </w:divBdr>
    </w:div>
    <w:div w:id="1662003164">
      <w:bodyDiv w:val="1"/>
      <w:marLeft w:val="0"/>
      <w:marRight w:val="0"/>
      <w:marTop w:val="0"/>
      <w:marBottom w:val="0"/>
      <w:divBdr>
        <w:top w:val="none" w:sz="0" w:space="0" w:color="auto"/>
        <w:left w:val="none" w:sz="0" w:space="0" w:color="auto"/>
        <w:bottom w:val="none" w:sz="0" w:space="0" w:color="auto"/>
        <w:right w:val="none" w:sz="0" w:space="0" w:color="auto"/>
      </w:divBdr>
    </w:div>
    <w:div w:id="1662463328">
      <w:bodyDiv w:val="1"/>
      <w:marLeft w:val="0"/>
      <w:marRight w:val="0"/>
      <w:marTop w:val="0"/>
      <w:marBottom w:val="0"/>
      <w:divBdr>
        <w:top w:val="none" w:sz="0" w:space="0" w:color="auto"/>
        <w:left w:val="none" w:sz="0" w:space="0" w:color="auto"/>
        <w:bottom w:val="none" w:sz="0" w:space="0" w:color="auto"/>
        <w:right w:val="none" w:sz="0" w:space="0" w:color="auto"/>
      </w:divBdr>
      <w:divsChild>
        <w:div w:id="31269727">
          <w:marLeft w:val="0"/>
          <w:marRight w:val="0"/>
          <w:marTop w:val="0"/>
          <w:marBottom w:val="0"/>
          <w:divBdr>
            <w:top w:val="none" w:sz="0" w:space="0" w:color="auto"/>
            <w:left w:val="none" w:sz="0" w:space="0" w:color="auto"/>
            <w:bottom w:val="none" w:sz="0" w:space="0" w:color="auto"/>
            <w:right w:val="none" w:sz="0" w:space="0" w:color="auto"/>
          </w:divBdr>
        </w:div>
        <w:div w:id="251352529">
          <w:marLeft w:val="0"/>
          <w:marRight w:val="0"/>
          <w:marTop w:val="0"/>
          <w:marBottom w:val="0"/>
          <w:divBdr>
            <w:top w:val="none" w:sz="0" w:space="0" w:color="auto"/>
            <w:left w:val="none" w:sz="0" w:space="0" w:color="auto"/>
            <w:bottom w:val="none" w:sz="0" w:space="0" w:color="auto"/>
            <w:right w:val="none" w:sz="0" w:space="0" w:color="auto"/>
          </w:divBdr>
        </w:div>
        <w:div w:id="328870833">
          <w:marLeft w:val="0"/>
          <w:marRight w:val="0"/>
          <w:marTop w:val="0"/>
          <w:marBottom w:val="0"/>
          <w:divBdr>
            <w:top w:val="none" w:sz="0" w:space="0" w:color="auto"/>
            <w:left w:val="none" w:sz="0" w:space="0" w:color="auto"/>
            <w:bottom w:val="none" w:sz="0" w:space="0" w:color="auto"/>
            <w:right w:val="none" w:sz="0" w:space="0" w:color="auto"/>
          </w:divBdr>
        </w:div>
        <w:div w:id="329649041">
          <w:marLeft w:val="0"/>
          <w:marRight w:val="0"/>
          <w:marTop w:val="0"/>
          <w:marBottom w:val="0"/>
          <w:divBdr>
            <w:top w:val="none" w:sz="0" w:space="0" w:color="auto"/>
            <w:left w:val="none" w:sz="0" w:space="0" w:color="auto"/>
            <w:bottom w:val="none" w:sz="0" w:space="0" w:color="auto"/>
            <w:right w:val="none" w:sz="0" w:space="0" w:color="auto"/>
          </w:divBdr>
        </w:div>
        <w:div w:id="371463967">
          <w:marLeft w:val="0"/>
          <w:marRight w:val="0"/>
          <w:marTop w:val="0"/>
          <w:marBottom w:val="0"/>
          <w:divBdr>
            <w:top w:val="none" w:sz="0" w:space="0" w:color="auto"/>
            <w:left w:val="none" w:sz="0" w:space="0" w:color="auto"/>
            <w:bottom w:val="none" w:sz="0" w:space="0" w:color="auto"/>
            <w:right w:val="none" w:sz="0" w:space="0" w:color="auto"/>
          </w:divBdr>
        </w:div>
        <w:div w:id="533008195">
          <w:marLeft w:val="0"/>
          <w:marRight w:val="0"/>
          <w:marTop w:val="0"/>
          <w:marBottom w:val="0"/>
          <w:divBdr>
            <w:top w:val="none" w:sz="0" w:space="0" w:color="auto"/>
            <w:left w:val="none" w:sz="0" w:space="0" w:color="auto"/>
            <w:bottom w:val="none" w:sz="0" w:space="0" w:color="auto"/>
            <w:right w:val="none" w:sz="0" w:space="0" w:color="auto"/>
          </w:divBdr>
        </w:div>
        <w:div w:id="595866939">
          <w:marLeft w:val="0"/>
          <w:marRight w:val="0"/>
          <w:marTop w:val="0"/>
          <w:marBottom w:val="0"/>
          <w:divBdr>
            <w:top w:val="none" w:sz="0" w:space="0" w:color="auto"/>
            <w:left w:val="none" w:sz="0" w:space="0" w:color="auto"/>
            <w:bottom w:val="none" w:sz="0" w:space="0" w:color="auto"/>
            <w:right w:val="none" w:sz="0" w:space="0" w:color="auto"/>
          </w:divBdr>
        </w:div>
        <w:div w:id="653989025">
          <w:marLeft w:val="0"/>
          <w:marRight w:val="0"/>
          <w:marTop w:val="0"/>
          <w:marBottom w:val="0"/>
          <w:divBdr>
            <w:top w:val="none" w:sz="0" w:space="0" w:color="auto"/>
            <w:left w:val="none" w:sz="0" w:space="0" w:color="auto"/>
            <w:bottom w:val="none" w:sz="0" w:space="0" w:color="auto"/>
            <w:right w:val="none" w:sz="0" w:space="0" w:color="auto"/>
          </w:divBdr>
        </w:div>
        <w:div w:id="773984917">
          <w:marLeft w:val="0"/>
          <w:marRight w:val="0"/>
          <w:marTop w:val="0"/>
          <w:marBottom w:val="0"/>
          <w:divBdr>
            <w:top w:val="none" w:sz="0" w:space="0" w:color="auto"/>
            <w:left w:val="none" w:sz="0" w:space="0" w:color="auto"/>
            <w:bottom w:val="none" w:sz="0" w:space="0" w:color="auto"/>
            <w:right w:val="none" w:sz="0" w:space="0" w:color="auto"/>
          </w:divBdr>
        </w:div>
        <w:div w:id="862478203">
          <w:marLeft w:val="0"/>
          <w:marRight w:val="0"/>
          <w:marTop w:val="0"/>
          <w:marBottom w:val="0"/>
          <w:divBdr>
            <w:top w:val="none" w:sz="0" w:space="0" w:color="auto"/>
            <w:left w:val="none" w:sz="0" w:space="0" w:color="auto"/>
            <w:bottom w:val="none" w:sz="0" w:space="0" w:color="auto"/>
            <w:right w:val="none" w:sz="0" w:space="0" w:color="auto"/>
          </w:divBdr>
        </w:div>
        <w:div w:id="867715029">
          <w:marLeft w:val="0"/>
          <w:marRight w:val="0"/>
          <w:marTop w:val="0"/>
          <w:marBottom w:val="0"/>
          <w:divBdr>
            <w:top w:val="none" w:sz="0" w:space="0" w:color="auto"/>
            <w:left w:val="none" w:sz="0" w:space="0" w:color="auto"/>
            <w:bottom w:val="none" w:sz="0" w:space="0" w:color="auto"/>
            <w:right w:val="none" w:sz="0" w:space="0" w:color="auto"/>
          </w:divBdr>
        </w:div>
        <w:div w:id="935405957">
          <w:marLeft w:val="0"/>
          <w:marRight w:val="0"/>
          <w:marTop w:val="0"/>
          <w:marBottom w:val="0"/>
          <w:divBdr>
            <w:top w:val="none" w:sz="0" w:space="0" w:color="auto"/>
            <w:left w:val="none" w:sz="0" w:space="0" w:color="auto"/>
            <w:bottom w:val="none" w:sz="0" w:space="0" w:color="auto"/>
            <w:right w:val="none" w:sz="0" w:space="0" w:color="auto"/>
          </w:divBdr>
        </w:div>
        <w:div w:id="1001851559">
          <w:marLeft w:val="0"/>
          <w:marRight w:val="0"/>
          <w:marTop w:val="0"/>
          <w:marBottom w:val="0"/>
          <w:divBdr>
            <w:top w:val="none" w:sz="0" w:space="0" w:color="auto"/>
            <w:left w:val="none" w:sz="0" w:space="0" w:color="auto"/>
            <w:bottom w:val="none" w:sz="0" w:space="0" w:color="auto"/>
            <w:right w:val="none" w:sz="0" w:space="0" w:color="auto"/>
          </w:divBdr>
        </w:div>
        <w:div w:id="1010067531">
          <w:marLeft w:val="0"/>
          <w:marRight w:val="0"/>
          <w:marTop w:val="0"/>
          <w:marBottom w:val="0"/>
          <w:divBdr>
            <w:top w:val="none" w:sz="0" w:space="0" w:color="auto"/>
            <w:left w:val="none" w:sz="0" w:space="0" w:color="auto"/>
            <w:bottom w:val="none" w:sz="0" w:space="0" w:color="auto"/>
            <w:right w:val="none" w:sz="0" w:space="0" w:color="auto"/>
          </w:divBdr>
        </w:div>
        <w:div w:id="1012492387">
          <w:marLeft w:val="0"/>
          <w:marRight w:val="0"/>
          <w:marTop w:val="0"/>
          <w:marBottom w:val="0"/>
          <w:divBdr>
            <w:top w:val="none" w:sz="0" w:space="0" w:color="auto"/>
            <w:left w:val="none" w:sz="0" w:space="0" w:color="auto"/>
            <w:bottom w:val="none" w:sz="0" w:space="0" w:color="auto"/>
            <w:right w:val="none" w:sz="0" w:space="0" w:color="auto"/>
          </w:divBdr>
        </w:div>
        <w:div w:id="1097822615">
          <w:marLeft w:val="0"/>
          <w:marRight w:val="0"/>
          <w:marTop w:val="0"/>
          <w:marBottom w:val="0"/>
          <w:divBdr>
            <w:top w:val="none" w:sz="0" w:space="0" w:color="auto"/>
            <w:left w:val="none" w:sz="0" w:space="0" w:color="auto"/>
            <w:bottom w:val="none" w:sz="0" w:space="0" w:color="auto"/>
            <w:right w:val="none" w:sz="0" w:space="0" w:color="auto"/>
          </w:divBdr>
        </w:div>
        <w:div w:id="1100756743">
          <w:marLeft w:val="0"/>
          <w:marRight w:val="0"/>
          <w:marTop w:val="0"/>
          <w:marBottom w:val="0"/>
          <w:divBdr>
            <w:top w:val="none" w:sz="0" w:space="0" w:color="auto"/>
            <w:left w:val="none" w:sz="0" w:space="0" w:color="auto"/>
            <w:bottom w:val="none" w:sz="0" w:space="0" w:color="auto"/>
            <w:right w:val="none" w:sz="0" w:space="0" w:color="auto"/>
          </w:divBdr>
        </w:div>
        <w:div w:id="1200237476">
          <w:marLeft w:val="0"/>
          <w:marRight w:val="0"/>
          <w:marTop w:val="0"/>
          <w:marBottom w:val="0"/>
          <w:divBdr>
            <w:top w:val="none" w:sz="0" w:space="0" w:color="auto"/>
            <w:left w:val="none" w:sz="0" w:space="0" w:color="auto"/>
            <w:bottom w:val="none" w:sz="0" w:space="0" w:color="auto"/>
            <w:right w:val="none" w:sz="0" w:space="0" w:color="auto"/>
          </w:divBdr>
        </w:div>
        <w:div w:id="1206530378">
          <w:marLeft w:val="0"/>
          <w:marRight w:val="0"/>
          <w:marTop w:val="0"/>
          <w:marBottom w:val="0"/>
          <w:divBdr>
            <w:top w:val="none" w:sz="0" w:space="0" w:color="auto"/>
            <w:left w:val="none" w:sz="0" w:space="0" w:color="auto"/>
            <w:bottom w:val="none" w:sz="0" w:space="0" w:color="auto"/>
            <w:right w:val="none" w:sz="0" w:space="0" w:color="auto"/>
          </w:divBdr>
        </w:div>
        <w:div w:id="1278489726">
          <w:marLeft w:val="0"/>
          <w:marRight w:val="0"/>
          <w:marTop w:val="0"/>
          <w:marBottom w:val="0"/>
          <w:divBdr>
            <w:top w:val="none" w:sz="0" w:space="0" w:color="auto"/>
            <w:left w:val="none" w:sz="0" w:space="0" w:color="auto"/>
            <w:bottom w:val="none" w:sz="0" w:space="0" w:color="auto"/>
            <w:right w:val="none" w:sz="0" w:space="0" w:color="auto"/>
          </w:divBdr>
        </w:div>
        <w:div w:id="1305812000">
          <w:marLeft w:val="0"/>
          <w:marRight w:val="0"/>
          <w:marTop w:val="0"/>
          <w:marBottom w:val="0"/>
          <w:divBdr>
            <w:top w:val="none" w:sz="0" w:space="0" w:color="auto"/>
            <w:left w:val="none" w:sz="0" w:space="0" w:color="auto"/>
            <w:bottom w:val="none" w:sz="0" w:space="0" w:color="auto"/>
            <w:right w:val="none" w:sz="0" w:space="0" w:color="auto"/>
          </w:divBdr>
        </w:div>
        <w:div w:id="1453669376">
          <w:marLeft w:val="0"/>
          <w:marRight w:val="0"/>
          <w:marTop w:val="0"/>
          <w:marBottom w:val="0"/>
          <w:divBdr>
            <w:top w:val="none" w:sz="0" w:space="0" w:color="auto"/>
            <w:left w:val="none" w:sz="0" w:space="0" w:color="auto"/>
            <w:bottom w:val="none" w:sz="0" w:space="0" w:color="auto"/>
            <w:right w:val="none" w:sz="0" w:space="0" w:color="auto"/>
          </w:divBdr>
        </w:div>
        <w:div w:id="1525359732">
          <w:marLeft w:val="0"/>
          <w:marRight w:val="0"/>
          <w:marTop w:val="0"/>
          <w:marBottom w:val="0"/>
          <w:divBdr>
            <w:top w:val="none" w:sz="0" w:space="0" w:color="auto"/>
            <w:left w:val="none" w:sz="0" w:space="0" w:color="auto"/>
            <w:bottom w:val="none" w:sz="0" w:space="0" w:color="auto"/>
            <w:right w:val="none" w:sz="0" w:space="0" w:color="auto"/>
          </w:divBdr>
        </w:div>
        <w:div w:id="1620185571">
          <w:marLeft w:val="0"/>
          <w:marRight w:val="0"/>
          <w:marTop w:val="0"/>
          <w:marBottom w:val="0"/>
          <w:divBdr>
            <w:top w:val="none" w:sz="0" w:space="0" w:color="auto"/>
            <w:left w:val="none" w:sz="0" w:space="0" w:color="auto"/>
            <w:bottom w:val="none" w:sz="0" w:space="0" w:color="auto"/>
            <w:right w:val="none" w:sz="0" w:space="0" w:color="auto"/>
          </w:divBdr>
        </w:div>
        <w:div w:id="1665164219">
          <w:marLeft w:val="0"/>
          <w:marRight w:val="0"/>
          <w:marTop w:val="0"/>
          <w:marBottom w:val="0"/>
          <w:divBdr>
            <w:top w:val="none" w:sz="0" w:space="0" w:color="auto"/>
            <w:left w:val="none" w:sz="0" w:space="0" w:color="auto"/>
            <w:bottom w:val="none" w:sz="0" w:space="0" w:color="auto"/>
            <w:right w:val="none" w:sz="0" w:space="0" w:color="auto"/>
          </w:divBdr>
        </w:div>
        <w:div w:id="1665428949">
          <w:marLeft w:val="0"/>
          <w:marRight w:val="0"/>
          <w:marTop w:val="0"/>
          <w:marBottom w:val="0"/>
          <w:divBdr>
            <w:top w:val="none" w:sz="0" w:space="0" w:color="auto"/>
            <w:left w:val="none" w:sz="0" w:space="0" w:color="auto"/>
            <w:bottom w:val="none" w:sz="0" w:space="0" w:color="auto"/>
            <w:right w:val="none" w:sz="0" w:space="0" w:color="auto"/>
          </w:divBdr>
        </w:div>
        <w:div w:id="1711756728">
          <w:marLeft w:val="0"/>
          <w:marRight w:val="0"/>
          <w:marTop w:val="0"/>
          <w:marBottom w:val="0"/>
          <w:divBdr>
            <w:top w:val="none" w:sz="0" w:space="0" w:color="auto"/>
            <w:left w:val="none" w:sz="0" w:space="0" w:color="auto"/>
            <w:bottom w:val="none" w:sz="0" w:space="0" w:color="auto"/>
            <w:right w:val="none" w:sz="0" w:space="0" w:color="auto"/>
          </w:divBdr>
        </w:div>
        <w:div w:id="1990018008">
          <w:marLeft w:val="0"/>
          <w:marRight w:val="0"/>
          <w:marTop w:val="0"/>
          <w:marBottom w:val="0"/>
          <w:divBdr>
            <w:top w:val="none" w:sz="0" w:space="0" w:color="auto"/>
            <w:left w:val="none" w:sz="0" w:space="0" w:color="auto"/>
            <w:bottom w:val="none" w:sz="0" w:space="0" w:color="auto"/>
            <w:right w:val="none" w:sz="0" w:space="0" w:color="auto"/>
          </w:divBdr>
        </w:div>
        <w:div w:id="1990286856">
          <w:marLeft w:val="0"/>
          <w:marRight w:val="0"/>
          <w:marTop w:val="0"/>
          <w:marBottom w:val="0"/>
          <w:divBdr>
            <w:top w:val="none" w:sz="0" w:space="0" w:color="auto"/>
            <w:left w:val="none" w:sz="0" w:space="0" w:color="auto"/>
            <w:bottom w:val="none" w:sz="0" w:space="0" w:color="auto"/>
            <w:right w:val="none" w:sz="0" w:space="0" w:color="auto"/>
          </w:divBdr>
        </w:div>
        <w:div w:id="2055538761">
          <w:marLeft w:val="0"/>
          <w:marRight w:val="0"/>
          <w:marTop w:val="0"/>
          <w:marBottom w:val="0"/>
          <w:divBdr>
            <w:top w:val="none" w:sz="0" w:space="0" w:color="auto"/>
            <w:left w:val="none" w:sz="0" w:space="0" w:color="auto"/>
            <w:bottom w:val="none" w:sz="0" w:space="0" w:color="auto"/>
            <w:right w:val="none" w:sz="0" w:space="0" w:color="auto"/>
          </w:divBdr>
        </w:div>
        <w:div w:id="2095659548">
          <w:marLeft w:val="0"/>
          <w:marRight w:val="0"/>
          <w:marTop w:val="0"/>
          <w:marBottom w:val="0"/>
          <w:divBdr>
            <w:top w:val="none" w:sz="0" w:space="0" w:color="auto"/>
            <w:left w:val="none" w:sz="0" w:space="0" w:color="auto"/>
            <w:bottom w:val="none" w:sz="0" w:space="0" w:color="auto"/>
            <w:right w:val="none" w:sz="0" w:space="0" w:color="auto"/>
          </w:divBdr>
        </w:div>
        <w:div w:id="2108764542">
          <w:marLeft w:val="0"/>
          <w:marRight w:val="0"/>
          <w:marTop w:val="0"/>
          <w:marBottom w:val="0"/>
          <w:divBdr>
            <w:top w:val="none" w:sz="0" w:space="0" w:color="auto"/>
            <w:left w:val="none" w:sz="0" w:space="0" w:color="auto"/>
            <w:bottom w:val="none" w:sz="0" w:space="0" w:color="auto"/>
            <w:right w:val="none" w:sz="0" w:space="0" w:color="auto"/>
          </w:divBdr>
        </w:div>
        <w:div w:id="2129004217">
          <w:marLeft w:val="0"/>
          <w:marRight w:val="0"/>
          <w:marTop w:val="0"/>
          <w:marBottom w:val="0"/>
          <w:divBdr>
            <w:top w:val="none" w:sz="0" w:space="0" w:color="auto"/>
            <w:left w:val="none" w:sz="0" w:space="0" w:color="auto"/>
            <w:bottom w:val="none" w:sz="0" w:space="0" w:color="auto"/>
            <w:right w:val="none" w:sz="0" w:space="0" w:color="auto"/>
          </w:divBdr>
        </w:div>
      </w:divsChild>
    </w:div>
    <w:div w:id="1663779861">
      <w:bodyDiv w:val="1"/>
      <w:marLeft w:val="0"/>
      <w:marRight w:val="0"/>
      <w:marTop w:val="0"/>
      <w:marBottom w:val="0"/>
      <w:divBdr>
        <w:top w:val="none" w:sz="0" w:space="0" w:color="auto"/>
        <w:left w:val="none" w:sz="0" w:space="0" w:color="auto"/>
        <w:bottom w:val="none" w:sz="0" w:space="0" w:color="auto"/>
        <w:right w:val="none" w:sz="0" w:space="0" w:color="auto"/>
      </w:divBdr>
    </w:div>
    <w:div w:id="1663923124">
      <w:bodyDiv w:val="1"/>
      <w:marLeft w:val="0"/>
      <w:marRight w:val="0"/>
      <w:marTop w:val="0"/>
      <w:marBottom w:val="0"/>
      <w:divBdr>
        <w:top w:val="none" w:sz="0" w:space="0" w:color="auto"/>
        <w:left w:val="none" w:sz="0" w:space="0" w:color="auto"/>
        <w:bottom w:val="none" w:sz="0" w:space="0" w:color="auto"/>
        <w:right w:val="none" w:sz="0" w:space="0" w:color="auto"/>
      </w:divBdr>
      <w:divsChild>
        <w:div w:id="139003648">
          <w:marLeft w:val="0"/>
          <w:marRight w:val="0"/>
          <w:marTop w:val="0"/>
          <w:marBottom w:val="0"/>
          <w:divBdr>
            <w:top w:val="none" w:sz="0" w:space="0" w:color="auto"/>
            <w:left w:val="none" w:sz="0" w:space="0" w:color="auto"/>
            <w:bottom w:val="none" w:sz="0" w:space="0" w:color="auto"/>
            <w:right w:val="none" w:sz="0" w:space="0" w:color="auto"/>
          </w:divBdr>
        </w:div>
        <w:div w:id="227617069">
          <w:marLeft w:val="0"/>
          <w:marRight w:val="0"/>
          <w:marTop w:val="0"/>
          <w:marBottom w:val="0"/>
          <w:divBdr>
            <w:top w:val="none" w:sz="0" w:space="0" w:color="auto"/>
            <w:left w:val="none" w:sz="0" w:space="0" w:color="auto"/>
            <w:bottom w:val="none" w:sz="0" w:space="0" w:color="auto"/>
            <w:right w:val="none" w:sz="0" w:space="0" w:color="auto"/>
          </w:divBdr>
        </w:div>
        <w:div w:id="336080772">
          <w:marLeft w:val="0"/>
          <w:marRight w:val="0"/>
          <w:marTop w:val="0"/>
          <w:marBottom w:val="0"/>
          <w:divBdr>
            <w:top w:val="none" w:sz="0" w:space="0" w:color="auto"/>
            <w:left w:val="none" w:sz="0" w:space="0" w:color="auto"/>
            <w:bottom w:val="none" w:sz="0" w:space="0" w:color="auto"/>
            <w:right w:val="none" w:sz="0" w:space="0" w:color="auto"/>
          </w:divBdr>
        </w:div>
        <w:div w:id="355889458">
          <w:marLeft w:val="0"/>
          <w:marRight w:val="0"/>
          <w:marTop w:val="0"/>
          <w:marBottom w:val="0"/>
          <w:divBdr>
            <w:top w:val="none" w:sz="0" w:space="0" w:color="auto"/>
            <w:left w:val="none" w:sz="0" w:space="0" w:color="auto"/>
            <w:bottom w:val="none" w:sz="0" w:space="0" w:color="auto"/>
            <w:right w:val="none" w:sz="0" w:space="0" w:color="auto"/>
          </w:divBdr>
        </w:div>
        <w:div w:id="753861915">
          <w:marLeft w:val="0"/>
          <w:marRight w:val="0"/>
          <w:marTop w:val="0"/>
          <w:marBottom w:val="0"/>
          <w:divBdr>
            <w:top w:val="none" w:sz="0" w:space="0" w:color="auto"/>
            <w:left w:val="none" w:sz="0" w:space="0" w:color="auto"/>
            <w:bottom w:val="none" w:sz="0" w:space="0" w:color="auto"/>
            <w:right w:val="none" w:sz="0" w:space="0" w:color="auto"/>
          </w:divBdr>
        </w:div>
        <w:div w:id="778911315">
          <w:marLeft w:val="0"/>
          <w:marRight w:val="0"/>
          <w:marTop w:val="0"/>
          <w:marBottom w:val="0"/>
          <w:divBdr>
            <w:top w:val="none" w:sz="0" w:space="0" w:color="auto"/>
            <w:left w:val="none" w:sz="0" w:space="0" w:color="auto"/>
            <w:bottom w:val="none" w:sz="0" w:space="0" w:color="auto"/>
            <w:right w:val="none" w:sz="0" w:space="0" w:color="auto"/>
          </w:divBdr>
        </w:div>
        <w:div w:id="913466515">
          <w:marLeft w:val="0"/>
          <w:marRight w:val="0"/>
          <w:marTop w:val="0"/>
          <w:marBottom w:val="0"/>
          <w:divBdr>
            <w:top w:val="none" w:sz="0" w:space="0" w:color="auto"/>
            <w:left w:val="none" w:sz="0" w:space="0" w:color="auto"/>
            <w:bottom w:val="none" w:sz="0" w:space="0" w:color="auto"/>
            <w:right w:val="none" w:sz="0" w:space="0" w:color="auto"/>
          </w:divBdr>
        </w:div>
        <w:div w:id="962151006">
          <w:marLeft w:val="0"/>
          <w:marRight w:val="0"/>
          <w:marTop w:val="0"/>
          <w:marBottom w:val="0"/>
          <w:divBdr>
            <w:top w:val="none" w:sz="0" w:space="0" w:color="auto"/>
            <w:left w:val="none" w:sz="0" w:space="0" w:color="auto"/>
            <w:bottom w:val="none" w:sz="0" w:space="0" w:color="auto"/>
            <w:right w:val="none" w:sz="0" w:space="0" w:color="auto"/>
          </w:divBdr>
        </w:div>
        <w:div w:id="963081009">
          <w:marLeft w:val="0"/>
          <w:marRight w:val="0"/>
          <w:marTop w:val="0"/>
          <w:marBottom w:val="0"/>
          <w:divBdr>
            <w:top w:val="none" w:sz="0" w:space="0" w:color="auto"/>
            <w:left w:val="none" w:sz="0" w:space="0" w:color="auto"/>
            <w:bottom w:val="none" w:sz="0" w:space="0" w:color="auto"/>
            <w:right w:val="none" w:sz="0" w:space="0" w:color="auto"/>
          </w:divBdr>
        </w:div>
        <w:div w:id="1028412627">
          <w:marLeft w:val="0"/>
          <w:marRight w:val="0"/>
          <w:marTop w:val="0"/>
          <w:marBottom w:val="0"/>
          <w:divBdr>
            <w:top w:val="none" w:sz="0" w:space="0" w:color="auto"/>
            <w:left w:val="none" w:sz="0" w:space="0" w:color="auto"/>
            <w:bottom w:val="none" w:sz="0" w:space="0" w:color="auto"/>
            <w:right w:val="none" w:sz="0" w:space="0" w:color="auto"/>
          </w:divBdr>
        </w:div>
        <w:div w:id="1098596885">
          <w:marLeft w:val="0"/>
          <w:marRight w:val="0"/>
          <w:marTop w:val="0"/>
          <w:marBottom w:val="0"/>
          <w:divBdr>
            <w:top w:val="none" w:sz="0" w:space="0" w:color="auto"/>
            <w:left w:val="none" w:sz="0" w:space="0" w:color="auto"/>
            <w:bottom w:val="none" w:sz="0" w:space="0" w:color="auto"/>
            <w:right w:val="none" w:sz="0" w:space="0" w:color="auto"/>
          </w:divBdr>
        </w:div>
        <w:div w:id="1441408965">
          <w:marLeft w:val="0"/>
          <w:marRight w:val="0"/>
          <w:marTop w:val="0"/>
          <w:marBottom w:val="0"/>
          <w:divBdr>
            <w:top w:val="none" w:sz="0" w:space="0" w:color="auto"/>
            <w:left w:val="none" w:sz="0" w:space="0" w:color="auto"/>
            <w:bottom w:val="none" w:sz="0" w:space="0" w:color="auto"/>
            <w:right w:val="none" w:sz="0" w:space="0" w:color="auto"/>
          </w:divBdr>
        </w:div>
        <w:div w:id="1612737708">
          <w:marLeft w:val="0"/>
          <w:marRight w:val="0"/>
          <w:marTop w:val="0"/>
          <w:marBottom w:val="0"/>
          <w:divBdr>
            <w:top w:val="none" w:sz="0" w:space="0" w:color="auto"/>
            <w:left w:val="none" w:sz="0" w:space="0" w:color="auto"/>
            <w:bottom w:val="none" w:sz="0" w:space="0" w:color="auto"/>
            <w:right w:val="none" w:sz="0" w:space="0" w:color="auto"/>
          </w:divBdr>
        </w:div>
      </w:divsChild>
    </w:div>
    <w:div w:id="1663968646">
      <w:bodyDiv w:val="1"/>
      <w:marLeft w:val="0"/>
      <w:marRight w:val="0"/>
      <w:marTop w:val="0"/>
      <w:marBottom w:val="0"/>
      <w:divBdr>
        <w:top w:val="none" w:sz="0" w:space="0" w:color="auto"/>
        <w:left w:val="none" w:sz="0" w:space="0" w:color="auto"/>
        <w:bottom w:val="none" w:sz="0" w:space="0" w:color="auto"/>
        <w:right w:val="none" w:sz="0" w:space="0" w:color="auto"/>
      </w:divBdr>
    </w:div>
    <w:div w:id="1664435860">
      <w:bodyDiv w:val="1"/>
      <w:marLeft w:val="0"/>
      <w:marRight w:val="0"/>
      <w:marTop w:val="0"/>
      <w:marBottom w:val="0"/>
      <w:divBdr>
        <w:top w:val="none" w:sz="0" w:space="0" w:color="auto"/>
        <w:left w:val="none" w:sz="0" w:space="0" w:color="auto"/>
        <w:bottom w:val="none" w:sz="0" w:space="0" w:color="auto"/>
        <w:right w:val="none" w:sz="0" w:space="0" w:color="auto"/>
      </w:divBdr>
    </w:div>
    <w:div w:id="1665744259">
      <w:bodyDiv w:val="1"/>
      <w:marLeft w:val="0"/>
      <w:marRight w:val="0"/>
      <w:marTop w:val="0"/>
      <w:marBottom w:val="0"/>
      <w:divBdr>
        <w:top w:val="none" w:sz="0" w:space="0" w:color="auto"/>
        <w:left w:val="none" w:sz="0" w:space="0" w:color="auto"/>
        <w:bottom w:val="none" w:sz="0" w:space="0" w:color="auto"/>
        <w:right w:val="none" w:sz="0" w:space="0" w:color="auto"/>
      </w:divBdr>
    </w:div>
    <w:div w:id="1666006154">
      <w:bodyDiv w:val="1"/>
      <w:marLeft w:val="0"/>
      <w:marRight w:val="0"/>
      <w:marTop w:val="0"/>
      <w:marBottom w:val="0"/>
      <w:divBdr>
        <w:top w:val="none" w:sz="0" w:space="0" w:color="auto"/>
        <w:left w:val="none" w:sz="0" w:space="0" w:color="auto"/>
        <w:bottom w:val="none" w:sz="0" w:space="0" w:color="auto"/>
        <w:right w:val="none" w:sz="0" w:space="0" w:color="auto"/>
      </w:divBdr>
    </w:div>
    <w:div w:id="1666397063">
      <w:bodyDiv w:val="1"/>
      <w:marLeft w:val="0"/>
      <w:marRight w:val="0"/>
      <w:marTop w:val="0"/>
      <w:marBottom w:val="0"/>
      <w:divBdr>
        <w:top w:val="none" w:sz="0" w:space="0" w:color="auto"/>
        <w:left w:val="none" w:sz="0" w:space="0" w:color="auto"/>
        <w:bottom w:val="none" w:sz="0" w:space="0" w:color="auto"/>
        <w:right w:val="none" w:sz="0" w:space="0" w:color="auto"/>
      </w:divBdr>
    </w:div>
    <w:div w:id="1667201854">
      <w:bodyDiv w:val="1"/>
      <w:marLeft w:val="0"/>
      <w:marRight w:val="0"/>
      <w:marTop w:val="0"/>
      <w:marBottom w:val="0"/>
      <w:divBdr>
        <w:top w:val="none" w:sz="0" w:space="0" w:color="auto"/>
        <w:left w:val="none" w:sz="0" w:space="0" w:color="auto"/>
        <w:bottom w:val="none" w:sz="0" w:space="0" w:color="auto"/>
        <w:right w:val="none" w:sz="0" w:space="0" w:color="auto"/>
      </w:divBdr>
    </w:div>
    <w:div w:id="1667202680">
      <w:bodyDiv w:val="1"/>
      <w:marLeft w:val="0"/>
      <w:marRight w:val="0"/>
      <w:marTop w:val="0"/>
      <w:marBottom w:val="0"/>
      <w:divBdr>
        <w:top w:val="none" w:sz="0" w:space="0" w:color="auto"/>
        <w:left w:val="none" w:sz="0" w:space="0" w:color="auto"/>
        <w:bottom w:val="none" w:sz="0" w:space="0" w:color="auto"/>
        <w:right w:val="none" w:sz="0" w:space="0" w:color="auto"/>
      </w:divBdr>
      <w:divsChild>
        <w:div w:id="24798998">
          <w:marLeft w:val="0"/>
          <w:marRight w:val="0"/>
          <w:marTop w:val="0"/>
          <w:marBottom w:val="0"/>
          <w:divBdr>
            <w:top w:val="none" w:sz="0" w:space="0" w:color="auto"/>
            <w:left w:val="none" w:sz="0" w:space="0" w:color="auto"/>
            <w:bottom w:val="none" w:sz="0" w:space="0" w:color="auto"/>
            <w:right w:val="none" w:sz="0" w:space="0" w:color="auto"/>
          </w:divBdr>
        </w:div>
        <w:div w:id="32075254">
          <w:marLeft w:val="0"/>
          <w:marRight w:val="0"/>
          <w:marTop w:val="0"/>
          <w:marBottom w:val="0"/>
          <w:divBdr>
            <w:top w:val="none" w:sz="0" w:space="0" w:color="auto"/>
            <w:left w:val="none" w:sz="0" w:space="0" w:color="auto"/>
            <w:bottom w:val="none" w:sz="0" w:space="0" w:color="auto"/>
            <w:right w:val="none" w:sz="0" w:space="0" w:color="auto"/>
          </w:divBdr>
        </w:div>
        <w:div w:id="138231791">
          <w:marLeft w:val="0"/>
          <w:marRight w:val="0"/>
          <w:marTop w:val="0"/>
          <w:marBottom w:val="0"/>
          <w:divBdr>
            <w:top w:val="none" w:sz="0" w:space="0" w:color="auto"/>
            <w:left w:val="none" w:sz="0" w:space="0" w:color="auto"/>
            <w:bottom w:val="none" w:sz="0" w:space="0" w:color="auto"/>
            <w:right w:val="none" w:sz="0" w:space="0" w:color="auto"/>
          </w:divBdr>
        </w:div>
        <w:div w:id="201986350">
          <w:marLeft w:val="0"/>
          <w:marRight w:val="0"/>
          <w:marTop w:val="0"/>
          <w:marBottom w:val="0"/>
          <w:divBdr>
            <w:top w:val="none" w:sz="0" w:space="0" w:color="auto"/>
            <w:left w:val="none" w:sz="0" w:space="0" w:color="auto"/>
            <w:bottom w:val="none" w:sz="0" w:space="0" w:color="auto"/>
            <w:right w:val="none" w:sz="0" w:space="0" w:color="auto"/>
          </w:divBdr>
        </w:div>
        <w:div w:id="306666533">
          <w:marLeft w:val="0"/>
          <w:marRight w:val="0"/>
          <w:marTop w:val="0"/>
          <w:marBottom w:val="0"/>
          <w:divBdr>
            <w:top w:val="none" w:sz="0" w:space="0" w:color="auto"/>
            <w:left w:val="none" w:sz="0" w:space="0" w:color="auto"/>
            <w:bottom w:val="none" w:sz="0" w:space="0" w:color="auto"/>
            <w:right w:val="none" w:sz="0" w:space="0" w:color="auto"/>
          </w:divBdr>
        </w:div>
        <w:div w:id="328021724">
          <w:marLeft w:val="0"/>
          <w:marRight w:val="0"/>
          <w:marTop w:val="0"/>
          <w:marBottom w:val="0"/>
          <w:divBdr>
            <w:top w:val="none" w:sz="0" w:space="0" w:color="auto"/>
            <w:left w:val="none" w:sz="0" w:space="0" w:color="auto"/>
            <w:bottom w:val="none" w:sz="0" w:space="0" w:color="auto"/>
            <w:right w:val="none" w:sz="0" w:space="0" w:color="auto"/>
          </w:divBdr>
        </w:div>
        <w:div w:id="370613679">
          <w:marLeft w:val="0"/>
          <w:marRight w:val="0"/>
          <w:marTop w:val="0"/>
          <w:marBottom w:val="0"/>
          <w:divBdr>
            <w:top w:val="none" w:sz="0" w:space="0" w:color="auto"/>
            <w:left w:val="none" w:sz="0" w:space="0" w:color="auto"/>
            <w:bottom w:val="none" w:sz="0" w:space="0" w:color="auto"/>
            <w:right w:val="none" w:sz="0" w:space="0" w:color="auto"/>
          </w:divBdr>
        </w:div>
        <w:div w:id="384911253">
          <w:marLeft w:val="0"/>
          <w:marRight w:val="0"/>
          <w:marTop w:val="0"/>
          <w:marBottom w:val="0"/>
          <w:divBdr>
            <w:top w:val="none" w:sz="0" w:space="0" w:color="auto"/>
            <w:left w:val="none" w:sz="0" w:space="0" w:color="auto"/>
            <w:bottom w:val="none" w:sz="0" w:space="0" w:color="auto"/>
            <w:right w:val="none" w:sz="0" w:space="0" w:color="auto"/>
          </w:divBdr>
        </w:div>
        <w:div w:id="422531150">
          <w:marLeft w:val="0"/>
          <w:marRight w:val="0"/>
          <w:marTop w:val="0"/>
          <w:marBottom w:val="0"/>
          <w:divBdr>
            <w:top w:val="none" w:sz="0" w:space="0" w:color="auto"/>
            <w:left w:val="none" w:sz="0" w:space="0" w:color="auto"/>
            <w:bottom w:val="none" w:sz="0" w:space="0" w:color="auto"/>
            <w:right w:val="none" w:sz="0" w:space="0" w:color="auto"/>
          </w:divBdr>
        </w:div>
        <w:div w:id="466437645">
          <w:marLeft w:val="0"/>
          <w:marRight w:val="0"/>
          <w:marTop w:val="0"/>
          <w:marBottom w:val="0"/>
          <w:divBdr>
            <w:top w:val="none" w:sz="0" w:space="0" w:color="auto"/>
            <w:left w:val="none" w:sz="0" w:space="0" w:color="auto"/>
            <w:bottom w:val="none" w:sz="0" w:space="0" w:color="auto"/>
            <w:right w:val="none" w:sz="0" w:space="0" w:color="auto"/>
          </w:divBdr>
        </w:div>
        <w:div w:id="547568035">
          <w:marLeft w:val="0"/>
          <w:marRight w:val="0"/>
          <w:marTop w:val="0"/>
          <w:marBottom w:val="0"/>
          <w:divBdr>
            <w:top w:val="none" w:sz="0" w:space="0" w:color="auto"/>
            <w:left w:val="none" w:sz="0" w:space="0" w:color="auto"/>
            <w:bottom w:val="none" w:sz="0" w:space="0" w:color="auto"/>
            <w:right w:val="none" w:sz="0" w:space="0" w:color="auto"/>
          </w:divBdr>
        </w:div>
        <w:div w:id="569271296">
          <w:marLeft w:val="0"/>
          <w:marRight w:val="0"/>
          <w:marTop w:val="0"/>
          <w:marBottom w:val="0"/>
          <w:divBdr>
            <w:top w:val="none" w:sz="0" w:space="0" w:color="auto"/>
            <w:left w:val="none" w:sz="0" w:space="0" w:color="auto"/>
            <w:bottom w:val="none" w:sz="0" w:space="0" w:color="auto"/>
            <w:right w:val="none" w:sz="0" w:space="0" w:color="auto"/>
          </w:divBdr>
        </w:div>
        <w:div w:id="613170954">
          <w:marLeft w:val="0"/>
          <w:marRight w:val="0"/>
          <w:marTop w:val="0"/>
          <w:marBottom w:val="0"/>
          <w:divBdr>
            <w:top w:val="none" w:sz="0" w:space="0" w:color="auto"/>
            <w:left w:val="none" w:sz="0" w:space="0" w:color="auto"/>
            <w:bottom w:val="none" w:sz="0" w:space="0" w:color="auto"/>
            <w:right w:val="none" w:sz="0" w:space="0" w:color="auto"/>
          </w:divBdr>
        </w:div>
        <w:div w:id="657417124">
          <w:marLeft w:val="0"/>
          <w:marRight w:val="0"/>
          <w:marTop w:val="0"/>
          <w:marBottom w:val="0"/>
          <w:divBdr>
            <w:top w:val="none" w:sz="0" w:space="0" w:color="auto"/>
            <w:left w:val="none" w:sz="0" w:space="0" w:color="auto"/>
            <w:bottom w:val="none" w:sz="0" w:space="0" w:color="auto"/>
            <w:right w:val="none" w:sz="0" w:space="0" w:color="auto"/>
          </w:divBdr>
        </w:div>
        <w:div w:id="712733795">
          <w:marLeft w:val="0"/>
          <w:marRight w:val="0"/>
          <w:marTop w:val="0"/>
          <w:marBottom w:val="0"/>
          <w:divBdr>
            <w:top w:val="none" w:sz="0" w:space="0" w:color="auto"/>
            <w:left w:val="none" w:sz="0" w:space="0" w:color="auto"/>
            <w:bottom w:val="none" w:sz="0" w:space="0" w:color="auto"/>
            <w:right w:val="none" w:sz="0" w:space="0" w:color="auto"/>
          </w:divBdr>
        </w:div>
        <w:div w:id="730612502">
          <w:marLeft w:val="0"/>
          <w:marRight w:val="0"/>
          <w:marTop w:val="0"/>
          <w:marBottom w:val="0"/>
          <w:divBdr>
            <w:top w:val="none" w:sz="0" w:space="0" w:color="auto"/>
            <w:left w:val="none" w:sz="0" w:space="0" w:color="auto"/>
            <w:bottom w:val="none" w:sz="0" w:space="0" w:color="auto"/>
            <w:right w:val="none" w:sz="0" w:space="0" w:color="auto"/>
          </w:divBdr>
        </w:div>
        <w:div w:id="762535479">
          <w:marLeft w:val="0"/>
          <w:marRight w:val="0"/>
          <w:marTop w:val="0"/>
          <w:marBottom w:val="0"/>
          <w:divBdr>
            <w:top w:val="none" w:sz="0" w:space="0" w:color="auto"/>
            <w:left w:val="none" w:sz="0" w:space="0" w:color="auto"/>
            <w:bottom w:val="none" w:sz="0" w:space="0" w:color="auto"/>
            <w:right w:val="none" w:sz="0" w:space="0" w:color="auto"/>
          </w:divBdr>
        </w:div>
        <w:div w:id="853420490">
          <w:marLeft w:val="0"/>
          <w:marRight w:val="0"/>
          <w:marTop w:val="0"/>
          <w:marBottom w:val="0"/>
          <w:divBdr>
            <w:top w:val="none" w:sz="0" w:space="0" w:color="auto"/>
            <w:left w:val="none" w:sz="0" w:space="0" w:color="auto"/>
            <w:bottom w:val="none" w:sz="0" w:space="0" w:color="auto"/>
            <w:right w:val="none" w:sz="0" w:space="0" w:color="auto"/>
          </w:divBdr>
        </w:div>
        <w:div w:id="864707854">
          <w:marLeft w:val="0"/>
          <w:marRight w:val="0"/>
          <w:marTop w:val="0"/>
          <w:marBottom w:val="0"/>
          <w:divBdr>
            <w:top w:val="none" w:sz="0" w:space="0" w:color="auto"/>
            <w:left w:val="none" w:sz="0" w:space="0" w:color="auto"/>
            <w:bottom w:val="none" w:sz="0" w:space="0" w:color="auto"/>
            <w:right w:val="none" w:sz="0" w:space="0" w:color="auto"/>
          </w:divBdr>
        </w:div>
        <w:div w:id="893469331">
          <w:marLeft w:val="0"/>
          <w:marRight w:val="0"/>
          <w:marTop w:val="0"/>
          <w:marBottom w:val="0"/>
          <w:divBdr>
            <w:top w:val="none" w:sz="0" w:space="0" w:color="auto"/>
            <w:left w:val="none" w:sz="0" w:space="0" w:color="auto"/>
            <w:bottom w:val="none" w:sz="0" w:space="0" w:color="auto"/>
            <w:right w:val="none" w:sz="0" w:space="0" w:color="auto"/>
          </w:divBdr>
        </w:div>
        <w:div w:id="979386176">
          <w:marLeft w:val="0"/>
          <w:marRight w:val="0"/>
          <w:marTop w:val="0"/>
          <w:marBottom w:val="0"/>
          <w:divBdr>
            <w:top w:val="none" w:sz="0" w:space="0" w:color="auto"/>
            <w:left w:val="none" w:sz="0" w:space="0" w:color="auto"/>
            <w:bottom w:val="none" w:sz="0" w:space="0" w:color="auto"/>
            <w:right w:val="none" w:sz="0" w:space="0" w:color="auto"/>
          </w:divBdr>
        </w:div>
        <w:div w:id="996609315">
          <w:marLeft w:val="0"/>
          <w:marRight w:val="0"/>
          <w:marTop w:val="0"/>
          <w:marBottom w:val="0"/>
          <w:divBdr>
            <w:top w:val="none" w:sz="0" w:space="0" w:color="auto"/>
            <w:left w:val="none" w:sz="0" w:space="0" w:color="auto"/>
            <w:bottom w:val="none" w:sz="0" w:space="0" w:color="auto"/>
            <w:right w:val="none" w:sz="0" w:space="0" w:color="auto"/>
          </w:divBdr>
        </w:div>
        <w:div w:id="1175879384">
          <w:marLeft w:val="0"/>
          <w:marRight w:val="0"/>
          <w:marTop w:val="0"/>
          <w:marBottom w:val="0"/>
          <w:divBdr>
            <w:top w:val="none" w:sz="0" w:space="0" w:color="auto"/>
            <w:left w:val="none" w:sz="0" w:space="0" w:color="auto"/>
            <w:bottom w:val="none" w:sz="0" w:space="0" w:color="auto"/>
            <w:right w:val="none" w:sz="0" w:space="0" w:color="auto"/>
          </w:divBdr>
        </w:div>
        <w:div w:id="1187063972">
          <w:marLeft w:val="0"/>
          <w:marRight w:val="0"/>
          <w:marTop w:val="0"/>
          <w:marBottom w:val="0"/>
          <w:divBdr>
            <w:top w:val="none" w:sz="0" w:space="0" w:color="auto"/>
            <w:left w:val="none" w:sz="0" w:space="0" w:color="auto"/>
            <w:bottom w:val="none" w:sz="0" w:space="0" w:color="auto"/>
            <w:right w:val="none" w:sz="0" w:space="0" w:color="auto"/>
          </w:divBdr>
        </w:div>
        <w:div w:id="1234506031">
          <w:marLeft w:val="0"/>
          <w:marRight w:val="0"/>
          <w:marTop w:val="0"/>
          <w:marBottom w:val="0"/>
          <w:divBdr>
            <w:top w:val="none" w:sz="0" w:space="0" w:color="auto"/>
            <w:left w:val="none" w:sz="0" w:space="0" w:color="auto"/>
            <w:bottom w:val="none" w:sz="0" w:space="0" w:color="auto"/>
            <w:right w:val="none" w:sz="0" w:space="0" w:color="auto"/>
          </w:divBdr>
        </w:div>
        <w:div w:id="1339694080">
          <w:marLeft w:val="0"/>
          <w:marRight w:val="0"/>
          <w:marTop w:val="0"/>
          <w:marBottom w:val="0"/>
          <w:divBdr>
            <w:top w:val="none" w:sz="0" w:space="0" w:color="auto"/>
            <w:left w:val="none" w:sz="0" w:space="0" w:color="auto"/>
            <w:bottom w:val="none" w:sz="0" w:space="0" w:color="auto"/>
            <w:right w:val="none" w:sz="0" w:space="0" w:color="auto"/>
          </w:divBdr>
        </w:div>
        <w:div w:id="1395160139">
          <w:marLeft w:val="0"/>
          <w:marRight w:val="0"/>
          <w:marTop w:val="0"/>
          <w:marBottom w:val="0"/>
          <w:divBdr>
            <w:top w:val="none" w:sz="0" w:space="0" w:color="auto"/>
            <w:left w:val="none" w:sz="0" w:space="0" w:color="auto"/>
            <w:bottom w:val="none" w:sz="0" w:space="0" w:color="auto"/>
            <w:right w:val="none" w:sz="0" w:space="0" w:color="auto"/>
          </w:divBdr>
        </w:div>
        <w:div w:id="1463648095">
          <w:marLeft w:val="0"/>
          <w:marRight w:val="0"/>
          <w:marTop w:val="0"/>
          <w:marBottom w:val="0"/>
          <w:divBdr>
            <w:top w:val="none" w:sz="0" w:space="0" w:color="auto"/>
            <w:left w:val="none" w:sz="0" w:space="0" w:color="auto"/>
            <w:bottom w:val="none" w:sz="0" w:space="0" w:color="auto"/>
            <w:right w:val="none" w:sz="0" w:space="0" w:color="auto"/>
          </w:divBdr>
        </w:div>
        <w:div w:id="1483891432">
          <w:marLeft w:val="0"/>
          <w:marRight w:val="0"/>
          <w:marTop w:val="0"/>
          <w:marBottom w:val="0"/>
          <w:divBdr>
            <w:top w:val="none" w:sz="0" w:space="0" w:color="auto"/>
            <w:left w:val="none" w:sz="0" w:space="0" w:color="auto"/>
            <w:bottom w:val="none" w:sz="0" w:space="0" w:color="auto"/>
            <w:right w:val="none" w:sz="0" w:space="0" w:color="auto"/>
          </w:divBdr>
        </w:div>
        <w:div w:id="1498686297">
          <w:marLeft w:val="0"/>
          <w:marRight w:val="0"/>
          <w:marTop w:val="0"/>
          <w:marBottom w:val="0"/>
          <w:divBdr>
            <w:top w:val="none" w:sz="0" w:space="0" w:color="auto"/>
            <w:left w:val="none" w:sz="0" w:space="0" w:color="auto"/>
            <w:bottom w:val="none" w:sz="0" w:space="0" w:color="auto"/>
            <w:right w:val="none" w:sz="0" w:space="0" w:color="auto"/>
          </w:divBdr>
        </w:div>
        <w:div w:id="1526871213">
          <w:marLeft w:val="0"/>
          <w:marRight w:val="0"/>
          <w:marTop w:val="0"/>
          <w:marBottom w:val="0"/>
          <w:divBdr>
            <w:top w:val="none" w:sz="0" w:space="0" w:color="auto"/>
            <w:left w:val="none" w:sz="0" w:space="0" w:color="auto"/>
            <w:bottom w:val="none" w:sz="0" w:space="0" w:color="auto"/>
            <w:right w:val="none" w:sz="0" w:space="0" w:color="auto"/>
          </w:divBdr>
        </w:div>
        <w:div w:id="1535926601">
          <w:marLeft w:val="0"/>
          <w:marRight w:val="0"/>
          <w:marTop w:val="0"/>
          <w:marBottom w:val="0"/>
          <w:divBdr>
            <w:top w:val="none" w:sz="0" w:space="0" w:color="auto"/>
            <w:left w:val="none" w:sz="0" w:space="0" w:color="auto"/>
            <w:bottom w:val="none" w:sz="0" w:space="0" w:color="auto"/>
            <w:right w:val="none" w:sz="0" w:space="0" w:color="auto"/>
          </w:divBdr>
        </w:div>
        <w:div w:id="1596741758">
          <w:marLeft w:val="0"/>
          <w:marRight w:val="0"/>
          <w:marTop w:val="0"/>
          <w:marBottom w:val="0"/>
          <w:divBdr>
            <w:top w:val="none" w:sz="0" w:space="0" w:color="auto"/>
            <w:left w:val="none" w:sz="0" w:space="0" w:color="auto"/>
            <w:bottom w:val="none" w:sz="0" w:space="0" w:color="auto"/>
            <w:right w:val="none" w:sz="0" w:space="0" w:color="auto"/>
          </w:divBdr>
        </w:div>
        <w:div w:id="1819960189">
          <w:marLeft w:val="0"/>
          <w:marRight w:val="0"/>
          <w:marTop w:val="0"/>
          <w:marBottom w:val="0"/>
          <w:divBdr>
            <w:top w:val="none" w:sz="0" w:space="0" w:color="auto"/>
            <w:left w:val="none" w:sz="0" w:space="0" w:color="auto"/>
            <w:bottom w:val="none" w:sz="0" w:space="0" w:color="auto"/>
            <w:right w:val="none" w:sz="0" w:space="0" w:color="auto"/>
          </w:divBdr>
        </w:div>
        <w:div w:id="1953173138">
          <w:marLeft w:val="0"/>
          <w:marRight w:val="0"/>
          <w:marTop w:val="0"/>
          <w:marBottom w:val="0"/>
          <w:divBdr>
            <w:top w:val="none" w:sz="0" w:space="0" w:color="auto"/>
            <w:left w:val="none" w:sz="0" w:space="0" w:color="auto"/>
            <w:bottom w:val="none" w:sz="0" w:space="0" w:color="auto"/>
            <w:right w:val="none" w:sz="0" w:space="0" w:color="auto"/>
          </w:divBdr>
        </w:div>
        <w:div w:id="2045708072">
          <w:marLeft w:val="0"/>
          <w:marRight w:val="0"/>
          <w:marTop w:val="0"/>
          <w:marBottom w:val="0"/>
          <w:divBdr>
            <w:top w:val="none" w:sz="0" w:space="0" w:color="auto"/>
            <w:left w:val="none" w:sz="0" w:space="0" w:color="auto"/>
            <w:bottom w:val="none" w:sz="0" w:space="0" w:color="auto"/>
            <w:right w:val="none" w:sz="0" w:space="0" w:color="auto"/>
          </w:divBdr>
        </w:div>
        <w:div w:id="2055691394">
          <w:marLeft w:val="0"/>
          <w:marRight w:val="0"/>
          <w:marTop w:val="0"/>
          <w:marBottom w:val="0"/>
          <w:divBdr>
            <w:top w:val="none" w:sz="0" w:space="0" w:color="auto"/>
            <w:left w:val="none" w:sz="0" w:space="0" w:color="auto"/>
            <w:bottom w:val="none" w:sz="0" w:space="0" w:color="auto"/>
            <w:right w:val="none" w:sz="0" w:space="0" w:color="auto"/>
          </w:divBdr>
        </w:div>
        <w:div w:id="2056197245">
          <w:marLeft w:val="0"/>
          <w:marRight w:val="0"/>
          <w:marTop w:val="0"/>
          <w:marBottom w:val="0"/>
          <w:divBdr>
            <w:top w:val="none" w:sz="0" w:space="0" w:color="auto"/>
            <w:left w:val="none" w:sz="0" w:space="0" w:color="auto"/>
            <w:bottom w:val="none" w:sz="0" w:space="0" w:color="auto"/>
            <w:right w:val="none" w:sz="0" w:space="0" w:color="auto"/>
          </w:divBdr>
        </w:div>
        <w:div w:id="2060006638">
          <w:marLeft w:val="0"/>
          <w:marRight w:val="0"/>
          <w:marTop w:val="0"/>
          <w:marBottom w:val="0"/>
          <w:divBdr>
            <w:top w:val="none" w:sz="0" w:space="0" w:color="auto"/>
            <w:left w:val="none" w:sz="0" w:space="0" w:color="auto"/>
            <w:bottom w:val="none" w:sz="0" w:space="0" w:color="auto"/>
            <w:right w:val="none" w:sz="0" w:space="0" w:color="auto"/>
          </w:divBdr>
        </w:div>
        <w:div w:id="2093162441">
          <w:marLeft w:val="0"/>
          <w:marRight w:val="0"/>
          <w:marTop w:val="0"/>
          <w:marBottom w:val="0"/>
          <w:divBdr>
            <w:top w:val="none" w:sz="0" w:space="0" w:color="auto"/>
            <w:left w:val="none" w:sz="0" w:space="0" w:color="auto"/>
            <w:bottom w:val="none" w:sz="0" w:space="0" w:color="auto"/>
            <w:right w:val="none" w:sz="0" w:space="0" w:color="auto"/>
          </w:divBdr>
        </w:div>
        <w:div w:id="2108891392">
          <w:marLeft w:val="0"/>
          <w:marRight w:val="0"/>
          <w:marTop w:val="0"/>
          <w:marBottom w:val="0"/>
          <w:divBdr>
            <w:top w:val="none" w:sz="0" w:space="0" w:color="auto"/>
            <w:left w:val="none" w:sz="0" w:space="0" w:color="auto"/>
            <w:bottom w:val="none" w:sz="0" w:space="0" w:color="auto"/>
            <w:right w:val="none" w:sz="0" w:space="0" w:color="auto"/>
          </w:divBdr>
        </w:div>
      </w:divsChild>
    </w:div>
    <w:div w:id="1667973762">
      <w:bodyDiv w:val="1"/>
      <w:marLeft w:val="0"/>
      <w:marRight w:val="0"/>
      <w:marTop w:val="0"/>
      <w:marBottom w:val="0"/>
      <w:divBdr>
        <w:top w:val="none" w:sz="0" w:space="0" w:color="auto"/>
        <w:left w:val="none" w:sz="0" w:space="0" w:color="auto"/>
        <w:bottom w:val="none" w:sz="0" w:space="0" w:color="auto"/>
        <w:right w:val="none" w:sz="0" w:space="0" w:color="auto"/>
      </w:divBdr>
    </w:div>
    <w:div w:id="1669014638">
      <w:bodyDiv w:val="1"/>
      <w:marLeft w:val="0"/>
      <w:marRight w:val="0"/>
      <w:marTop w:val="0"/>
      <w:marBottom w:val="0"/>
      <w:divBdr>
        <w:top w:val="none" w:sz="0" w:space="0" w:color="auto"/>
        <w:left w:val="none" w:sz="0" w:space="0" w:color="auto"/>
        <w:bottom w:val="none" w:sz="0" w:space="0" w:color="auto"/>
        <w:right w:val="none" w:sz="0" w:space="0" w:color="auto"/>
      </w:divBdr>
    </w:div>
    <w:div w:id="1670020032">
      <w:bodyDiv w:val="1"/>
      <w:marLeft w:val="0"/>
      <w:marRight w:val="0"/>
      <w:marTop w:val="0"/>
      <w:marBottom w:val="0"/>
      <w:divBdr>
        <w:top w:val="none" w:sz="0" w:space="0" w:color="auto"/>
        <w:left w:val="none" w:sz="0" w:space="0" w:color="auto"/>
        <w:bottom w:val="none" w:sz="0" w:space="0" w:color="auto"/>
        <w:right w:val="none" w:sz="0" w:space="0" w:color="auto"/>
      </w:divBdr>
    </w:div>
    <w:div w:id="1673072256">
      <w:bodyDiv w:val="1"/>
      <w:marLeft w:val="0"/>
      <w:marRight w:val="0"/>
      <w:marTop w:val="0"/>
      <w:marBottom w:val="0"/>
      <w:divBdr>
        <w:top w:val="none" w:sz="0" w:space="0" w:color="auto"/>
        <w:left w:val="none" w:sz="0" w:space="0" w:color="auto"/>
        <w:bottom w:val="none" w:sz="0" w:space="0" w:color="auto"/>
        <w:right w:val="none" w:sz="0" w:space="0" w:color="auto"/>
      </w:divBdr>
    </w:div>
    <w:div w:id="1674144825">
      <w:bodyDiv w:val="1"/>
      <w:marLeft w:val="0"/>
      <w:marRight w:val="0"/>
      <w:marTop w:val="0"/>
      <w:marBottom w:val="0"/>
      <w:divBdr>
        <w:top w:val="none" w:sz="0" w:space="0" w:color="auto"/>
        <w:left w:val="none" w:sz="0" w:space="0" w:color="auto"/>
        <w:bottom w:val="none" w:sz="0" w:space="0" w:color="auto"/>
        <w:right w:val="none" w:sz="0" w:space="0" w:color="auto"/>
      </w:divBdr>
    </w:div>
    <w:div w:id="1677268745">
      <w:bodyDiv w:val="1"/>
      <w:marLeft w:val="0"/>
      <w:marRight w:val="0"/>
      <w:marTop w:val="0"/>
      <w:marBottom w:val="0"/>
      <w:divBdr>
        <w:top w:val="none" w:sz="0" w:space="0" w:color="auto"/>
        <w:left w:val="none" w:sz="0" w:space="0" w:color="auto"/>
        <w:bottom w:val="none" w:sz="0" w:space="0" w:color="auto"/>
        <w:right w:val="none" w:sz="0" w:space="0" w:color="auto"/>
      </w:divBdr>
    </w:div>
    <w:div w:id="1678119396">
      <w:bodyDiv w:val="1"/>
      <w:marLeft w:val="0"/>
      <w:marRight w:val="0"/>
      <w:marTop w:val="0"/>
      <w:marBottom w:val="0"/>
      <w:divBdr>
        <w:top w:val="none" w:sz="0" w:space="0" w:color="auto"/>
        <w:left w:val="none" w:sz="0" w:space="0" w:color="auto"/>
        <w:bottom w:val="none" w:sz="0" w:space="0" w:color="auto"/>
        <w:right w:val="none" w:sz="0" w:space="0" w:color="auto"/>
      </w:divBdr>
    </w:div>
    <w:div w:id="1678573586">
      <w:bodyDiv w:val="1"/>
      <w:marLeft w:val="0"/>
      <w:marRight w:val="0"/>
      <w:marTop w:val="0"/>
      <w:marBottom w:val="0"/>
      <w:divBdr>
        <w:top w:val="none" w:sz="0" w:space="0" w:color="auto"/>
        <w:left w:val="none" w:sz="0" w:space="0" w:color="auto"/>
        <w:bottom w:val="none" w:sz="0" w:space="0" w:color="auto"/>
        <w:right w:val="none" w:sz="0" w:space="0" w:color="auto"/>
      </w:divBdr>
    </w:div>
    <w:div w:id="1680883449">
      <w:bodyDiv w:val="1"/>
      <w:marLeft w:val="0"/>
      <w:marRight w:val="0"/>
      <w:marTop w:val="0"/>
      <w:marBottom w:val="0"/>
      <w:divBdr>
        <w:top w:val="none" w:sz="0" w:space="0" w:color="auto"/>
        <w:left w:val="none" w:sz="0" w:space="0" w:color="auto"/>
        <w:bottom w:val="none" w:sz="0" w:space="0" w:color="auto"/>
        <w:right w:val="none" w:sz="0" w:space="0" w:color="auto"/>
      </w:divBdr>
    </w:div>
    <w:div w:id="1681664912">
      <w:bodyDiv w:val="1"/>
      <w:marLeft w:val="0"/>
      <w:marRight w:val="0"/>
      <w:marTop w:val="0"/>
      <w:marBottom w:val="0"/>
      <w:divBdr>
        <w:top w:val="none" w:sz="0" w:space="0" w:color="auto"/>
        <w:left w:val="none" w:sz="0" w:space="0" w:color="auto"/>
        <w:bottom w:val="none" w:sz="0" w:space="0" w:color="auto"/>
        <w:right w:val="none" w:sz="0" w:space="0" w:color="auto"/>
      </w:divBdr>
    </w:div>
    <w:div w:id="1682929030">
      <w:bodyDiv w:val="1"/>
      <w:marLeft w:val="0"/>
      <w:marRight w:val="0"/>
      <w:marTop w:val="0"/>
      <w:marBottom w:val="0"/>
      <w:divBdr>
        <w:top w:val="none" w:sz="0" w:space="0" w:color="auto"/>
        <w:left w:val="none" w:sz="0" w:space="0" w:color="auto"/>
        <w:bottom w:val="none" w:sz="0" w:space="0" w:color="auto"/>
        <w:right w:val="none" w:sz="0" w:space="0" w:color="auto"/>
      </w:divBdr>
    </w:div>
    <w:div w:id="1684165396">
      <w:bodyDiv w:val="1"/>
      <w:marLeft w:val="0"/>
      <w:marRight w:val="0"/>
      <w:marTop w:val="0"/>
      <w:marBottom w:val="0"/>
      <w:divBdr>
        <w:top w:val="none" w:sz="0" w:space="0" w:color="auto"/>
        <w:left w:val="none" w:sz="0" w:space="0" w:color="auto"/>
        <w:bottom w:val="none" w:sz="0" w:space="0" w:color="auto"/>
        <w:right w:val="none" w:sz="0" w:space="0" w:color="auto"/>
      </w:divBdr>
    </w:div>
    <w:div w:id="1684823818">
      <w:bodyDiv w:val="1"/>
      <w:marLeft w:val="0"/>
      <w:marRight w:val="0"/>
      <w:marTop w:val="0"/>
      <w:marBottom w:val="0"/>
      <w:divBdr>
        <w:top w:val="none" w:sz="0" w:space="0" w:color="auto"/>
        <w:left w:val="none" w:sz="0" w:space="0" w:color="auto"/>
        <w:bottom w:val="none" w:sz="0" w:space="0" w:color="auto"/>
        <w:right w:val="none" w:sz="0" w:space="0" w:color="auto"/>
      </w:divBdr>
    </w:div>
    <w:div w:id="1684865648">
      <w:bodyDiv w:val="1"/>
      <w:marLeft w:val="0"/>
      <w:marRight w:val="0"/>
      <w:marTop w:val="0"/>
      <w:marBottom w:val="0"/>
      <w:divBdr>
        <w:top w:val="none" w:sz="0" w:space="0" w:color="auto"/>
        <w:left w:val="none" w:sz="0" w:space="0" w:color="auto"/>
        <w:bottom w:val="none" w:sz="0" w:space="0" w:color="auto"/>
        <w:right w:val="none" w:sz="0" w:space="0" w:color="auto"/>
      </w:divBdr>
    </w:div>
    <w:div w:id="1686979591">
      <w:bodyDiv w:val="1"/>
      <w:marLeft w:val="0"/>
      <w:marRight w:val="0"/>
      <w:marTop w:val="0"/>
      <w:marBottom w:val="0"/>
      <w:divBdr>
        <w:top w:val="none" w:sz="0" w:space="0" w:color="auto"/>
        <w:left w:val="none" w:sz="0" w:space="0" w:color="auto"/>
        <w:bottom w:val="none" w:sz="0" w:space="0" w:color="auto"/>
        <w:right w:val="none" w:sz="0" w:space="0" w:color="auto"/>
      </w:divBdr>
    </w:div>
    <w:div w:id="1686983179">
      <w:bodyDiv w:val="1"/>
      <w:marLeft w:val="0"/>
      <w:marRight w:val="0"/>
      <w:marTop w:val="0"/>
      <w:marBottom w:val="0"/>
      <w:divBdr>
        <w:top w:val="none" w:sz="0" w:space="0" w:color="auto"/>
        <w:left w:val="none" w:sz="0" w:space="0" w:color="auto"/>
        <w:bottom w:val="none" w:sz="0" w:space="0" w:color="auto"/>
        <w:right w:val="none" w:sz="0" w:space="0" w:color="auto"/>
      </w:divBdr>
    </w:div>
    <w:div w:id="1687755710">
      <w:bodyDiv w:val="1"/>
      <w:marLeft w:val="0"/>
      <w:marRight w:val="0"/>
      <w:marTop w:val="0"/>
      <w:marBottom w:val="0"/>
      <w:divBdr>
        <w:top w:val="none" w:sz="0" w:space="0" w:color="auto"/>
        <w:left w:val="none" w:sz="0" w:space="0" w:color="auto"/>
        <w:bottom w:val="none" w:sz="0" w:space="0" w:color="auto"/>
        <w:right w:val="none" w:sz="0" w:space="0" w:color="auto"/>
      </w:divBdr>
    </w:div>
    <w:div w:id="1690135007">
      <w:bodyDiv w:val="1"/>
      <w:marLeft w:val="0"/>
      <w:marRight w:val="0"/>
      <w:marTop w:val="0"/>
      <w:marBottom w:val="0"/>
      <w:divBdr>
        <w:top w:val="none" w:sz="0" w:space="0" w:color="auto"/>
        <w:left w:val="none" w:sz="0" w:space="0" w:color="auto"/>
        <w:bottom w:val="none" w:sz="0" w:space="0" w:color="auto"/>
        <w:right w:val="none" w:sz="0" w:space="0" w:color="auto"/>
      </w:divBdr>
    </w:div>
    <w:div w:id="1690990703">
      <w:bodyDiv w:val="1"/>
      <w:marLeft w:val="0"/>
      <w:marRight w:val="0"/>
      <w:marTop w:val="0"/>
      <w:marBottom w:val="0"/>
      <w:divBdr>
        <w:top w:val="none" w:sz="0" w:space="0" w:color="auto"/>
        <w:left w:val="none" w:sz="0" w:space="0" w:color="auto"/>
        <w:bottom w:val="none" w:sz="0" w:space="0" w:color="auto"/>
        <w:right w:val="none" w:sz="0" w:space="0" w:color="auto"/>
      </w:divBdr>
    </w:div>
    <w:div w:id="1693455066">
      <w:bodyDiv w:val="1"/>
      <w:marLeft w:val="0"/>
      <w:marRight w:val="0"/>
      <w:marTop w:val="0"/>
      <w:marBottom w:val="0"/>
      <w:divBdr>
        <w:top w:val="none" w:sz="0" w:space="0" w:color="auto"/>
        <w:left w:val="none" w:sz="0" w:space="0" w:color="auto"/>
        <w:bottom w:val="none" w:sz="0" w:space="0" w:color="auto"/>
        <w:right w:val="none" w:sz="0" w:space="0" w:color="auto"/>
      </w:divBdr>
    </w:div>
    <w:div w:id="1694575584">
      <w:bodyDiv w:val="1"/>
      <w:marLeft w:val="0"/>
      <w:marRight w:val="0"/>
      <w:marTop w:val="0"/>
      <w:marBottom w:val="0"/>
      <w:divBdr>
        <w:top w:val="none" w:sz="0" w:space="0" w:color="auto"/>
        <w:left w:val="none" w:sz="0" w:space="0" w:color="auto"/>
        <w:bottom w:val="none" w:sz="0" w:space="0" w:color="auto"/>
        <w:right w:val="none" w:sz="0" w:space="0" w:color="auto"/>
      </w:divBdr>
    </w:div>
    <w:div w:id="1696883989">
      <w:bodyDiv w:val="1"/>
      <w:marLeft w:val="0"/>
      <w:marRight w:val="0"/>
      <w:marTop w:val="0"/>
      <w:marBottom w:val="0"/>
      <w:divBdr>
        <w:top w:val="none" w:sz="0" w:space="0" w:color="auto"/>
        <w:left w:val="none" w:sz="0" w:space="0" w:color="auto"/>
        <w:bottom w:val="none" w:sz="0" w:space="0" w:color="auto"/>
        <w:right w:val="none" w:sz="0" w:space="0" w:color="auto"/>
      </w:divBdr>
    </w:div>
    <w:div w:id="1697076587">
      <w:bodyDiv w:val="1"/>
      <w:marLeft w:val="0"/>
      <w:marRight w:val="0"/>
      <w:marTop w:val="0"/>
      <w:marBottom w:val="0"/>
      <w:divBdr>
        <w:top w:val="none" w:sz="0" w:space="0" w:color="auto"/>
        <w:left w:val="none" w:sz="0" w:space="0" w:color="auto"/>
        <w:bottom w:val="none" w:sz="0" w:space="0" w:color="auto"/>
        <w:right w:val="none" w:sz="0" w:space="0" w:color="auto"/>
      </w:divBdr>
    </w:div>
    <w:div w:id="1697266732">
      <w:bodyDiv w:val="1"/>
      <w:marLeft w:val="0"/>
      <w:marRight w:val="0"/>
      <w:marTop w:val="0"/>
      <w:marBottom w:val="0"/>
      <w:divBdr>
        <w:top w:val="none" w:sz="0" w:space="0" w:color="auto"/>
        <w:left w:val="none" w:sz="0" w:space="0" w:color="auto"/>
        <w:bottom w:val="none" w:sz="0" w:space="0" w:color="auto"/>
        <w:right w:val="none" w:sz="0" w:space="0" w:color="auto"/>
      </w:divBdr>
      <w:divsChild>
        <w:div w:id="401223646">
          <w:marLeft w:val="0"/>
          <w:marRight w:val="0"/>
          <w:marTop w:val="0"/>
          <w:marBottom w:val="0"/>
          <w:divBdr>
            <w:top w:val="none" w:sz="0" w:space="0" w:color="auto"/>
            <w:left w:val="none" w:sz="0" w:space="0" w:color="auto"/>
            <w:bottom w:val="none" w:sz="0" w:space="0" w:color="auto"/>
            <w:right w:val="none" w:sz="0" w:space="0" w:color="auto"/>
          </w:divBdr>
        </w:div>
        <w:div w:id="425731309">
          <w:marLeft w:val="0"/>
          <w:marRight w:val="0"/>
          <w:marTop w:val="0"/>
          <w:marBottom w:val="0"/>
          <w:divBdr>
            <w:top w:val="none" w:sz="0" w:space="0" w:color="auto"/>
            <w:left w:val="none" w:sz="0" w:space="0" w:color="auto"/>
            <w:bottom w:val="none" w:sz="0" w:space="0" w:color="auto"/>
            <w:right w:val="none" w:sz="0" w:space="0" w:color="auto"/>
          </w:divBdr>
        </w:div>
        <w:div w:id="548490610">
          <w:marLeft w:val="0"/>
          <w:marRight w:val="0"/>
          <w:marTop w:val="0"/>
          <w:marBottom w:val="0"/>
          <w:divBdr>
            <w:top w:val="none" w:sz="0" w:space="0" w:color="auto"/>
            <w:left w:val="none" w:sz="0" w:space="0" w:color="auto"/>
            <w:bottom w:val="none" w:sz="0" w:space="0" w:color="auto"/>
            <w:right w:val="none" w:sz="0" w:space="0" w:color="auto"/>
          </w:divBdr>
        </w:div>
        <w:div w:id="620233889">
          <w:marLeft w:val="0"/>
          <w:marRight w:val="0"/>
          <w:marTop w:val="0"/>
          <w:marBottom w:val="0"/>
          <w:divBdr>
            <w:top w:val="none" w:sz="0" w:space="0" w:color="auto"/>
            <w:left w:val="none" w:sz="0" w:space="0" w:color="auto"/>
            <w:bottom w:val="none" w:sz="0" w:space="0" w:color="auto"/>
            <w:right w:val="none" w:sz="0" w:space="0" w:color="auto"/>
          </w:divBdr>
        </w:div>
        <w:div w:id="689994607">
          <w:marLeft w:val="0"/>
          <w:marRight w:val="0"/>
          <w:marTop w:val="0"/>
          <w:marBottom w:val="0"/>
          <w:divBdr>
            <w:top w:val="none" w:sz="0" w:space="0" w:color="auto"/>
            <w:left w:val="none" w:sz="0" w:space="0" w:color="auto"/>
            <w:bottom w:val="none" w:sz="0" w:space="0" w:color="auto"/>
            <w:right w:val="none" w:sz="0" w:space="0" w:color="auto"/>
          </w:divBdr>
        </w:div>
        <w:div w:id="734547854">
          <w:marLeft w:val="0"/>
          <w:marRight w:val="0"/>
          <w:marTop w:val="0"/>
          <w:marBottom w:val="0"/>
          <w:divBdr>
            <w:top w:val="none" w:sz="0" w:space="0" w:color="auto"/>
            <w:left w:val="none" w:sz="0" w:space="0" w:color="auto"/>
            <w:bottom w:val="none" w:sz="0" w:space="0" w:color="auto"/>
            <w:right w:val="none" w:sz="0" w:space="0" w:color="auto"/>
          </w:divBdr>
        </w:div>
        <w:div w:id="850485213">
          <w:marLeft w:val="0"/>
          <w:marRight w:val="0"/>
          <w:marTop w:val="0"/>
          <w:marBottom w:val="0"/>
          <w:divBdr>
            <w:top w:val="none" w:sz="0" w:space="0" w:color="auto"/>
            <w:left w:val="none" w:sz="0" w:space="0" w:color="auto"/>
            <w:bottom w:val="none" w:sz="0" w:space="0" w:color="auto"/>
            <w:right w:val="none" w:sz="0" w:space="0" w:color="auto"/>
          </w:divBdr>
        </w:div>
        <w:div w:id="954947865">
          <w:marLeft w:val="0"/>
          <w:marRight w:val="0"/>
          <w:marTop w:val="0"/>
          <w:marBottom w:val="0"/>
          <w:divBdr>
            <w:top w:val="none" w:sz="0" w:space="0" w:color="auto"/>
            <w:left w:val="none" w:sz="0" w:space="0" w:color="auto"/>
            <w:bottom w:val="none" w:sz="0" w:space="0" w:color="auto"/>
            <w:right w:val="none" w:sz="0" w:space="0" w:color="auto"/>
          </w:divBdr>
        </w:div>
        <w:div w:id="969288948">
          <w:marLeft w:val="0"/>
          <w:marRight w:val="0"/>
          <w:marTop w:val="0"/>
          <w:marBottom w:val="0"/>
          <w:divBdr>
            <w:top w:val="none" w:sz="0" w:space="0" w:color="auto"/>
            <w:left w:val="none" w:sz="0" w:space="0" w:color="auto"/>
            <w:bottom w:val="none" w:sz="0" w:space="0" w:color="auto"/>
            <w:right w:val="none" w:sz="0" w:space="0" w:color="auto"/>
          </w:divBdr>
        </w:div>
        <w:div w:id="1078479803">
          <w:marLeft w:val="0"/>
          <w:marRight w:val="0"/>
          <w:marTop w:val="0"/>
          <w:marBottom w:val="0"/>
          <w:divBdr>
            <w:top w:val="none" w:sz="0" w:space="0" w:color="auto"/>
            <w:left w:val="none" w:sz="0" w:space="0" w:color="auto"/>
            <w:bottom w:val="none" w:sz="0" w:space="0" w:color="auto"/>
            <w:right w:val="none" w:sz="0" w:space="0" w:color="auto"/>
          </w:divBdr>
        </w:div>
        <w:div w:id="1130518408">
          <w:marLeft w:val="0"/>
          <w:marRight w:val="0"/>
          <w:marTop w:val="0"/>
          <w:marBottom w:val="0"/>
          <w:divBdr>
            <w:top w:val="none" w:sz="0" w:space="0" w:color="auto"/>
            <w:left w:val="none" w:sz="0" w:space="0" w:color="auto"/>
            <w:bottom w:val="none" w:sz="0" w:space="0" w:color="auto"/>
            <w:right w:val="none" w:sz="0" w:space="0" w:color="auto"/>
          </w:divBdr>
        </w:div>
        <w:div w:id="1499036757">
          <w:marLeft w:val="0"/>
          <w:marRight w:val="0"/>
          <w:marTop w:val="0"/>
          <w:marBottom w:val="0"/>
          <w:divBdr>
            <w:top w:val="none" w:sz="0" w:space="0" w:color="auto"/>
            <w:left w:val="none" w:sz="0" w:space="0" w:color="auto"/>
            <w:bottom w:val="none" w:sz="0" w:space="0" w:color="auto"/>
            <w:right w:val="none" w:sz="0" w:space="0" w:color="auto"/>
          </w:divBdr>
        </w:div>
        <w:div w:id="1757819732">
          <w:marLeft w:val="0"/>
          <w:marRight w:val="0"/>
          <w:marTop w:val="0"/>
          <w:marBottom w:val="0"/>
          <w:divBdr>
            <w:top w:val="none" w:sz="0" w:space="0" w:color="auto"/>
            <w:left w:val="none" w:sz="0" w:space="0" w:color="auto"/>
            <w:bottom w:val="none" w:sz="0" w:space="0" w:color="auto"/>
            <w:right w:val="none" w:sz="0" w:space="0" w:color="auto"/>
          </w:divBdr>
        </w:div>
        <w:div w:id="1796214477">
          <w:marLeft w:val="0"/>
          <w:marRight w:val="0"/>
          <w:marTop w:val="0"/>
          <w:marBottom w:val="0"/>
          <w:divBdr>
            <w:top w:val="none" w:sz="0" w:space="0" w:color="auto"/>
            <w:left w:val="none" w:sz="0" w:space="0" w:color="auto"/>
            <w:bottom w:val="none" w:sz="0" w:space="0" w:color="auto"/>
            <w:right w:val="none" w:sz="0" w:space="0" w:color="auto"/>
          </w:divBdr>
        </w:div>
        <w:div w:id="1914005393">
          <w:marLeft w:val="0"/>
          <w:marRight w:val="0"/>
          <w:marTop w:val="0"/>
          <w:marBottom w:val="0"/>
          <w:divBdr>
            <w:top w:val="none" w:sz="0" w:space="0" w:color="auto"/>
            <w:left w:val="none" w:sz="0" w:space="0" w:color="auto"/>
            <w:bottom w:val="none" w:sz="0" w:space="0" w:color="auto"/>
            <w:right w:val="none" w:sz="0" w:space="0" w:color="auto"/>
          </w:divBdr>
        </w:div>
        <w:div w:id="1979190729">
          <w:marLeft w:val="0"/>
          <w:marRight w:val="0"/>
          <w:marTop w:val="0"/>
          <w:marBottom w:val="0"/>
          <w:divBdr>
            <w:top w:val="none" w:sz="0" w:space="0" w:color="auto"/>
            <w:left w:val="none" w:sz="0" w:space="0" w:color="auto"/>
            <w:bottom w:val="none" w:sz="0" w:space="0" w:color="auto"/>
            <w:right w:val="none" w:sz="0" w:space="0" w:color="auto"/>
          </w:divBdr>
        </w:div>
      </w:divsChild>
    </w:div>
    <w:div w:id="1697384448">
      <w:bodyDiv w:val="1"/>
      <w:marLeft w:val="0"/>
      <w:marRight w:val="0"/>
      <w:marTop w:val="0"/>
      <w:marBottom w:val="0"/>
      <w:divBdr>
        <w:top w:val="none" w:sz="0" w:space="0" w:color="auto"/>
        <w:left w:val="none" w:sz="0" w:space="0" w:color="auto"/>
        <w:bottom w:val="none" w:sz="0" w:space="0" w:color="auto"/>
        <w:right w:val="none" w:sz="0" w:space="0" w:color="auto"/>
      </w:divBdr>
      <w:divsChild>
        <w:div w:id="741018">
          <w:marLeft w:val="0"/>
          <w:marRight w:val="0"/>
          <w:marTop w:val="0"/>
          <w:marBottom w:val="0"/>
          <w:divBdr>
            <w:top w:val="none" w:sz="0" w:space="0" w:color="auto"/>
            <w:left w:val="none" w:sz="0" w:space="0" w:color="auto"/>
            <w:bottom w:val="none" w:sz="0" w:space="0" w:color="auto"/>
            <w:right w:val="none" w:sz="0" w:space="0" w:color="auto"/>
          </w:divBdr>
        </w:div>
        <w:div w:id="42606773">
          <w:marLeft w:val="0"/>
          <w:marRight w:val="0"/>
          <w:marTop w:val="0"/>
          <w:marBottom w:val="0"/>
          <w:divBdr>
            <w:top w:val="none" w:sz="0" w:space="0" w:color="auto"/>
            <w:left w:val="none" w:sz="0" w:space="0" w:color="auto"/>
            <w:bottom w:val="none" w:sz="0" w:space="0" w:color="auto"/>
            <w:right w:val="none" w:sz="0" w:space="0" w:color="auto"/>
          </w:divBdr>
        </w:div>
        <w:div w:id="189925499">
          <w:marLeft w:val="0"/>
          <w:marRight w:val="0"/>
          <w:marTop w:val="0"/>
          <w:marBottom w:val="0"/>
          <w:divBdr>
            <w:top w:val="none" w:sz="0" w:space="0" w:color="auto"/>
            <w:left w:val="none" w:sz="0" w:space="0" w:color="auto"/>
            <w:bottom w:val="none" w:sz="0" w:space="0" w:color="auto"/>
            <w:right w:val="none" w:sz="0" w:space="0" w:color="auto"/>
          </w:divBdr>
        </w:div>
        <w:div w:id="360866755">
          <w:marLeft w:val="0"/>
          <w:marRight w:val="0"/>
          <w:marTop w:val="0"/>
          <w:marBottom w:val="0"/>
          <w:divBdr>
            <w:top w:val="none" w:sz="0" w:space="0" w:color="auto"/>
            <w:left w:val="none" w:sz="0" w:space="0" w:color="auto"/>
            <w:bottom w:val="none" w:sz="0" w:space="0" w:color="auto"/>
            <w:right w:val="none" w:sz="0" w:space="0" w:color="auto"/>
          </w:divBdr>
        </w:div>
        <w:div w:id="431703572">
          <w:marLeft w:val="0"/>
          <w:marRight w:val="0"/>
          <w:marTop w:val="0"/>
          <w:marBottom w:val="0"/>
          <w:divBdr>
            <w:top w:val="none" w:sz="0" w:space="0" w:color="auto"/>
            <w:left w:val="none" w:sz="0" w:space="0" w:color="auto"/>
            <w:bottom w:val="none" w:sz="0" w:space="0" w:color="auto"/>
            <w:right w:val="none" w:sz="0" w:space="0" w:color="auto"/>
          </w:divBdr>
        </w:div>
        <w:div w:id="489911940">
          <w:marLeft w:val="0"/>
          <w:marRight w:val="0"/>
          <w:marTop w:val="0"/>
          <w:marBottom w:val="0"/>
          <w:divBdr>
            <w:top w:val="none" w:sz="0" w:space="0" w:color="auto"/>
            <w:left w:val="none" w:sz="0" w:space="0" w:color="auto"/>
            <w:bottom w:val="none" w:sz="0" w:space="0" w:color="auto"/>
            <w:right w:val="none" w:sz="0" w:space="0" w:color="auto"/>
          </w:divBdr>
        </w:div>
        <w:div w:id="649214016">
          <w:marLeft w:val="0"/>
          <w:marRight w:val="0"/>
          <w:marTop w:val="0"/>
          <w:marBottom w:val="0"/>
          <w:divBdr>
            <w:top w:val="none" w:sz="0" w:space="0" w:color="auto"/>
            <w:left w:val="none" w:sz="0" w:space="0" w:color="auto"/>
            <w:bottom w:val="none" w:sz="0" w:space="0" w:color="auto"/>
            <w:right w:val="none" w:sz="0" w:space="0" w:color="auto"/>
          </w:divBdr>
        </w:div>
        <w:div w:id="837698568">
          <w:marLeft w:val="0"/>
          <w:marRight w:val="0"/>
          <w:marTop w:val="0"/>
          <w:marBottom w:val="0"/>
          <w:divBdr>
            <w:top w:val="none" w:sz="0" w:space="0" w:color="auto"/>
            <w:left w:val="none" w:sz="0" w:space="0" w:color="auto"/>
            <w:bottom w:val="none" w:sz="0" w:space="0" w:color="auto"/>
            <w:right w:val="none" w:sz="0" w:space="0" w:color="auto"/>
          </w:divBdr>
        </w:div>
        <w:div w:id="891112729">
          <w:marLeft w:val="0"/>
          <w:marRight w:val="0"/>
          <w:marTop w:val="0"/>
          <w:marBottom w:val="0"/>
          <w:divBdr>
            <w:top w:val="none" w:sz="0" w:space="0" w:color="auto"/>
            <w:left w:val="none" w:sz="0" w:space="0" w:color="auto"/>
            <w:bottom w:val="none" w:sz="0" w:space="0" w:color="auto"/>
            <w:right w:val="none" w:sz="0" w:space="0" w:color="auto"/>
          </w:divBdr>
        </w:div>
        <w:div w:id="948968575">
          <w:marLeft w:val="0"/>
          <w:marRight w:val="0"/>
          <w:marTop w:val="0"/>
          <w:marBottom w:val="0"/>
          <w:divBdr>
            <w:top w:val="none" w:sz="0" w:space="0" w:color="auto"/>
            <w:left w:val="none" w:sz="0" w:space="0" w:color="auto"/>
            <w:bottom w:val="none" w:sz="0" w:space="0" w:color="auto"/>
            <w:right w:val="none" w:sz="0" w:space="0" w:color="auto"/>
          </w:divBdr>
        </w:div>
        <w:div w:id="1090926039">
          <w:marLeft w:val="0"/>
          <w:marRight w:val="0"/>
          <w:marTop w:val="0"/>
          <w:marBottom w:val="0"/>
          <w:divBdr>
            <w:top w:val="none" w:sz="0" w:space="0" w:color="auto"/>
            <w:left w:val="none" w:sz="0" w:space="0" w:color="auto"/>
            <w:bottom w:val="none" w:sz="0" w:space="0" w:color="auto"/>
            <w:right w:val="none" w:sz="0" w:space="0" w:color="auto"/>
          </w:divBdr>
        </w:div>
        <w:div w:id="1128745996">
          <w:marLeft w:val="0"/>
          <w:marRight w:val="0"/>
          <w:marTop w:val="0"/>
          <w:marBottom w:val="0"/>
          <w:divBdr>
            <w:top w:val="none" w:sz="0" w:space="0" w:color="auto"/>
            <w:left w:val="none" w:sz="0" w:space="0" w:color="auto"/>
            <w:bottom w:val="none" w:sz="0" w:space="0" w:color="auto"/>
            <w:right w:val="none" w:sz="0" w:space="0" w:color="auto"/>
          </w:divBdr>
        </w:div>
        <w:div w:id="1294409988">
          <w:marLeft w:val="0"/>
          <w:marRight w:val="0"/>
          <w:marTop w:val="0"/>
          <w:marBottom w:val="0"/>
          <w:divBdr>
            <w:top w:val="none" w:sz="0" w:space="0" w:color="auto"/>
            <w:left w:val="none" w:sz="0" w:space="0" w:color="auto"/>
            <w:bottom w:val="none" w:sz="0" w:space="0" w:color="auto"/>
            <w:right w:val="none" w:sz="0" w:space="0" w:color="auto"/>
          </w:divBdr>
        </w:div>
        <w:div w:id="1370839530">
          <w:marLeft w:val="0"/>
          <w:marRight w:val="0"/>
          <w:marTop w:val="0"/>
          <w:marBottom w:val="0"/>
          <w:divBdr>
            <w:top w:val="none" w:sz="0" w:space="0" w:color="auto"/>
            <w:left w:val="none" w:sz="0" w:space="0" w:color="auto"/>
            <w:bottom w:val="none" w:sz="0" w:space="0" w:color="auto"/>
            <w:right w:val="none" w:sz="0" w:space="0" w:color="auto"/>
          </w:divBdr>
        </w:div>
        <w:div w:id="1435858817">
          <w:marLeft w:val="0"/>
          <w:marRight w:val="0"/>
          <w:marTop w:val="0"/>
          <w:marBottom w:val="0"/>
          <w:divBdr>
            <w:top w:val="none" w:sz="0" w:space="0" w:color="auto"/>
            <w:left w:val="none" w:sz="0" w:space="0" w:color="auto"/>
            <w:bottom w:val="none" w:sz="0" w:space="0" w:color="auto"/>
            <w:right w:val="none" w:sz="0" w:space="0" w:color="auto"/>
          </w:divBdr>
        </w:div>
        <w:div w:id="1558974767">
          <w:marLeft w:val="0"/>
          <w:marRight w:val="0"/>
          <w:marTop w:val="0"/>
          <w:marBottom w:val="0"/>
          <w:divBdr>
            <w:top w:val="none" w:sz="0" w:space="0" w:color="auto"/>
            <w:left w:val="none" w:sz="0" w:space="0" w:color="auto"/>
            <w:bottom w:val="none" w:sz="0" w:space="0" w:color="auto"/>
            <w:right w:val="none" w:sz="0" w:space="0" w:color="auto"/>
          </w:divBdr>
        </w:div>
        <w:div w:id="1770587975">
          <w:marLeft w:val="0"/>
          <w:marRight w:val="0"/>
          <w:marTop w:val="0"/>
          <w:marBottom w:val="0"/>
          <w:divBdr>
            <w:top w:val="none" w:sz="0" w:space="0" w:color="auto"/>
            <w:left w:val="none" w:sz="0" w:space="0" w:color="auto"/>
            <w:bottom w:val="none" w:sz="0" w:space="0" w:color="auto"/>
            <w:right w:val="none" w:sz="0" w:space="0" w:color="auto"/>
          </w:divBdr>
        </w:div>
        <w:div w:id="1964648137">
          <w:marLeft w:val="0"/>
          <w:marRight w:val="0"/>
          <w:marTop w:val="0"/>
          <w:marBottom w:val="0"/>
          <w:divBdr>
            <w:top w:val="none" w:sz="0" w:space="0" w:color="auto"/>
            <w:left w:val="none" w:sz="0" w:space="0" w:color="auto"/>
            <w:bottom w:val="none" w:sz="0" w:space="0" w:color="auto"/>
            <w:right w:val="none" w:sz="0" w:space="0" w:color="auto"/>
          </w:divBdr>
        </w:div>
        <w:div w:id="2120685654">
          <w:marLeft w:val="0"/>
          <w:marRight w:val="0"/>
          <w:marTop w:val="0"/>
          <w:marBottom w:val="0"/>
          <w:divBdr>
            <w:top w:val="none" w:sz="0" w:space="0" w:color="auto"/>
            <w:left w:val="none" w:sz="0" w:space="0" w:color="auto"/>
            <w:bottom w:val="none" w:sz="0" w:space="0" w:color="auto"/>
            <w:right w:val="none" w:sz="0" w:space="0" w:color="auto"/>
          </w:divBdr>
        </w:div>
      </w:divsChild>
    </w:div>
    <w:div w:id="1698892253">
      <w:bodyDiv w:val="1"/>
      <w:marLeft w:val="0"/>
      <w:marRight w:val="0"/>
      <w:marTop w:val="0"/>
      <w:marBottom w:val="0"/>
      <w:divBdr>
        <w:top w:val="none" w:sz="0" w:space="0" w:color="auto"/>
        <w:left w:val="none" w:sz="0" w:space="0" w:color="auto"/>
        <w:bottom w:val="none" w:sz="0" w:space="0" w:color="auto"/>
        <w:right w:val="none" w:sz="0" w:space="0" w:color="auto"/>
      </w:divBdr>
    </w:div>
    <w:div w:id="1701468454">
      <w:bodyDiv w:val="1"/>
      <w:marLeft w:val="0"/>
      <w:marRight w:val="0"/>
      <w:marTop w:val="0"/>
      <w:marBottom w:val="0"/>
      <w:divBdr>
        <w:top w:val="none" w:sz="0" w:space="0" w:color="auto"/>
        <w:left w:val="none" w:sz="0" w:space="0" w:color="auto"/>
        <w:bottom w:val="none" w:sz="0" w:space="0" w:color="auto"/>
        <w:right w:val="none" w:sz="0" w:space="0" w:color="auto"/>
      </w:divBdr>
    </w:div>
    <w:div w:id="1702239952">
      <w:bodyDiv w:val="1"/>
      <w:marLeft w:val="0"/>
      <w:marRight w:val="0"/>
      <w:marTop w:val="0"/>
      <w:marBottom w:val="0"/>
      <w:divBdr>
        <w:top w:val="none" w:sz="0" w:space="0" w:color="auto"/>
        <w:left w:val="none" w:sz="0" w:space="0" w:color="auto"/>
        <w:bottom w:val="none" w:sz="0" w:space="0" w:color="auto"/>
        <w:right w:val="none" w:sz="0" w:space="0" w:color="auto"/>
      </w:divBdr>
    </w:div>
    <w:div w:id="1702241155">
      <w:bodyDiv w:val="1"/>
      <w:marLeft w:val="0"/>
      <w:marRight w:val="0"/>
      <w:marTop w:val="0"/>
      <w:marBottom w:val="0"/>
      <w:divBdr>
        <w:top w:val="none" w:sz="0" w:space="0" w:color="auto"/>
        <w:left w:val="none" w:sz="0" w:space="0" w:color="auto"/>
        <w:bottom w:val="none" w:sz="0" w:space="0" w:color="auto"/>
        <w:right w:val="none" w:sz="0" w:space="0" w:color="auto"/>
      </w:divBdr>
    </w:div>
    <w:div w:id="1703244558">
      <w:bodyDiv w:val="1"/>
      <w:marLeft w:val="0"/>
      <w:marRight w:val="0"/>
      <w:marTop w:val="0"/>
      <w:marBottom w:val="0"/>
      <w:divBdr>
        <w:top w:val="none" w:sz="0" w:space="0" w:color="auto"/>
        <w:left w:val="none" w:sz="0" w:space="0" w:color="auto"/>
        <w:bottom w:val="none" w:sz="0" w:space="0" w:color="auto"/>
        <w:right w:val="none" w:sz="0" w:space="0" w:color="auto"/>
      </w:divBdr>
      <w:divsChild>
        <w:div w:id="1120224624">
          <w:marLeft w:val="0"/>
          <w:marRight w:val="0"/>
          <w:marTop w:val="0"/>
          <w:marBottom w:val="0"/>
          <w:divBdr>
            <w:top w:val="none" w:sz="0" w:space="0" w:color="auto"/>
            <w:left w:val="none" w:sz="0" w:space="0" w:color="auto"/>
            <w:bottom w:val="none" w:sz="0" w:space="0" w:color="auto"/>
            <w:right w:val="none" w:sz="0" w:space="0" w:color="auto"/>
          </w:divBdr>
        </w:div>
        <w:div w:id="1841236717">
          <w:marLeft w:val="0"/>
          <w:marRight w:val="0"/>
          <w:marTop w:val="0"/>
          <w:marBottom w:val="0"/>
          <w:divBdr>
            <w:top w:val="none" w:sz="0" w:space="0" w:color="auto"/>
            <w:left w:val="none" w:sz="0" w:space="0" w:color="auto"/>
            <w:bottom w:val="none" w:sz="0" w:space="0" w:color="auto"/>
            <w:right w:val="none" w:sz="0" w:space="0" w:color="auto"/>
          </w:divBdr>
        </w:div>
        <w:div w:id="1893036543">
          <w:marLeft w:val="0"/>
          <w:marRight w:val="0"/>
          <w:marTop w:val="0"/>
          <w:marBottom w:val="0"/>
          <w:divBdr>
            <w:top w:val="none" w:sz="0" w:space="0" w:color="auto"/>
            <w:left w:val="none" w:sz="0" w:space="0" w:color="auto"/>
            <w:bottom w:val="none" w:sz="0" w:space="0" w:color="auto"/>
            <w:right w:val="none" w:sz="0" w:space="0" w:color="auto"/>
          </w:divBdr>
        </w:div>
      </w:divsChild>
    </w:div>
    <w:div w:id="1703748640">
      <w:bodyDiv w:val="1"/>
      <w:marLeft w:val="0"/>
      <w:marRight w:val="0"/>
      <w:marTop w:val="0"/>
      <w:marBottom w:val="0"/>
      <w:divBdr>
        <w:top w:val="none" w:sz="0" w:space="0" w:color="auto"/>
        <w:left w:val="none" w:sz="0" w:space="0" w:color="auto"/>
        <w:bottom w:val="none" w:sz="0" w:space="0" w:color="auto"/>
        <w:right w:val="none" w:sz="0" w:space="0" w:color="auto"/>
      </w:divBdr>
    </w:div>
    <w:div w:id="1705251936">
      <w:bodyDiv w:val="1"/>
      <w:marLeft w:val="0"/>
      <w:marRight w:val="0"/>
      <w:marTop w:val="0"/>
      <w:marBottom w:val="0"/>
      <w:divBdr>
        <w:top w:val="none" w:sz="0" w:space="0" w:color="auto"/>
        <w:left w:val="none" w:sz="0" w:space="0" w:color="auto"/>
        <w:bottom w:val="none" w:sz="0" w:space="0" w:color="auto"/>
        <w:right w:val="none" w:sz="0" w:space="0" w:color="auto"/>
      </w:divBdr>
    </w:div>
    <w:div w:id="1705710751">
      <w:bodyDiv w:val="1"/>
      <w:marLeft w:val="0"/>
      <w:marRight w:val="0"/>
      <w:marTop w:val="0"/>
      <w:marBottom w:val="0"/>
      <w:divBdr>
        <w:top w:val="none" w:sz="0" w:space="0" w:color="auto"/>
        <w:left w:val="none" w:sz="0" w:space="0" w:color="auto"/>
        <w:bottom w:val="none" w:sz="0" w:space="0" w:color="auto"/>
        <w:right w:val="none" w:sz="0" w:space="0" w:color="auto"/>
      </w:divBdr>
    </w:div>
    <w:div w:id="1707096022">
      <w:bodyDiv w:val="1"/>
      <w:marLeft w:val="0"/>
      <w:marRight w:val="0"/>
      <w:marTop w:val="0"/>
      <w:marBottom w:val="0"/>
      <w:divBdr>
        <w:top w:val="none" w:sz="0" w:space="0" w:color="auto"/>
        <w:left w:val="none" w:sz="0" w:space="0" w:color="auto"/>
        <w:bottom w:val="none" w:sz="0" w:space="0" w:color="auto"/>
        <w:right w:val="none" w:sz="0" w:space="0" w:color="auto"/>
      </w:divBdr>
    </w:div>
    <w:div w:id="1709185810">
      <w:bodyDiv w:val="1"/>
      <w:marLeft w:val="0"/>
      <w:marRight w:val="0"/>
      <w:marTop w:val="0"/>
      <w:marBottom w:val="0"/>
      <w:divBdr>
        <w:top w:val="none" w:sz="0" w:space="0" w:color="auto"/>
        <w:left w:val="none" w:sz="0" w:space="0" w:color="auto"/>
        <w:bottom w:val="none" w:sz="0" w:space="0" w:color="auto"/>
        <w:right w:val="none" w:sz="0" w:space="0" w:color="auto"/>
      </w:divBdr>
    </w:div>
    <w:div w:id="1709987995">
      <w:bodyDiv w:val="1"/>
      <w:marLeft w:val="0"/>
      <w:marRight w:val="0"/>
      <w:marTop w:val="0"/>
      <w:marBottom w:val="0"/>
      <w:divBdr>
        <w:top w:val="none" w:sz="0" w:space="0" w:color="auto"/>
        <w:left w:val="none" w:sz="0" w:space="0" w:color="auto"/>
        <w:bottom w:val="none" w:sz="0" w:space="0" w:color="auto"/>
        <w:right w:val="none" w:sz="0" w:space="0" w:color="auto"/>
      </w:divBdr>
    </w:div>
    <w:div w:id="1712340775">
      <w:bodyDiv w:val="1"/>
      <w:marLeft w:val="0"/>
      <w:marRight w:val="0"/>
      <w:marTop w:val="0"/>
      <w:marBottom w:val="0"/>
      <w:divBdr>
        <w:top w:val="none" w:sz="0" w:space="0" w:color="auto"/>
        <w:left w:val="none" w:sz="0" w:space="0" w:color="auto"/>
        <w:bottom w:val="none" w:sz="0" w:space="0" w:color="auto"/>
        <w:right w:val="none" w:sz="0" w:space="0" w:color="auto"/>
      </w:divBdr>
    </w:div>
    <w:div w:id="1713386455">
      <w:bodyDiv w:val="1"/>
      <w:marLeft w:val="0"/>
      <w:marRight w:val="0"/>
      <w:marTop w:val="0"/>
      <w:marBottom w:val="0"/>
      <w:divBdr>
        <w:top w:val="none" w:sz="0" w:space="0" w:color="auto"/>
        <w:left w:val="none" w:sz="0" w:space="0" w:color="auto"/>
        <w:bottom w:val="none" w:sz="0" w:space="0" w:color="auto"/>
        <w:right w:val="none" w:sz="0" w:space="0" w:color="auto"/>
      </w:divBdr>
    </w:div>
    <w:div w:id="1713653805">
      <w:bodyDiv w:val="1"/>
      <w:marLeft w:val="0"/>
      <w:marRight w:val="0"/>
      <w:marTop w:val="0"/>
      <w:marBottom w:val="0"/>
      <w:divBdr>
        <w:top w:val="none" w:sz="0" w:space="0" w:color="auto"/>
        <w:left w:val="none" w:sz="0" w:space="0" w:color="auto"/>
        <w:bottom w:val="none" w:sz="0" w:space="0" w:color="auto"/>
        <w:right w:val="none" w:sz="0" w:space="0" w:color="auto"/>
      </w:divBdr>
    </w:div>
    <w:div w:id="1714381905">
      <w:bodyDiv w:val="1"/>
      <w:marLeft w:val="0"/>
      <w:marRight w:val="0"/>
      <w:marTop w:val="0"/>
      <w:marBottom w:val="0"/>
      <w:divBdr>
        <w:top w:val="none" w:sz="0" w:space="0" w:color="auto"/>
        <w:left w:val="none" w:sz="0" w:space="0" w:color="auto"/>
        <w:bottom w:val="none" w:sz="0" w:space="0" w:color="auto"/>
        <w:right w:val="none" w:sz="0" w:space="0" w:color="auto"/>
      </w:divBdr>
    </w:div>
    <w:div w:id="1714620973">
      <w:bodyDiv w:val="1"/>
      <w:marLeft w:val="0"/>
      <w:marRight w:val="0"/>
      <w:marTop w:val="0"/>
      <w:marBottom w:val="0"/>
      <w:divBdr>
        <w:top w:val="none" w:sz="0" w:space="0" w:color="auto"/>
        <w:left w:val="none" w:sz="0" w:space="0" w:color="auto"/>
        <w:bottom w:val="none" w:sz="0" w:space="0" w:color="auto"/>
        <w:right w:val="none" w:sz="0" w:space="0" w:color="auto"/>
      </w:divBdr>
    </w:div>
    <w:div w:id="1715807341">
      <w:bodyDiv w:val="1"/>
      <w:marLeft w:val="0"/>
      <w:marRight w:val="0"/>
      <w:marTop w:val="0"/>
      <w:marBottom w:val="0"/>
      <w:divBdr>
        <w:top w:val="none" w:sz="0" w:space="0" w:color="auto"/>
        <w:left w:val="none" w:sz="0" w:space="0" w:color="auto"/>
        <w:bottom w:val="none" w:sz="0" w:space="0" w:color="auto"/>
        <w:right w:val="none" w:sz="0" w:space="0" w:color="auto"/>
      </w:divBdr>
    </w:div>
    <w:div w:id="1716346882">
      <w:bodyDiv w:val="1"/>
      <w:marLeft w:val="0"/>
      <w:marRight w:val="0"/>
      <w:marTop w:val="0"/>
      <w:marBottom w:val="0"/>
      <w:divBdr>
        <w:top w:val="none" w:sz="0" w:space="0" w:color="auto"/>
        <w:left w:val="none" w:sz="0" w:space="0" w:color="auto"/>
        <w:bottom w:val="none" w:sz="0" w:space="0" w:color="auto"/>
        <w:right w:val="none" w:sz="0" w:space="0" w:color="auto"/>
      </w:divBdr>
      <w:divsChild>
        <w:div w:id="14617496">
          <w:marLeft w:val="0"/>
          <w:marRight w:val="0"/>
          <w:marTop w:val="0"/>
          <w:marBottom w:val="0"/>
          <w:divBdr>
            <w:top w:val="none" w:sz="0" w:space="0" w:color="auto"/>
            <w:left w:val="none" w:sz="0" w:space="0" w:color="auto"/>
            <w:bottom w:val="none" w:sz="0" w:space="0" w:color="auto"/>
            <w:right w:val="none" w:sz="0" w:space="0" w:color="auto"/>
          </w:divBdr>
        </w:div>
        <w:div w:id="77025067">
          <w:marLeft w:val="0"/>
          <w:marRight w:val="0"/>
          <w:marTop w:val="0"/>
          <w:marBottom w:val="0"/>
          <w:divBdr>
            <w:top w:val="none" w:sz="0" w:space="0" w:color="auto"/>
            <w:left w:val="none" w:sz="0" w:space="0" w:color="auto"/>
            <w:bottom w:val="none" w:sz="0" w:space="0" w:color="auto"/>
            <w:right w:val="none" w:sz="0" w:space="0" w:color="auto"/>
          </w:divBdr>
        </w:div>
        <w:div w:id="95256126">
          <w:marLeft w:val="0"/>
          <w:marRight w:val="0"/>
          <w:marTop w:val="0"/>
          <w:marBottom w:val="0"/>
          <w:divBdr>
            <w:top w:val="none" w:sz="0" w:space="0" w:color="auto"/>
            <w:left w:val="none" w:sz="0" w:space="0" w:color="auto"/>
            <w:bottom w:val="none" w:sz="0" w:space="0" w:color="auto"/>
            <w:right w:val="none" w:sz="0" w:space="0" w:color="auto"/>
          </w:divBdr>
        </w:div>
        <w:div w:id="97062469">
          <w:marLeft w:val="0"/>
          <w:marRight w:val="0"/>
          <w:marTop w:val="0"/>
          <w:marBottom w:val="0"/>
          <w:divBdr>
            <w:top w:val="none" w:sz="0" w:space="0" w:color="auto"/>
            <w:left w:val="none" w:sz="0" w:space="0" w:color="auto"/>
            <w:bottom w:val="none" w:sz="0" w:space="0" w:color="auto"/>
            <w:right w:val="none" w:sz="0" w:space="0" w:color="auto"/>
          </w:divBdr>
        </w:div>
        <w:div w:id="115606274">
          <w:marLeft w:val="0"/>
          <w:marRight w:val="0"/>
          <w:marTop w:val="0"/>
          <w:marBottom w:val="0"/>
          <w:divBdr>
            <w:top w:val="none" w:sz="0" w:space="0" w:color="auto"/>
            <w:left w:val="none" w:sz="0" w:space="0" w:color="auto"/>
            <w:bottom w:val="none" w:sz="0" w:space="0" w:color="auto"/>
            <w:right w:val="none" w:sz="0" w:space="0" w:color="auto"/>
          </w:divBdr>
        </w:div>
        <w:div w:id="117333277">
          <w:marLeft w:val="0"/>
          <w:marRight w:val="0"/>
          <w:marTop w:val="0"/>
          <w:marBottom w:val="0"/>
          <w:divBdr>
            <w:top w:val="none" w:sz="0" w:space="0" w:color="auto"/>
            <w:left w:val="none" w:sz="0" w:space="0" w:color="auto"/>
            <w:bottom w:val="none" w:sz="0" w:space="0" w:color="auto"/>
            <w:right w:val="none" w:sz="0" w:space="0" w:color="auto"/>
          </w:divBdr>
        </w:div>
        <w:div w:id="130833893">
          <w:marLeft w:val="0"/>
          <w:marRight w:val="0"/>
          <w:marTop w:val="0"/>
          <w:marBottom w:val="0"/>
          <w:divBdr>
            <w:top w:val="none" w:sz="0" w:space="0" w:color="auto"/>
            <w:left w:val="none" w:sz="0" w:space="0" w:color="auto"/>
            <w:bottom w:val="none" w:sz="0" w:space="0" w:color="auto"/>
            <w:right w:val="none" w:sz="0" w:space="0" w:color="auto"/>
          </w:divBdr>
        </w:div>
        <w:div w:id="144855624">
          <w:marLeft w:val="0"/>
          <w:marRight w:val="0"/>
          <w:marTop w:val="0"/>
          <w:marBottom w:val="0"/>
          <w:divBdr>
            <w:top w:val="none" w:sz="0" w:space="0" w:color="auto"/>
            <w:left w:val="none" w:sz="0" w:space="0" w:color="auto"/>
            <w:bottom w:val="none" w:sz="0" w:space="0" w:color="auto"/>
            <w:right w:val="none" w:sz="0" w:space="0" w:color="auto"/>
          </w:divBdr>
        </w:div>
        <w:div w:id="162665086">
          <w:marLeft w:val="0"/>
          <w:marRight w:val="0"/>
          <w:marTop w:val="0"/>
          <w:marBottom w:val="0"/>
          <w:divBdr>
            <w:top w:val="none" w:sz="0" w:space="0" w:color="auto"/>
            <w:left w:val="none" w:sz="0" w:space="0" w:color="auto"/>
            <w:bottom w:val="none" w:sz="0" w:space="0" w:color="auto"/>
            <w:right w:val="none" w:sz="0" w:space="0" w:color="auto"/>
          </w:divBdr>
        </w:div>
        <w:div w:id="209924815">
          <w:marLeft w:val="0"/>
          <w:marRight w:val="0"/>
          <w:marTop w:val="0"/>
          <w:marBottom w:val="0"/>
          <w:divBdr>
            <w:top w:val="none" w:sz="0" w:space="0" w:color="auto"/>
            <w:left w:val="none" w:sz="0" w:space="0" w:color="auto"/>
            <w:bottom w:val="none" w:sz="0" w:space="0" w:color="auto"/>
            <w:right w:val="none" w:sz="0" w:space="0" w:color="auto"/>
          </w:divBdr>
        </w:div>
        <w:div w:id="219099288">
          <w:marLeft w:val="0"/>
          <w:marRight w:val="0"/>
          <w:marTop w:val="0"/>
          <w:marBottom w:val="0"/>
          <w:divBdr>
            <w:top w:val="none" w:sz="0" w:space="0" w:color="auto"/>
            <w:left w:val="none" w:sz="0" w:space="0" w:color="auto"/>
            <w:bottom w:val="none" w:sz="0" w:space="0" w:color="auto"/>
            <w:right w:val="none" w:sz="0" w:space="0" w:color="auto"/>
          </w:divBdr>
        </w:div>
        <w:div w:id="261685445">
          <w:marLeft w:val="0"/>
          <w:marRight w:val="0"/>
          <w:marTop w:val="0"/>
          <w:marBottom w:val="0"/>
          <w:divBdr>
            <w:top w:val="none" w:sz="0" w:space="0" w:color="auto"/>
            <w:left w:val="none" w:sz="0" w:space="0" w:color="auto"/>
            <w:bottom w:val="none" w:sz="0" w:space="0" w:color="auto"/>
            <w:right w:val="none" w:sz="0" w:space="0" w:color="auto"/>
          </w:divBdr>
        </w:div>
        <w:div w:id="272789883">
          <w:marLeft w:val="0"/>
          <w:marRight w:val="0"/>
          <w:marTop w:val="0"/>
          <w:marBottom w:val="0"/>
          <w:divBdr>
            <w:top w:val="none" w:sz="0" w:space="0" w:color="auto"/>
            <w:left w:val="none" w:sz="0" w:space="0" w:color="auto"/>
            <w:bottom w:val="none" w:sz="0" w:space="0" w:color="auto"/>
            <w:right w:val="none" w:sz="0" w:space="0" w:color="auto"/>
          </w:divBdr>
        </w:div>
        <w:div w:id="286011973">
          <w:marLeft w:val="0"/>
          <w:marRight w:val="0"/>
          <w:marTop w:val="0"/>
          <w:marBottom w:val="0"/>
          <w:divBdr>
            <w:top w:val="none" w:sz="0" w:space="0" w:color="auto"/>
            <w:left w:val="none" w:sz="0" w:space="0" w:color="auto"/>
            <w:bottom w:val="none" w:sz="0" w:space="0" w:color="auto"/>
            <w:right w:val="none" w:sz="0" w:space="0" w:color="auto"/>
          </w:divBdr>
        </w:div>
        <w:div w:id="351147027">
          <w:marLeft w:val="0"/>
          <w:marRight w:val="0"/>
          <w:marTop w:val="0"/>
          <w:marBottom w:val="0"/>
          <w:divBdr>
            <w:top w:val="none" w:sz="0" w:space="0" w:color="auto"/>
            <w:left w:val="none" w:sz="0" w:space="0" w:color="auto"/>
            <w:bottom w:val="none" w:sz="0" w:space="0" w:color="auto"/>
            <w:right w:val="none" w:sz="0" w:space="0" w:color="auto"/>
          </w:divBdr>
        </w:div>
        <w:div w:id="356931276">
          <w:marLeft w:val="0"/>
          <w:marRight w:val="0"/>
          <w:marTop w:val="0"/>
          <w:marBottom w:val="0"/>
          <w:divBdr>
            <w:top w:val="none" w:sz="0" w:space="0" w:color="auto"/>
            <w:left w:val="none" w:sz="0" w:space="0" w:color="auto"/>
            <w:bottom w:val="none" w:sz="0" w:space="0" w:color="auto"/>
            <w:right w:val="none" w:sz="0" w:space="0" w:color="auto"/>
          </w:divBdr>
        </w:div>
        <w:div w:id="365985310">
          <w:marLeft w:val="0"/>
          <w:marRight w:val="0"/>
          <w:marTop w:val="0"/>
          <w:marBottom w:val="0"/>
          <w:divBdr>
            <w:top w:val="none" w:sz="0" w:space="0" w:color="auto"/>
            <w:left w:val="none" w:sz="0" w:space="0" w:color="auto"/>
            <w:bottom w:val="none" w:sz="0" w:space="0" w:color="auto"/>
            <w:right w:val="none" w:sz="0" w:space="0" w:color="auto"/>
          </w:divBdr>
        </w:div>
        <w:div w:id="384565614">
          <w:marLeft w:val="0"/>
          <w:marRight w:val="0"/>
          <w:marTop w:val="0"/>
          <w:marBottom w:val="0"/>
          <w:divBdr>
            <w:top w:val="none" w:sz="0" w:space="0" w:color="auto"/>
            <w:left w:val="none" w:sz="0" w:space="0" w:color="auto"/>
            <w:bottom w:val="none" w:sz="0" w:space="0" w:color="auto"/>
            <w:right w:val="none" w:sz="0" w:space="0" w:color="auto"/>
          </w:divBdr>
        </w:div>
        <w:div w:id="385295604">
          <w:marLeft w:val="0"/>
          <w:marRight w:val="0"/>
          <w:marTop w:val="0"/>
          <w:marBottom w:val="0"/>
          <w:divBdr>
            <w:top w:val="none" w:sz="0" w:space="0" w:color="auto"/>
            <w:left w:val="none" w:sz="0" w:space="0" w:color="auto"/>
            <w:bottom w:val="none" w:sz="0" w:space="0" w:color="auto"/>
            <w:right w:val="none" w:sz="0" w:space="0" w:color="auto"/>
          </w:divBdr>
        </w:div>
        <w:div w:id="390614091">
          <w:marLeft w:val="0"/>
          <w:marRight w:val="0"/>
          <w:marTop w:val="0"/>
          <w:marBottom w:val="0"/>
          <w:divBdr>
            <w:top w:val="none" w:sz="0" w:space="0" w:color="auto"/>
            <w:left w:val="none" w:sz="0" w:space="0" w:color="auto"/>
            <w:bottom w:val="none" w:sz="0" w:space="0" w:color="auto"/>
            <w:right w:val="none" w:sz="0" w:space="0" w:color="auto"/>
          </w:divBdr>
        </w:div>
        <w:div w:id="432019611">
          <w:marLeft w:val="0"/>
          <w:marRight w:val="0"/>
          <w:marTop w:val="0"/>
          <w:marBottom w:val="0"/>
          <w:divBdr>
            <w:top w:val="none" w:sz="0" w:space="0" w:color="auto"/>
            <w:left w:val="none" w:sz="0" w:space="0" w:color="auto"/>
            <w:bottom w:val="none" w:sz="0" w:space="0" w:color="auto"/>
            <w:right w:val="none" w:sz="0" w:space="0" w:color="auto"/>
          </w:divBdr>
        </w:div>
        <w:div w:id="443157261">
          <w:marLeft w:val="0"/>
          <w:marRight w:val="0"/>
          <w:marTop w:val="0"/>
          <w:marBottom w:val="0"/>
          <w:divBdr>
            <w:top w:val="none" w:sz="0" w:space="0" w:color="auto"/>
            <w:left w:val="none" w:sz="0" w:space="0" w:color="auto"/>
            <w:bottom w:val="none" w:sz="0" w:space="0" w:color="auto"/>
            <w:right w:val="none" w:sz="0" w:space="0" w:color="auto"/>
          </w:divBdr>
        </w:div>
        <w:div w:id="468476933">
          <w:marLeft w:val="0"/>
          <w:marRight w:val="0"/>
          <w:marTop w:val="0"/>
          <w:marBottom w:val="0"/>
          <w:divBdr>
            <w:top w:val="none" w:sz="0" w:space="0" w:color="auto"/>
            <w:left w:val="none" w:sz="0" w:space="0" w:color="auto"/>
            <w:bottom w:val="none" w:sz="0" w:space="0" w:color="auto"/>
            <w:right w:val="none" w:sz="0" w:space="0" w:color="auto"/>
          </w:divBdr>
        </w:div>
        <w:div w:id="468671776">
          <w:marLeft w:val="0"/>
          <w:marRight w:val="0"/>
          <w:marTop w:val="0"/>
          <w:marBottom w:val="0"/>
          <w:divBdr>
            <w:top w:val="none" w:sz="0" w:space="0" w:color="auto"/>
            <w:left w:val="none" w:sz="0" w:space="0" w:color="auto"/>
            <w:bottom w:val="none" w:sz="0" w:space="0" w:color="auto"/>
            <w:right w:val="none" w:sz="0" w:space="0" w:color="auto"/>
          </w:divBdr>
        </w:div>
        <w:div w:id="475338725">
          <w:marLeft w:val="0"/>
          <w:marRight w:val="0"/>
          <w:marTop w:val="0"/>
          <w:marBottom w:val="0"/>
          <w:divBdr>
            <w:top w:val="none" w:sz="0" w:space="0" w:color="auto"/>
            <w:left w:val="none" w:sz="0" w:space="0" w:color="auto"/>
            <w:bottom w:val="none" w:sz="0" w:space="0" w:color="auto"/>
            <w:right w:val="none" w:sz="0" w:space="0" w:color="auto"/>
          </w:divBdr>
        </w:div>
        <w:div w:id="486672453">
          <w:marLeft w:val="0"/>
          <w:marRight w:val="0"/>
          <w:marTop w:val="0"/>
          <w:marBottom w:val="0"/>
          <w:divBdr>
            <w:top w:val="none" w:sz="0" w:space="0" w:color="auto"/>
            <w:left w:val="none" w:sz="0" w:space="0" w:color="auto"/>
            <w:bottom w:val="none" w:sz="0" w:space="0" w:color="auto"/>
            <w:right w:val="none" w:sz="0" w:space="0" w:color="auto"/>
          </w:divBdr>
        </w:div>
        <w:div w:id="497891874">
          <w:marLeft w:val="0"/>
          <w:marRight w:val="0"/>
          <w:marTop w:val="0"/>
          <w:marBottom w:val="0"/>
          <w:divBdr>
            <w:top w:val="none" w:sz="0" w:space="0" w:color="auto"/>
            <w:left w:val="none" w:sz="0" w:space="0" w:color="auto"/>
            <w:bottom w:val="none" w:sz="0" w:space="0" w:color="auto"/>
            <w:right w:val="none" w:sz="0" w:space="0" w:color="auto"/>
          </w:divBdr>
        </w:div>
        <w:div w:id="522599293">
          <w:marLeft w:val="0"/>
          <w:marRight w:val="0"/>
          <w:marTop w:val="0"/>
          <w:marBottom w:val="0"/>
          <w:divBdr>
            <w:top w:val="none" w:sz="0" w:space="0" w:color="auto"/>
            <w:left w:val="none" w:sz="0" w:space="0" w:color="auto"/>
            <w:bottom w:val="none" w:sz="0" w:space="0" w:color="auto"/>
            <w:right w:val="none" w:sz="0" w:space="0" w:color="auto"/>
          </w:divBdr>
        </w:div>
        <w:div w:id="569124288">
          <w:marLeft w:val="0"/>
          <w:marRight w:val="0"/>
          <w:marTop w:val="0"/>
          <w:marBottom w:val="0"/>
          <w:divBdr>
            <w:top w:val="none" w:sz="0" w:space="0" w:color="auto"/>
            <w:left w:val="none" w:sz="0" w:space="0" w:color="auto"/>
            <w:bottom w:val="none" w:sz="0" w:space="0" w:color="auto"/>
            <w:right w:val="none" w:sz="0" w:space="0" w:color="auto"/>
          </w:divBdr>
        </w:div>
        <w:div w:id="589628199">
          <w:marLeft w:val="0"/>
          <w:marRight w:val="0"/>
          <w:marTop w:val="0"/>
          <w:marBottom w:val="0"/>
          <w:divBdr>
            <w:top w:val="none" w:sz="0" w:space="0" w:color="auto"/>
            <w:left w:val="none" w:sz="0" w:space="0" w:color="auto"/>
            <w:bottom w:val="none" w:sz="0" w:space="0" w:color="auto"/>
            <w:right w:val="none" w:sz="0" w:space="0" w:color="auto"/>
          </w:divBdr>
        </w:div>
        <w:div w:id="603463111">
          <w:marLeft w:val="0"/>
          <w:marRight w:val="0"/>
          <w:marTop w:val="0"/>
          <w:marBottom w:val="0"/>
          <w:divBdr>
            <w:top w:val="none" w:sz="0" w:space="0" w:color="auto"/>
            <w:left w:val="none" w:sz="0" w:space="0" w:color="auto"/>
            <w:bottom w:val="none" w:sz="0" w:space="0" w:color="auto"/>
            <w:right w:val="none" w:sz="0" w:space="0" w:color="auto"/>
          </w:divBdr>
        </w:div>
        <w:div w:id="663365103">
          <w:marLeft w:val="0"/>
          <w:marRight w:val="0"/>
          <w:marTop w:val="0"/>
          <w:marBottom w:val="0"/>
          <w:divBdr>
            <w:top w:val="none" w:sz="0" w:space="0" w:color="auto"/>
            <w:left w:val="none" w:sz="0" w:space="0" w:color="auto"/>
            <w:bottom w:val="none" w:sz="0" w:space="0" w:color="auto"/>
            <w:right w:val="none" w:sz="0" w:space="0" w:color="auto"/>
          </w:divBdr>
        </w:div>
        <w:div w:id="666710871">
          <w:marLeft w:val="0"/>
          <w:marRight w:val="0"/>
          <w:marTop w:val="0"/>
          <w:marBottom w:val="0"/>
          <w:divBdr>
            <w:top w:val="none" w:sz="0" w:space="0" w:color="auto"/>
            <w:left w:val="none" w:sz="0" w:space="0" w:color="auto"/>
            <w:bottom w:val="none" w:sz="0" w:space="0" w:color="auto"/>
            <w:right w:val="none" w:sz="0" w:space="0" w:color="auto"/>
          </w:divBdr>
        </w:div>
        <w:div w:id="688524571">
          <w:marLeft w:val="0"/>
          <w:marRight w:val="0"/>
          <w:marTop w:val="0"/>
          <w:marBottom w:val="0"/>
          <w:divBdr>
            <w:top w:val="none" w:sz="0" w:space="0" w:color="auto"/>
            <w:left w:val="none" w:sz="0" w:space="0" w:color="auto"/>
            <w:bottom w:val="none" w:sz="0" w:space="0" w:color="auto"/>
            <w:right w:val="none" w:sz="0" w:space="0" w:color="auto"/>
          </w:divBdr>
        </w:div>
        <w:div w:id="719281826">
          <w:marLeft w:val="0"/>
          <w:marRight w:val="0"/>
          <w:marTop w:val="0"/>
          <w:marBottom w:val="0"/>
          <w:divBdr>
            <w:top w:val="none" w:sz="0" w:space="0" w:color="auto"/>
            <w:left w:val="none" w:sz="0" w:space="0" w:color="auto"/>
            <w:bottom w:val="none" w:sz="0" w:space="0" w:color="auto"/>
            <w:right w:val="none" w:sz="0" w:space="0" w:color="auto"/>
          </w:divBdr>
        </w:div>
        <w:div w:id="843010409">
          <w:marLeft w:val="0"/>
          <w:marRight w:val="0"/>
          <w:marTop w:val="0"/>
          <w:marBottom w:val="0"/>
          <w:divBdr>
            <w:top w:val="none" w:sz="0" w:space="0" w:color="auto"/>
            <w:left w:val="none" w:sz="0" w:space="0" w:color="auto"/>
            <w:bottom w:val="none" w:sz="0" w:space="0" w:color="auto"/>
            <w:right w:val="none" w:sz="0" w:space="0" w:color="auto"/>
          </w:divBdr>
        </w:div>
        <w:div w:id="857933410">
          <w:marLeft w:val="0"/>
          <w:marRight w:val="0"/>
          <w:marTop w:val="0"/>
          <w:marBottom w:val="0"/>
          <w:divBdr>
            <w:top w:val="none" w:sz="0" w:space="0" w:color="auto"/>
            <w:left w:val="none" w:sz="0" w:space="0" w:color="auto"/>
            <w:bottom w:val="none" w:sz="0" w:space="0" w:color="auto"/>
            <w:right w:val="none" w:sz="0" w:space="0" w:color="auto"/>
          </w:divBdr>
        </w:div>
        <w:div w:id="892083298">
          <w:marLeft w:val="0"/>
          <w:marRight w:val="0"/>
          <w:marTop w:val="0"/>
          <w:marBottom w:val="0"/>
          <w:divBdr>
            <w:top w:val="none" w:sz="0" w:space="0" w:color="auto"/>
            <w:left w:val="none" w:sz="0" w:space="0" w:color="auto"/>
            <w:bottom w:val="none" w:sz="0" w:space="0" w:color="auto"/>
            <w:right w:val="none" w:sz="0" w:space="0" w:color="auto"/>
          </w:divBdr>
        </w:div>
        <w:div w:id="903249590">
          <w:marLeft w:val="0"/>
          <w:marRight w:val="0"/>
          <w:marTop w:val="0"/>
          <w:marBottom w:val="0"/>
          <w:divBdr>
            <w:top w:val="none" w:sz="0" w:space="0" w:color="auto"/>
            <w:left w:val="none" w:sz="0" w:space="0" w:color="auto"/>
            <w:bottom w:val="none" w:sz="0" w:space="0" w:color="auto"/>
            <w:right w:val="none" w:sz="0" w:space="0" w:color="auto"/>
          </w:divBdr>
        </w:div>
        <w:div w:id="903374297">
          <w:marLeft w:val="0"/>
          <w:marRight w:val="0"/>
          <w:marTop w:val="0"/>
          <w:marBottom w:val="0"/>
          <w:divBdr>
            <w:top w:val="none" w:sz="0" w:space="0" w:color="auto"/>
            <w:left w:val="none" w:sz="0" w:space="0" w:color="auto"/>
            <w:bottom w:val="none" w:sz="0" w:space="0" w:color="auto"/>
            <w:right w:val="none" w:sz="0" w:space="0" w:color="auto"/>
          </w:divBdr>
        </w:div>
        <w:div w:id="930313218">
          <w:marLeft w:val="0"/>
          <w:marRight w:val="0"/>
          <w:marTop w:val="0"/>
          <w:marBottom w:val="0"/>
          <w:divBdr>
            <w:top w:val="none" w:sz="0" w:space="0" w:color="auto"/>
            <w:left w:val="none" w:sz="0" w:space="0" w:color="auto"/>
            <w:bottom w:val="none" w:sz="0" w:space="0" w:color="auto"/>
            <w:right w:val="none" w:sz="0" w:space="0" w:color="auto"/>
          </w:divBdr>
        </w:div>
        <w:div w:id="933783940">
          <w:marLeft w:val="0"/>
          <w:marRight w:val="0"/>
          <w:marTop w:val="0"/>
          <w:marBottom w:val="0"/>
          <w:divBdr>
            <w:top w:val="none" w:sz="0" w:space="0" w:color="auto"/>
            <w:left w:val="none" w:sz="0" w:space="0" w:color="auto"/>
            <w:bottom w:val="none" w:sz="0" w:space="0" w:color="auto"/>
            <w:right w:val="none" w:sz="0" w:space="0" w:color="auto"/>
          </w:divBdr>
        </w:div>
        <w:div w:id="936593323">
          <w:marLeft w:val="0"/>
          <w:marRight w:val="0"/>
          <w:marTop w:val="0"/>
          <w:marBottom w:val="0"/>
          <w:divBdr>
            <w:top w:val="none" w:sz="0" w:space="0" w:color="auto"/>
            <w:left w:val="none" w:sz="0" w:space="0" w:color="auto"/>
            <w:bottom w:val="none" w:sz="0" w:space="0" w:color="auto"/>
            <w:right w:val="none" w:sz="0" w:space="0" w:color="auto"/>
          </w:divBdr>
        </w:div>
        <w:div w:id="952908759">
          <w:marLeft w:val="0"/>
          <w:marRight w:val="0"/>
          <w:marTop w:val="0"/>
          <w:marBottom w:val="0"/>
          <w:divBdr>
            <w:top w:val="none" w:sz="0" w:space="0" w:color="auto"/>
            <w:left w:val="none" w:sz="0" w:space="0" w:color="auto"/>
            <w:bottom w:val="none" w:sz="0" w:space="0" w:color="auto"/>
            <w:right w:val="none" w:sz="0" w:space="0" w:color="auto"/>
          </w:divBdr>
        </w:div>
        <w:div w:id="999194532">
          <w:marLeft w:val="0"/>
          <w:marRight w:val="0"/>
          <w:marTop w:val="0"/>
          <w:marBottom w:val="0"/>
          <w:divBdr>
            <w:top w:val="none" w:sz="0" w:space="0" w:color="auto"/>
            <w:left w:val="none" w:sz="0" w:space="0" w:color="auto"/>
            <w:bottom w:val="none" w:sz="0" w:space="0" w:color="auto"/>
            <w:right w:val="none" w:sz="0" w:space="0" w:color="auto"/>
          </w:divBdr>
        </w:div>
        <w:div w:id="1001200556">
          <w:marLeft w:val="0"/>
          <w:marRight w:val="0"/>
          <w:marTop w:val="0"/>
          <w:marBottom w:val="0"/>
          <w:divBdr>
            <w:top w:val="none" w:sz="0" w:space="0" w:color="auto"/>
            <w:left w:val="none" w:sz="0" w:space="0" w:color="auto"/>
            <w:bottom w:val="none" w:sz="0" w:space="0" w:color="auto"/>
            <w:right w:val="none" w:sz="0" w:space="0" w:color="auto"/>
          </w:divBdr>
        </w:div>
        <w:div w:id="1023896744">
          <w:marLeft w:val="0"/>
          <w:marRight w:val="0"/>
          <w:marTop w:val="0"/>
          <w:marBottom w:val="0"/>
          <w:divBdr>
            <w:top w:val="none" w:sz="0" w:space="0" w:color="auto"/>
            <w:left w:val="none" w:sz="0" w:space="0" w:color="auto"/>
            <w:bottom w:val="none" w:sz="0" w:space="0" w:color="auto"/>
            <w:right w:val="none" w:sz="0" w:space="0" w:color="auto"/>
          </w:divBdr>
        </w:div>
        <w:div w:id="1043678797">
          <w:marLeft w:val="0"/>
          <w:marRight w:val="0"/>
          <w:marTop w:val="0"/>
          <w:marBottom w:val="0"/>
          <w:divBdr>
            <w:top w:val="none" w:sz="0" w:space="0" w:color="auto"/>
            <w:left w:val="none" w:sz="0" w:space="0" w:color="auto"/>
            <w:bottom w:val="none" w:sz="0" w:space="0" w:color="auto"/>
            <w:right w:val="none" w:sz="0" w:space="0" w:color="auto"/>
          </w:divBdr>
        </w:div>
        <w:div w:id="1050689333">
          <w:marLeft w:val="0"/>
          <w:marRight w:val="0"/>
          <w:marTop w:val="0"/>
          <w:marBottom w:val="0"/>
          <w:divBdr>
            <w:top w:val="none" w:sz="0" w:space="0" w:color="auto"/>
            <w:left w:val="none" w:sz="0" w:space="0" w:color="auto"/>
            <w:bottom w:val="none" w:sz="0" w:space="0" w:color="auto"/>
            <w:right w:val="none" w:sz="0" w:space="0" w:color="auto"/>
          </w:divBdr>
        </w:div>
        <w:div w:id="1065640770">
          <w:marLeft w:val="0"/>
          <w:marRight w:val="0"/>
          <w:marTop w:val="0"/>
          <w:marBottom w:val="0"/>
          <w:divBdr>
            <w:top w:val="none" w:sz="0" w:space="0" w:color="auto"/>
            <w:left w:val="none" w:sz="0" w:space="0" w:color="auto"/>
            <w:bottom w:val="none" w:sz="0" w:space="0" w:color="auto"/>
            <w:right w:val="none" w:sz="0" w:space="0" w:color="auto"/>
          </w:divBdr>
        </w:div>
        <w:div w:id="1068845845">
          <w:marLeft w:val="0"/>
          <w:marRight w:val="0"/>
          <w:marTop w:val="0"/>
          <w:marBottom w:val="0"/>
          <w:divBdr>
            <w:top w:val="none" w:sz="0" w:space="0" w:color="auto"/>
            <w:left w:val="none" w:sz="0" w:space="0" w:color="auto"/>
            <w:bottom w:val="none" w:sz="0" w:space="0" w:color="auto"/>
            <w:right w:val="none" w:sz="0" w:space="0" w:color="auto"/>
          </w:divBdr>
        </w:div>
        <w:div w:id="1081098435">
          <w:marLeft w:val="0"/>
          <w:marRight w:val="0"/>
          <w:marTop w:val="0"/>
          <w:marBottom w:val="0"/>
          <w:divBdr>
            <w:top w:val="none" w:sz="0" w:space="0" w:color="auto"/>
            <w:left w:val="none" w:sz="0" w:space="0" w:color="auto"/>
            <w:bottom w:val="none" w:sz="0" w:space="0" w:color="auto"/>
            <w:right w:val="none" w:sz="0" w:space="0" w:color="auto"/>
          </w:divBdr>
        </w:div>
        <w:div w:id="1093356782">
          <w:marLeft w:val="0"/>
          <w:marRight w:val="0"/>
          <w:marTop w:val="0"/>
          <w:marBottom w:val="0"/>
          <w:divBdr>
            <w:top w:val="none" w:sz="0" w:space="0" w:color="auto"/>
            <w:left w:val="none" w:sz="0" w:space="0" w:color="auto"/>
            <w:bottom w:val="none" w:sz="0" w:space="0" w:color="auto"/>
            <w:right w:val="none" w:sz="0" w:space="0" w:color="auto"/>
          </w:divBdr>
        </w:div>
        <w:div w:id="1094322079">
          <w:marLeft w:val="0"/>
          <w:marRight w:val="0"/>
          <w:marTop w:val="0"/>
          <w:marBottom w:val="0"/>
          <w:divBdr>
            <w:top w:val="none" w:sz="0" w:space="0" w:color="auto"/>
            <w:left w:val="none" w:sz="0" w:space="0" w:color="auto"/>
            <w:bottom w:val="none" w:sz="0" w:space="0" w:color="auto"/>
            <w:right w:val="none" w:sz="0" w:space="0" w:color="auto"/>
          </w:divBdr>
        </w:div>
        <w:div w:id="1103648035">
          <w:marLeft w:val="0"/>
          <w:marRight w:val="0"/>
          <w:marTop w:val="0"/>
          <w:marBottom w:val="0"/>
          <w:divBdr>
            <w:top w:val="none" w:sz="0" w:space="0" w:color="auto"/>
            <w:left w:val="none" w:sz="0" w:space="0" w:color="auto"/>
            <w:bottom w:val="none" w:sz="0" w:space="0" w:color="auto"/>
            <w:right w:val="none" w:sz="0" w:space="0" w:color="auto"/>
          </w:divBdr>
        </w:div>
        <w:div w:id="1111780872">
          <w:marLeft w:val="0"/>
          <w:marRight w:val="0"/>
          <w:marTop w:val="0"/>
          <w:marBottom w:val="0"/>
          <w:divBdr>
            <w:top w:val="none" w:sz="0" w:space="0" w:color="auto"/>
            <w:left w:val="none" w:sz="0" w:space="0" w:color="auto"/>
            <w:bottom w:val="none" w:sz="0" w:space="0" w:color="auto"/>
            <w:right w:val="none" w:sz="0" w:space="0" w:color="auto"/>
          </w:divBdr>
        </w:div>
        <w:div w:id="1117985011">
          <w:marLeft w:val="0"/>
          <w:marRight w:val="0"/>
          <w:marTop w:val="0"/>
          <w:marBottom w:val="0"/>
          <w:divBdr>
            <w:top w:val="none" w:sz="0" w:space="0" w:color="auto"/>
            <w:left w:val="none" w:sz="0" w:space="0" w:color="auto"/>
            <w:bottom w:val="none" w:sz="0" w:space="0" w:color="auto"/>
            <w:right w:val="none" w:sz="0" w:space="0" w:color="auto"/>
          </w:divBdr>
        </w:div>
        <w:div w:id="1157379893">
          <w:marLeft w:val="0"/>
          <w:marRight w:val="0"/>
          <w:marTop w:val="0"/>
          <w:marBottom w:val="0"/>
          <w:divBdr>
            <w:top w:val="none" w:sz="0" w:space="0" w:color="auto"/>
            <w:left w:val="none" w:sz="0" w:space="0" w:color="auto"/>
            <w:bottom w:val="none" w:sz="0" w:space="0" w:color="auto"/>
            <w:right w:val="none" w:sz="0" w:space="0" w:color="auto"/>
          </w:divBdr>
        </w:div>
        <w:div w:id="1259212404">
          <w:marLeft w:val="0"/>
          <w:marRight w:val="0"/>
          <w:marTop w:val="0"/>
          <w:marBottom w:val="0"/>
          <w:divBdr>
            <w:top w:val="none" w:sz="0" w:space="0" w:color="auto"/>
            <w:left w:val="none" w:sz="0" w:space="0" w:color="auto"/>
            <w:bottom w:val="none" w:sz="0" w:space="0" w:color="auto"/>
            <w:right w:val="none" w:sz="0" w:space="0" w:color="auto"/>
          </w:divBdr>
        </w:div>
        <w:div w:id="1321423533">
          <w:marLeft w:val="0"/>
          <w:marRight w:val="0"/>
          <w:marTop w:val="0"/>
          <w:marBottom w:val="0"/>
          <w:divBdr>
            <w:top w:val="none" w:sz="0" w:space="0" w:color="auto"/>
            <w:left w:val="none" w:sz="0" w:space="0" w:color="auto"/>
            <w:bottom w:val="none" w:sz="0" w:space="0" w:color="auto"/>
            <w:right w:val="none" w:sz="0" w:space="0" w:color="auto"/>
          </w:divBdr>
        </w:div>
        <w:div w:id="1375933432">
          <w:marLeft w:val="0"/>
          <w:marRight w:val="0"/>
          <w:marTop w:val="0"/>
          <w:marBottom w:val="0"/>
          <w:divBdr>
            <w:top w:val="none" w:sz="0" w:space="0" w:color="auto"/>
            <w:left w:val="none" w:sz="0" w:space="0" w:color="auto"/>
            <w:bottom w:val="none" w:sz="0" w:space="0" w:color="auto"/>
            <w:right w:val="none" w:sz="0" w:space="0" w:color="auto"/>
          </w:divBdr>
        </w:div>
        <w:div w:id="1432780757">
          <w:marLeft w:val="0"/>
          <w:marRight w:val="0"/>
          <w:marTop w:val="0"/>
          <w:marBottom w:val="0"/>
          <w:divBdr>
            <w:top w:val="none" w:sz="0" w:space="0" w:color="auto"/>
            <w:left w:val="none" w:sz="0" w:space="0" w:color="auto"/>
            <w:bottom w:val="none" w:sz="0" w:space="0" w:color="auto"/>
            <w:right w:val="none" w:sz="0" w:space="0" w:color="auto"/>
          </w:divBdr>
        </w:div>
        <w:div w:id="1448625232">
          <w:marLeft w:val="0"/>
          <w:marRight w:val="0"/>
          <w:marTop w:val="0"/>
          <w:marBottom w:val="0"/>
          <w:divBdr>
            <w:top w:val="none" w:sz="0" w:space="0" w:color="auto"/>
            <w:left w:val="none" w:sz="0" w:space="0" w:color="auto"/>
            <w:bottom w:val="none" w:sz="0" w:space="0" w:color="auto"/>
            <w:right w:val="none" w:sz="0" w:space="0" w:color="auto"/>
          </w:divBdr>
        </w:div>
        <w:div w:id="1467502709">
          <w:marLeft w:val="0"/>
          <w:marRight w:val="0"/>
          <w:marTop w:val="0"/>
          <w:marBottom w:val="0"/>
          <w:divBdr>
            <w:top w:val="none" w:sz="0" w:space="0" w:color="auto"/>
            <w:left w:val="none" w:sz="0" w:space="0" w:color="auto"/>
            <w:bottom w:val="none" w:sz="0" w:space="0" w:color="auto"/>
            <w:right w:val="none" w:sz="0" w:space="0" w:color="auto"/>
          </w:divBdr>
        </w:div>
        <w:div w:id="1513035222">
          <w:marLeft w:val="0"/>
          <w:marRight w:val="0"/>
          <w:marTop w:val="0"/>
          <w:marBottom w:val="0"/>
          <w:divBdr>
            <w:top w:val="none" w:sz="0" w:space="0" w:color="auto"/>
            <w:left w:val="none" w:sz="0" w:space="0" w:color="auto"/>
            <w:bottom w:val="none" w:sz="0" w:space="0" w:color="auto"/>
            <w:right w:val="none" w:sz="0" w:space="0" w:color="auto"/>
          </w:divBdr>
        </w:div>
        <w:div w:id="1522620499">
          <w:marLeft w:val="0"/>
          <w:marRight w:val="0"/>
          <w:marTop w:val="0"/>
          <w:marBottom w:val="0"/>
          <w:divBdr>
            <w:top w:val="none" w:sz="0" w:space="0" w:color="auto"/>
            <w:left w:val="none" w:sz="0" w:space="0" w:color="auto"/>
            <w:bottom w:val="none" w:sz="0" w:space="0" w:color="auto"/>
            <w:right w:val="none" w:sz="0" w:space="0" w:color="auto"/>
          </w:divBdr>
        </w:div>
        <w:div w:id="1526675440">
          <w:marLeft w:val="0"/>
          <w:marRight w:val="0"/>
          <w:marTop w:val="0"/>
          <w:marBottom w:val="0"/>
          <w:divBdr>
            <w:top w:val="none" w:sz="0" w:space="0" w:color="auto"/>
            <w:left w:val="none" w:sz="0" w:space="0" w:color="auto"/>
            <w:bottom w:val="none" w:sz="0" w:space="0" w:color="auto"/>
            <w:right w:val="none" w:sz="0" w:space="0" w:color="auto"/>
          </w:divBdr>
        </w:div>
        <w:div w:id="1551065736">
          <w:marLeft w:val="0"/>
          <w:marRight w:val="0"/>
          <w:marTop w:val="0"/>
          <w:marBottom w:val="0"/>
          <w:divBdr>
            <w:top w:val="none" w:sz="0" w:space="0" w:color="auto"/>
            <w:left w:val="none" w:sz="0" w:space="0" w:color="auto"/>
            <w:bottom w:val="none" w:sz="0" w:space="0" w:color="auto"/>
            <w:right w:val="none" w:sz="0" w:space="0" w:color="auto"/>
          </w:divBdr>
        </w:div>
        <w:div w:id="1570654235">
          <w:marLeft w:val="0"/>
          <w:marRight w:val="0"/>
          <w:marTop w:val="0"/>
          <w:marBottom w:val="0"/>
          <w:divBdr>
            <w:top w:val="none" w:sz="0" w:space="0" w:color="auto"/>
            <w:left w:val="none" w:sz="0" w:space="0" w:color="auto"/>
            <w:bottom w:val="none" w:sz="0" w:space="0" w:color="auto"/>
            <w:right w:val="none" w:sz="0" w:space="0" w:color="auto"/>
          </w:divBdr>
        </w:div>
        <w:div w:id="1589732049">
          <w:marLeft w:val="0"/>
          <w:marRight w:val="0"/>
          <w:marTop w:val="0"/>
          <w:marBottom w:val="0"/>
          <w:divBdr>
            <w:top w:val="none" w:sz="0" w:space="0" w:color="auto"/>
            <w:left w:val="none" w:sz="0" w:space="0" w:color="auto"/>
            <w:bottom w:val="none" w:sz="0" w:space="0" w:color="auto"/>
            <w:right w:val="none" w:sz="0" w:space="0" w:color="auto"/>
          </w:divBdr>
        </w:div>
        <w:div w:id="1653176703">
          <w:marLeft w:val="0"/>
          <w:marRight w:val="0"/>
          <w:marTop w:val="0"/>
          <w:marBottom w:val="0"/>
          <w:divBdr>
            <w:top w:val="none" w:sz="0" w:space="0" w:color="auto"/>
            <w:left w:val="none" w:sz="0" w:space="0" w:color="auto"/>
            <w:bottom w:val="none" w:sz="0" w:space="0" w:color="auto"/>
            <w:right w:val="none" w:sz="0" w:space="0" w:color="auto"/>
          </w:divBdr>
        </w:div>
        <w:div w:id="1689066319">
          <w:marLeft w:val="0"/>
          <w:marRight w:val="0"/>
          <w:marTop w:val="0"/>
          <w:marBottom w:val="0"/>
          <w:divBdr>
            <w:top w:val="none" w:sz="0" w:space="0" w:color="auto"/>
            <w:left w:val="none" w:sz="0" w:space="0" w:color="auto"/>
            <w:bottom w:val="none" w:sz="0" w:space="0" w:color="auto"/>
            <w:right w:val="none" w:sz="0" w:space="0" w:color="auto"/>
          </w:divBdr>
        </w:div>
        <w:div w:id="1694529885">
          <w:marLeft w:val="0"/>
          <w:marRight w:val="0"/>
          <w:marTop w:val="0"/>
          <w:marBottom w:val="0"/>
          <w:divBdr>
            <w:top w:val="none" w:sz="0" w:space="0" w:color="auto"/>
            <w:left w:val="none" w:sz="0" w:space="0" w:color="auto"/>
            <w:bottom w:val="none" w:sz="0" w:space="0" w:color="auto"/>
            <w:right w:val="none" w:sz="0" w:space="0" w:color="auto"/>
          </w:divBdr>
        </w:div>
        <w:div w:id="1701511749">
          <w:marLeft w:val="0"/>
          <w:marRight w:val="0"/>
          <w:marTop w:val="0"/>
          <w:marBottom w:val="0"/>
          <w:divBdr>
            <w:top w:val="none" w:sz="0" w:space="0" w:color="auto"/>
            <w:left w:val="none" w:sz="0" w:space="0" w:color="auto"/>
            <w:bottom w:val="none" w:sz="0" w:space="0" w:color="auto"/>
            <w:right w:val="none" w:sz="0" w:space="0" w:color="auto"/>
          </w:divBdr>
        </w:div>
        <w:div w:id="1707410557">
          <w:marLeft w:val="0"/>
          <w:marRight w:val="0"/>
          <w:marTop w:val="0"/>
          <w:marBottom w:val="0"/>
          <w:divBdr>
            <w:top w:val="none" w:sz="0" w:space="0" w:color="auto"/>
            <w:left w:val="none" w:sz="0" w:space="0" w:color="auto"/>
            <w:bottom w:val="none" w:sz="0" w:space="0" w:color="auto"/>
            <w:right w:val="none" w:sz="0" w:space="0" w:color="auto"/>
          </w:divBdr>
        </w:div>
        <w:div w:id="1712999592">
          <w:marLeft w:val="0"/>
          <w:marRight w:val="0"/>
          <w:marTop w:val="0"/>
          <w:marBottom w:val="0"/>
          <w:divBdr>
            <w:top w:val="none" w:sz="0" w:space="0" w:color="auto"/>
            <w:left w:val="none" w:sz="0" w:space="0" w:color="auto"/>
            <w:bottom w:val="none" w:sz="0" w:space="0" w:color="auto"/>
            <w:right w:val="none" w:sz="0" w:space="0" w:color="auto"/>
          </w:divBdr>
        </w:div>
        <w:div w:id="1844977017">
          <w:marLeft w:val="0"/>
          <w:marRight w:val="0"/>
          <w:marTop w:val="0"/>
          <w:marBottom w:val="0"/>
          <w:divBdr>
            <w:top w:val="none" w:sz="0" w:space="0" w:color="auto"/>
            <w:left w:val="none" w:sz="0" w:space="0" w:color="auto"/>
            <w:bottom w:val="none" w:sz="0" w:space="0" w:color="auto"/>
            <w:right w:val="none" w:sz="0" w:space="0" w:color="auto"/>
          </w:divBdr>
        </w:div>
        <w:div w:id="1859804627">
          <w:marLeft w:val="0"/>
          <w:marRight w:val="0"/>
          <w:marTop w:val="0"/>
          <w:marBottom w:val="0"/>
          <w:divBdr>
            <w:top w:val="none" w:sz="0" w:space="0" w:color="auto"/>
            <w:left w:val="none" w:sz="0" w:space="0" w:color="auto"/>
            <w:bottom w:val="none" w:sz="0" w:space="0" w:color="auto"/>
            <w:right w:val="none" w:sz="0" w:space="0" w:color="auto"/>
          </w:divBdr>
        </w:div>
        <w:div w:id="1872373963">
          <w:marLeft w:val="0"/>
          <w:marRight w:val="0"/>
          <w:marTop w:val="0"/>
          <w:marBottom w:val="0"/>
          <w:divBdr>
            <w:top w:val="none" w:sz="0" w:space="0" w:color="auto"/>
            <w:left w:val="none" w:sz="0" w:space="0" w:color="auto"/>
            <w:bottom w:val="none" w:sz="0" w:space="0" w:color="auto"/>
            <w:right w:val="none" w:sz="0" w:space="0" w:color="auto"/>
          </w:divBdr>
        </w:div>
        <w:div w:id="1890610244">
          <w:marLeft w:val="0"/>
          <w:marRight w:val="0"/>
          <w:marTop w:val="0"/>
          <w:marBottom w:val="0"/>
          <w:divBdr>
            <w:top w:val="none" w:sz="0" w:space="0" w:color="auto"/>
            <w:left w:val="none" w:sz="0" w:space="0" w:color="auto"/>
            <w:bottom w:val="none" w:sz="0" w:space="0" w:color="auto"/>
            <w:right w:val="none" w:sz="0" w:space="0" w:color="auto"/>
          </w:divBdr>
        </w:div>
        <w:div w:id="1942757348">
          <w:marLeft w:val="0"/>
          <w:marRight w:val="0"/>
          <w:marTop w:val="0"/>
          <w:marBottom w:val="0"/>
          <w:divBdr>
            <w:top w:val="none" w:sz="0" w:space="0" w:color="auto"/>
            <w:left w:val="none" w:sz="0" w:space="0" w:color="auto"/>
            <w:bottom w:val="none" w:sz="0" w:space="0" w:color="auto"/>
            <w:right w:val="none" w:sz="0" w:space="0" w:color="auto"/>
          </w:divBdr>
        </w:div>
        <w:div w:id="1956864837">
          <w:marLeft w:val="0"/>
          <w:marRight w:val="0"/>
          <w:marTop w:val="0"/>
          <w:marBottom w:val="0"/>
          <w:divBdr>
            <w:top w:val="none" w:sz="0" w:space="0" w:color="auto"/>
            <w:left w:val="none" w:sz="0" w:space="0" w:color="auto"/>
            <w:bottom w:val="none" w:sz="0" w:space="0" w:color="auto"/>
            <w:right w:val="none" w:sz="0" w:space="0" w:color="auto"/>
          </w:divBdr>
        </w:div>
        <w:div w:id="1965967479">
          <w:marLeft w:val="0"/>
          <w:marRight w:val="0"/>
          <w:marTop w:val="0"/>
          <w:marBottom w:val="0"/>
          <w:divBdr>
            <w:top w:val="none" w:sz="0" w:space="0" w:color="auto"/>
            <w:left w:val="none" w:sz="0" w:space="0" w:color="auto"/>
            <w:bottom w:val="none" w:sz="0" w:space="0" w:color="auto"/>
            <w:right w:val="none" w:sz="0" w:space="0" w:color="auto"/>
          </w:divBdr>
        </w:div>
        <w:div w:id="1988046117">
          <w:marLeft w:val="0"/>
          <w:marRight w:val="0"/>
          <w:marTop w:val="0"/>
          <w:marBottom w:val="0"/>
          <w:divBdr>
            <w:top w:val="none" w:sz="0" w:space="0" w:color="auto"/>
            <w:left w:val="none" w:sz="0" w:space="0" w:color="auto"/>
            <w:bottom w:val="none" w:sz="0" w:space="0" w:color="auto"/>
            <w:right w:val="none" w:sz="0" w:space="0" w:color="auto"/>
          </w:divBdr>
        </w:div>
        <w:div w:id="1990548556">
          <w:marLeft w:val="0"/>
          <w:marRight w:val="0"/>
          <w:marTop w:val="0"/>
          <w:marBottom w:val="0"/>
          <w:divBdr>
            <w:top w:val="none" w:sz="0" w:space="0" w:color="auto"/>
            <w:left w:val="none" w:sz="0" w:space="0" w:color="auto"/>
            <w:bottom w:val="none" w:sz="0" w:space="0" w:color="auto"/>
            <w:right w:val="none" w:sz="0" w:space="0" w:color="auto"/>
          </w:divBdr>
        </w:div>
        <w:div w:id="2043675324">
          <w:marLeft w:val="0"/>
          <w:marRight w:val="0"/>
          <w:marTop w:val="0"/>
          <w:marBottom w:val="0"/>
          <w:divBdr>
            <w:top w:val="none" w:sz="0" w:space="0" w:color="auto"/>
            <w:left w:val="none" w:sz="0" w:space="0" w:color="auto"/>
            <w:bottom w:val="none" w:sz="0" w:space="0" w:color="auto"/>
            <w:right w:val="none" w:sz="0" w:space="0" w:color="auto"/>
          </w:divBdr>
        </w:div>
        <w:div w:id="2054302974">
          <w:marLeft w:val="0"/>
          <w:marRight w:val="0"/>
          <w:marTop w:val="0"/>
          <w:marBottom w:val="0"/>
          <w:divBdr>
            <w:top w:val="none" w:sz="0" w:space="0" w:color="auto"/>
            <w:left w:val="none" w:sz="0" w:space="0" w:color="auto"/>
            <w:bottom w:val="none" w:sz="0" w:space="0" w:color="auto"/>
            <w:right w:val="none" w:sz="0" w:space="0" w:color="auto"/>
          </w:divBdr>
        </w:div>
        <w:div w:id="2065105430">
          <w:marLeft w:val="0"/>
          <w:marRight w:val="0"/>
          <w:marTop w:val="0"/>
          <w:marBottom w:val="0"/>
          <w:divBdr>
            <w:top w:val="none" w:sz="0" w:space="0" w:color="auto"/>
            <w:left w:val="none" w:sz="0" w:space="0" w:color="auto"/>
            <w:bottom w:val="none" w:sz="0" w:space="0" w:color="auto"/>
            <w:right w:val="none" w:sz="0" w:space="0" w:color="auto"/>
          </w:divBdr>
        </w:div>
        <w:div w:id="2067991048">
          <w:marLeft w:val="0"/>
          <w:marRight w:val="0"/>
          <w:marTop w:val="0"/>
          <w:marBottom w:val="0"/>
          <w:divBdr>
            <w:top w:val="none" w:sz="0" w:space="0" w:color="auto"/>
            <w:left w:val="none" w:sz="0" w:space="0" w:color="auto"/>
            <w:bottom w:val="none" w:sz="0" w:space="0" w:color="auto"/>
            <w:right w:val="none" w:sz="0" w:space="0" w:color="auto"/>
          </w:divBdr>
        </w:div>
        <w:div w:id="2068411900">
          <w:marLeft w:val="0"/>
          <w:marRight w:val="0"/>
          <w:marTop w:val="0"/>
          <w:marBottom w:val="0"/>
          <w:divBdr>
            <w:top w:val="none" w:sz="0" w:space="0" w:color="auto"/>
            <w:left w:val="none" w:sz="0" w:space="0" w:color="auto"/>
            <w:bottom w:val="none" w:sz="0" w:space="0" w:color="auto"/>
            <w:right w:val="none" w:sz="0" w:space="0" w:color="auto"/>
          </w:divBdr>
        </w:div>
      </w:divsChild>
    </w:div>
    <w:div w:id="1717004993">
      <w:bodyDiv w:val="1"/>
      <w:marLeft w:val="0"/>
      <w:marRight w:val="0"/>
      <w:marTop w:val="0"/>
      <w:marBottom w:val="0"/>
      <w:divBdr>
        <w:top w:val="none" w:sz="0" w:space="0" w:color="auto"/>
        <w:left w:val="none" w:sz="0" w:space="0" w:color="auto"/>
        <w:bottom w:val="none" w:sz="0" w:space="0" w:color="auto"/>
        <w:right w:val="none" w:sz="0" w:space="0" w:color="auto"/>
      </w:divBdr>
    </w:div>
    <w:div w:id="1717121270">
      <w:bodyDiv w:val="1"/>
      <w:marLeft w:val="0"/>
      <w:marRight w:val="0"/>
      <w:marTop w:val="0"/>
      <w:marBottom w:val="0"/>
      <w:divBdr>
        <w:top w:val="none" w:sz="0" w:space="0" w:color="auto"/>
        <w:left w:val="none" w:sz="0" w:space="0" w:color="auto"/>
        <w:bottom w:val="none" w:sz="0" w:space="0" w:color="auto"/>
        <w:right w:val="none" w:sz="0" w:space="0" w:color="auto"/>
      </w:divBdr>
    </w:div>
    <w:div w:id="1718436712">
      <w:bodyDiv w:val="1"/>
      <w:marLeft w:val="0"/>
      <w:marRight w:val="0"/>
      <w:marTop w:val="0"/>
      <w:marBottom w:val="0"/>
      <w:divBdr>
        <w:top w:val="none" w:sz="0" w:space="0" w:color="auto"/>
        <w:left w:val="none" w:sz="0" w:space="0" w:color="auto"/>
        <w:bottom w:val="none" w:sz="0" w:space="0" w:color="auto"/>
        <w:right w:val="none" w:sz="0" w:space="0" w:color="auto"/>
      </w:divBdr>
    </w:div>
    <w:div w:id="1721786326">
      <w:bodyDiv w:val="1"/>
      <w:marLeft w:val="0"/>
      <w:marRight w:val="0"/>
      <w:marTop w:val="0"/>
      <w:marBottom w:val="0"/>
      <w:divBdr>
        <w:top w:val="none" w:sz="0" w:space="0" w:color="auto"/>
        <w:left w:val="none" w:sz="0" w:space="0" w:color="auto"/>
        <w:bottom w:val="none" w:sz="0" w:space="0" w:color="auto"/>
        <w:right w:val="none" w:sz="0" w:space="0" w:color="auto"/>
      </w:divBdr>
      <w:divsChild>
        <w:div w:id="29964127">
          <w:marLeft w:val="0"/>
          <w:marRight w:val="0"/>
          <w:marTop w:val="0"/>
          <w:marBottom w:val="0"/>
          <w:divBdr>
            <w:top w:val="none" w:sz="0" w:space="0" w:color="auto"/>
            <w:left w:val="none" w:sz="0" w:space="0" w:color="auto"/>
            <w:bottom w:val="none" w:sz="0" w:space="0" w:color="auto"/>
            <w:right w:val="none" w:sz="0" w:space="0" w:color="auto"/>
          </w:divBdr>
        </w:div>
        <w:div w:id="211430386">
          <w:marLeft w:val="0"/>
          <w:marRight w:val="0"/>
          <w:marTop w:val="0"/>
          <w:marBottom w:val="0"/>
          <w:divBdr>
            <w:top w:val="none" w:sz="0" w:space="0" w:color="auto"/>
            <w:left w:val="none" w:sz="0" w:space="0" w:color="auto"/>
            <w:bottom w:val="none" w:sz="0" w:space="0" w:color="auto"/>
            <w:right w:val="none" w:sz="0" w:space="0" w:color="auto"/>
          </w:divBdr>
        </w:div>
        <w:div w:id="343751495">
          <w:marLeft w:val="0"/>
          <w:marRight w:val="0"/>
          <w:marTop w:val="0"/>
          <w:marBottom w:val="0"/>
          <w:divBdr>
            <w:top w:val="none" w:sz="0" w:space="0" w:color="auto"/>
            <w:left w:val="none" w:sz="0" w:space="0" w:color="auto"/>
            <w:bottom w:val="none" w:sz="0" w:space="0" w:color="auto"/>
            <w:right w:val="none" w:sz="0" w:space="0" w:color="auto"/>
          </w:divBdr>
        </w:div>
        <w:div w:id="349180728">
          <w:marLeft w:val="0"/>
          <w:marRight w:val="0"/>
          <w:marTop w:val="0"/>
          <w:marBottom w:val="0"/>
          <w:divBdr>
            <w:top w:val="none" w:sz="0" w:space="0" w:color="auto"/>
            <w:left w:val="none" w:sz="0" w:space="0" w:color="auto"/>
            <w:bottom w:val="none" w:sz="0" w:space="0" w:color="auto"/>
            <w:right w:val="none" w:sz="0" w:space="0" w:color="auto"/>
          </w:divBdr>
        </w:div>
        <w:div w:id="372579204">
          <w:marLeft w:val="0"/>
          <w:marRight w:val="0"/>
          <w:marTop w:val="0"/>
          <w:marBottom w:val="0"/>
          <w:divBdr>
            <w:top w:val="none" w:sz="0" w:space="0" w:color="auto"/>
            <w:left w:val="none" w:sz="0" w:space="0" w:color="auto"/>
            <w:bottom w:val="none" w:sz="0" w:space="0" w:color="auto"/>
            <w:right w:val="none" w:sz="0" w:space="0" w:color="auto"/>
          </w:divBdr>
        </w:div>
        <w:div w:id="507332669">
          <w:marLeft w:val="0"/>
          <w:marRight w:val="0"/>
          <w:marTop w:val="0"/>
          <w:marBottom w:val="0"/>
          <w:divBdr>
            <w:top w:val="none" w:sz="0" w:space="0" w:color="auto"/>
            <w:left w:val="none" w:sz="0" w:space="0" w:color="auto"/>
            <w:bottom w:val="none" w:sz="0" w:space="0" w:color="auto"/>
            <w:right w:val="none" w:sz="0" w:space="0" w:color="auto"/>
          </w:divBdr>
        </w:div>
        <w:div w:id="511605504">
          <w:marLeft w:val="0"/>
          <w:marRight w:val="0"/>
          <w:marTop w:val="0"/>
          <w:marBottom w:val="0"/>
          <w:divBdr>
            <w:top w:val="none" w:sz="0" w:space="0" w:color="auto"/>
            <w:left w:val="none" w:sz="0" w:space="0" w:color="auto"/>
            <w:bottom w:val="none" w:sz="0" w:space="0" w:color="auto"/>
            <w:right w:val="none" w:sz="0" w:space="0" w:color="auto"/>
          </w:divBdr>
        </w:div>
        <w:div w:id="664166505">
          <w:marLeft w:val="0"/>
          <w:marRight w:val="0"/>
          <w:marTop w:val="0"/>
          <w:marBottom w:val="0"/>
          <w:divBdr>
            <w:top w:val="none" w:sz="0" w:space="0" w:color="auto"/>
            <w:left w:val="none" w:sz="0" w:space="0" w:color="auto"/>
            <w:bottom w:val="none" w:sz="0" w:space="0" w:color="auto"/>
            <w:right w:val="none" w:sz="0" w:space="0" w:color="auto"/>
          </w:divBdr>
        </w:div>
        <w:div w:id="672757002">
          <w:marLeft w:val="0"/>
          <w:marRight w:val="0"/>
          <w:marTop w:val="0"/>
          <w:marBottom w:val="0"/>
          <w:divBdr>
            <w:top w:val="none" w:sz="0" w:space="0" w:color="auto"/>
            <w:left w:val="none" w:sz="0" w:space="0" w:color="auto"/>
            <w:bottom w:val="none" w:sz="0" w:space="0" w:color="auto"/>
            <w:right w:val="none" w:sz="0" w:space="0" w:color="auto"/>
          </w:divBdr>
        </w:div>
        <w:div w:id="805900150">
          <w:marLeft w:val="0"/>
          <w:marRight w:val="0"/>
          <w:marTop w:val="0"/>
          <w:marBottom w:val="0"/>
          <w:divBdr>
            <w:top w:val="none" w:sz="0" w:space="0" w:color="auto"/>
            <w:left w:val="none" w:sz="0" w:space="0" w:color="auto"/>
            <w:bottom w:val="none" w:sz="0" w:space="0" w:color="auto"/>
            <w:right w:val="none" w:sz="0" w:space="0" w:color="auto"/>
          </w:divBdr>
        </w:div>
        <w:div w:id="875505641">
          <w:marLeft w:val="0"/>
          <w:marRight w:val="0"/>
          <w:marTop w:val="0"/>
          <w:marBottom w:val="0"/>
          <w:divBdr>
            <w:top w:val="none" w:sz="0" w:space="0" w:color="auto"/>
            <w:left w:val="none" w:sz="0" w:space="0" w:color="auto"/>
            <w:bottom w:val="none" w:sz="0" w:space="0" w:color="auto"/>
            <w:right w:val="none" w:sz="0" w:space="0" w:color="auto"/>
          </w:divBdr>
        </w:div>
        <w:div w:id="980842241">
          <w:marLeft w:val="0"/>
          <w:marRight w:val="0"/>
          <w:marTop w:val="0"/>
          <w:marBottom w:val="0"/>
          <w:divBdr>
            <w:top w:val="none" w:sz="0" w:space="0" w:color="auto"/>
            <w:left w:val="none" w:sz="0" w:space="0" w:color="auto"/>
            <w:bottom w:val="none" w:sz="0" w:space="0" w:color="auto"/>
            <w:right w:val="none" w:sz="0" w:space="0" w:color="auto"/>
          </w:divBdr>
        </w:div>
        <w:div w:id="985666975">
          <w:marLeft w:val="0"/>
          <w:marRight w:val="0"/>
          <w:marTop w:val="0"/>
          <w:marBottom w:val="0"/>
          <w:divBdr>
            <w:top w:val="none" w:sz="0" w:space="0" w:color="auto"/>
            <w:left w:val="none" w:sz="0" w:space="0" w:color="auto"/>
            <w:bottom w:val="none" w:sz="0" w:space="0" w:color="auto"/>
            <w:right w:val="none" w:sz="0" w:space="0" w:color="auto"/>
          </w:divBdr>
        </w:div>
        <w:div w:id="1071349148">
          <w:marLeft w:val="0"/>
          <w:marRight w:val="0"/>
          <w:marTop w:val="0"/>
          <w:marBottom w:val="0"/>
          <w:divBdr>
            <w:top w:val="none" w:sz="0" w:space="0" w:color="auto"/>
            <w:left w:val="none" w:sz="0" w:space="0" w:color="auto"/>
            <w:bottom w:val="none" w:sz="0" w:space="0" w:color="auto"/>
            <w:right w:val="none" w:sz="0" w:space="0" w:color="auto"/>
          </w:divBdr>
        </w:div>
        <w:div w:id="1138838243">
          <w:marLeft w:val="0"/>
          <w:marRight w:val="0"/>
          <w:marTop w:val="0"/>
          <w:marBottom w:val="0"/>
          <w:divBdr>
            <w:top w:val="none" w:sz="0" w:space="0" w:color="auto"/>
            <w:left w:val="none" w:sz="0" w:space="0" w:color="auto"/>
            <w:bottom w:val="none" w:sz="0" w:space="0" w:color="auto"/>
            <w:right w:val="none" w:sz="0" w:space="0" w:color="auto"/>
          </w:divBdr>
        </w:div>
        <w:div w:id="1173304908">
          <w:marLeft w:val="0"/>
          <w:marRight w:val="0"/>
          <w:marTop w:val="0"/>
          <w:marBottom w:val="0"/>
          <w:divBdr>
            <w:top w:val="none" w:sz="0" w:space="0" w:color="auto"/>
            <w:left w:val="none" w:sz="0" w:space="0" w:color="auto"/>
            <w:bottom w:val="none" w:sz="0" w:space="0" w:color="auto"/>
            <w:right w:val="none" w:sz="0" w:space="0" w:color="auto"/>
          </w:divBdr>
        </w:div>
        <w:div w:id="1232496035">
          <w:marLeft w:val="0"/>
          <w:marRight w:val="0"/>
          <w:marTop w:val="0"/>
          <w:marBottom w:val="0"/>
          <w:divBdr>
            <w:top w:val="none" w:sz="0" w:space="0" w:color="auto"/>
            <w:left w:val="none" w:sz="0" w:space="0" w:color="auto"/>
            <w:bottom w:val="none" w:sz="0" w:space="0" w:color="auto"/>
            <w:right w:val="none" w:sz="0" w:space="0" w:color="auto"/>
          </w:divBdr>
        </w:div>
        <w:div w:id="1369797190">
          <w:marLeft w:val="0"/>
          <w:marRight w:val="0"/>
          <w:marTop w:val="0"/>
          <w:marBottom w:val="0"/>
          <w:divBdr>
            <w:top w:val="none" w:sz="0" w:space="0" w:color="auto"/>
            <w:left w:val="none" w:sz="0" w:space="0" w:color="auto"/>
            <w:bottom w:val="none" w:sz="0" w:space="0" w:color="auto"/>
            <w:right w:val="none" w:sz="0" w:space="0" w:color="auto"/>
          </w:divBdr>
        </w:div>
        <w:div w:id="1536234530">
          <w:marLeft w:val="0"/>
          <w:marRight w:val="0"/>
          <w:marTop w:val="0"/>
          <w:marBottom w:val="0"/>
          <w:divBdr>
            <w:top w:val="none" w:sz="0" w:space="0" w:color="auto"/>
            <w:left w:val="none" w:sz="0" w:space="0" w:color="auto"/>
            <w:bottom w:val="none" w:sz="0" w:space="0" w:color="auto"/>
            <w:right w:val="none" w:sz="0" w:space="0" w:color="auto"/>
          </w:divBdr>
        </w:div>
        <w:div w:id="1583106685">
          <w:marLeft w:val="0"/>
          <w:marRight w:val="0"/>
          <w:marTop w:val="0"/>
          <w:marBottom w:val="0"/>
          <w:divBdr>
            <w:top w:val="none" w:sz="0" w:space="0" w:color="auto"/>
            <w:left w:val="none" w:sz="0" w:space="0" w:color="auto"/>
            <w:bottom w:val="none" w:sz="0" w:space="0" w:color="auto"/>
            <w:right w:val="none" w:sz="0" w:space="0" w:color="auto"/>
          </w:divBdr>
        </w:div>
        <w:div w:id="1729065439">
          <w:marLeft w:val="0"/>
          <w:marRight w:val="0"/>
          <w:marTop w:val="0"/>
          <w:marBottom w:val="0"/>
          <w:divBdr>
            <w:top w:val="none" w:sz="0" w:space="0" w:color="auto"/>
            <w:left w:val="none" w:sz="0" w:space="0" w:color="auto"/>
            <w:bottom w:val="none" w:sz="0" w:space="0" w:color="auto"/>
            <w:right w:val="none" w:sz="0" w:space="0" w:color="auto"/>
          </w:divBdr>
        </w:div>
        <w:div w:id="1803307648">
          <w:marLeft w:val="0"/>
          <w:marRight w:val="0"/>
          <w:marTop w:val="0"/>
          <w:marBottom w:val="0"/>
          <w:divBdr>
            <w:top w:val="none" w:sz="0" w:space="0" w:color="auto"/>
            <w:left w:val="none" w:sz="0" w:space="0" w:color="auto"/>
            <w:bottom w:val="none" w:sz="0" w:space="0" w:color="auto"/>
            <w:right w:val="none" w:sz="0" w:space="0" w:color="auto"/>
          </w:divBdr>
        </w:div>
        <w:div w:id="1845583298">
          <w:marLeft w:val="0"/>
          <w:marRight w:val="0"/>
          <w:marTop w:val="0"/>
          <w:marBottom w:val="0"/>
          <w:divBdr>
            <w:top w:val="none" w:sz="0" w:space="0" w:color="auto"/>
            <w:left w:val="none" w:sz="0" w:space="0" w:color="auto"/>
            <w:bottom w:val="none" w:sz="0" w:space="0" w:color="auto"/>
            <w:right w:val="none" w:sz="0" w:space="0" w:color="auto"/>
          </w:divBdr>
        </w:div>
        <w:div w:id="2116435294">
          <w:marLeft w:val="0"/>
          <w:marRight w:val="0"/>
          <w:marTop w:val="0"/>
          <w:marBottom w:val="0"/>
          <w:divBdr>
            <w:top w:val="none" w:sz="0" w:space="0" w:color="auto"/>
            <w:left w:val="none" w:sz="0" w:space="0" w:color="auto"/>
            <w:bottom w:val="none" w:sz="0" w:space="0" w:color="auto"/>
            <w:right w:val="none" w:sz="0" w:space="0" w:color="auto"/>
          </w:divBdr>
        </w:div>
      </w:divsChild>
    </w:div>
    <w:div w:id="1723402048">
      <w:bodyDiv w:val="1"/>
      <w:marLeft w:val="0"/>
      <w:marRight w:val="0"/>
      <w:marTop w:val="0"/>
      <w:marBottom w:val="0"/>
      <w:divBdr>
        <w:top w:val="none" w:sz="0" w:space="0" w:color="auto"/>
        <w:left w:val="none" w:sz="0" w:space="0" w:color="auto"/>
        <w:bottom w:val="none" w:sz="0" w:space="0" w:color="auto"/>
        <w:right w:val="none" w:sz="0" w:space="0" w:color="auto"/>
      </w:divBdr>
    </w:div>
    <w:div w:id="1725370089">
      <w:bodyDiv w:val="1"/>
      <w:marLeft w:val="0"/>
      <w:marRight w:val="0"/>
      <w:marTop w:val="0"/>
      <w:marBottom w:val="0"/>
      <w:divBdr>
        <w:top w:val="none" w:sz="0" w:space="0" w:color="auto"/>
        <w:left w:val="none" w:sz="0" w:space="0" w:color="auto"/>
        <w:bottom w:val="none" w:sz="0" w:space="0" w:color="auto"/>
        <w:right w:val="none" w:sz="0" w:space="0" w:color="auto"/>
      </w:divBdr>
    </w:div>
    <w:div w:id="1726753500">
      <w:bodyDiv w:val="1"/>
      <w:marLeft w:val="0"/>
      <w:marRight w:val="0"/>
      <w:marTop w:val="0"/>
      <w:marBottom w:val="0"/>
      <w:divBdr>
        <w:top w:val="none" w:sz="0" w:space="0" w:color="auto"/>
        <w:left w:val="none" w:sz="0" w:space="0" w:color="auto"/>
        <w:bottom w:val="none" w:sz="0" w:space="0" w:color="auto"/>
        <w:right w:val="none" w:sz="0" w:space="0" w:color="auto"/>
      </w:divBdr>
    </w:div>
    <w:div w:id="1728912534">
      <w:bodyDiv w:val="1"/>
      <w:marLeft w:val="0"/>
      <w:marRight w:val="0"/>
      <w:marTop w:val="0"/>
      <w:marBottom w:val="0"/>
      <w:divBdr>
        <w:top w:val="none" w:sz="0" w:space="0" w:color="auto"/>
        <w:left w:val="none" w:sz="0" w:space="0" w:color="auto"/>
        <w:bottom w:val="none" w:sz="0" w:space="0" w:color="auto"/>
        <w:right w:val="none" w:sz="0" w:space="0" w:color="auto"/>
      </w:divBdr>
    </w:div>
    <w:div w:id="1729303795">
      <w:bodyDiv w:val="1"/>
      <w:marLeft w:val="0"/>
      <w:marRight w:val="0"/>
      <w:marTop w:val="0"/>
      <w:marBottom w:val="0"/>
      <w:divBdr>
        <w:top w:val="none" w:sz="0" w:space="0" w:color="auto"/>
        <w:left w:val="none" w:sz="0" w:space="0" w:color="auto"/>
        <w:bottom w:val="none" w:sz="0" w:space="0" w:color="auto"/>
        <w:right w:val="none" w:sz="0" w:space="0" w:color="auto"/>
      </w:divBdr>
    </w:div>
    <w:div w:id="1729452313">
      <w:bodyDiv w:val="1"/>
      <w:marLeft w:val="0"/>
      <w:marRight w:val="0"/>
      <w:marTop w:val="0"/>
      <w:marBottom w:val="0"/>
      <w:divBdr>
        <w:top w:val="none" w:sz="0" w:space="0" w:color="auto"/>
        <w:left w:val="none" w:sz="0" w:space="0" w:color="auto"/>
        <w:bottom w:val="none" w:sz="0" w:space="0" w:color="auto"/>
        <w:right w:val="none" w:sz="0" w:space="0" w:color="auto"/>
      </w:divBdr>
    </w:div>
    <w:div w:id="1732120434">
      <w:bodyDiv w:val="1"/>
      <w:marLeft w:val="0"/>
      <w:marRight w:val="0"/>
      <w:marTop w:val="0"/>
      <w:marBottom w:val="0"/>
      <w:divBdr>
        <w:top w:val="none" w:sz="0" w:space="0" w:color="auto"/>
        <w:left w:val="none" w:sz="0" w:space="0" w:color="auto"/>
        <w:bottom w:val="none" w:sz="0" w:space="0" w:color="auto"/>
        <w:right w:val="none" w:sz="0" w:space="0" w:color="auto"/>
      </w:divBdr>
    </w:div>
    <w:div w:id="1732532925">
      <w:bodyDiv w:val="1"/>
      <w:marLeft w:val="0"/>
      <w:marRight w:val="0"/>
      <w:marTop w:val="0"/>
      <w:marBottom w:val="0"/>
      <w:divBdr>
        <w:top w:val="none" w:sz="0" w:space="0" w:color="auto"/>
        <w:left w:val="none" w:sz="0" w:space="0" w:color="auto"/>
        <w:bottom w:val="none" w:sz="0" w:space="0" w:color="auto"/>
        <w:right w:val="none" w:sz="0" w:space="0" w:color="auto"/>
      </w:divBdr>
    </w:div>
    <w:div w:id="1733045626">
      <w:bodyDiv w:val="1"/>
      <w:marLeft w:val="0"/>
      <w:marRight w:val="0"/>
      <w:marTop w:val="0"/>
      <w:marBottom w:val="0"/>
      <w:divBdr>
        <w:top w:val="none" w:sz="0" w:space="0" w:color="auto"/>
        <w:left w:val="none" w:sz="0" w:space="0" w:color="auto"/>
        <w:bottom w:val="none" w:sz="0" w:space="0" w:color="auto"/>
        <w:right w:val="none" w:sz="0" w:space="0" w:color="auto"/>
      </w:divBdr>
    </w:div>
    <w:div w:id="1733191044">
      <w:bodyDiv w:val="1"/>
      <w:marLeft w:val="0"/>
      <w:marRight w:val="0"/>
      <w:marTop w:val="0"/>
      <w:marBottom w:val="0"/>
      <w:divBdr>
        <w:top w:val="none" w:sz="0" w:space="0" w:color="auto"/>
        <w:left w:val="none" w:sz="0" w:space="0" w:color="auto"/>
        <w:bottom w:val="none" w:sz="0" w:space="0" w:color="auto"/>
        <w:right w:val="none" w:sz="0" w:space="0" w:color="auto"/>
      </w:divBdr>
    </w:div>
    <w:div w:id="1733964828">
      <w:bodyDiv w:val="1"/>
      <w:marLeft w:val="0"/>
      <w:marRight w:val="0"/>
      <w:marTop w:val="0"/>
      <w:marBottom w:val="0"/>
      <w:divBdr>
        <w:top w:val="none" w:sz="0" w:space="0" w:color="auto"/>
        <w:left w:val="none" w:sz="0" w:space="0" w:color="auto"/>
        <w:bottom w:val="none" w:sz="0" w:space="0" w:color="auto"/>
        <w:right w:val="none" w:sz="0" w:space="0" w:color="auto"/>
      </w:divBdr>
    </w:div>
    <w:div w:id="1734934770">
      <w:bodyDiv w:val="1"/>
      <w:marLeft w:val="0"/>
      <w:marRight w:val="0"/>
      <w:marTop w:val="0"/>
      <w:marBottom w:val="0"/>
      <w:divBdr>
        <w:top w:val="none" w:sz="0" w:space="0" w:color="auto"/>
        <w:left w:val="none" w:sz="0" w:space="0" w:color="auto"/>
        <w:bottom w:val="none" w:sz="0" w:space="0" w:color="auto"/>
        <w:right w:val="none" w:sz="0" w:space="0" w:color="auto"/>
      </w:divBdr>
    </w:div>
    <w:div w:id="1734964525">
      <w:bodyDiv w:val="1"/>
      <w:marLeft w:val="0"/>
      <w:marRight w:val="0"/>
      <w:marTop w:val="0"/>
      <w:marBottom w:val="0"/>
      <w:divBdr>
        <w:top w:val="none" w:sz="0" w:space="0" w:color="auto"/>
        <w:left w:val="none" w:sz="0" w:space="0" w:color="auto"/>
        <w:bottom w:val="none" w:sz="0" w:space="0" w:color="auto"/>
        <w:right w:val="none" w:sz="0" w:space="0" w:color="auto"/>
      </w:divBdr>
    </w:div>
    <w:div w:id="1735272661">
      <w:bodyDiv w:val="1"/>
      <w:marLeft w:val="0"/>
      <w:marRight w:val="0"/>
      <w:marTop w:val="0"/>
      <w:marBottom w:val="0"/>
      <w:divBdr>
        <w:top w:val="none" w:sz="0" w:space="0" w:color="auto"/>
        <w:left w:val="none" w:sz="0" w:space="0" w:color="auto"/>
        <w:bottom w:val="none" w:sz="0" w:space="0" w:color="auto"/>
        <w:right w:val="none" w:sz="0" w:space="0" w:color="auto"/>
      </w:divBdr>
    </w:div>
    <w:div w:id="1736515230">
      <w:bodyDiv w:val="1"/>
      <w:marLeft w:val="0"/>
      <w:marRight w:val="0"/>
      <w:marTop w:val="0"/>
      <w:marBottom w:val="0"/>
      <w:divBdr>
        <w:top w:val="none" w:sz="0" w:space="0" w:color="auto"/>
        <w:left w:val="none" w:sz="0" w:space="0" w:color="auto"/>
        <w:bottom w:val="none" w:sz="0" w:space="0" w:color="auto"/>
        <w:right w:val="none" w:sz="0" w:space="0" w:color="auto"/>
      </w:divBdr>
    </w:div>
    <w:div w:id="1739091782">
      <w:bodyDiv w:val="1"/>
      <w:marLeft w:val="0"/>
      <w:marRight w:val="0"/>
      <w:marTop w:val="0"/>
      <w:marBottom w:val="0"/>
      <w:divBdr>
        <w:top w:val="none" w:sz="0" w:space="0" w:color="auto"/>
        <w:left w:val="none" w:sz="0" w:space="0" w:color="auto"/>
        <w:bottom w:val="none" w:sz="0" w:space="0" w:color="auto"/>
        <w:right w:val="none" w:sz="0" w:space="0" w:color="auto"/>
      </w:divBdr>
    </w:div>
    <w:div w:id="1739131662">
      <w:bodyDiv w:val="1"/>
      <w:marLeft w:val="0"/>
      <w:marRight w:val="0"/>
      <w:marTop w:val="0"/>
      <w:marBottom w:val="0"/>
      <w:divBdr>
        <w:top w:val="none" w:sz="0" w:space="0" w:color="auto"/>
        <w:left w:val="none" w:sz="0" w:space="0" w:color="auto"/>
        <w:bottom w:val="none" w:sz="0" w:space="0" w:color="auto"/>
        <w:right w:val="none" w:sz="0" w:space="0" w:color="auto"/>
      </w:divBdr>
    </w:div>
    <w:div w:id="1739747637">
      <w:bodyDiv w:val="1"/>
      <w:marLeft w:val="0"/>
      <w:marRight w:val="0"/>
      <w:marTop w:val="0"/>
      <w:marBottom w:val="0"/>
      <w:divBdr>
        <w:top w:val="none" w:sz="0" w:space="0" w:color="auto"/>
        <w:left w:val="none" w:sz="0" w:space="0" w:color="auto"/>
        <w:bottom w:val="none" w:sz="0" w:space="0" w:color="auto"/>
        <w:right w:val="none" w:sz="0" w:space="0" w:color="auto"/>
      </w:divBdr>
    </w:div>
    <w:div w:id="1740399078">
      <w:bodyDiv w:val="1"/>
      <w:marLeft w:val="0"/>
      <w:marRight w:val="0"/>
      <w:marTop w:val="0"/>
      <w:marBottom w:val="0"/>
      <w:divBdr>
        <w:top w:val="none" w:sz="0" w:space="0" w:color="auto"/>
        <w:left w:val="none" w:sz="0" w:space="0" w:color="auto"/>
        <w:bottom w:val="none" w:sz="0" w:space="0" w:color="auto"/>
        <w:right w:val="none" w:sz="0" w:space="0" w:color="auto"/>
      </w:divBdr>
      <w:divsChild>
        <w:div w:id="22825365">
          <w:marLeft w:val="0"/>
          <w:marRight w:val="0"/>
          <w:marTop w:val="0"/>
          <w:marBottom w:val="0"/>
          <w:divBdr>
            <w:top w:val="none" w:sz="0" w:space="0" w:color="auto"/>
            <w:left w:val="none" w:sz="0" w:space="0" w:color="auto"/>
            <w:bottom w:val="none" w:sz="0" w:space="0" w:color="auto"/>
            <w:right w:val="none" w:sz="0" w:space="0" w:color="auto"/>
          </w:divBdr>
        </w:div>
        <w:div w:id="33040373">
          <w:marLeft w:val="0"/>
          <w:marRight w:val="0"/>
          <w:marTop w:val="0"/>
          <w:marBottom w:val="0"/>
          <w:divBdr>
            <w:top w:val="none" w:sz="0" w:space="0" w:color="auto"/>
            <w:left w:val="none" w:sz="0" w:space="0" w:color="auto"/>
            <w:bottom w:val="none" w:sz="0" w:space="0" w:color="auto"/>
            <w:right w:val="none" w:sz="0" w:space="0" w:color="auto"/>
          </w:divBdr>
        </w:div>
        <w:div w:id="191456813">
          <w:marLeft w:val="0"/>
          <w:marRight w:val="0"/>
          <w:marTop w:val="0"/>
          <w:marBottom w:val="0"/>
          <w:divBdr>
            <w:top w:val="none" w:sz="0" w:space="0" w:color="auto"/>
            <w:left w:val="none" w:sz="0" w:space="0" w:color="auto"/>
            <w:bottom w:val="none" w:sz="0" w:space="0" w:color="auto"/>
            <w:right w:val="none" w:sz="0" w:space="0" w:color="auto"/>
          </w:divBdr>
        </w:div>
        <w:div w:id="625232306">
          <w:marLeft w:val="0"/>
          <w:marRight w:val="0"/>
          <w:marTop w:val="0"/>
          <w:marBottom w:val="0"/>
          <w:divBdr>
            <w:top w:val="none" w:sz="0" w:space="0" w:color="auto"/>
            <w:left w:val="none" w:sz="0" w:space="0" w:color="auto"/>
            <w:bottom w:val="none" w:sz="0" w:space="0" w:color="auto"/>
            <w:right w:val="none" w:sz="0" w:space="0" w:color="auto"/>
          </w:divBdr>
        </w:div>
        <w:div w:id="660734558">
          <w:marLeft w:val="0"/>
          <w:marRight w:val="0"/>
          <w:marTop w:val="0"/>
          <w:marBottom w:val="0"/>
          <w:divBdr>
            <w:top w:val="none" w:sz="0" w:space="0" w:color="auto"/>
            <w:left w:val="none" w:sz="0" w:space="0" w:color="auto"/>
            <w:bottom w:val="none" w:sz="0" w:space="0" w:color="auto"/>
            <w:right w:val="none" w:sz="0" w:space="0" w:color="auto"/>
          </w:divBdr>
        </w:div>
        <w:div w:id="701832704">
          <w:marLeft w:val="0"/>
          <w:marRight w:val="0"/>
          <w:marTop w:val="0"/>
          <w:marBottom w:val="0"/>
          <w:divBdr>
            <w:top w:val="none" w:sz="0" w:space="0" w:color="auto"/>
            <w:left w:val="none" w:sz="0" w:space="0" w:color="auto"/>
            <w:bottom w:val="none" w:sz="0" w:space="0" w:color="auto"/>
            <w:right w:val="none" w:sz="0" w:space="0" w:color="auto"/>
          </w:divBdr>
        </w:div>
        <w:div w:id="935208940">
          <w:marLeft w:val="0"/>
          <w:marRight w:val="0"/>
          <w:marTop w:val="0"/>
          <w:marBottom w:val="0"/>
          <w:divBdr>
            <w:top w:val="none" w:sz="0" w:space="0" w:color="auto"/>
            <w:left w:val="none" w:sz="0" w:space="0" w:color="auto"/>
            <w:bottom w:val="none" w:sz="0" w:space="0" w:color="auto"/>
            <w:right w:val="none" w:sz="0" w:space="0" w:color="auto"/>
          </w:divBdr>
        </w:div>
        <w:div w:id="999969780">
          <w:marLeft w:val="0"/>
          <w:marRight w:val="0"/>
          <w:marTop w:val="0"/>
          <w:marBottom w:val="0"/>
          <w:divBdr>
            <w:top w:val="none" w:sz="0" w:space="0" w:color="auto"/>
            <w:left w:val="none" w:sz="0" w:space="0" w:color="auto"/>
            <w:bottom w:val="none" w:sz="0" w:space="0" w:color="auto"/>
            <w:right w:val="none" w:sz="0" w:space="0" w:color="auto"/>
          </w:divBdr>
        </w:div>
        <w:div w:id="1086071035">
          <w:marLeft w:val="0"/>
          <w:marRight w:val="0"/>
          <w:marTop w:val="0"/>
          <w:marBottom w:val="0"/>
          <w:divBdr>
            <w:top w:val="none" w:sz="0" w:space="0" w:color="auto"/>
            <w:left w:val="none" w:sz="0" w:space="0" w:color="auto"/>
            <w:bottom w:val="none" w:sz="0" w:space="0" w:color="auto"/>
            <w:right w:val="none" w:sz="0" w:space="0" w:color="auto"/>
          </w:divBdr>
        </w:div>
        <w:div w:id="1148207228">
          <w:marLeft w:val="0"/>
          <w:marRight w:val="0"/>
          <w:marTop w:val="0"/>
          <w:marBottom w:val="0"/>
          <w:divBdr>
            <w:top w:val="none" w:sz="0" w:space="0" w:color="auto"/>
            <w:left w:val="none" w:sz="0" w:space="0" w:color="auto"/>
            <w:bottom w:val="none" w:sz="0" w:space="0" w:color="auto"/>
            <w:right w:val="none" w:sz="0" w:space="0" w:color="auto"/>
          </w:divBdr>
        </w:div>
        <w:div w:id="1231695464">
          <w:marLeft w:val="0"/>
          <w:marRight w:val="0"/>
          <w:marTop w:val="0"/>
          <w:marBottom w:val="0"/>
          <w:divBdr>
            <w:top w:val="none" w:sz="0" w:space="0" w:color="auto"/>
            <w:left w:val="none" w:sz="0" w:space="0" w:color="auto"/>
            <w:bottom w:val="none" w:sz="0" w:space="0" w:color="auto"/>
            <w:right w:val="none" w:sz="0" w:space="0" w:color="auto"/>
          </w:divBdr>
        </w:div>
        <w:div w:id="1241988055">
          <w:marLeft w:val="0"/>
          <w:marRight w:val="0"/>
          <w:marTop w:val="0"/>
          <w:marBottom w:val="0"/>
          <w:divBdr>
            <w:top w:val="none" w:sz="0" w:space="0" w:color="auto"/>
            <w:left w:val="none" w:sz="0" w:space="0" w:color="auto"/>
            <w:bottom w:val="none" w:sz="0" w:space="0" w:color="auto"/>
            <w:right w:val="none" w:sz="0" w:space="0" w:color="auto"/>
          </w:divBdr>
        </w:div>
        <w:div w:id="1423722488">
          <w:marLeft w:val="0"/>
          <w:marRight w:val="0"/>
          <w:marTop w:val="0"/>
          <w:marBottom w:val="0"/>
          <w:divBdr>
            <w:top w:val="none" w:sz="0" w:space="0" w:color="auto"/>
            <w:left w:val="none" w:sz="0" w:space="0" w:color="auto"/>
            <w:bottom w:val="none" w:sz="0" w:space="0" w:color="auto"/>
            <w:right w:val="none" w:sz="0" w:space="0" w:color="auto"/>
          </w:divBdr>
        </w:div>
        <w:div w:id="1505363309">
          <w:marLeft w:val="0"/>
          <w:marRight w:val="0"/>
          <w:marTop w:val="0"/>
          <w:marBottom w:val="0"/>
          <w:divBdr>
            <w:top w:val="none" w:sz="0" w:space="0" w:color="auto"/>
            <w:left w:val="none" w:sz="0" w:space="0" w:color="auto"/>
            <w:bottom w:val="none" w:sz="0" w:space="0" w:color="auto"/>
            <w:right w:val="none" w:sz="0" w:space="0" w:color="auto"/>
          </w:divBdr>
        </w:div>
        <w:div w:id="1529678903">
          <w:marLeft w:val="0"/>
          <w:marRight w:val="0"/>
          <w:marTop w:val="0"/>
          <w:marBottom w:val="0"/>
          <w:divBdr>
            <w:top w:val="none" w:sz="0" w:space="0" w:color="auto"/>
            <w:left w:val="none" w:sz="0" w:space="0" w:color="auto"/>
            <w:bottom w:val="none" w:sz="0" w:space="0" w:color="auto"/>
            <w:right w:val="none" w:sz="0" w:space="0" w:color="auto"/>
          </w:divBdr>
        </w:div>
        <w:div w:id="1598827485">
          <w:marLeft w:val="0"/>
          <w:marRight w:val="0"/>
          <w:marTop w:val="0"/>
          <w:marBottom w:val="0"/>
          <w:divBdr>
            <w:top w:val="none" w:sz="0" w:space="0" w:color="auto"/>
            <w:left w:val="none" w:sz="0" w:space="0" w:color="auto"/>
            <w:bottom w:val="none" w:sz="0" w:space="0" w:color="auto"/>
            <w:right w:val="none" w:sz="0" w:space="0" w:color="auto"/>
          </w:divBdr>
        </w:div>
        <w:div w:id="1646205025">
          <w:marLeft w:val="0"/>
          <w:marRight w:val="0"/>
          <w:marTop w:val="0"/>
          <w:marBottom w:val="0"/>
          <w:divBdr>
            <w:top w:val="none" w:sz="0" w:space="0" w:color="auto"/>
            <w:left w:val="none" w:sz="0" w:space="0" w:color="auto"/>
            <w:bottom w:val="none" w:sz="0" w:space="0" w:color="auto"/>
            <w:right w:val="none" w:sz="0" w:space="0" w:color="auto"/>
          </w:divBdr>
        </w:div>
        <w:div w:id="1779834158">
          <w:marLeft w:val="0"/>
          <w:marRight w:val="0"/>
          <w:marTop w:val="0"/>
          <w:marBottom w:val="0"/>
          <w:divBdr>
            <w:top w:val="none" w:sz="0" w:space="0" w:color="auto"/>
            <w:left w:val="none" w:sz="0" w:space="0" w:color="auto"/>
            <w:bottom w:val="none" w:sz="0" w:space="0" w:color="auto"/>
            <w:right w:val="none" w:sz="0" w:space="0" w:color="auto"/>
          </w:divBdr>
        </w:div>
        <w:div w:id="1846631645">
          <w:marLeft w:val="0"/>
          <w:marRight w:val="0"/>
          <w:marTop w:val="0"/>
          <w:marBottom w:val="0"/>
          <w:divBdr>
            <w:top w:val="none" w:sz="0" w:space="0" w:color="auto"/>
            <w:left w:val="none" w:sz="0" w:space="0" w:color="auto"/>
            <w:bottom w:val="none" w:sz="0" w:space="0" w:color="auto"/>
            <w:right w:val="none" w:sz="0" w:space="0" w:color="auto"/>
          </w:divBdr>
        </w:div>
        <w:div w:id="1847405887">
          <w:marLeft w:val="0"/>
          <w:marRight w:val="0"/>
          <w:marTop w:val="0"/>
          <w:marBottom w:val="0"/>
          <w:divBdr>
            <w:top w:val="none" w:sz="0" w:space="0" w:color="auto"/>
            <w:left w:val="none" w:sz="0" w:space="0" w:color="auto"/>
            <w:bottom w:val="none" w:sz="0" w:space="0" w:color="auto"/>
            <w:right w:val="none" w:sz="0" w:space="0" w:color="auto"/>
          </w:divBdr>
        </w:div>
        <w:div w:id="1933540150">
          <w:marLeft w:val="0"/>
          <w:marRight w:val="0"/>
          <w:marTop w:val="0"/>
          <w:marBottom w:val="0"/>
          <w:divBdr>
            <w:top w:val="none" w:sz="0" w:space="0" w:color="auto"/>
            <w:left w:val="none" w:sz="0" w:space="0" w:color="auto"/>
            <w:bottom w:val="none" w:sz="0" w:space="0" w:color="auto"/>
            <w:right w:val="none" w:sz="0" w:space="0" w:color="auto"/>
          </w:divBdr>
        </w:div>
        <w:div w:id="2056004585">
          <w:marLeft w:val="0"/>
          <w:marRight w:val="0"/>
          <w:marTop w:val="0"/>
          <w:marBottom w:val="0"/>
          <w:divBdr>
            <w:top w:val="none" w:sz="0" w:space="0" w:color="auto"/>
            <w:left w:val="none" w:sz="0" w:space="0" w:color="auto"/>
            <w:bottom w:val="none" w:sz="0" w:space="0" w:color="auto"/>
            <w:right w:val="none" w:sz="0" w:space="0" w:color="auto"/>
          </w:divBdr>
        </w:div>
        <w:div w:id="2097506911">
          <w:marLeft w:val="0"/>
          <w:marRight w:val="0"/>
          <w:marTop w:val="0"/>
          <w:marBottom w:val="0"/>
          <w:divBdr>
            <w:top w:val="none" w:sz="0" w:space="0" w:color="auto"/>
            <w:left w:val="none" w:sz="0" w:space="0" w:color="auto"/>
            <w:bottom w:val="none" w:sz="0" w:space="0" w:color="auto"/>
            <w:right w:val="none" w:sz="0" w:space="0" w:color="auto"/>
          </w:divBdr>
        </w:div>
        <w:div w:id="2115830143">
          <w:marLeft w:val="0"/>
          <w:marRight w:val="0"/>
          <w:marTop w:val="0"/>
          <w:marBottom w:val="0"/>
          <w:divBdr>
            <w:top w:val="none" w:sz="0" w:space="0" w:color="auto"/>
            <w:left w:val="none" w:sz="0" w:space="0" w:color="auto"/>
            <w:bottom w:val="none" w:sz="0" w:space="0" w:color="auto"/>
            <w:right w:val="none" w:sz="0" w:space="0" w:color="auto"/>
          </w:divBdr>
        </w:div>
      </w:divsChild>
    </w:div>
    <w:div w:id="1742556521">
      <w:bodyDiv w:val="1"/>
      <w:marLeft w:val="0"/>
      <w:marRight w:val="0"/>
      <w:marTop w:val="0"/>
      <w:marBottom w:val="0"/>
      <w:divBdr>
        <w:top w:val="none" w:sz="0" w:space="0" w:color="auto"/>
        <w:left w:val="none" w:sz="0" w:space="0" w:color="auto"/>
        <w:bottom w:val="none" w:sz="0" w:space="0" w:color="auto"/>
        <w:right w:val="none" w:sz="0" w:space="0" w:color="auto"/>
      </w:divBdr>
    </w:div>
    <w:div w:id="1743676761">
      <w:bodyDiv w:val="1"/>
      <w:marLeft w:val="0"/>
      <w:marRight w:val="0"/>
      <w:marTop w:val="0"/>
      <w:marBottom w:val="0"/>
      <w:divBdr>
        <w:top w:val="none" w:sz="0" w:space="0" w:color="auto"/>
        <w:left w:val="none" w:sz="0" w:space="0" w:color="auto"/>
        <w:bottom w:val="none" w:sz="0" w:space="0" w:color="auto"/>
        <w:right w:val="none" w:sz="0" w:space="0" w:color="auto"/>
      </w:divBdr>
    </w:div>
    <w:div w:id="1744404030">
      <w:bodyDiv w:val="1"/>
      <w:marLeft w:val="0"/>
      <w:marRight w:val="0"/>
      <w:marTop w:val="0"/>
      <w:marBottom w:val="0"/>
      <w:divBdr>
        <w:top w:val="none" w:sz="0" w:space="0" w:color="auto"/>
        <w:left w:val="none" w:sz="0" w:space="0" w:color="auto"/>
        <w:bottom w:val="none" w:sz="0" w:space="0" w:color="auto"/>
        <w:right w:val="none" w:sz="0" w:space="0" w:color="auto"/>
      </w:divBdr>
      <w:divsChild>
        <w:div w:id="17394017">
          <w:marLeft w:val="0"/>
          <w:marRight w:val="0"/>
          <w:marTop w:val="0"/>
          <w:marBottom w:val="0"/>
          <w:divBdr>
            <w:top w:val="none" w:sz="0" w:space="0" w:color="auto"/>
            <w:left w:val="none" w:sz="0" w:space="0" w:color="auto"/>
            <w:bottom w:val="none" w:sz="0" w:space="0" w:color="auto"/>
            <w:right w:val="none" w:sz="0" w:space="0" w:color="auto"/>
          </w:divBdr>
        </w:div>
        <w:div w:id="53281691">
          <w:marLeft w:val="0"/>
          <w:marRight w:val="0"/>
          <w:marTop w:val="0"/>
          <w:marBottom w:val="0"/>
          <w:divBdr>
            <w:top w:val="none" w:sz="0" w:space="0" w:color="auto"/>
            <w:left w:val="none" w:sz="0" w:space="0" w:color="auto"/>
            <w:bottom w:val="none" w:sz="0" w:space="0" w:color="auto"/>
            <w:right w:val="none" w:sz="0" w:space="0" w:color="auto"/>
          </w:divBdr>
        </w:div>
        <w:div w:id="121770143">
          <w:marLeft w:val="0"/>
          <w:marRight w:val="0"/>
          <w:marTop w:val="0"/>
          <w:marBottom w:val="0"/>
          <w:divBdr>
            <w:top w:val="none" w:sz="0" w:space="0" w:color="auto"/>
            <w:left w:val="none" w:sz="0" w:space="0" w:color="auto"/>
            <w:bottom w:val="none" w:sz="0" w:space="0" w:color="auto"/>
            <w:right w:val="none" w:sz="0" w:space="0" w:color="auto"/>
          </w:divBdr>
        </w:div>
        <w:div w:id="274096170">
          <w:marLeft w:val="0"/>
          <w:marRight w:val="0"/>
          <w:marTop w:val="0"/>
          <w:marBottom w:val="0"/>
          <w:divBdr>
            <w:top w:val="none" w:sz="0" w:space="0" w:color="auto"/>
            <w:left w:val="none" w:sz="0" w:space="0" w:color="auto"/>
            <w:bottom w:val="none" w:sz="0" w:space="0" w:color="auto"/>
            <w:right w:val="none" w:sz="0" w:space="0" w:color="auto"/>
          </w:divBdr>
        </w:div>
        <w:div w:id="419982264">
          <w:marLeft w:val="0"/>
          <w:marRight w:val="0"/>
          <w:marTop w:val="0"/>
          <w:marBottom w:val="0"/>
          <w:divBdr>
            <w:top w:val="none" w:sz="0" w:space="0" w:color="auto"/>
            <w:left w:val="none" w:sz="0" w:space="0" w:color="auto"/>
            <w:bottom w:val="none" w:sz="0" w:space="0" w:color="auto"/>
            <w:right w:val="none" w:sz="0" w:space="0" w:color="auto"/>
          </w:divBdr>
        </w:div>
        <w:div w:id="535002796">
          <w:marLeft w:val="0"/>
          <w:marRight w:val="0"/>
          <w:marTop w:val="0"/>
          <w:marBottom w:val="0"/>
          <w:divBdr>
            <w:top w:val="none" w:sz="0" w:space="0" w:color="auto"/>
            <w:left w:val="none" w:sz="0" w:space="0" w:color="auto"/>
            <w:bottom w:val="none" w:sz="0" w:space="0" w:color="auto"/>
            <w:right w:val="none" w:sz="0" w:space="0" w:color="auto"/>
          </w:divBdr>
        </w:div>
        <w:div w:id="571502576">
          <w:marLeft w:val="0"/>
          <w:marRight w:val="0"/>
          <w:marTop w:val="0"/>
          <w:marBottom w:val="0"/>
          <w:divBdr>
            <w:top w:val="none" w:sz="0" w:space="0" w:color="auto"/>
            <w:left w:val="none" w:sz="0" w:space="0" w:color="auto"/>
            <w:bottom w:val="none" w:sz="0" w:space="0" w:color="auto"/>
            <w:right w:val="none" w:sz="0" w:space="0" w:color="auto"/>
          </w:divBdr>
        </w:div>
        <w:div w:id="606693226">
          <w:marLeft w:val="0"/>
          <w:marRight w:val="0"/>
          <w:marTop w:val="0"/>
          <w:marBottom w:val="0"/>
          <w:divBdr>
            <w:top w:val="none" w:sz="0" w:space="0" w:color="auto"/>
            <w:left w:val="none" w:sz="0" w:space="0" w:color="auto"/>
            <w:bottom w:val="none" w:sz="0" w:space="0" w:color="auto"/>
            <w:right w:val="none" w:sz="0" w:space="0" w:color="auto"/>
          </w:divBdr>
        </w:div>
        <w:div w:id="617881708">
          <w:marLeft w:val="0"/>
          <w:marRight w:val="0"/>
          <w:marTop w:val="0"/>
          <w:marBottom w:val="0"/>
          <w:divBdr>
            <w:top w:val="none" w:sz="0" w:space="0" w:color="auto"/>
            <w:left w:val="none" w:sz="0" w:space="0" w:color="auto"/>
            <w:bottom w:val="none" w:sz="0" w:space="0" w:color="auto"/>
            <w:right w:val="none" w:sz="0" w:space="0" w:color="auto"/>
          </w:divBdr>
        </w:div>
        <w:div w:id="624118697">
          <w:marLeft w:val="0"/>
          <w:marRight w:val="0"/>
          <w:marTop w:val="0"/>
          <w:marBottom w:val="0"/>
          <w:divBdr>
            <w:top w:val="none" w:sz="0" w:space="0" w:color="auto"/>
            <w:left w:val="none" w:sz="0" w:space="0" w:color="auto"/>
            <w:bottom w:val="none" w:sz="0" w:space="0" w:color="auto"/>
            <w:right w:val="none" w:sz="0" w:space="0" w:color="auto"/>
          </w:divBdr>
        </w:div>
        <w:div w:id="673531309">
          <w:marLeft w:val="0"/>
          <w:marRight w:val="0"/>
          <w:marTop w:val="0"/>
          <w:marBottom w:val="0"/>
          <w:divBdr>
            <w:top w:val="none" w:sz="0" w:space="0" w:color="auto"/>
            <w:left w:val="none" w:sz="0" w:space="0" w:color="auto"/>
            <w:bottom w:val="none" w:sz="0" w:space="0" w:color="auto"/>
            <w:right w:val="none" w:sz="0" w:space="0" w:color="auto"/>
          </w:divBdr>
        </w:div>
        <w:div w:id="698630741">
          <w:marLeft w:val="0"/>
          <w:marRight w:val="0"/>
          <w:marTop w:val="0"/>
          <w:marBottom w:val="0"/>
          <w:divBdr>
            <w:top w:val="none" w:sz="0" w:space="0" w:color="auto"/>
            <w:left w:val="none" w:sz="0" w:space="0" w:color="auto"/>
            <w:bottom w:val="none" w:sz="0" w:space="0" w:color="auto"/>
            <w:right w:val="none" w:sz="0" w:space="0" w:color="auto"/>
          </w:divBdr>
        </w:div>
        <w:div w:id="750931512">
          <w:marLeft w:val="0"/>
          <w:marRight w:val="0"/>
          <w:marTop w:val="0"/>
          <w:marBottom w:val="0"/>
          <w:divBdr>
            <w:top w:val="none" w:sz="0" w:space="0" w:color="auto"/>
            <w:left w:val="none" w:sz="0" w:space="0" w:color="auto"/>
            <w:bottom w:val="none" w:sz="0" w:space="0" w:color="auto"/>
            <w:right w:val="none" w:sz="0" w:space="0" w:color="auto"/>
          </w:divBdr>
        </w:div>
        <w:div w:id="858856141">
          <w:marLeft w:val="0"/>
          <w:marRight w:val="0"/>
          <w:marTop w:val="0"/>
          <w:marBottom w:val="0"/>
          <w:divBdr>
            <w:top w:val="none" w:sz="0" w:space="0" w:color="auto"/>
            <w:left w:val="none" w:sz="0" w:space="0" w:color="auto"/>
            <w:bottom w:val="none" w:sz="0" w:space="0" w:color="auto"/>
            <w:right w:val="none" w:sz="0" w:space="0" w:color="auto"/>
          </w:divBdr>
        </w:div>
        <w:div w:id="883715918">
          <w:marLeft w:val="0"/>
          <w:marRight w:val="0"/>
          <w:marTop w:val="0"/>
          <w:marBottom w:val="0"/>
          <w:divBdr>
            <w:top w:val="none" w:sz="0" w:space="0" w:color="auto"/>
            <w:left w:val="none" w:sz="0" w:space="0" w:color="auto"/>
            <w:bottom w:val="none" w:sz="0" w:space="0" w:color="auto"/>
            <w:right w:val="none" w:sz="0" w:space="0" w:color="auto"/>
          </w:divBdr>
        </w:div>
        <w:div w:id="933052018">
          <w:marLeft w:val="0"/>
          <w:marRight w:val="0"/>
          <w:marTop w:val="0"/>
          <w:marBottom w:val="0"/>
          <w:divBdr>
            <w:top w:val="none" w:sz="0" w:space="0" w:color="auto"/>
            <w:left w:val="none" w:sz="0" w:space="0" w:color="auto"/>
            <w:bottom w:val="none" w:sz="0" w:space="0" w:color="auto"/>
            <w:right w:val="none" w:sz="0" w:space="0" w:color="auto"/>
          </w:divBdr>
        </w:div>
        <w:div w:id="983196605">
          <w:marLeft w:val="0"/>
          <w:marRight w:val="0"/>
          <w:marTop w:val="0"/>
          <w:marBottom w:val="0"/>
          <w:divBdr>
            <w:top w:val="none" w:sz="0" w:space="0" w:color="auto"/>
            <w:left w:val="none" w:sz="0" w:space="0" w:color="auto"/>
            <w:bottom w:val="none" w:sz="0" w:space="0" w:color="auto"/>
            <w:right w:val="none" w:sz="0" w:space="0" w:color="auto"/>
          </w:divBdr>
        </w:div>
        <w:div w:id="999624704">
          <w:marLeft w:val="0"/>
          <w:marRight w:val="0"/>
          <w:marTop w:val="0"/>
          <w:marBottom w:val="0"/>
          <w:divBdr>
            <w:top w:val="none" w:sz="0" w:space="0" w:color="auto"/>
            <w:left w:val="none" w:sz="0" w:space="0" w:color="auto"/>
            <w:bottom w:val="none" w:sz="0" w:space="0" w:color="auto"/>
            <w:right w:val="none" w:sz="0" w:space="0" w:color="auto"/>
          </w:divBdr>
        </w:div>
        <w:div w:id="1177500299">
          <w:marLeft w:val="0"/>
          <w:marRight w:val="0"/>
          <w:marTop w:val="0"/>
          <w:marBottom w:val="0"/>
          <w:divBdr>
            <w:top w:val="none" w:sz="0" w:space="0" w:color="auto"/>
            <w:left w:val="none" w:sz="0" w:space="0" w:color="auto"/>
            <w:bottom w:val="none" w:sz="0" w:space="0" w:color="auto"/>
            <w:right w:val="none" w:sz="0" w:space="0" w:color="auto"/>
          </w:divBdr>
        </w:div>
        <w:div w:id="1221747822">
          <w:marLeft w:val="0"/>
          <w:marRight w:val="0"/>
          <w:marTop w:val="0"/>
          <w:marBottom w:val="0"/>
          <w:divBdr>
            <w:top w:val="none" w:sz="0" w:space="0" w:color="auto"/>
            <w:left w:val="none" w:sz="0" w:space="0" w:color="auto"/>
            <w:bottom w:val="none" w:sz="0" w:space="0" w:color="auto"/>
            <w:right w:val="none" w:sz="0" w:space="0" w:color="auto"/>
          </w:divBdr>
        </w:div>
        <w:div w:id="1298729934">
          <w:marLeft w:val="0"/>
          <w:marRight w:val="0"/>
          <w:marTop w:val="0"/>
          <w:marBottom w:val="0"/>
          <w:divBdr>
            <w:top w:val="none" w:sz="0" w:space="0" w:color="auto"/>
            <w:left w:val="none" w:sz="0" w:space="0" w:color="auto"/>
            <w:bottom w:val="none" w:sz="0" w:space="0" w:color="auto"/>
            <w:right w:val="none" w:sz="0" w:space="0" w:color="auto"/>
          </w:divBdr>
        </w:div>
        <w:div w:id="1340888063">
          <w:marLeft w:val="0"/>
          <w:marRight w:val="0"/>
          <w:marTop w:val="0"/>
          <w:marBottom w:val="0"/>
          <w:divBdr>
            <w:top w:val="none" w:sz="0" w:space="0" w:color="auto"/>
            <w:left w:val="none" w:sz="0" w:space="0" w:color="auto"/>
            <w:bottom w:val="none" w:sz="0" w:space="0" w:color="auto"/>
            <w:right w:val="none" w:sz="0" w:space="0" w:color="auto"/>
          </w:divBdr>
        </w:div>
        <w:div w:id="1422875941">
          <w:marLeft w:val="0"/>
          <w:marRight w:val="0"/>
          <w:marTop w:val="0"/>
          <w:marBottom w:val="0"/>
          <w:divBdr>
            <w:top w:val="none" w:sz="0" w:space="0" w:color="auto"/>
            <w:left w:val="none" w:sz="0" w:space="0" w:color="auto"/>
            <w:bottom w:val="none" w:sz="0" w:space="0" w:color="auto"/>
            <w:right w:val="none" w:sz="0" w:space="0" w:color="auto"/>
          </w:divBdr>
        </w:div>
        <w:div w:id="1514492361">
          <w:marLeft w:val="0"/>
          <w:marRight w:val="0"/>
          <w:marTop w:val="0"/>
          <w:marBottom w:val="0"/>
          <w:divBdr>
            <w:top w:val="none" w:sz="0" w:space="0" w:color="auto"/>
            <w:left w:val="none" w:sz="0" w:space="0" w:color="auto"/>
            <w:bottom w:val="none" w:sz="0" w:space="0" w:color="auto"/>
            <w:right w:val="none" w:sz="0" w:space="0" w:color="auto"/>
          </w:divBdr>
        </w:div>
        <w:div w:id="1563638059">
          <w:marLeft w:val="0"/>
          <w:marRight w:val="0"/>
          <w:marTop w:val="0"/>
          <w:marBottom w:val="0"/>
          <w:divBdr>
            <w:top w:val="none" w:sz="0" w:space="0" w:color="auto"/>
            <w:left w:val="none" w:sz="0" w:space="0" w:color="auto"/>
            <w:bottom w:val="none" w:sz="0" w:space="0" w:color="auto"/>
            <w:right w:val="none" w:sz="0" w:space="0" w:color="auto"/>
          </w:divBdr>
        </w:div>
        <w:div w:id="1655333840">
          <w:marLeft w:val="0"/>
          <w:marRight w:val="0"/>
          <w:marTop w:val="0"/>
          <w:marBottom w:val="0"/>
          <w:divBdr>
            <w:top w:val="none" w:sz="0" w:space="0" w:color="auto"/>
            <w:left w:val="none" w:sz="0" w:space="0" w:color="auto"/>
            <w:bottom w:val="none" w:sz="0" w:space="0" w:color="auto"/>
            <w:right w:val="none" w:sz="0" w:space="0" w:color="auto"/>
          </w:divBdr>
        </w:div>
        <w:div w:id="1688366010">
          <w:marLeft w:val="0"/>
          <w:marRight w:val="0"/>
          <w:marTop w:val="0"/>
          <w:marBottom w:val="0"/>
          <w:divBdr>
            <w:top w:val="none" w:sz="0" w:space="0" w:color="auto"/>
            <w:left w:val="none" w:sz="0" w:space="0" w:color="auto"/>
            <w:bottom w:val="none" w:sz="0" w:space="0" w:color="auto"/>
            <w:right w:val="none" w:sz="0" w:space="0" w:color="auto"/>
          </w:divBdr>
        </w:div>
        <w:div w:id="1693728762">
          <w:marLeft w:val="0"/>
          <w:marRight w:val="0"/>
          <w:marTop w:val="0"/>
          <w:marBottom w:val="0"/>
          <w:divBdr>
            <w:top w:val="none" w:sz="0" w:space="0" w:color="auto"/>
            <w:left w:val="none" w:sz="0" w:space="0" w:color="auto"/>
            <w:bottom w:val="none" w:sz="0" w:space="0" w:color="auto"/>
            <w:right w:val="none" w:sz="0" w:space="0" w:color="auto"/>
          </w:divBdr>
        </w:div>
        <w:div w:id="1708217499">
          <w:marLeft w:val="0"/>
          <w:marRight w:val="0"/>
          <w:marTop w:val="0"/>
          <w:marBottom w:val="0"/>
          <w:divBdr>
            <w:top w:val="none" w:sz="0" w:space="0" w:color="auto"/>
            <w:left w:val="none" w:sz="0" w:space="0" w:color="auto"/>
            <w:bottom w:val="none" w:sz="0" w:space="0" w:color="auto"/>
            <w:right w:val="none" w:sz="0" w:space="0" w:color="auto"/>
          </w:divBdr>
        </w:div>
        <w:div w:id="1748189961">
          <w:marLeft w:val="0"/>
          <w:marRight w:val="0"/>
          <w:marTop w:val="0"/>
          <w:marBottom w:val="0"/>
          <w:divBdr>
            <w:top w:val="none" w:sz="0" w:space="0" w:color="auto"/>
            <w:left w:val="none" w:sz="0" w:space="0" w:color="auto"/>
            <w:bottom w:val="none" w:sz="0" w:space="0" w:color="auto"/>
            <w:right w:val="none" w:sz="0" w:space="0" w:color="auto"/>
          </w:divBdr>
        </w:div>
        <w:div w:id="1798572858">
          <w:marLeft w:val="0"/>
          <w:marRight w:val="0"/>
          <w:marTop w:val="0"/>
          <w:marBottom w:val="0"/>
          <w:divBdr>
            <w:top w:val="none" w:sz="0" w:space="0" w:color="auto"/>
            <w:left w:val="none" w:sz="0" w:space="0" w:color="auto"/>
            <w:bottom w:val="none" w:sz="0" w:space="0" w:color="auto"/>
            <w:right w:val="none" w:sz="0" w:space="0" w:color="auto"/>
          </w:divBdr>
        </w:div>
        <w:div w:id="1820727735">
          <w:marLeft w:val="0"/>
          <w:marRight w:val="0"/>
          <w:marTop w:val="0"/>
          <w:marBottom w:val="0"/>
          <w:divBdr>
            <w:top w:val="none" w:sz="0" w:space="0" w:color="auto"/>
            <w:left w:val="none" w:sz="0" w:space="0" w:color="auto"/>
            <w:bottom w:val="none" w:sz="0" w:space="0" w:color="auto"/>
            <w:right w:val="none" w:sz="0" w:space="0" w:color="auto"/>
          </w:divBdr>
        </w:div>
        <w:div w:id="1850829876">
          <w:marLeft w:val="0"/>
          <w:marRight w:val="0"/>
          <w:marTop w:val="0"/>
          <w:marBottom w:val="0"/>
          <w:divBdr>
            <w:top w:val="none" w:sz="0" w:space="0" w:color="auto"/>
            <w:left w:val="none" w:sz="0" w:space="0" w:color="auto"/>
            <w:bottom w:val="none" w:sz="0" w:space="0" w:color="auto"/>
            <w:right w:val="none" w:sz="0" w:space="0" w:color="auto"/>
          </w:divBdr>
        </w:div>
      </w:divsChild>
    </w:div>
    <w:div w:id="1744643696">
      <w:bodyDiv w:val="1"/>
      <w:marLeft w:val="0"/>
      <w:marRight w:val="0"/>
      <w:marTop w:val="0"/>
      <w:marBottom w:val="0"/>
      <w:divBdr>
        <w:top w:val="none" w:sz="0" w:space="0" w:color="auto"/>
        <w:left w:val="none" w:sz="0" w:space="0" w:color="auto"/>
        <w:bottom w:val="none" w:sz="0" w:space="0" w:color="auto"/>
        <w:right w:val="none" w:sz="0" w:space="0" w:color="auto"/>
      </w:divBdr>
    </w:div>
    <w:div w:id="1747340174">
      <w:bodyDiv w:val="1"/>
      <w:marLeft w:val="0"/>
      <w:marRight w:val="0"/>
      <w:marTop w:val="0"/>
      <w:marBottom w:val="0"/>
      <w:divBdr>
        <w:top w:val="none" w:sz="0" w:space="0" w:color="auto"/>
        <w:left w:val="none" w:sz="0" w:space="0" w:color="auto"/>
        <w:bottom w:val="none" w:sz="0" w:space="0" w:color="auto"/>
        <w:right w:val="none" w:sz="0" w:space="0" w:color="auto"/>
      </w:divBdr>
    </w:div>
    <w:div w:id="1748840529">
      <w:bodyDiv w:val="1"/>
      <w:marLeft w:val="0"/>
      <w:marRight w:val="0"/>
      <w:marTop w:val="0"/>
      <w:marBottom w:val="0"/>
      <w:divBdr>
        <w:top w:val="none" w:sz="0" w:space="0" w:color="auto"/>
        <w:left w:val="none" w:sz="0" w:space="0" w:color="auto"/>
        <w:bottom w:val="none" w:sz="0" w:space="0" w:color="auto"/>
        <w:right w:val="none" w:sz="0" w:space="0" w:color="auto"/>
      </w:divBdr>
    </w:div>
    <w:div w:id="1750424889">
      <w:bodyDiv w:val="1"/>
      <w:marLeft w:val="0"/>
      <w:marRight w:val="0"/>
      <w:marTop w:val="0"/>
      <w:marBottom w:val="0"/>
      <w:divBdr>
        <w:top w:val="none" w:sz="0" w:space="0" w:color="auto"/>
        <w:left w:val="none" w:sz="0" w:space="0" w:color="auto"/>
        <w:bottom w:val="none" w:sz="0" w:space="0" w:color="auto"/>
        <w:right w:val="none" w:sz="0" w:space="0" w:color="auto"/>
      </w:divBdr>
    </w:div>
    <w:div w:id="1751078468">
      <w:bodyDiv w:val="1"/>
      <w:marLeft w:val="0"/>
      <w:marRight w:val="0"/>
      <w:marTop w:val="0"/>
      <w:marBottom w:val="0"/>
      <w:divBdr>
        <w:top w:val="none" w:sz="0" w:space="0" w:color="auto"/>
        <w:left w:val="none" w:sz="0" w:space="0" w:color="auto"/>
        <w:bottom w:val="none" w:sz="0" w:space="0" w:color="auto"/>
        <w:right w:val="none" w:sz="0" w:space="0" w:color="auto"/>
      </w:divBdr>
      <w:divsChild>
        <w:div w:id="1632590219">
          <w:marLeft w:val="0"/>
          <w:marRight w:val="0"/>
          <w:marTop w:val="0"/>
          <w:marBottom w:val="0"/>
          <w:divBdr>
            <w:top w:val="none" w:sz="0" w:space="0" w:color="auto"/>
            <w:left w:val="none" w:sz="0" w:space="0" w:color="auto"/>
            <w:bottom w:val="none" w:sz="0" w:space="0" w:color="auto"/>
            <w:right w:val="none" w:sz="0" w:space="0" w:color="auto"/>
          </w:divBdr>
          <w:divsChild>
            <w:div w:id="51400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2972">
      <w:bodyDiv w:val="1"/>
      <w:marLeft w:val="0"/>
      <w:marRight w:val="0"/>
      <w:marTop w:val="0"/>
      <w:marBottom w:val="0"/>
      <w:divBdr>
        <w:top w:val="none" w:sz="0" w:space="0" w:color="auto"/>
        <w:left w:val="none" w:sz="0" w:space="0" w:color="auto"/>
        <w:bottom w:val="none" w:sz="0" w:space="0" w:color="auto"/>
        <w:right w:val="none" w:sz="0" w:space="0" w:color="auto"/>
      </w:divBdr>
    </w:div>
    <w:div w:id="1753701189">
      <w:bodyDiv w:val="1"/>
      <w:marLeft w:val="0"/>
      <w:marRight w:val="0"/>
      <w:marTop w:val="0"/>
      <w:marBottom w:val="0"/>
      <w:divBdr>
        <w:top w:val="none" w:sz="0" w:space="0" w:color="auto"/>
        <w:left w:val="none" w:sz="0" w:space="0" w:color="auto"/>
        <w:bottom w:val="none" w:sz="0" w:space="0" w:color="auto"/>
        <w:right w:val="none" w:sz="0" w:space="0" w:color="auto"/>
      </w:divBdr>
    </w:div>
    <w:div w:id="1755280294">
      <w:bodyDiv w:val="1"/>
      <w:marLeft w:val="0"/>
      <w:marRight w:val="0"/>
      <w:marTop w:val="0"/>
      <w:marBottom w:val="0"/>
      <w:divBdr>
        <w:top w:val="none" w:sz="0" w:space="0" w:color="auto"/>
        <w:left w:val="none" w:sz="0" w:space="0" w:color="auto"/>
        <w:bottom w:val="none" w:sz="0" w:space="0" w:color="auto"/>
        <w:right w:val="none" w:sz="0" w:space="0" w:color="auto"/>
      </w:divBdr>
    </w:div>
    <w:div w:id="1755588051">
      <w:bodyDiv w:val="1"/>
      <w:marLeft w:val="0"/>
      <w:marRight w:val="0"/>
      <w:marTop w:val="0"/>
      <w:marBottom w:val="0"/>
      <w:divBdr>
        <w:top w:val="none" w:sz="0" w:space="0" w:color="auto"/>
        <w:left w:val="none" w:sz="0" w:space="0" w:color="auto"/>
        <w:bottom w:val="none" w:sz="0" w:space="0" w:color="auto"/>
        <w:right w:val="none" w:sz="0" w:space="0" w:color="auto"/>
      </w:divBdr>
    </w:div>
    <w:div w:id="1755738050">
      <w:bodyDiv w:val="1"/>
      <w:marLeft w:val="0"/>
      <w:marRight w:val="0"/>
      <w:marTop w:val="0"/>
      <w:marBottom w:val="0"/>
      <w:divBdr>
        <w:top w:val="none" w:sz="0" w:space="0" w:color="auto"/>
        <w:left w:val="none" w:sz="0" w:space="0" w:color="auto"/>
        <w:bottom w:val="none" w:sz="0" w:space="0" w:color="auto"/>
        <w:right w:val="none" w:sz="0" w:space="0" w:color="auto"/>
      </w:divBdr>
    </w:div>
    <w:div w:id="1756198692">
      <w:bodyDiv w:val="1"/>
      <w:marLeft w:val="0"/>
      <w:marRight w:val="0"/>
      <w:marTop w:val="0"/>
      <w:marBottom w:val="0"/>
      <w:divBdr>
        <w:top w:val="none" w:sz="0" w:space="0" w:color="auto"/>
        <w:left w:val="none" w:sz="0" w:space="0" w:color="auto"/>
        <w:bottom w:val="none" w:sz="0" w:space="0" w:color="auto"/>
        <w:right w:val="none" w:sz="0" w:space="0" w:color="auto"/>
      </w:divBdr>
    </w:div>
    <w:div w:id="1756393022">
      <w:bodyDiv w:val="1"/>
      <w:marLeft w:val="0"/>
      <w:marRight w:val="0"/>
      <w:marTop w:val="0"/>
      <w:marBottom w:val="0"/>
      <w:divBdr>
        <w:top w:val="none" w:sz="0" w:space="0" w:color="auto"/>
        <w:left w:val="none" w:sz="0" w:space="0" w:color="auto"/>
        <w:bottom w:val="none" w:sz="0" w:space="0" w:color="auto"/>
        <w:right w:val="none" w:sz="0" w:space="0" w:color="auto"/>
      </w:divBdr>
      <w:divsChild>
        <w:div w:id="301932765">
          <w:marLeft w:val="0"/>
          <w:marRight w:val="0"/>
          <w:marTop w:val="0"/>
          <w:marBottom w:val="0"/>
          <w:divBdr>
            <w:top w:val="none" w:sz="0" w:space="0" w:color="auto"/>
            <w:left w:val="none" w:sz="0" w:space="0" w:color="auto"/>
            <w:bottom w:val="none" w:sz="0" w:space="0" w:color="auto"/>
            <w:right w:val="none" w:sz="0" w:space="0" w:color="auto"/>
          </w:divBdr>
        </w:div>
        <w:div w:id="940993506">
          <w:marLeft w:val="0"/>
          <w:marRight w:val="0"/>
          <w:marTop w:val="0"/>
          <w:marBottom w:val="0"/>
          <w:divBdr>
            <w:top w:val="none" w:sz="0" w:space="0" w:color="auto"/>
            <w:left w:val="none" w:sz="0" w:space="0" w:color="auto"/>
            <w:bottom w:val="none" w:sz="0" w:space="0" w:color="auto"/>
            <w:right w:val="none" w:sz="0" w:space="0" w:color="auto"/>
          </w:divBdr>
        </w:div>
        <w:div w:id="1046565138">
          <w:marLeft w:val="0"/>
          <w:marRight w:val="0"/>
          <w:marTop w:val="0"/>
          <w:marBottom w:val="0"/>
          <w:divBdr>
            <w:top w:val="none" w:sz="0" w:space="0" w:color="auto"/>
            <w:left w:val="none" w:sz="0" w:space="0" w:color="auto"/>
            <w:bottom w:val="none" w:sz="0" w:space="0" w:color="auto"/>
            <w:right w:val="none" w:sz="0" w:space="0" w:color="auto"/>
          </w:divBdr>
        </w:div>
        <w:div w:id="1112243979">
          <w:marLeft w:val="0"/>
          <w:marRight w:val="0"/>
          <w:marTop w:val="0"/>
          <w:marBottom w:val="0"/>
          <w:divBdr>
            <w:top w:val="none" w:sz="0" w:space="0" w:color="auto"/>
            <w:left w:val="none" w:sz="0" w:space="0" w:color="auto"/>
            <w:bottom w:val="none" w:sz="0" w:space="0" w:color="auto"/>
            <w:right w:val="none" w:sz="0" w:space="0" w:color="auto"/>
          </w:divBdr>
        </w:div>
        <w:div w:id="1613053253">
          <w:marLeft w:val="0"/>
          <w:marRight w:val="0"/>
          <w:marTop w:val="0"/>
          <w:marBottom w:val="0"/>
          <w:divBdr>
            <w:top w:val="none" w:sz="0" w:space="0" w:color="auto"/>
            <w:left w:val="none" w:sz="0" w:space="0" w:color="auto"/>
            <w:bottom w:val="none" w:sz="0" w:space="0" w:color="auto"/>
            <w:right w:val="none" w:sz="0" w:space="0" w:color="auto"/>
          </w:divBdr>
        </w:div>
      </w:divsChild>
    </w:div>
    <w:div w:id="1756827943">
      <w:bodyDiv w:val="1"/>
      <w:marLeft w:val="0"/>
      <w:marRight w:val="0"/>
      <w:marTop w:val="0"/>
      <w:marBottom w:val="0"/>
      <w:divBdr>
        <w:top w:val="none" w:sz="0" w:space="0" w:color="auto"/>
        <w:left w:val="none" w:sz="0" w:space="0" w:color="auto"/>
        <w:bottom w:val="none" w:sz="0" w:space="0" w:color="auto"/>
        <w:right w:val="none" w:sz="0" w:space="0" w:color="auto"/>
      </w:divBdr>
    </w:div>
    <w:div w:id="1757247366">
      <w:bodyDiv w:val="1"/>
      <w:marLeft w:val="0"/>
      <w:marRight w:val="0"/>
      <w:marTop w:val="0"/>
      <w:marBottom w:val="0"/>
      <w:divBdr>
        <w:top w:val="none" w:sz="0" w:space="0" w:color="auto"/>
        <w:left w:val="none" w:sz="0" w:space="0" w:color="auto"/>
        <w:bottom w:val="none" w:sz="0" w:space="0" w:color="auto"/>
        <w:right w:val="none" w:sz="0" w:space="0" w:color="auto"/>
      </w:divBdr>
    </w:div>
    <w:div w:id="1757284637">
      <w:bodyDiv w:val="1"/>
      <w:marLeft w:val="0"/>
      <w:marRight w:val="0"/>
      <w:marTop w:val="0"/>
      <w:marBottom w:val="0"/>
      <w:divBdr>
        <w:top w:val="none" w:sz="0" w:space="0" w:color="auto"/>
        <w:left w:val="none" w:sz="0" w:space="0" w:color="auto"/>
        <w:bottom w:val="none" w:sz="0" w:space="0" w:color="auto"/>
        <w:right w:val="none" w:sz="0" w:space="0" w:color="auto"/>
      </w:divBdr>
    </w:div>
    <w:div w:id="1758214564">
      <w:bodyDiv w:val="1"/>
      <w:marLeft w:val="0"/>
      <w:marRight w:val="0"/>
      <w:marTop w:val="0"/>
      <w:marBottom w:val="0"/>
      <w:divBdr>
        <w:top w:val="none" w:sz="0" w:space="0" w:color="auto"/>
        <w:left w:val="none" w:sz="0" w:space="0" w:color="auto"/>
        <w:bottom w:val="none" w:sz="0" w:space="0" w:color="auto"/>
        <w:right w:val="none" w:sz="0" w:space="0" w:color="auto"/>
      </w:divBdr>
    </w:div>
    <w:div w:id="1758937333">
      <w:bodyDiv w:val="1"/>
      <w:marLeft w:val="0"/>
      <w:marRight w:val="0"/>
      <w:marTop w:val="0"/>
      <w:marBottom w:val="0"/>
      <w:divBdr>
        <w:top w:val="none" w:sz="0" w:space="0" w:color="auto"/>
        <w:left w:val="none" w:sz="0" w:space="0" w:color="auto"/>
        <w:bottom w:val="none" w:sz="0" w:space="0" w:color="auto"/>
        <w:right w:val="none" w:sz="0" w:space="0" w:color="auto"/>
      </w:divBdr>
    </w:div>
    <w:div w:id="1761173130">
      <w:bodyDiv w:val="1"/>
      <w:marLeft w:val="0"/>
      <w:marRight w:val="0"/>
      <w:marTop w:val="0"/>
      <w:marBottom w:val="0"/>
      <w:divBdr>
        <w:top w:val="none" w:sz="0" w:space="0" w:color="auto"/>
        <w:left w:val="none" w:sz="0" w:space="0" w:color="auto"/>
        <w:bottom w:val="none" w:sz="0" w:space="0" w:color="auto"/>
        <w:right w:val="none" w:sz="0" w:space="0" w:color="auto"/>
      </w:divBdr>
    </w:div>
    <w:div w:id="1762290029">
      <w:bodyDiv w:val="1"/>
      <w:marLeft w:val="0"/>
      <w:marRight w:val="0"/>
      <w:marTop w:val="0"/>
      <w:marBottom w:val="0"/>
      <w:divBdr>
        <w:top w:val="none" w:sz="0" w:space="0" w:color="auto"/>
        <w:left w:val="none" w:sz="0" w:space="0" w:color="auto"/>
        <w:bottom w:val="none" w:sz="0" w:space="0" w:color="auto"/>
        <w:right w:val="none" w:sz="0" w:space="0" w:color="auto"/>
      </w:divBdr>
    </w:div>
    <w:div w:id="1763448325">
      <w:bodyDiv w:val="1"/>
      <w:marLeft w:val="0"/>
      <w:marRight w:val="0"/>
      <w:marTop w:val="0"/>
      <w:marBottom w:val="0"/>
      <w:divBdr>
        <w:top w:val="none" w:sz="0" w:space="0" w:color="auto"/>
        <w:left w:val="none" w:sz="0" w:space="0" w:color="auto"/>
        <w:bottom w:val="none" w:sz="0" w:space="0" w:color="auto"/>
        <w:right w:val="none" w:sz="0" w:space="0" w:color="auto"/>
      </w:divBdr>
    </w:div>
    <w:div w:id="1765878079">
      <w:bodyDiv w:val="1"/>
      <w:marLeft w:val="0"/>
      <w:marRight w:val="0"/>
      <w:marTop w:val="0"/>
      <w:marBottom w:val="0"/>
      <w:divBdr>
        <w:top w:val="none" w:sz="0" w:space="0" w:color="auto"/>
        <w:left w:val="none" w:sz="0" w:space="0" w:color="auto"/>
        <w:bottom w:val="none" w:sz="0" w:space="0" w:color="auto"/>
        <w:right w:val="none" w:sz="0" w:space="0" w:color="auto"/>
      </w:divBdr>
    </w:div>
    <w:div w:id="1766420059">
      <w:bodyDiv w:val="1"/>
      <w:marLeft w:val="0"/>
      <w:marRight w:val="0"/>
      <w:marTop w:val="0"/>
      <w:marBottom w:val="0"/>
      <w:divBdr>
        <w:top w:val="none" w:sz="0" w:space="0" w:color="auto"/>
        <w:left w:val="none" w:sz="0" w:space="0" w:color="auto"/>
        <w:bottom w:val="none" w:sz="0" w:space="0" w:color="auto"/>
        <w:right w:val="none" w:sz="0" w:space="0" w:color="auto"/>
      </w:divBdr>
      <w:divsChild>
        <w:div w:id="4865365">
          <w:marLeft w:val="0"/>
          <w:marRight w:val="0"/>
          <w:marTop w:val="0"/>
          <w:marBottom w:val="0"/>
          <w:divBdr>
            <w:top w:val="none" w:sz="0" w:space="0" w:color="auto"/>
            <w:left w:val="none" w:sz="0" w:space="0" w:color="auto"/>
            <w:bottom w:val="none" w:sz="0" w:space="0" w:color="auto"/>
            <w:right w:val="none" w:sz="0" w:space="0" w:color="auto"/>
          </w:divBdr>
        </w:div>
        <w:div w:id="60757411">
          <w:marLeft w:val="0"/>
          <w:marRight w:val="0"/>
          <w:marTop w:val="0"/>
          <w:marBottom w:val="0"/>
          <w:divBdr>
            <w:top w:val="none" w:sz="0" w:space="0" w:color="auto"/>
            <w:left w:val="none" w:sz="0" w:space="0" w:color="auto"/>
            <w:bottom w:val="none" w:sz="0" w:space="0" w:color="auto"/>
            <w:right w:val="none" w:sz="0" w:space="0" w:color="auto"/>
          </w:divBdr>
        </w:div>
        <w:div w:id="63452760">
          <w:marLeft w:val="0"/>
          <w:marRight w:val="0"/>
          <w:marTop w:val="0"/>
          <w:marBottom w:val="0"/>
          <w:divBdr>
            <w:top w:val="none" w:sz="0" w:space="0" w:color="auto"/>
            <w:left w:val="none" w:sz="0" w:space="0" w:color="auto"/>
            <w:bottom w:val="none" w:sz="0" w:space="0" w:color="auto"/>
            <w:right w:val="none" w:sz="0" w:space="0" w:color="auto"/>
          </w:divBdr>
        </w:div>
        <w:div w:id="71663219">
          <w:marLeft w:val="0"/>
          <w:marRight w:val="0"/>
          <w:marTop w:val="0"/>
          <w:marBottom w:val="0"/>
          <w:divBdr>
            <w:top w:val="none" w:sz="0" w:space="0" w:color="auto"/>
            <w:left w:val="none" w:sz="0" w:space="0" w:color="auto"/>
            <w:bottom w:val="none" w:sz="0" w:space="0" w:color="auto"/>
            <w:right w:val="none" w:sz="0" w:space="0" w:color="auto"/>
          </w:divBdr>
        </w:div>
        <w:div w:id="190731233">
          <w:marLeft w:val="0"/>
          <w:marRight w:val="0"/>
          <w:marTop w:val="0"/>
          <w:marBottom w:val="0"/>
          <w:divBdr>
            <w:top w:val="none" w:sz="0" w:space="0" w:color="auto"/>
            <w:left w:val="none" w:sz="0" w:space="0" w:color="auto"/>
            <w:bottom w:val="none" w:sz="0" w:space="0" w:color="auto"/>
            <w:right w:val="none" w:sz="0" w:space="0" w:color="auto"/>
          </w:divBdr>
        </w:div>
        <w:div w:id="207307181">
          <w:marLeft w:val="0"/>
          <w:marRight w:val="0"/>
          <w:marTop w:val="0"/>
          <w:marBottom w:val="0"/>
          <w:divBdr>
            <w:top w:val="none" w:sz="0" w:space="0" w:color="auto"/>
            <w:left w:val="none" w:sz="0" w:space="0" w:color="auto"/>
            <w:bottom w:val="none" w:sz="0" w:space="0" w:color="auto"/>
            <w:right w:val="none" w:sz="0" w:space="0" w:color="auto"/>
          </w:divBdr>
        </w:div>
        <w:div w:id="231428459">
          <w:marLeft w:val="0"/>
          <w:marRight w:val="0"/>
          <w:marTop w:val="0"/>
          <w:marBottom w:val="0"/>
          <w:divBdr>
            <w:top w:val="none" w:sz="0" w:space="0" w:color="auto"/>
            <w:left w:val="none" w:sz="0" w:space="0" w:color="auto"/>
            <w:bottom w:val="none" w:sz="0" w:space="0" w:color="auto"/>
            <w:right w:val="none" w:sz="0" w:space="0" w:color="auto"/>
          </w:divBdr>
        </w:div>
        <w:div w:id="262304967">
          <w:marLeft w:val="0"/>
          <w:marRight w:val="0"/>
          <w:marTop w:val="0"/>
          <w:marBottom w:val="0"/>
          <w:divBdr>
            <w:top w:val="none" w:sz="0" w:space="0" w:color="auto"/>
            <w:left w:val="none" w:sz="0" w:space="0" w:color="auto"/>
            <w:bottom w:val="none" w:sz="0" w:space="0" w:color="auto"/>
            <w:right w:val="none" w:sz="0" w:space="0" w:color="auto"/>
          </w:divBdr>
        </w:div>
        <w:div w:id="295643489">
          <w:marLeft w:val="0"/>
          <w:marRight w:val="0"/>
          <w:marTop w:val="0"/>
          <w:marBottom w:val="0"/>
          <w:divBdr>
            <w:top w:val="none" w:sz="0" w:space="0" w:color="auto"/>
            <w:left w:val="none" w:sz="0" w:space="0" w:color="auto"/>
            <w:bottom w:val="none" w:sz="0" w:space="0" w:color="auto"/>
            <w:right w:val="none" w:sz="0" w:space="0" w:color="auto"/>
          </w:divBdr>
        </w:div>
        <w:div w:id="335810645">
          <w:marLeft w:val="0"/>
          <w:marRight w:val="0"/>
          <w:marTop w:val="0"/>
          <w:marBottom w:val="0"/>
          <w:divBdr>
            <w:top w:val="none" w:sz="0" w:space="0" w:color="auto"/>
            <w:left w:val="none" w:sz="0" w:space="0" w:color="auto"/>
            <w:bottom w:val="none" w:sz="0" w:space="0" w:color="auto"/>
            <w:right w:val="none" w:sz="0" w:space="0" w:color="auto"/>
          </w:divBdr>
        </w:div>
        <w:div w:id="386103914">
          <w:marLeft w:val="0"/>
          <w:marRight w:val="0"/>
          <w:marTop w:val="0"/>
          <w:marBottom w:val="0"/>
          <w:divBdr>
            <w:top w:val="none" w:sz="0" w:space="0" w:color="auto"/>
            <w:left w:val="none" w:sz="0" w:space="0" w:color="auto"/>
            <w:bottom w:val="none" w:sz="0" w:space="0" w:color="auto"/>
            <w:right w:val="none" w:sz="0" w:space="0" w:color="auto"/>
          </w:divBdr>
        </w:div>
        <w:div w:id="545920010">
          <w:marLeft w:val="0"/>
          <w:marRight w:val="0"/>
          <w:marTop w:val="0"/>
          <w:marBottom w:val="0"/>
          <w:divBdr>
            <w:top w:val="none" w:sz="0" w:space="0" w:color="auto"/>
            <w:left w:val="none" w:sz="0" w:space="0" w:color="auto"/>
            <w:bottom w:val="none" w:sz="0" w:space="0" w:color="auto"/>
            <w:right w:val="none" w:sz="0" w:space="0" w:color="auto"/>
          </w:divBdr>
        </w:div>
        <w:div w:id="731076541">
          <w:marLeft w:val="0"/>
          <w:marRight w:val="0"/>
          <w:marTop w:val="0"/>
          <w:marBottom w:val="0"/>
          <w:divBdr>
            <w:top w:val="none" w:sz="0" w:space="0" w:color="auto"/>
            <w:left w:val="none" w:sz="0" w:space="0" w:color="auto"/>
            <w:bottom w:val="none" w:sz="0" w:space="0" w:color="auto"/>
            <w:right w:val="none" w:sz="0" w:space="0" w:color="auto"/>
          </w:divBdr>
        </w:div>
        <w:div w:id="731388238">
          <w:marLeft w:val="0"/>
          <w:marRight w:val="0"/>
          <w:marTop w:val="0"/>
          <w:marBottom w:val="0"/>
          <w:divBdr>
            <w:top w:val="none" w:sz="0" w:space="0" w:color="auto"/>
            <w:left w:val="none" w:sz="0" w:space="0" w:color="auto"/>
            <w:bottom w:val="none" w:sz="0" w:space="0" w:color="auto"/>
            <w:right w:val="none" w:sz="0" w:space="0" w:color="auto"/>
          </w:divBdr>
        </w:div>
        <w:div w:id="788356389">
          <w:marLeft w:val="0"/>
          <w:marRight w:val="0"/>
          <w:marTop w:val="0"/>
          <w:marBottom w:val="0"/>
          <w:divBdr>
            <w:top w:val="none" w:sz="0" w:space="0" w:color="auto"/>
            <w:left w:val="none" w:sz="0" w:space="0" w:color="auto"/>
            <w:bottom w:val="none" w:sz="0" w:space="0" w:color="auto"/>
            <w:right w:val="none" w:sz="0" w:space="0" w:color="auto"/>
          </w:divBdr>
        </w:div>
        <w:div w:id="858853256">
          <w:marLeft w:val="0"/>
          <w:marRight w:val="0"/>
          <w:marTop w:val="0"/>
          <w:marBottom w:val="0"/>
          <w:divBdr>
            <w:top w:val="none" w:sz="0" w:space="0" w:color="auto"/>
            <w:left w:val="none" w:sz="0" w:space="0" w:color="auto"/>
            <w:bottom w:val="none" w:sz="0" w:space="0" w:color="auto"/>
            <w:right w:val="none" w:sz="0" w:space="0" w:color="auto"/>
          </w:divBdr>
        </w:div>
        <w:div w:id="950085425">
          <w:marLeft w:val="0"/>
          <w:marRight w:val="0"/>
          <w:marTop w:val="0"/>
          <w:marBottom w:val="0"/>
          <w:divBdr>
            <w:top w:val="none" w:sz="0" w:space="0" w:color="auto"/>
            <w:left w:val="none" w:sz="0" w:space="0" w:color="auto"/>
            <w:bottom w:val="none" w:sz="0" w:space="0" w:color="auto"/>
            <w:right w:val="none" w:sz="0" w:space="0" w:color="auto"/>
          </w:divBdr>
        </w:div>
        <w:div w:id="1074283570">
          <w:marLeft w:val="0"/>
          <w:marRight w:val="0"/>
          <w:marTop w:val="0"/>
          <w:marBottom w:val="0"/>
          <w:divBdr>
            <w:top w:val="none" w:sz="0" w:space="0" w:color="auto"/>
            <w:left w:val="none" w:sz="0" w:space="0" w:color="auto"/>
            <w:bottom w:val="none" w:sz="0" w:space="0" w:color="auto"/>
            <w:right w:val="none" w:sz="0" w:space="0" w:color="auto"/>
          </w:divBdr>
        </w:div>
        <w:div w:id="1087506956">
          <w:marLeft w:val="0"/>
          <w:marRight w:val="0"/>
          <w:marTop w:val="0"/>
          <w:marBottom w:val="0"/>
          <w:divBdr>
            <w:top w:val="none" w:sz="0" w:space="0" w:color="auto"/>
            <w:left w:val="none" w:sz="0" w:space="0" w:color="auto"/>
            <w:bottom w:val="none" w:sz="0" w:space="0" w:color="auto"/>
            <w:right w:val="none" w:sz="0" w:space="0" w:color="auto"/>
          </w:divBdr>
        </w:div>
        <w:div w:id="1090733676">
          <w:marLeft w:val="0"/>
          <w:marRight w:val="0"/>
          <w:marTop w:val="0"/>
          <w:marBottom w:val="0"/>
          <w:divBdr>
            <w:top w:val="none" w:sz="0" w:space="0" w:color="auto"/>
            <w:left w:val="none" w:sz="0" w:space="0" w:color="auto"/>
            <w:bottom w:val="none" w:sz="0" w:space="0" w:color="auto"/>
            <w:right w:val="none" w:sz="0" w:space="0" w:color="auto"/>
          </w:divBdr>
        </w:div>
        <w:div w:id="1157183300">
          <w:marLeft w:val="0"/>
          <w:marRight w:val="0"/>
          <w:marTop w:val="0"/>
          <w:marBottom w:val="0"/>
          <w:divBdr>
            <w:top w:val="none" w:sz="0" w:space="0" w:color="auto"/>
            <w:left w:val="none" w:sz="0" w:space="0" w:color="auto"/>
            <w:bottom w:val="none" w:sz="0" w:space="0" w:color="auto"/>
            <w:right w:val="none" w:sz="0" w:space="0" w:color="auto"/>
          </w:divBdr>
        </w:div>
        <w:div w:id="1269581669">
          <w:marLeft w:val="0"/>
          <w:marRight w:val="0"/>
          <w:marTop w:val="0"/>
          <w:marBottom w:val="0"/>
          <w:divBdr>
            <w:top w:val="none" w:sz="0" w:space="0" w:color="auto"/>
            <w:left w:val="none" w:sz="0" w:space="0" w:color="auto"/>
            <w:bottom w:val="none" w:sz="0" w:space="0" w:color="auto"/>
            <w:right w:val="none" w:sz="0" w:space="0" w:color="auto"/>
          </w:divBdr>
        </w:div>
        <w:div w:id="1273898277">
          <w:marLeft w:val="0"/>
          <w:marRight w:val="0"/>
          <w:marTop w:val="0"/>
          <w:marBottom w:val="0"/>
          <w:divBdr>
            <w:top w:val="none" w:sz="0" w:space="0" w:color="auto"/>
            <w:left w:val="none" w:sz="0" w:space="0" w:color="auto"/>
            <w:bottom w:val="none" w:sz="0" w:space="0" w:color="auto"/>
            <w:right w:val="none" w:sz="0" w:space="0" w:color="auto"/>
          </w:divBdr>
        </w:div>
        <w:div w:id="1567451023">
          <w:marLeft w:val="0"/>
          <w:marRight w:val="0"/>
          <w:marTop w:val="0"/>
          <w:marBottom w:val="0"/>
          <w:divBdr>
            <w:top w:val="none" w:sz="0" w:space="0" w:color="auto"/>
            <w:left w:val="none" w:sz="0" w:space="0" w:color="auto"/>
            <w:bottom w:val="none" w:sz="0" w:space="0" w:color="auto"/>
            <w:right w:val="none" w:sz="0" w:space="0" w:color="auto"/>
          </w:divBdr>
        </w:div>
        <w:div w:id="1654217611">
          <w:marLeft w:val="0"/>
          <w:marRight w:val="0"/>
          <w:marTop w:val="0"/>
          <w:marBottom w:val="0"/>
          <w:divBdr>
            <w:top w:val="none" w:sz="0" w:space="0" w:color="auto"/>
            <w:left w:val="none" w:sz="0" w:space="0" w:color="auto"/>
            <w:bottom w:val="none" w:sz="0" w:space="0" w:color="auto"/>
            <w:right w:val="none" w:sz="0" w:space="0" w:color="auto"/>
          </w:divBdr>
        </w:div>
        <w:div w:id="1697344085">
          <w:marLeft w:val="0"/>
          <w:marRight w:val="0"/>
          <w:marTop w:val="0"/>
          <w:marBottom w:val="0"/>
          <w:divBdr>
            <w:top w:val="none" w:sz="0" w:space="0" w:color="auto"/>
            <w:left w:val="none" w:sz="0" w:space="0" w:color="auto"/>
            <w:bottom w:val="none" w:sz="0" w:space="0" w:color="auto"/>
            <w:right w:val="none" w:sz="0" w:space="0" w:color="auto"/>
          </w:divBdr>
        </w:div>
        <w:div w:id="1739473425">
          <w:marLeft w:val="0"/>
          <w:marRight w:val="0"/>
          <w:marTop w:val="0"/>
          <w:marBottom w:val="0"/>
          <w:divBdr>
            <w:top w:val="none" w:sz="0" w:space="0" w:color="auto"/>
            <w:left w:val="none" w:sz="0" w:space="0" w:color="auto"/>
            <w:bottom w:val="none" w:sz="0" w:space="0" w:color="auto"/>
            <w:right w:val="none" w:sz="0" w:space="0" w:color="auto"/>
          </w:divBdr>
        </w:div>
        <w:div w:id="1764718122">
          <w:marLeft w:val="0"/>
          <w:marRight w:val="0"/>
          <w:marTop w:val="0"/>
          <w:marBottom w:val="0"/>
          <w:divBdr>
            <w:top w:val="none" w:sz="0" w:space="0" w:color="auto"/>
            <w:left w:val="none" w:sz="0" w:space="0" w:color="auto"/>
            <w:bottom w:val="none" w:sz="0" w:space="0" w:color="auto"/>
            <w:right w:val="none" w:sz="0" w:space="0" w:color="auto"/>
          </w:divBdr>
        </w:div>
        <w:div w:id="1905410625">
          <w:marLeft w:val="0"/>
          <w:marRight w:val="0"/>
          <w:marTop w:val="0"/>
          <w:marBottom w:val="0"/>
          <w:divBdr>
            <w:top w:val="none" w:sz="0" w:space="0" w:color="auto"/>
            <w:left w:val="none" w:sz="0" w:space="0" w:color="auto"/>
            <w:bottom w:val="none" w:sz="0" w:space="0" w:color="auto"/>
            <w:right w:val="none" w:sz="0" w:space="0" w:color="auto"/>
          </w:divBdr>
        </w:div>
        <w:div w:id="1926180378">
          <w:marLeft w:val="0"/>
          <w:marRight w:val="0"/>
          <w:marTop w:val="0"/>
          <w:marBottom w:val="0"/>
          <w:divBdr>
            <w:top w:val="none" w:sz="0" w:space="0" w:color="auto"/>
            <w:left w:val="none" w:sz="0" w:space="0" w:color="auto"/>
            <w:bottom w:val="none" w:sz="0" w:space="0" w:color="auto"/>
            <w:right w:val="none" w:sz="0" w:space="0" w:color="auto"/>
          </w:divBdr>
        </w:div>
        <w:div w:id="1931157239">
          <w:marLeft w:val="0"/>
          <w:marRight w:val="0"/>
          <w:marTop w:val="0"/>
          <w:marBottom w:val="0"/>
          <w:divBdr>
            <w:top w:val="none" w:sz="0" w:space="0" w:color="auto"/>
            <w:left w:val="none" w:sz="0" w:space="0" w:color="auto"/>
            <w:bottom w:val="none" w:sz="0" w:space="0" w:color="auto"/>
            <w:right w:val="none" w:sz="0" w:space="0" w:color="auto"/>
          </w:divBdr>
        </w:div>
        <w:div w:id="1953902056">
          <w:marLeft w:val="0"/>
          <w:marRight w:val="0"/>
          <w:marTop w:val="0"/>
          <w:marBottom w:val="0"/>
          <w:divBdr>
            <w:top w:val="none" w:sz="0" w:space="0" w:color="auto"/>
            <w:left w:val="none" w:sz="0" w:space="0" w:color="auto"/>
            <w:bottom w:val="none" w:sz="0" w:space="0" w:color="auto"/>
            <w:right w:val="none" w:sz="0" w:space="0" w:color="auto"/>
          </w:divBdr>
        </w:div>
        <w:div w:id="1962030717">
          <w:marLeft w:val="0"/>
          <w:marRight w:val="0"/>
          <w:marTop w:val="0"/>
          <w:marBottom w:val="0"/>
          <w:divBdr>
            <w:top w:val="none" w:sz="0" w:space="0" w:color="auto"/>
            <w:left w:val="none" w:sz="0" w:space="0" w:color="auto"/>
            <w:bottom w:val="none" w:sz="0" w:space="0" w:color="auto"/>
            <w:right w:val="none" w:sz="0" w:space="0" w:color="auto"/>
          </w:divBdr>
        </w:div>
        <w:div w:id="1993946510">
          <w:marLeft w:val="0"/>
          <w:marRight w:val="0"/>
          <w:marTop w:val="0"/>
          <w:marBottom w:val="0"/>
          <w:divBdr>
            <w:top w:val="none" w:sz="0" w:space="0" w:color="auto"/>
            <w:left w:val="none" w:sz="0" w:space="0" w:color="auto"/>
            <w:bottom w:val="none" w:sz="0" w:space="0" w:color="auto"/>
            <w:right w:val="none" w:sz="0" w:space="0" w:color="auto"/>
          </w:divBdr>
        </w:div>
        <w:div w:id="2131197934">
          <w:marLeft w:val="0"/>
          <w:marRight w:val="0"/>
          <w:marTop w:val="0"/>
          <w:marBottom w:val="0"/>
          <w:divBdr>
            <w:top w:val="none" w:sz="0" w:space="0" w:color="auto"/>
            <w:left w:val="none" w:sz="0" w:space="0" w:color="auto"/>
            <w:bottom w:val="none" w:sz="0" w:space="0" w:color="auto"/>
            <w:right w:val="none" w:sz="0" w:space="0" w:color="auto"/>
          </w:divBdr>
        </w:div>
      </w:divsChild>
    </w:div>
    <w:div w:id="1766531071">
      <w:bodyDiv w:val="1"/>
      <w:marLeft w:val="0"/>
      <w:marRight w:val="0"/>
      <w:marTop w:val="0"/>
      <w:marBottom w:val="0"/>
      <w:divBdr>
        <w:top w:val="none" w:sz="0" w:space="0" w:color="auto"/>
        <w:left w:val="none" w:sz="0" w:space="0" w:color="auto"/>
        <w:bottom w:val="none" w:sz="0" w:space="0" w:color="auto"/>
        <w:right w:val="none" w:sz="0" w:space="0" w:color="auto"/>
      </w:divBdr>
    </w:div>
    <w:div w:id="1766808189">
      <w:bodyDiv w:val="1"/>
      <w:marLeft w:val="0"/>
      <w:marRight w:val="0"/>
      <w:marTop w:val="0"/>
      <w:marBottom w:val="0"/>
      <w:divBdr>
        <w:top w:val="none" w:sz="0" w:space="0" w:color="auto"/>
        <w:left w:val="none" w:sz="0" w:space="0" w:color="auto"/>
        <w:bottom w:val="none" w:sz="0" w:space="0" w:color="auto"/>
        <w:right w:val="none" w:sz="0" w:space="0" w:color="auto"/>
      </w:divBdr>
    </w:div>
    <w:div w:id="1767186178">
      <w:bodyDiv w:val="1"/>
      <w:marLeft w:val="0"/>
      <w:marRight w:val="0"/>
      <w:marTop w:val="0"/>
      <w:marBottom w:val="0"/>
      <w:divBdr>
        <w:top w:val="none" w:sz="0" w:space="0" w:color="auto"/>
        <w:left w:val="none" w:sz="0" w:space="0" w:color="auto"/>
        <w:bottom w:val="none" w:sz="0" w:space="0" w:color="auto"/>
        <w:right w:val="none" w:sz="0" w:space="0" w:color="auto"/>
      </w:divBdr>
    </w:div>
    <w:div w:id="1767575227">
      <w:bodyDiv w:val="1"/>
      <w:marLeft w:val="0"/>
      <w:marRight w:val="0"/>
      <w:marTop w:val="0"/>
      <w:marBottom w:val="0"/>
      <w:divBdr>
        <w:top w:val="none" w:sz="0" w:space="0" w:color="auto"/>
        <w:left w:val="none" w:sz="0" w:space="0" w:color="auto"/>
        <w:bottom w:val="none" w:sz="0" w:space="0" w:color="auto"/>
        <w:right w:val="none" w:sz="0" w:space="0" w:color="auto"/>
      </w:divBdr>
      <w:divsChild>
        <w:div w:id="568615942">
          <w:marLeft w:val="0"/>
          <w:marRight w:val="0"/>
          <w:marTop w:val="0"/>
          <w:marBottom w:val="0"/>
          <w:divBdr>
            <w:top w:val="none" w:sz="0" w:space="0" w:color="auto"/>
            <w:left w:val="none" w:sz="0" w:space="0" w:color="auto"/>
            <w:bottom w:val="none" w:sz="0" w:space="0" w:color="auto"/>
            <w:right w:val="none" w:sz="0" w:space="0" w:color="auto"/>
          </w:divBdr>
        </w:div>
        <w:div w:id="979844375">
          <w:marLeft w:val="0"/>
          <w:marRight w:val="0"/>
          <w:marTop w:val="0"/>
          <w:marBottom w:val="0"/>
          <w:divBdr>
            <w:top w:val="none" w:sz="0" w:space="0" w:color="auto"/>
            <w:left w:val="none" w:sz="0" w:space="0" w:color="auto"/>
            <w:bottom w:val="none" w:sz="0" w:space="0" w:color="auto"/>
            <w:right w:val="none" w:sz="0" w:space="0" w:color="auto"/>
          </w:divBdr>
        </w:div>
        <w:div w:id="1038814757">
          <w:marLeft w:val="0"/>
          <w:marRight w:val="0"/>
          <w:marTop w:val="0"/>
          <w:marBottom w:val="0"/>
          <w:divBdr>
            <w:top w:val="none" w:sz="0" w:space="0" w:color="auto"/>
            <w:left w:val="none" w:sz="0" w:space="0" w:color="auto"/>
            <w:bottom w:val="none" w:sz="0" w:space="0" w:color="auto"/>
            <w:right w:val="none" w:sz="0" w:space="0" w:color="auto"/>
          </w:divBdr>
        </w:div>
      </w:divsChild>
    </w:div>
    <w:div w:id="1768766967">
      <w:bodyDiv w:val="1"/>
      <w:marLeft w:val="0"/>
      <w:marRight w:val="0"/>
      <w:marTop w:val="0"/>
      <w:marBottom w:val="0"/>
      <w:divBdr>
        <w:top w:val="none" w:sz="0" w:space="0" w:color="auto"/>
        <w:left w:val="none" w:sz="0" w:space="0" w:color="auto"/>
        <w:bottom w:val="none" w:sz="0" w:space="0" w:color="auto"/>
        <w:right w:val="none" w:sz="0" w:space="0" w:color="auto"/>
      </w:divBdr>
    </w:div>
    <w:div w:id="1769160037">
      <w:bodyDiv w:val="1"/>
      <w:marLeft w:val="0"/>
      <w:marRight w:val="0"/>
      <w:marTop w:val="0"/>
      <w:marBottom w:val="0"/>
      <w:divBdr>
        <w:top w:val="none" w:sz="0" w:space="0" w:color="auto"/>
        <w:left w:val="none" w:sz="0" w:space="0" w:color="auto"/>
        <w:bottom w:val="none" w:sz="0" w:space="0" w:color="auto"/>
        <w:right w:val="none" w:sz="0" w:space="0" w:color="auto"/>
      </w:divBdr>
    </w:div>
    <w:div w:id="1769500496">
      <w:bodyDiv w:val="1"/>
      <w:marLeft w:val="0"/>
      <w:marRight w:val="0"/>
      <w:marTop w:val="0"/>
      <w:marBottom w:val="0"/>
      <w:divBdr>
        <w:top w:val="none" w:sz="0" w:space="0" w:color="auto"/>
        <w:left w:val="none" w:sz="0" w:space="0" w:color="auto"/>
        <w:bottom w:val="none" w:sz="0" w:space="0" w:color="auto"/>
        <w:right w:val="none" w:sz="0" w:space="0" w:color="auto"/>
      </w:divBdr>
    </w:div>
    <w:div w:id="1770655998">
      <w:bodyDiv w:val="1"/>
      <w:marLeft w:val="0"/>
      <w:marRight w:val="0"/>
      <w:marTop w:val="0"/>
      <w:marBottom w:val="0"/>
      <w:divBdr>
        <w:top w:val="none" w:sz="0" w:space="0" w:color="auto"/>
        <w:left w:val="none" w:sz="0" w:space="0" w:color="auto"/>
        <w:bottom w:val="none" w:sz="0" w:space="0" w:color="auto"/>
        <w:right w:val="none" w:sz="0" w:space="0" w:color="auto"/>
      </w:divBdr>
    </w:div>
    <w:div w:id="1772974152">
      <w:bodyDiv w:val="1"/>
      <w:marLeft w:val="0"/>
      <w:marRight w:val="0"/>
      <w:marTop w:val="0"/>
      <w:marBottom w:val="0"/>
      <w:divBdr>
        <w:top w:val="none" w:sz="0" w:space="0" w:color="auto"/>
        <w:left w:val="none" w:sz="0" w:space="0" w:color="auto"/>
        <w:bottom w:val="none" w:sz="0" w:space="0" w:color="auto"/>
        <w:right w:val="none" w:sz="0" w:space="0" w:color="auto"/>
      </w:divBdr>
    </w:div>
    <w:div w:id="1773239994">
      <w:bodyDiv w:val="1"/>
      <w:marLeft w:val="0"/>
      <w:marRight w:val="0"/>
      <w:marTop w:val="0"/>
      <w:marBottom w:val="0"/>
      <w:divBdr>
        <w:top w:val="none" w:sz="0" w:space="0" w:color="auto"/>
        <w:left w:val="none" w:sz="0" w:space="0" w:color="auto"/>
        <w:bottom w:val="none" w:sz="0" w:space="0" w:color="auto"/>
        <w:right w:val="none" w:sz="0" w:space="0" w:color="auto"/>
      </w:divBdr>
    </w:div>
    <w:div w:id="1775128625">
      <w:bodyDiv w:val="1"/>
      <w:marLeft w:val="0"/>
      <w:marRight w:val="0"/>
      <w:marTop w:val="0"/>
      <w:marBottom w:val="0"/>
      <w:divBdr>
        <w:top w:val="none" w:sz="0" w:space="0" w:color="auto"/>
        <w:left w:val="none" w:sz="0" w:space="0" w:color="auto"/>
        <w:bottom w:val="none" w:sz="0" w:space="0" w:color="auto"/>
        <w:right w:val="none" w:sz="0" w:space="0" w:color="auto"/>
      </w:divBdr>
      <w:divsChild>
        <w:div w:id="1494417547">
          <w:marLeft w:val="0"/>
          <w:marRight w:val="0"/>
          <w:marTop w:val="0"/>
          <w:marBottom w:val="0"/>
          <w:divBdr>
            <w:top w:val="none" w:sz="0" w:space="0" w:color="auto"/>
            <w:left w:val="none" w:sz="0" w:space="0" w:color="auto"/>
            <w:bottom w:val="none" w:sz="0" w:space="0" w:color="auto"/>
            <w:right w:val="none" w:sz="0" w:space="0" w:color="auto"/>
          </w:divBdr>
        </w:div>
        <w:div w:id="1479764081">
          <w:marLeft w:val="0"/>
          <w:marRight w:val="0"/>
          <w:marTop w:val="0"/>
          <w:marBottom w:val="0"/>
          <w:divBdr>
            <w:top w:val="none" w:sz="0" w:space="0" w:color="auto"/>
            <w:left w:val="none" w:sz="0" w:space="0" w:color="auto"/>
            <w:bottom w:val="none" w:sz="0" w:space="0" w:color="auto"/>
            <w:right w:val="none" w:sz="0" w:space="0" w:color="auto"/>
          </w:divBdr>
        </w:div>
        <w:div w:id="1740012180">
          <w:marLeft w:val="0"/>
          <w:marRight w:val="0"/>
          <w:marTop w:val="0"/>
          <w:marBottom w:val="0"/>
          <w:divBdr>
            <w:top w:val="none" w:sz="0" w:space="0" w:color="auto"/>
            <w:left w:val="none" w:sz="0" w:space="0" w:color="auto"/>
            <w:bottom w:val="none" w:sz="0" w:space="0" w:color="auto"/>
            <w:right w:val="none" w:sz="0" w:space="0" w:color="auto"/>
          </w:divBdr>
        </w:div>
        <w:div w:id="976760604">
          <w:marLeft w:val="0"/>
          <w:marRight w:val="0"/>
          <w:marTop w:val="0"/>
          <w:marBottom w:val="0"/>
          <w:divBdr>
            <w:top w:val="none" w:sz="0" w:space="0" w:color="auto"/>
            <w:left w:val="none" w:sz="0" w:space="0" w:color="auto"/>
            <w:bottom w:val="none" w:sz="0" w:space="0" w:color="auto"/>
            <w:right w:val="none" w:sz="0" w:space="0" w:color="auto"/>
          </w:divBdr>
        </w:div>
      </w:divsChild>
    </w:div>
    <w:div w:id="1776632652">
      <w:bodyDiv w:val="1"/>
      <w:marLeft w:val="0"/>
      <w:marRight w:val="0"/>
      <w:marTop w:val="0"/>
      <w:marBottom w:val="0"/>
      <w:divBdr>
        <w:top w:val="none" w:sz="0" w:space="0" w:color="auto"/>
        <w:left w:val="none" w:sz="0" w:space="0" w:color="auto"/>
        <w:bottom w:val="none" w:sz="0" w:space="0" w:color="auto"/>
        <w:right w:val="none" w:sz="0" w:space="0" w:color="auto"/>
      </w:divBdr>
    </w:div>
    <w:div w:id="1777947784">
      <w:bodyDiv w:val="1"/>
      <w:marLeft w:val="0"/>
      <w:marRight w:val="0"/>
      <w:marTop w:val="0"/>
      <w:marBottom w:val="0"/>
      <w:divBdr>
        <w:top w:val="none" w:sz="0" w:space="0" w:color="auto"/>
        <w:left w:val="none" w:sz="0" w:space="0" w:color="auto"/>
        <w:bottom w:val="none" w:sz="0" w:space="0" w:color="auto"/>
        <w:right w:val="none" w:sz="0" w:space="0" w:color="auto"/>
      </w:divBdr>
    </w:div>
    <w:div w:id="1785614532">
      <w:bodyDiv w:val="1"/>
      <w:marLeft w:val="0"/>
      <w:marRight w:val="0"/>
      <w:marTop w:val="0"/>
      <w:marBottom w:val="0"/>
      <w:divBdr>
        <w:top w:val="none" w:sz="0" w:space="0" w:color="auto"/>
        <w:left w:val="none" w:sz="0" w:space="0" w:color="auto"/>
        <w:bottom w:val="none" w:sz="0" w:space="0" w:color="auto"/>
        <w:right w:val="none" w:sz="0" w:space="0" w:color="auto"/>
      </w:divBdr>
    </w:div>
    <w:div w:id="1788160749">
      <w:bodyDiv w:val="1"/>
      <w:marLeft w:val="0"/>
      <w:marRight w:val="0"/>
      <w:marTop w:val="0"/>
      <w:marBottom w:val="0"/>
      <w:divBdr>
        <w:top w:val="none" w:sz="0" w:space="0" w:color="auto"/>
        <w:left w:val="none" w:sz="0" w:space="0" w:color="auto"/>
        <w:bottom w:val="none" w:sz="0" w:space="0" w:color="auto"/>
        <w:right w:val="none" w:sz="0" w:space="0" w:color="auto"/>
      </w:divBdr>
    </w:div>
    <w:div w:id="1789003154">
      <w:bodyDiv w:val="1"/>
      <w:marLeft w:val="0"/>
      <w:marRight w:val="0"/>
      <w:marTop w:val="0"/>
      <w:marBottom w:val="0"/>
      <w:divBdr>
        <w:top w:val="none" w:sz="0" w:space="0" w:color="auto"/>
        <w:left w:val="none" w:sz="0" w:space="0" w:color="auto"/>
        <w:bottom w:val="none" w:sz="0" w:space="0" w:color="auto"/>
        <w:right w:val="none" w:sz="0" w:space="0" w:color="auto"/>
      </w:divBdr>
    </w:div>
    <w:div w:id="1789003164">
      <w:bodyDiv w:val="1"/>
      <w:marLeft w:val="0"/>
      <w:marRight w:val="0"/>
      <w:marTop w:val="0"/>
      <w:marBottom w:val="0"/>
      <w:divBdr>
        <w:top w:val="none" w:sz="0" w:space="0" w:color="auto"/>
        <w:left w:val="none" w:sz="0" w:space="0" w:color="auto"/>
        <w:bottom w:val="none" w:sz="0" w:space="0" w:color="auto"/>
        <w:right w:val="none" w:sz="0" w:space="0" w:color="auto"/>
      </w:divBdr>
    </w:div>
    <w:div w:id="1789160315">
      <w:bodyDiv w:val="1"/>
      <w:marLeft w:val="0"/>
      <w:marRight w:val="0"/>
      <w:marTop w:val="0"/>
      <w:marBottom w:val="0"/>
      <w:divBdr>
        <w:top w:val="none" w:sz="0" w:space="0" w:color="auto"/>
        <w:left w:val="none" w:sz="0" w:space="0" w:color="auto"/>
        <w:bottom w:val="none" w:sz="0" w:space="0" w:color="auto"/>
        <w:right w:val="none" w:sz="0" w:space="0" w:color="auto"/>
      </w:divBdr>
    </w:div>
    <w:div w:id="1790273250">
      <w:bodyDiv w:val="1"/>
      <w:marLeft w:val="0"/>
      <w:marRight w:val="0"/>
      <w:marTop w:val="0"/>
      <w:marBottom w:val="0"/>
      <w:divBdr>
        <w:top w:val="none" w:sz="0" w:space="0" w:color="auto"/>
        <w:left w:val="none" w:sz="0" w:space="0" w:color="auto"/>
        <w:bottom w:val="none" w:sz="0" w:space="0" w:color="auto"/>
        <w:right w:val="none" w:sz="0" w:space="0" w:color="auto"/>
      </w:divBdr>
    </w:div>
    <w:div w:id="1791125010">
      <w:bodyDiv w:val="1"/>
      <w:marLeft w:val="0"/>
      <w:marRight w:val="0"/>
      <w:marTop w:val="0"/>
      <w:marBottom w:val="0"/>
      <w:divBdr>
        <w:top w:val="none" w:sz="0" w:space="0" w:color="auto"/>
        <w:left w:val="none" w:sz="0" w:space="0" w:color="auto"/>
        <w:bottom w:val="none" w:sz="0" w:space="0" w:color="auto"/>
        <w:right w:val="none" w:sz="0" w:space="0" w:color="auto"/>
      </w:divBdr>
    </w:div>
    <w:div w:id="1792435953">
      <w:bodyDiv w:val="1"/>
      <w:marLeft w:val="0"/>
      <w:marRight w:val="0"/>
      <w:marTop w:val="0"/>
      <w:marBottom w:val="0"/>
      <w:divBdr>
        <w:top w:val="none" w:sz="0" w:space="0" w:color="auto"/>
        <w:left w:val="none" w:sz="0" w:space="0" w:color="auto"/>
        <w:bottom w:val="none" w:sz="0" w:space="0" w:color="auto"/>
        <w:right w:val="none" w:sz="0" w:space="0" w:color="auto"/>
      </w:divBdr>
    </w:div>
    <w:div w:id="1793327613">
      <w:bodyDiv w:val="1"/>
      <w:marLeft w:val="0"/>
      <w:marRight w:val="0"/>
      <w:marTop w:val="0"/>
      <w:marBottom w:val="0"/>
      <w:divBdr>
        <w:top w:val="none" w:sz="0" w:space="0" w:color="auto"/>
        <w:left w:val="none" w:sz="0" w:space="0" w:color="auto"/>
        <w:bottom w:val="none" w:sz="0" w:space="0" w:color="auto"/>
        <w:right w:val="none" w:sz="0" w:space="0" w:color="auto"/>
      </w:divBdr>
    </w:div>
    <w:div w:id="1793473130">
      <w:bodyDiv w:val="1"/>
      <w:marLeft w:val="0"/>
      <w:marRight w:val="0"/>
      <w:marTop w:val="0"/>
      <w:marBottom w:val="0"/>
      <w:divBdr>
        <w:top w:val="none" w:sz="0" w:space="0" w:color="auto"/>
        <w:left w:val="none" w:sz="0" w:space="0" w:color="auto"/>
        <w:bottom w:val="none" w:sz="0" w:space="0" w:color="auto"/>
        <w:right w:val="none" w:sz="0" w:space="0" w:color="auto"/>
      </w:divBdr>
    </w:div>
    <w:div w:id="1796174189">
      <w:bodyDiv w:val="1"/>
      <w:marLeft w:val="0"/>
      <w:marRight w:val="0"/>
      <w:marTop w:val="0"/>
      <w:marBottom w:val="0"/>
      <w:divBdr>
        <w:top w:val="none" w:sz="0" w:space="0" w:color="auto"/>
        <w:left w:val="none" w:sz="0" w:space="0" w:color="auto"/>
        <w:bottom w:val="none" w:sz="0" w:space="0" w:color="auto"/>
        <w:right w:val="none" w:sz="0" w:space="0" w:color="auto"/>
      </w:divBdr>
      <w:divsChild>
        <w:div w:id="101850818">
          <w:marLeft w:val="0"/>
          <w:marRight w:val="0"/>
          <w:marTop w:val="0"/>
          <w:marBottom w:val="0"/>
          <w:divBdr>
            <w:top w:val="none" w:sz="0" w:space="0" w:color="auto"/>
            <w:left w:val="none" w:sz="0" w:space="0" w:color="auto"/>
            <w:bottom w:val="none" w:sz="0" w:space="0" w:color="auto"/>
            <w:right w:val="none" w:sz="0" w:space="0" w:color="auto"/>
          </w:divBdr>
        </w:div>
        <w:div w:id="102698105">
          <w:marLeft w:val="0"/>
          <w:marRight w:val="0"/>
          <w:marTop w:val="0"/>
          <w:marBottom w:val="0"/>
          <w:divBdr>
            <w:top w:val="none" w:sz="0" w:space="0" w:color="auto"/>
            <w:left w:val="none" w:sz="0" w:space="0" w:color="auto"/>
            <w:bottom w:val="none" w:sz="0" w:space="0" w:color="auto"/>
            <w:right w:val="none" w:sz="0" w:space="0" w:color="auto"/>
          </w:divBdr>
        </w:div>
        <w:div w:id="179784188">
          <w:marLeft w:val="0"/>
          <w:marRight w:val="0"/>
          <w:marTop w:val="0"/>
          <w:marBottom w:val="0"/>
          <w:divBdr>
            <w:top w:val="none" w:sz="0" w:space="0" w:color="auto"/>
            <w:left w:val="none" w:sz="0" w:space="0" w:color="auto"/>
            <w:bottom w:val="none" w:sz="0" w:space="0" w:color="auto"/>
            <w:right w:val="none" w:sz="0" w:space="0" w:color="auto"/>
          </w:divBdr>
        </w:div>
        <w:div w:id="201870844">
          <w:marLeft w:val="0"/>
          <w:marRight w:val="0"/>
          <w:marTop w:val="0"/>
          <w:marBottom w:val="0"/>
          <w:divBdr>
            <w:top w:val="none" w:sz="0" w:space="0" w:color="auto"/>
            <w:left w:val="none" w:sz="0" w:space="0" w:color="auto"/>
            <w:bottom w:val="none" w:sz="0" w:space="0" w:color="auto"/>
            <w:right w:val="none" w:sz="0" w:space="0" w:color="auto"/>
          </w:divBdr>
        </w:div>
        <w:div w:id="504176889">
          <w:marLeft w:val="0"/>
          <w:marRight w:val="0"/>
          <w:marTop w:val="0"/>
          <w:marBottom w:val="0"/>
          <w:divBdr>
            <w:top w:val="none" w:sz="0" w:space="0" w:color="auto"/>
            <w:left w:val="none" w:sz="0" w:space="0" w:color="auto"/>
            <w:bottom w:val="none" w:sz="0" w:space="0" w:color="auto"/>
            <w:right w:val="none" w:sz="0" w:space="0" w:color="auto"/>
          </w:divBdr>
        </w:div>
        <w:div w:id="900141291">
          <w:marLeft w:val="0"/>
          <w:marRight w:val="0"/>
          <w:marTop w:val="0"/>
          <w:marBottom w:val="0"/>
          <w:divBdr>
            <w:top w:val="none" w:sz="0" w:space="0" w:color="auto"/>
            <w:left w:val="none" w:sz="0" w:space="0" w:color="auto"/>
            <w:bottom w:val="none" w:sz="0" w:space="0" w:color="auto"/>
            <w:right w:val="none" w:sz="0" w:space="0" w:color="auto"/>
          </w:divBdr>
        </w:div>
        <w:div w:id="1326546490">
          <w:marLeft w:val="0"/>
          <w:marRight w:val="0"/>
          <w:marTop w:val="0"/>
          <w:marBottom w:val="0"/>
          <w:divBdr>
            <w:top w:val="none" w:sz="0" w:space="0" w:color="auto"/>
            <w:left w:val="none" w:sz="0" w:space="0" w:color="auto"/>
            <w:bottom w:val="none" w:sz="0" w:space="0" w:color="auto"/>
            <w:right w:val="none" w:sz="0" w:space="0" w:color="auto"/>
          </w:divBdr>
        </w:div>
        <w:div w:id="1377781248">
          <w:marLeft w:val="0"/>
          <w:marRight w:val="0"/>
          <w:marTop w:val="0"/>
          <w:marBottom w:val="0"/>
          <w:divBdr>
            <w:top w:val="none" w:sz="0" w:space="0" w:color="auto"/>
            <w:left w:val="none" w:sz="0" w:space="0" w:color="auto"/>
            <w:bottom w:val="none" w:sz="0" w:space="0" w:color="auto"/>
            <w:right w:val="none" w:sz="0" w:space="0" w:color="auto"/>
          </w:divBdr>
        </w:div>
        <w:div w:id="1744402659">
          <w:marLeft w:val="0"/>
          <w:marRight w:val="0"/>
          <w:marTop w:val="0"/>
          <w:marBottom w:val="0"/>
          <w:divBdr>
            <w:top w:val="none" w:sz="0" w:space="0" w:color="auto"/>
            <w:left w:val="none" w:sz="0" w:space="0" w:color="auto"/>
            <w:bottom w:val="none" w:sz="0" w:space="0" w:color="auto"/>
            <w:right w:val="none" w:sz="0" w:space="0" w:color="auto"/>
          </w:divBdr>
        </w:div>
        <w:div w:id="1947886774">
          <w:marLeft w:val="0"/>
          <w:marRight w:val="0"/>
          <w:marTop w:val="0"/>
          <w:marBottom w:val="0"/>
          <w:divBdr>
            <w:top w:val="none" w:sz="0" w:space="0" w:color="auto"/>
            <w:left w:val="none" w:sz="0" w:space="0" w:color="auto"/>
            <w:bottom w:val="none" w:sz="0" w:space="0" w:color="auto"/>
            <w:right w:val="none" w:sz="0" w:space="0" w:color="auto"/>
          </w:divBdr>
        </w:div>
      </w:divsChild>
    </w:div>
    <w:div w:id="1797212260">
      <w:bodyDiv w:val="1"/>
      <w:marLeft w:val="0"/>
      <w:marRight w:val="0"/>
      <w:marTop w:val="0"/>
      <w:marBottom w:val="0"/>
      <w:divBdr>
        <w:top w:val="none" w:sz="0" w:space="0" w:color="auto"/>
        <w:left w:val="none" w:sz="0" w:space="0" w:color="auto"/>
        <w:bottom w:val="none" w:sz="0" w:space="0" w:color="auto"/>
        <w:right w:val="none" w:sz="0" w:space="0" w:color="auto"/>
      </w:divBdr>
    </w:div>
    <w:div w:id="1797676530">
      <w:bodyDiv w:val="1"/>
      <w:marLeft w:val="0"/>
      <w:marRight w:val="0"/>
      <w:marTop w:val="0"/>
      <w:marBottom w:val="0"/>
      <w:divBdr>
        <w:top w:val="none" w:sz="0" w:space="0" w:color="auto"/>
        <w:left w:val="none" w:sz="0" w:space="0" w:color="auto"/>
        <w:bottom w:val="none" w:sz="0" w:space="0" w:color="auto"/>
        <w:right w:val="none" w:sz="0" w:space="0" w:color="auto"/>
      </w:divBdr>
      <w:divsChild>
        <w:div w:id="57436524">
          <w:marLeft w:val="0"/>
          <w:marRight w:val="0"/>
          <w:marTop w:val="0"/>
          <w:marBottom w:val="0"/>
          <w:divBdr>
            <w:top w:val="none" w:sz="0" w:space="0" w:color="auto"/>
            <w:left w:val="none" w:sz="0" w:space="0" w:color="auto"/>
            <w:bottom w:val="none" w:sz="0" w:space="0" w:color="auto"/>
            <w:right w:val="none" w:sz="0" w:space="0" w:color="auto"/>
          </w:divBdr>
        </w:div>
        <w:div w:id="60951300">
          <w:marLeft w:val="0"/>
          <w:marRight w:val="0"/>
          <w:marTop w:val="0"/>
          <w:marBottom w:val="0"/>
          <w:divBdr>
            <w:top w:val="none" w:sz="0" w:space="0" w:color="auto"/>
            <w:left w:val="none" w:sz="0" w:space="0" w:color="auto"/>
            <w:bottom w:val="none" w:sz="0" w:space="0" w:color="auto"/>
            <w:right w:val="none" w:sz="0" w:space="0" w:color="auto"/>
          </w:divBdr>
        </w:div>
        <w:div w:id="216667692">
          <w:marLeft w:val="0"/>
          <w:marRight w:val="0"/>
          <w:marTop w:val="0"/>
          <w:marBottom w:val="0"/>
          <w:divBdr>
            <w:top w:val="none" w:sz="0" w:space="0" w:color="auto"/>
            <w:left w:val="none" w:sz="0" w:space="0" w:color="auto"/>
            <w:bottom w:val="none" w:sz="0" w:space="0" w:color="auto"/>
            <w:right w:val="none" w:sz="0" w:space="0" w:color="auto"/>
          </w:divBdr>
        </w:div>
        <w:div w:id="291903145">
          <w:marLeft w:val="0"/>
          <w:marRight w:val="0"/>
          <w:marTop w:val="0"/>
          <w:marBottom w:val="0"/>
          <w:divBdr>
            <w:top w:val="none" w:sz="0" w:space="0" w:color="auto"/>
            <w:left w:val="none" w:sz="0" w:space="0" w:color="auto"/>
            <w:bottom w:val="none" w:sz="0" w:space="0" w:color="auto"/>
            <w:right w:val="none" w:sz="0" w:space="0" w:color="auto"/>
          </w:divBdr>
        </w:div>
        <w:div w:id="312611545">
          <w:marLeft w:val="0"/>
          <w:marRight w:val="0"/>
          <w:marTop w:val="0"/>
          <w:marBottom w:val="0"/>
          <w:divBdr>
            <w:top w:val="none" w:sz="0" w:space="0" w:color="auto"/>
            <w:left w:val="none" w:sz="0" w:space="0" w:color="auto"/>
            <w:bottom w:val="none" w:sz="0" w:space="0" w:color="auto"/>
            <w:right w:val="none" w:sz="0" w:space="0" w:color="auto"/>
          </w:divBdr>
        </w:div>
        <w:div w:id="353074424">
          <w:marLeft w:val="0"/>
          <w:marRight w:val="0"/>
          <w:marTop w:val="0"/>
          <w:marBottom w:val="0"/>
          <w:divBdr>
            <w:top w:val="none" w:sz="0" w:space="0" w:color="auto"/>
            <w:left w:val="none" w:sz="0" w:space="0" w:color="auto"/>
            <w:bottom w:val="none" w:sz="0" w:space="0" w:color="auto"/>
            <w:right w:val="none" w:sz="0" w:space="0" w:color="auto"/>
          </w:divBdr>
        </w:div>
        <w:div w:id="388966440">
          <w:marLeft w:val="0"/>
          <w:marRight w:val="0"/>
          <w:marTop w:val="0"/>
          <w:marBottom w:val="0"/>
          <w:divBdr>
            <w:top w:val="none" w:sz="0" w:space="0" w:color="auto"/>
            <w:left w:val="none" w:sz="0" w:space="0" w:color="auto"/>
            <w:bottom w:val="none" w:sz="0" w:space="0" w:color="auto"/>
            <w:right w:val="none" w:sz="0" w:space="0" w:color="auto"/>
          </w:divBdr>
        </w:div>
        <w:div w:id="397555153">
          <w:marLeft w:val="0"/>
          <w:marRight w:val="0"/>
          <w:marTop w:val="0"/>
          <w:marBottom w:val="0"/>
          <w:divBdr>
            <w:top w:val="none" w:sz="0" w:space="0" w:color="auto"/>
            <w:left w:val="none" w:sz="0" w:space="0" w:color="auto"/>
            <w:bottom w:val="none" w:sz="0" w:space="0" w:color="auto"/>
            <w:right w:val="none" w:sz="0" w:space="0" w:color="auto"/>
          </w:divBdr>
        </w:div>
        <w:div w:id="431819573">
          <w:marLeft w:val="0"/>
          <w:marRight w:val="0"/>
          <w:marTop w:val="0"/>
          <w:marBottom w:val="0"/>
          <w:divBdr>
            <w:top w:val="none" w:sz="0" w:space="0" w:color="auto"/>
            <w:left w:val="none" w:sz="0" w:space="0" w:color="auto"/>
            <w:bottom w:val="none" w:sz="0" w:space="0" w:color="auto"/>
            <w:right w:val="none" w:sz="0" w:space="0" w:color="auto"/>
          </w:divBdr>
        </w:div>
        <w:div w:id="517886035">
          <w:marLeft w:val="0"/>
          <w:marRight w:val="0"/>
          <w:marTop w:val="0"/>
          <w:marBottom w:val="0"/>
          <w:divBdr>
            <w:top w:val="none" w:sz="0" w:space="0" w:color="auto"/>
            <w:left w:val="none" w:sz="0" w:space="0" w:color="auto"/>
            <w:bottom w:val="none" w:sz="0" w:space="0" w:color="auto"/>
            <w:right w:val="none" w:sz="0" w:space="0" w:color="auto"/>
          </w:divBdr>
        </w:div>
        <w:div w:id="603265405">
          <w:marLeft w:val="0"/>
          <w:marRight w:val="0"/>
          <w:marTop w:val="0"/>
          <w:marBottom w:val="0"/>
          <w:divBdr>
            <w:top w:val="none" w:sz="0" w:space="0" w:color="auto"/>
            <w:left w:val="none" w:sz="0" w:space="0" w:color="auto"/>
            <w:bottom w:val="none" w:sz="0" w:space="0" w:color="auto"/>
            <w:right w:val="none" w:sz="0" w:space="0" w:color="auto"/>
          </w:divBdr>
        </w:div>
        <w:div w:id="637565877">
          <w:marLeft w:val="0"/>
          <w:marRight w:val="0"/>
          <w:marTop w:val="0"/>
          <w:marBottom w:val="0"/>
          <w:divBdr>
            <w:top w:val="none" w:sz="0" w:space="0" w:color="auto"/>
            <w:left w:val="none" w:sz="0" w:space="0" w:color="auto"/>
            <w:bottom w:val="none" w:sz="0" w:space="0" w:color="auto"/>
            <w:right w:val="none" w:sz="0" w:space="0" w:color="auto"/>
          </w:divBdr>
        </w:div>
        <w:div w:id="674914442">
          <w:marLeft w:val="0"/>
          <w:marRight w:val="0"/>
          <w:marTop w:val="0"/>
          <w:marBottom w:val="0"/>
          <w:divBdr>
            <w:top w:val="none" w:sz="0" w:space="0" w:color="auto"/>
            <w:left w:val="none" w:sz="0" w:space="0" w:color="auto"/>
            <w:bottom w:val="none" w:sz="0" w:space="0" w:color="auto"/>
            <w:right w:val="none" w:sz="0" w:space="0" w:color="auto"/>
          </w:divBdr>
        </w:div>
        <w:div w:id="792015539">
          <w:marLeft w:val="0"/>
          <w:marRight w:val="0"/>
          <w:marTop w:val="0"/>
          <w:marBottom w:val="0"/>
          <w:divBdr>
            <w:top w:val="none" w:sz="0" w:space="0" w:color="auto"/>
            <w:left w:val="none" w:sz="0" w:space="0" w:color="auto"/>
            <w:bottom w:val="none" w:sz="0" w:space="0" w:color="auto"/>
            <w:right w:val="none" w:sz="0" w:space="0" w:color="auto"/>
          </w:divBdr>
        </w:div>
        <w:div w:id="875122634">
          <w:marLeft w:val="0"/>
          <w:marRight w:val="0"/>
          <w:marTop w:val="0"/>
          <w:marBottom w:val="0"/>
          <w:divBdr>
            <w:top w:val="none" w:sz="0" w:space="0" w:color="auto"/>
            <w:left w:val="none" w:sz="0" w:space="0" w:color="auto"/>
            <w:bottom w:val="none" w:sz="0" w:space="0" w:color="auto"/>
            <w:right w:val="none" w:sz="0" w:space="0" w:color="auto"/>
          </w:divBdr>
        </w:div>
        <w:div w:id="909534447">
          <w:marLeft w:val="0"/>
          <w:marRight w:val="0"/>
          <w:marTop w:val="0"/>
          <w:marBottom w:val="0"/>
          <w:divBdr>
            <w:top w:val="none" w:sz="0" w:space="0" w:color="auto"/>
            <w:left w:val="none" w:sz="0" w:space="0" w:color="auto"/>
            <w:bottom w:val="none" w:sz="0" w:space="0" w:color="auto"/>
            <w:right w:val="none" w:sz="0" w:space="0" w:color="auto"/>
          </w:divBdr>
        </w:div>
        <w:div w:id="992756992">
          <w:marLeft w:val="0"/>
          <w:marRight w:val="0"/>
          <w:marTop w:val="0"/>
          <w:marBottom w:val="0"/>
          <w:divBdr>
            <w:top w:val="none" w:sz="0" w:space="0" w:color="auto"/>
            <w:left w:val="none" w:sz="0" w:space="0" w:color="auto"/>
            <w:bottom w:val="none" w:sz="0" w:space="0" w:color="auto"/>
            <w:right w:val="none" w:sz="0" w:space="0" w:color="auto"/>
          </w:divBdr>
        </w:div>
        <w:div w:id="1193614603">
          <w:marLeft w:val="0"/>
          <w:marRight w:val="0"/>
          <w:marTop w:val="0"/>
          <w:marBottom w:val="0"/>
          <w:divBdr>
            <w:top w:val="none" w:sz="0" w:space="0" w:color="auto"/>
            <w:left w:val="none" w:sz="0" w:space="0" w:color="auto"/>
            <w:bottom w:val="none" w:sz="0" w:space="0" w:color="auto"/>
            <w:right w:val="none" w:sz="0" w:space="0" w:color="auto"/>
          </w:divBdr>
        </w:div>
        <w:div w:id="1225484341">
          <w:marLeft w:val="0"/>
          <w:marRight w:val="0"/>
          <w:marTop w:val="0"/>
          <w:marBottom w:val="0"/>
          <w:divBdr>
            <w:top w:val="none" w:sz="0" w:space="0" w:color="auto"/>
            <w:left w:val="none" w:sz="0" w:space="0" w:color="auto"/>
            <w:bottom w:val="none" w:sz="0" w:space="0" w:color="auto"/>
            <w:right w:val="none" w:sz="0" w:space="0" w:color="auto"/>
          </w:divBdr>
        </w:div>
        <w:div w:id="1352418149">
          <w:marLeft w:val="0"/>
          <w:marRight w:val="0"/>
          <w:marTop w:val="0"/>
          <w:marBottom w:val="0"/>
          <w:divBdr>
            <w:top w:val="none" w:sz="0" w:space="0" w:color="auto"/>
            <w:left w:val="none" w:sz="0" w:space="0" w:color="auto"/>
            <w:bottom w:val="none" w:sz="0" w:space="0" w:color="auto"/>
            <w:right w:val="none" w:sz="0" w:space="0" w:color="auto"/>
          </w:divBdr>
        </w:div>
        <w:div w:id="1719166005">
          <w:marLeft w:val="0"/>
          <w:marRight w:val="0"/>
          <w:marTop w:val="0"/>
          <w:marBottom w:val="0"/>
          <w:divBdr>
            <w:top w:val="none" w:sz="0" w:space="0" w:color="auto"/>
            <w:left w:val="none" w:sz="0" w:space="0" w:color="auto"/>
            <w:bottom w:val="none" w:sz="0" w:space="0" w:color="auto"/>
            <w:right w:val="none" w:sz="0" w:space="0" w:color="auto"/>
          </w:divBdr>
        </w:div>
        <w:div w:id="1890874034">
          <w:marLeft w:val="0"/>
          <w:marRight w:val="0"/>
          <w:marTop w:val="0"/>
          <w:marBottom w:val="0"/>
          <w:divBdr>
            <w:top w:val="none" w:sz="0" w:space="0" w:color="auto"/>
            <w:left w:val="none" w:sz="0" w:space="0" w:color="auto"/>
            <w:bottom w:val="none" w:sz="0" w:space="0" w:color="auto"/>
            <w:right w:val="none" w:sz="0" w:space="0" w:color="auto"/>
          </w:divBdr>
        </w:div>
        <w:div w:id="2040885720">
          <w:marLeft w:val="0"/>
          <w:marRight w:val="0"/>
          <w:marTop w:val="0"/>
          <w:marBottom w:val="0"/>
          <w:divBdr>
            <w:top w:val="none" w:sz="0" w:space="0" w:color="auto"/>
            <w:left w:val="none" w:sz="0" w:space="0" w:color="auto"/>
            <w:bottom w:val="none" w:sz="0" w:space="0" w:color="auto"/>
            <w:right w:val="none" w:sz="0" w:space="0" w:color="auto"/>
          </w:divBdr>
        </w:div>
        <w:div w:id="2052414771">
          <w:marLeft w:val="0"/>
          <w:marRight w:val="0"/>
          <w:marTop w:val="0"/>
          <w:marBottom w:val="0"/>
          <w:divBdr>
            <w:top w:val="none" w:sz="0" w:space="0" w:color="auto"/>
            <w:left w:val="none" w:sz="0" w:space="0" w:color="auto"/>
            <w:bottom w:val="none" w:sz="0" w:space="0" w:color="auto"/>
            <w:right w:val="none" w:sz="0" w:space="0" w:color="auto"/>
          </w:divBdr>
        </w:div>
        <w:div w:id="2103335051">
          <w:marLeft w:val="0"/>
          <w:marRight w:val="0"/>
          <w:marTop w:val="0"/>
          <w:marBottom w:val="0"/>
          <w:divBdr>
            <w:top w:val="none" w:sz="0" w:space="0" w:color="auto"/>
            <w:left w:val="none" w:sz="0" w:space="0" w:color="auto"/>
            <w:bottom w:val="none" w:sz="0" w:space="0" w:color="auto"/>
            <w:right w:val="none" w:sz="0" w:space="0" w:color="auto"/>
          </w:divBdr>
        </w:div>
      </w:divsChild>
    </w:div>
    <w:div w:id="1799639772">
      <w:bodyDiv w:val="1"/>
      <w:marLeft w:val="0"/>
      <w:marRight w:val="0"/>
      <w:marTop w:val="0"/>
      <w:marBottom w:val="0"/>
      <w:divBdr>
        <w:top w:val="none" w:sz="0" w:space="0" w:color="auto"/>
        <w:left w:val="none" w:sz="0" w:space="0" w:color="auto"/>
        <w:bottom w:val="none" w:sz="0" w:space="0" w:color="auto"/>
        <w:right w:val="none" w:sz="0" w:space="0" w:color="auto"/>
      </w:divBdr>
    </w:div>
    <w:div w:id="1799958375">
      <w:bodyDiv w:val="1"/>
      <w:marLeft w:val="0"/>
      <w:marRight w:val="0"/>
      <w:marTop w:val="0"/>
      <w:marBottom w:val="0"/>
      <w:divBdr>
        <w:top w:val="none" w:sz="0" w:space="0" w:color="auto"/>
        <w:left w:val="none" w:sz="0" w:space="0" w:color="auto"/>
        <w:bottom w:val="none" w:sz="0" w:space="0" w:color="auto"/>
        <w:right w:val="none" w:sz="0" w:space="0" w:color="auto"/>
      </w:divBdr>
    </w:div>
    <w:div w:id="1803571016">
      <w:bodyDiv w:val="1"/>
      <w:marLeft w:val="0"/>
      <w:marRight w:val="0"/>
      <w:marTop w:val="0"/>
      <w:marBottom w:val="0"/>
      <w:divBdr>
        <w:top w:val="none" w:sz="0" w:space="0" w:color="auto"/>
        <w:left w:val="none" w:sz="0" w:space="0" w:color="auto"/>
        <w:bottom w:val="none" w:sz="0" w:space="0" w:color="auto"/>
        <w:right w:val="none" w:sz="0" w:space="0" w:color="auto"/>
      </w:divBdr>
    </w:div>
    <w:div w:id="1805538586">
      <w:bodyDiv w:val="1"/>
      <w:marLeft w:val="0"/>
      <w:marRight w:val="0"/>
      <w:marTop w:val="0"/>
      <w:marBottom w:val="0"/>
      <w:divBdr>
        <w:top w:val="none" w:sz="0" w:space="0" w:color="auto"/>
        <w:left w:val="none" w:sz="0" w:space="0" w:color="auto"/>
        <w:bottom w:val="none" w:sz="0" w:space="0" w:color="auto"/>
        <w:right w:val="none" w:sz="0" w:space="0" w:color="auto"/>
      </w:divBdr>
    </w:div>
    <w:div w:id="1807696652">
      <w:bodyDiv w:val="1"/>
      <w:marLeft w:val="0"/>
      <w:marRight w:val="0"/>
      <w:marTop w:val="0"/>
      <w:marBottom w:val="0"/>
      <w:divBdr>
        <w:top w:val="none" w:sz="0" w:space="0" w:color="auto"/>
        <w:left w:val="none" w:sz="0" w:space="0" w:color="auto"/>
        <w:bottom w:val="none" w:sz="0" w:space="0" w:color="auto"/>
        <w:right w:val="none" w:sz="0" w:space="0" w:color="auto"/>
      </w:divBdr>
    </w:div>
    <w:div w:id="1808619677">
      <w:bodyDiv w:val="1"/>
      <w:marLeft w:val="0"/>
      <w:marRight w:val="0"/>
      <w:marTop w:val="0"/>
      <w:marBottom w:val="0"/>
      <w:divBdr>
        <w:top w:val="none" w:sz="0" w:space="0" w:color="auto"/>
        <w:left w:val="none" w:sz="0" w:space="0" w:color="auto"/>
        <w:bottom w:val="none" w:sz="0" w:space="0" w:color="auto"/>
        <w:right w:val="none" w:sz="0" w:space="0" w:color="auto"/>
      </w:divBdr>
    </w:div>
    <w:div w:id="1809400824">
      <w:bodyDiv w:val="1"/>
      <w:marLeft w:val="0"/>
      <w:marRight w:val="0"/>
      <w:marTop w:val="0"/>
      <w:marBottom w:val="0"/>
      <w:divBdr>
        <w:top w:val="none" w:sz="0" w:space="0" w:color="auto"/>
        <w:left w:val="none" w:sz="0" w:space="0" w:color="auto"/>
        <w:bottom w:val="none" w:sz="0" w:space="0" w:color="auto"/>
        <w:right w:val="none" w:sz="0" w:space="0" w:color="auto"/>
      </w:divBdr>
    </w:div>
    <w:div w:id="1810896521">
      <w:bodyDiv w:val="1"/>
      <w:marLeft w:val="0"/>
      <w:marRight w:val="0"/>
      <w:marTop w:val="0"/>
      <w:marBottom w:val="0"/>
      <w:divBdr>
        <w:top w:val="none" w:sz="0" w:space="0" w:color="auto"/>
        <w:left w:val="none" w:sz="0" w:space="0" w:color="auto"/>
        <w:bottom w:val="none" w:sz="0" w:space="0" w:color="auto"/>
        <w:right w:val="none" w:sz="0" w:space="0" w:color="auto"/>
      </w:divBdr>
    </w:div>
    <w:div w:id="1812364051">
      <w:bodyDiv w:val="1"/>
      <w:marLeft w:val="0"/>
      <w:marRight w:val="0"/>
      <w:marTop w:val="0"/>
      <w:marBottom w:val="0"/>
      <w:divBdr>
        <w:top w:val="none" w:sz="0" w:space="0" w:color="auto"/>
        <w:left w:val="none" w:sz="0" w:space="0" w:color="auto"/>
        <w:bottom w:val="none" w:sz="0" w:space="0" w:color="auto"/>
        <w:right w:val="none" w:sz="0" w:space="0" w:color="auto"/>
      </w:divBdr>
    </w:div>
    <w:div w:id="1812559467">
      <w:bodyDiv w:val="1"/>
      <w:marLeft w:val="0"/>
      <w:marRight w:val="0"/>
      <w:marTop w:val="0"/>
      <w:marBottom w:val="0"/>
      <w:divBdr>
        <w:top w:val="none" w:sz="0" w:space="0" w:color="auto"/>
        <w:left w:val="none" w:sz="0" w:space="0" w:color="auto"/>
        <w:bottom w:val="none" w:sz="0" w:space="0" w:color="auto"/>
        <w:right w:val="none" w:sz="0" w:space="0" w:color="auto"/>
      </w:divBdr>
    </w:div>
    <w:div w:id="1812820993">
      <w:bodyDiv w:val="1"/>
      <w:marLeft w:val="0"/>
      <w:marRight w:val="0"/>
      <w:marTop w:val="0"/>
      <w:marBottom w:val="0"/>
      <w:divBdr>
        <w:top w:val="none" w:sz="0" w:space="0" w:color="auto"/>
        <w:left w:val="none" w:sz="0" w:space="0" w:color="auto"/>
        <w:bottom w:val="none" w:sz="0" w:space="0" w:color="auto"/>
        <w:right w:val="none" w:sz="0" w:space="0" w:color="auto"/>
      </w:divBdr>
    </w:div>
    <w:div w:id="1814374346">
      <w:bodyDiv w:val="1"/>
      <w:marLeft w:val="0"/>
      <w:marRight w:val="0"/>
      <w:marTop w:val="0"/>
      <w:marBottom w:val="0"/>
      <w:divBdr>
        <w:top w:val="none" w:sz="0" w:space="0" w:color="auto"/>
        <w:left w:val="none" w:sz="0" w:space="0" w:color="auto"/>
        <w:bottom w:val="none" w:sz="0" w:space="0" w:color="auto"/>
        <w:right w:val="none" w:sz="0" w:space="0" w:color="auto"/>
      </w:divBdr>
    </w:div>
    <w:div w:id="1815636549">
      <w:bodyDiv w:val="1"/>
      <w:marLeft w:val="0"/>
      <w:marRight w:val="0"/>
      <w:marTop w:val="0"/>
      <w:marBottom w:val="0"/>
      <w:divBdr>
        <w:top w:val="none" w:sz="0" w:space="0" w:color="auto"/>
        <w:left w:val="none" w:sz="0" w:space="0" w:color="auto"/>
        <w:bottom w:val="none" w:sz="0" w:space="0" w:color="auto"/>
        <w:right w:val="none" w:sz="0" w:space="0" w:color="auto"/>
      </w:divBdr>
    </w:div>
    <w:div w:id="1818918672">
      <w:bodyDiv w:val="1"/>
      <w:marLeft w:val="0"/>
      <w:marRight w:val="0"/>
      <w:marTop w:val="0"/>
      <w:marBottom w:val="0"/>
      <w:divBdr>
        <w:top w:val="none" w:sz="0" w:space="0" w:color="auto"/>
        <w:left w:val="none" w:sz="0" w:space="0" w:color="auto"/>
        <w:bottom w:val="none" w:sz="0" w:space="0" w:color="auto"/>
        <w:right w:val="none" w:sz="0" w:space="0" w:color="auto"/>
      </w:divBdr>
    </w:div>
    <w:div w:id="1819104940">
      <w:bodyDiv w:val="1"/>
      <w:marLeft w:val="0"/>
      <w:marRight w:val="0"/>
      <w:marTop w:val="0"/>
      <w:marBottom w:val="0"/>
      <w:divBdr>
        <w:top w:val="none" w:sz="0" w:space="0" w:color="auto"/>
        <w:left w:val="none" w:sz="0" w:space="0" w:color="auto"/>
        <w:bottom w:val="none" w:sz="0" w:space="0" w:color="auto"/>
        <w:right w:val="none" w:sz="0" w:space="0" w:color="auto"/>
      </w:divBdr>
    </w:div>
    <w:div w:id="1819688046">
      <w:bodyDiv w:val="1"/>
      <w:marLeft w:val="0"/>
      <w:marRight w:val="0"/>
      <w:marTop w:val="0"/>
      <w:marBottom w:val="0"/>
      <w:divBdr>
        <w:top w:val="none" w:sz="0" w:space="0" w:color="auto"/>
        <w:left w:val="none" w:sz="0" w:space="0" w:color="auto"/>
        <w:bottom w:val="none" w:sz="0" w:space="0" w:color="auto"/>
        <w:right w:val="none" w:sz="0" w:space="0" w:color="auto"/>
      </w:divBdr>
    </w:div>
    <w:div w:id="1821921546">
      <w:bodyDiv w:val="1"/>
      <w:marLeft w:val="0"/>
      <w:marRight w:val="0"/>
      <w:marTop w:val="0"/>
      <w:marBottom w:val="0"/>
      <w:divBdr>
        <w:top w:val="none" w:sz="0" w:space="0" w:color="auto"/>
        <w:left w:val="none" w:sz="0" w:space="0" w:color="auto"/>
        <w:bottom w:val="none" w:sz="0" w:space="0" w:color="auto"/>
        <w:right w:val="none" w:sz="0" w:space="0" w:color="auto"/>
      </w:divBdr>
    </w:div>
    <w:div w:id="1822233494">
      <w:bodyDiv w:val="1"/>
      <w:marLeft w:val="0"/>
      <w:marRight w:val="0"/>
      <w:marTop w:val="0"/>
      <w:marBottom w:val="0"/>
      <w:divBdr>
        <w:top w:val="none" w:sz="0" w:space="0" w:color="auto"/>
        <w:left w:val="none" w:sz="0" w:space="0" w:color="auto"/>
        <w:bottom w:val="none" w:sz="0" w:space="0" w:color="auto"/>
        <w:right w:val="none" w:sz="0" w:space="0" w:color="auto"/>
      </w:divBdr>
    </w:div>
    <w:div w:id="1823039137">
      <w:bodyDiv w:val="1"/>
      <w:marLeft w:val="0"/>
      <w:marRight w:val="0"/>
      <w:marTop w:val="0"/>
      <w:marBottom w:val="0"/>
      <w:divBdr>
        <w:top w:val="none" w:sz="0" w:space="0" w:color="auto"/>
        <w:left w:val="none" w:sz="0" w:space="0" w:color="auto"/>
        <w:bottom w:val="none" w:sz="0" w:space="0" w:color="auto"/>
        <w:right w:val="none" w:sz="0" w:space="0" w:color="auto"/>
      </w:divBdr>
    </w:div>
    <w:div w:id="1824078993">
      <w:bodyDiv w:val="1"/>
      <w:marLeft w:val="0"/>
      <w:marRight w:val="0"/>
      <w:marTop w:val="0"/>
      <w:marBottom w:val="0"/>
      <w:divBdr>
        <w:top w:val="none" w:sz="0" w:space="0" w:color="auto"/>
        <w:left w:val="none" w:sz="0" w:space="0" w:color="auto"/>
        <w:bottom w:val="none" w:sz="0" w:space="0" w:color="auto"/>
        <w:right w:val="none" w:sz="0" w:space="0" w:color="auto"/>
      </w:divBdr>
    </w:div>
    <w:div w:id="1824930339">
      <w:bodyDiv w:val="1"/>
      <w:marLeft w:val="0"/>
      <w:marRight w:val="0"/>
      <w:marTop w:val="0"/>
      <w:marBottom w:val="0"/>
      <w:divBdr>
        <w:top w:val="none" w:sz="0" w:space="0" w:color="auto"/>
        <w:left w:val="none" w:sz="0" w:space="0" w:color="auto"/>
        <w:bottom w:val="none" w:sz="0" w:space="0" w:color="auto"/>
        <w:right w:val="none" w:sz="0" w:space="0" w:color="auto"/>
      </w:divBdr>
    </w:div>
    <w:div w:id="1826046005">
      <w:bodyDiv w:val="1"/>
      <w:marLeft w:val="0"/>
      <w:marRight w:val="0"/>
      <w:marTop w:val="0"/>
      <w:marBottom w:val="0"/>
      <w:divBdr>
        <w:top w:val="none" w:sz="0" w:space="0" w:color="auto"/>
        <w:left w:val="none" w:sz="0" w:space="0" w:color="auto"/>
        <w:bottom w:val="none" w:sz="0" w:space="0" w:color="auto"/>
        <w:right w:val="none" w:sz="0" w:space="0" w:color="auto"/>
      </w:divBdr>
    </w:div>
    <w:div w:id="1826586572">
      <w:bodyDiv w:val="1"/>
      <w:marLeft w:val="0"/>
      <w:marRight w:val="0"/>
      <w:marTop w:val="0"/>
      <w:marBottom w:val="0"/>
      <w:divBdr>
        <w:top w:val="none" w:sz="0" w:space="0" w:color="auto"/>
        <w:left w:val="none" w:sz="0" w:space="0" w:color="auto"/>
        <w:bottom w:val="none" w:sz="0" w:space="0" w:color="auto"/>
        <w:right w:val="none" w:sz="0" w:space="0" w:color="auto"/>
      </w:divBdr>
    </w:div>
    <w:div w:id="1827503339">
      <w:bodyDiv w:val="1"/>
      <w:marLeft w:val="0"/>
      <w:marRight w:val="0"/>
      <w:marTop w:val="0"/>
      <w:marBottom w:val="0"/>
      <w:divBdr>
        <w:top w:val="none" w:sz="0" w:space="0" w:color="auto"/>
        <w:left w:val="none" w:sz="0" w:space="0" w:color="auto"/>
        <w:bottom w:val="none" w:sz="0" w:space="0" w:color="auto"/>
        <w:right w:val="none" w:sz="0" w:space="0" w:color="auto"/>
      </w:divBdr>
    </w:div>
    <w:div w:id="1827668502">
      <w:bodyDiv w:val="1"/>
      <w:marLeft w:val="0"/>
      <w:marRight w:val="0"/>
      <w:marTop w:val="0"/>
      <w:marBottom w:val="0"/>
      <w:divBdr>
        <w:top w:val="none" w:sz="0" w:space="0" w:color="auto"/>
        <w:left w:val="none" w:sz="0" w:space="0" w:color="auto"/>
        <w:bottom w:val="none" w:sz="0" w:space="0" w:color="auto"/>
        <w:right w:val="none" w:sz="0" w:space="0" w:color="auto"/>
      </w:divBdr>
    </w:div>
    <w:div w:id="1828544976">
      <w:bodyDiv w:val="1"/>
      <w:marLeft w:val="0"/>
      <w:marRight w:val="0"/>
      <w:marTop w:val="0"/>
      <w:marBottom w:val="0"/>
      <w:divBdr>
        <w:top w:val="none" w:sz="0" w:space="0" w:color="auto"/>
        <w:left w:val="none" w:sz="0" w:space="0" w:color="auto"/>
        <w:bottom w:val="none" w:sz="0" w:space="0" w:color="auto"/>
        <w:right w:val="none" w:sz="0" w:space="0" w:color="auto"/>
      </w:divBdr>
    </w:div>
    <w:div w:id="1829861986">
      <w:bodyDiv w:val="1"/>
      <w:marLeft w:val="0"/>
      <w:marRight w:val="0"/>
      <w:marTop w:val="0"/>
      <w:marBottom w:val="0"/>
      <w:divBdr>
        <w:top w:val="none" w:sz="0" w:space="0" w:color="auto"/>
        <w:left w:val="none" w:sz="0" w:space="0" w:color="auto"/>
        <w:bottom w:val="none" w:sz="0" w:space="0" w:color="auto"/>
        <w:right w:val="none" w:sz="0" w:space="0" w:color="auto"/>
      </w:divBdr>
    </w:div>
    <w:div w:id="1830437477">
      <w:bodyDiv w:val="1"/>
      <w:marLeft w:val="0"/>
      <w:marRight w:val="0"/>
      <w:marTop w:val="0"/>
      <w:marBottom w:val="0"/>
      <w:divBdr>
        <w:top w:val="none" w:sz="0" w:space="0" w:color="auto"/>
        <w:left w:val="none" w:sz="0" w:space="0" w:color="auto"/>
        <w:bottom w:val="none" w:sz="0" w:space="0" w:color="auto"/>
        <w:right w:val="none" w:sz="0" w:space="0" w:color="auto"/>
      </w:divBdr>
    </w:div>
    <w:div w:id="1831671608">
      <w:bodyDiv w:val="1"/>
      <w:marLeft w:val="0"/>
      <w:marRight w:val="0"/>
      <w:marTop w:val="0"/>
      <w:marBottom w:val="0"/>
      <w:divBdr>
        <w:top w:val="none" w:sz="0" w:space="0" w:color="auto"/>
        <w:left w:val="none" w:sz="0" w:space="0" w:color="auto"/>
        <w:bottom w:val="none" w:sz="0" w:space="0" w:color="auto"/>
        <w:right w:val="none" w:sz="0" w:space="0" w:color="auto"/>
      </w:divBdr>
    </w:div>
    <w:div w:id="1832328259">
      <w:bodyDiv w:val="1"/>
      <w:marLeft w:val="0"/>
      <w:marRight w:val="0"/>
      <w:marTop w:val="0"/>
      <w:marBottom w:val="0"/>
      <w:divBdr>
        <w:top w:val="none" w:sz="0" w:space="0" w:color="auto"/>
        <w:left w:val="none" w:sz="0" w:space="0" w:color="auto"/>
        <w:bottom w:val="none" w:sz="0" w:space="0" w:color="auto"/>
        <w:right w:val="none" w:sz="0" w:space="0" w:color="auto"/>
      </w:divBdr>
    </w:div>
    <w:div w:id="1833595646">
      <w:bodyDiv w:val="1"/>
      <w:marLeft w:val="0"/>
      <w:marRight w:val="0"/>
      <w:marTop w:val="0"/>
      <w:marBottom w:val="0"/>
      <w:divBdr>
        <w:top w:val="none" w:sz="0" w:space="0" w:color="auto"/>
        <w:left w:val="none" w:sz="0" w:space="0" w:color="auto"/>
        <w:bottom w:val="none" w:sz="0" w:space="0" w:color="auto"/>
        <w:right w:val="none" w:sz="0" w:space="0" w:color="auto"/>
      </w:divBdr>
    </w:div>
    <w:div w:id="1835026649">
      <w:bodyDiv w:val="1"/>
      <w:marLeft w:val="0"/>
      <w:marRight w:val="0"/>
      <w:marTop w:val="0"/>
      <w:marBottom w:val="0"/>
      <w:divBdr>
        <w:top w:val="none" w:sz="0" w:space="0" w:color="auto"/>
        <w:left w:val="none" w:sz="0" w:space="0" w:color="auto"/>
        <w:bottom w:val="none" w:sz="0" w:space="0" w:color="auto"/>
        <w:right w:val="none" w:sz="0" w:space="0" w:color="auto"/>
      </w:divBdr>
      <w:divsChild>
        <w:div w:id="15472710">
          <w:marLeft w:val="0"/>
          <w:marRight w:val="0"/>
          <w:marTop w:val="0"/>
          <w:marBottom w:val="0"/>
          <w:divBdr>
            <w:top w:val="none" w:sz="0" w:space="0" w:color="auto"/>
            <w:left w:val="none" w:sz="0" w:space="0" w:color="auto"/>
            <w:bottom w:val="none" w:sz="0" w:space="0" w:color="auto"/>
            <w:right w:val="none" w:sz="0" w:space="0" w:color="auto"/>
          </w:divBdr>
        </w:div>
        <w:div w:id="374428233">
          <w:marLeft w:val="0"/>
          <w:marRight w:val="0"/>
          <w:marTop w:val="0"/>
          <w:marBottom w:val="0"/>
          <w:divBdr>
            <w:top w:val="none" w:sz="0" w:space="0" w:color="auto"/>
            <w:left w:val="none" w:sz="0" w:space="0" w:color="auto"/>
            <w:bottom w:val="none" w:sz="0" w:space="0" w:color="auto"/>
            <w:right w:val="none" w:sz="0" w:space="0" w:color="auto"/>
          </w:divBdr>
        </w:div>
        <w:div w:id="877620735">
          <w:marLeft w:val="0"/>
          <w:marRight w:val="0"/>
          <w:marTop w:val="0"/>
          <w:marBottom w:val="0"/>
          <w:divBdr>
            <w:top w:val="none" w:sz="0" w:space="0" w:color="auto"/>
            <w:left w:val="none" w:sz="0" w:space="0" w:color="auto"/>
            <w:bottom w:val="none" w:sz="0" w:space="0" w:color="auto"/>
            <w:right w:val="none" w:sz="0" w:space="0" w:color="auto"/>
          </w:divBdr>
        </w:div>
        <w:div w:id="1364553179">
          <w:marLeft w:val="0"/>
          <w:marRight w:val="0"/>
          <w:marTop w:val="0"/>
          <w:marBottom w:val="0"/>
          <w:divBdr>
            <w:top w:val="none" w:sz="0" w:space="0" w:color="auto"/>
            <w:left w:val="none" w:sz="0" w:space="0" w:color="auto"/>
            <w:bottom w:val="none" w:sz="0" w:space="0" w:color="auto"/>
            <w:right w:val="none" w:sz="0" w:space="0" w:color="auto"/>
          </w:divBdr>
        </w:div>
        <w:div w:id="1650672970">
          <w:marLeft w:val="0"/>
          <w:marRight w:val="0"/>
          <w:marTop w:val="0"/>
          <w:marBottom w:val="0"/>
          <w:divBdr>
            <w:top w:val="none" w:sz="0" w:space="0" w:color="auto"/>
            <w:left w:val="none" w:sz="0" w:space="0" w:color="auto"/>
            <w:bottom w:val="none" w:sz="0" w:space="0" w:color="auto"/>
            <w:right w:val="none" w:sz="0" w:space="0" w:color="auto"/>
          </w:divBdr>
        </w:div>
        <w:div w:id="1827471821">
          <w:marLeft w:val="0"/>
          <w:marRight w:val="0"/>
          <w:marTop w:val="0"/>
          <w:marBottom w:val="0"/>
          <w:divBdr>
            <w:top w:val="none" w:sz="0" w:space="0" w:color="auto"/>
            <w:left w:val="none" w:sz="0" w:space="0" w:color="auto"/>
            <w:bottom w:val="none" w:sz="0" w:space="0" w:color="auto"/>
            <w:right w:val="none" w:sz="0" w:space="0" w:color="auto"/>
          </w:divBdr>
        </w:div>
      </w:divsChild>
    </w:div>
    <w:div w:id="1836451799">
      <w:bodyDiv w:val="1"/>
      <w:marLeft w:val="0"/>
      <w:marRight w:val="0"/>
      <w:marTop w:val="0"/>
      <w:marBottom w:val="0"/>
      <w:divBdr>
        <w:top w:val="none" w:sz="0" w:space="0" w:color="auto"/>
        <w:left w:val="none" w:sz="0" w:space="0" w:color="auto"/>
        <w:bottom w:val="none" w:sz="0" w:space="0" w:color="auto"/>
        <w:right w:val="none" w:sz="0" w:space="0" w:color="auto"/>
      </w:divBdr>
    </w:div>
    <w:div w:id="1837651011">
      <w:bodyDiv w:val="1"/>
      <w:marLeft w:val="0"/>
      <w:marRight w:val="0"/>
      <w:marTop w:val="0"/>
      <w:marBottom w:val="0"/>
      <w:divBdr>
        <w:top w:val="none" w:sz="0" w:space="0" w:color="auto"/>
        <w:left w:val="none" w:sz="0" w:space="0" w:color="auto"/>
        <w:bottom w:val="none" w:sz="0" w:space="0" w:color="auto"/>
        <w:right w:val="none" w:sz="0" w:space="0" w:color="auto"/>
      </w:divBdr>
    </w:div>
    <w:div w:id="1838115023">
      <w:bodyDiv w:val="1"/>
      <w:marLeft w:val="0"/>
      <w:marRight w:val="0"/>
      <w:marTop w:val="0"/>
      <w:marBottom w:val="0"/>
      <w:divBdr>
        <w:top w:val="none" w:sz="0" w:space="0" w:color="auto"/>
        <w:left w:val="none" w:sz="0" w:space="0" w:color="auto"/>
        <w:bottom w:val="none" w:sz="0" w:space="0" w:color="auto"/>
        <w:right w:val="none" w:sz="0" w:space="0" w:color="auto"/>
      </w:divBdr>
    </w:div>
    <w:div w:id="1839495060">
      <w:bodyDiv w:val="1"/>
      <w:marLeft w:val="0"/>
      <w:marRight w:val="0"/>
      <w:marTop w:val="0"/>
      <w:marBottom w:val="0"/>
      <w:divBdr>
        <w:top w:val="none" w:sz="0" w:space="0" w:color="auto"/>
        <w:left w:val="none" w:sz="0" w:space="0" w:color="auto"/>
        <w:bottom w:val="none" w:sz="0" w:space="0" w:color="auto"/>
        <w:right w:val="none" w:sz="0" w:space="0" w:color="auto"/>
      </w:divBdr>
    </w:div>
    <w:div w:id="1841114241">
      <w:bodyDiv w:val="1"/>
      <w:marLeft w:val="0"/>
      <w:marRight w:val="0"/>
      <w:marTop w:val="0"/>
      <w:marBottom w:val="0"/>
      <w:divBdr>
        <w:top w:val="none" w:sz="0" w:space="0" w:color="auto"/>
        <w:left w:val="none" w:sz="0" w:space="0" w:color="auto"/>
        <w:bottom w:val="none" w:sz="0" w:space="0" w:color="auto"/>
        <w:right w:val="none" w:sz="0" w:space="0" w:color="auto"/>
      </w:divBdr>
    </w:div>
    <w:div w:id="1842233539">
      <w:bodyDiv w:val="1"/>
      <w:marLeft w:val="0"/>
      <w:marRight w:val="0"/>
      <w:marTop w:val="0"/>
      <w:marBottom w:val="0"/>
      <w:divBdr>
        <w:top w:val="none" w:sz="0" w:space="0" w:color="auto"/>
        <w:left w:val="none" w:sz="0" w:space="0" w:color="auto"/>
        <w:bottom w:val="none" w:sz="0" w:space="0" w:color="auto"/>
        <w:right w:val="none" w:sz="0" w:space="0" w:color="auto"/>
      </w:divBdr>
      <w:divsChild>
        <w:div w:id="170875929">
          <w:marLeft w:val="0"/>
          <w:marRight w:val="0"/>
          <w:marTop w:val="0"/>
          <w:marBottom w:val="0"/>
          <w:divBdr>
            <w:top w:val="none" w:sz="0" w:space="0" w:color="auto"/>
            <w:left w:val="none" w:sz="0" w:space="0" w:color="auto"/>
            <w:bottom w:val="none" w:sz="0" w:space="0" w:color="auto"/>
            <w:right w:val="none" w:sz="0" w:space="0" w:color="auto"/>
          </w:divBdr>
        </w:div>
        <w:div w:id="189415996">
          <w:marLeft w:val="0"/>
          <w:marRight w:val="0"/>
          <w:marTop w:val="0"/>
          <w:marBottom w:val="0"/>
          <w:divBdr>
            <w:top w:val="none" w:sz="0" w:space="0" w:color="auto"/>
            <w:left w:val="none" w:sz="0" w:space="0" w:color="auto"/>
            <w:bottom w:val="none" w:sz="0" w:space="0" w:color="auto"/>
            <w:right w:val="none" w:sz="0" w:space="0" w:color="auto"/>
          </w:divBdr>
        </w:div>
        <w:div w:id="210267960">
          <w:marLeft w:val="0"/>
          <w:marRight w:val="0"/>
          <w:marTop w:val="0"/>
          <w:marBottom w:val="0"/>
          <w:divBdr>
            <w:top w:val="none" w:sz="0" w:space="0" w:color="auto"/>
            <w:left w:val="none" w:sz="0" w:space="0" w:color="auto"/>
            <w:bottom w:val="none" w:sz="0" w:space="0" w:color="auto"/>
            <w:right w:val="none" w:sz="0" w:space="0" w:color="auto"/>
          </w:divBdr>
        </w:div>
        <w:div w:id="227111544">
          <w:marLeft w:val="0"/>
          <w:marRight w:val="0"/>
          <w:marTop w:val="0"/>
          <w:marBottom w:val="0"/>
          <w:divBdr>
            <w:top w:val="none" w:sz="0" w:space="0" w:color="auto"/>
            <w:left w:val="none" w:sz="0" w:space="0" w:color="auto"/>
            <w:bottom w:val="none" w:sz="0" w:space="0" w:color="auto"/>
            <w:right w:val="none" w:sz="0" w:space="0" w:color="auto"/>
          </w:divBdr>
        </w:div>
        <w:div w:id="318652757">
          <w:marLeft w:val="0"/>
          <w:marRight w:val="0"/>
          <w:marTop w:val="0"/>
          <w:marBottom w:val="0"/>
          <w:divBdr>
            <w:top w:val="none" w:sz="0" w:space="0" w:color="auto"/>
            <w:left w:val="none" w:sz="0" w:space="0" w:color="auto"/>
            <w:bottom w:val="none" w:sz="0" w:space="0" w:color="auto"/>
            <w:right w:val="none" w:sz="0" w:space="0" w:color="auto"/>
          </w:divBdr>
        </w:div>
        <w:div w:id="516579091">
          <w:marLeft w:val="0"/>
          <w:marRight w:val="0"/>
          <w:marTop w:val="0"/>
          <w:marBottom w:val="0"/>
          <w:divBdr>
            <w:top w:val="none" w:sz="0" w:space="0" w:color="auto"/>
            <w:left w:val="none" w:sz="0" w:space="0" w:color="auto"/>
            <w:bottom w:val="none" w:sz="0" w:space="0" w:color="auto"/>
            <w:right w:val="none" w:sz="0" w:space="0" w:color="auto"/>
          </w:divBdr>
        </w:div>
        <w:div w:id="546185834">
          <w:marLeft w:val="0"/>
          <w:marRight w:val="0"/>
          <w:marTop w:val="0"/>
          <w:marBottom w:val="0"/>
          <w:divBdr>
            <w:top w:val="none" w:sz="0" w:space="0" w:color="auto"/>
            <w:left w:val="none" w:sz="0" w:space="0" w:color="auto"/>
            <w:bottom w:val="none" w:sz="0" w:space="0" w:color="auto"/>
            <w:right w:val="none" w:sz="0" w:space="0" w:color="auto"/>
          </w:divBdr>
        </w:div>
        <w:div w:id="566109553">
          <w:marLeft w:val="0"/>
          <w:marRight w:val="0"/>
          <w:marTop w:val="0"/>
          <w:marBottom w:val="0"/>
          <w:divBdr>
            <w:top w:val="none" w:sz="0" w:space="0" w:color="auto"/>
            <w:left w:val="none" w:sz="0" w:space="0" w:color="auto"/>
            <w:bottom w:val="none" w:sz="0" w:space="0" w:color="auto"/>
            <w:right w:val="none" w:sz="0" w:space="0" w:color="auto"/>
          </w:divBdr>
        </w:div>
        <w:div w:id="707998370">
          <w:marLeft w:val="0"/>
          <w:marRight w:val="0"/>
          <w:marTop w:val="0"/>
          <w:marBottom w:val="0"/>
          <w:divBdr>
            <w:top w:val="none" w:sz="0" w:space="0" w:color="auto"/>
            <w:left w:val="none" w:sz="0" w:space="0" w:color="auto"/>
            <w:bottom w:val="none" w:sz="0" w:space="0" w:color="auto"/>
            <w:right w:val="none" w:sz="0" w:space="0" w:color="auto"/>
          </w:divBdr>
        </w:div>
        <w:div w:id="754865176">
          <w:marLeft w:val="0"/>
          <w:marRight w:val="0"/>
          <w:marTop w:val="0"/>
          <w:marBottom w:val="0"/>
          <w:divBdr>
            <w:top w:val="none" w:sz="0" w:space="0" w:color="auto"/>
            <w:left w:val="none" w:sz="0" w:space="0" w:color="auto"/>
            <w:bottom w:val="none" w:sz="0" w:space="0" w:color="auto"/>
            <w:right w:val="none" w:sz="0" w:space="0" w:color="auto"/>
          </w:divBdr>
        </w:div>
        <w:div w:id="775828772">
          <w:marLeft w:val="0"/>
          <w:marRight w:val="0"/>
          <w:marTop w:val="0"/>
          <w:marBottom w:val="0"/>
          <w:divBdr>
            <w:top w:val="none" w:sz="0" w:space="0" w:color="auto"/>
            <w:left w:val="none" w:sz="0" w:space="0" w:color="auto"/>
            <w:bottom w:val="none" w:sz="0" w:space="0" w:color="auto"/>
            <w:right w:val="none" w:sz="0" w:space="0" w:color="auto"/>
          </w:divBdr>
        </w:div>
        <w:div w:id="815990561">
          <w:marLeft w:val="0"/>
          <w:marRight w:val="0"/>
          <w:marTop w:val="0"/>
          <w:marBottom w:val="0"/>
          <w:divBdr>
            <w:top w:val="none" w:sz="0" w:space="0" w:color="auto"/>
            <w:left w:val="none" w:sz="0" w:space="0" w:color="auto"/>
            <w:bottom w:val="none" w:sz="0" w:space="0" w:color="auto"/>
            <w:right w:val="none" w:sz="0" w:space="0" w:color="auto"/>
          </w:divBdr>
        </w:div>
        <w:div w:id="1006517882">
          <w:marLeft w:val="0"/>
          <w:marRight w:val="0"/>
          <w:marTop w:val="0"/>
          <w:marBottom w:val="0"/>
          <w:divBdr>
            <w:top w:val="none" w:sz="0" w:space="0" w:color="auto"/>
            <w:left w:val="none" w:sz="0" w:space="0" w:color="auto"/>
            <w:bottom w:val="none" w:sz="0" w:space="0" w:color="auto"/>
            <w:right w:val="none" w:sz="0" w:space="0" w:color="auto"/>
          </w:divBdr>
        </w:div>
        <w:div w:id="1051885543">
          <w:marLeft w:val="0"/>
          <w:marRight w:val="0"/>
          <w:marTop w:val="0"/>
          <w:marBottom w:val="0"/>
          <w:divBdr>
            <w:top w:val="none" w:sz="0" w:space="0" w:color="auto"/>
            <w:left w:val="none" w:sz="0" w:space="0" w:color="auto"/>
            <w:bottom w:val="none" w:sz="0" w:space="0" w:color="auto"/>
            <w:right w:val="none" w:sz="0" w:space="0" w:color="auto"/>
          </w:divBdr>
        </w:div>
        <w:div w:id="1053696813">
          <w:marLeft w:val="0"/>
          <w:marRight w:val="0"/>
          <w:marTop w:val="0"/>
          <w:marBottom w:val="0"/>
          <w:divBdr>
            <w:top w:val="none" w:sz="0" w:space="0" w:color="auto"/>
            <w:left w:val="none" w:sz="0" w:space="0" w:color="auto"/>
            <w:bottom w:val="none" w:sz="0" w:space="0" w:color="auto"/>
            <w:right w:val="none" w:sz="0" w:space="0" w:color="auto"/>
          </w:divBdr>
        </w:div>
        <w:div w:id="1140534308">
          <w:marLeft w:val="0"/>
          <w:marRight w:val="0"/>
          <w:marTop w:val="0"/>
          <w:marBottom w:val="0"/>
          <w:divBdr>
            <w:top w:val="none" w:sz="0" w:space="0" w:color="auto"/>
            <w:left w:val="none" w:sz="0" w:space="0" w:color="auto"/>
            <w:bottom w:val="none" w:sz="0" w:space="0" w:color="auto"/>
            <w:right w:val="none" w:sz="0" w:space="0" w:color="auto"/>
          </w:divBdr>
        </w:div>
        <w:div w:id="1308777580">
          <w:marLeft w:val="0"/>
          <w:marRight w:val="0"/>
          <w:marTop w:val="0"/>
          <w:marBottom w:val="0"/>
          <w:divBdr>
            <w:top w:val="none" w:sz="0" w:space="0" w:color="auto"/>
            <w:left w:val="none" w:sz="0" w:space="0" w:color="auto"/>
            <w:bottom w:val="none" w:sz="0" w:space="0" w:color="auto"/>
            <w:right w:val="none" w:sz="0" w:space="0" w:color="auto"/>
          </w:divBdr>
        </w:div>
        <w:div w:id="1333214944">
          <w:marLeft w:val="0"/>
          <w:marRight w:val="0"/>
          <w:marTop w:val="0"/>
          <w:marBottom w:val="0"/>
          <w:divBdr>
            <w:top w:val="none" w:sz="0" w:space="0" w:color="auto"/>
            <w:left w:val="none" w:sz="0" w:space="0" w:color="auto"/>
            <w:bottom w:val="none" w:sz="0" w:space="0" w:color="auto"/>
            <w:right w:val="none" w:sz="0" w:space="0" w:color="auto"/>
          </w:divBdr>
        </w:div>
        <w:div w:id="1334527794">
          <w:marLeft w:val="0"/>
          <w:marRight w:val="0"/>
          <w:marTop w:val="0"/>
          <w:marBottom w:val="0"/>
          <w:divBdr>
            <w:top w:val="none" w:sz="0" w:space="0" w:color="auto"/>
            <w:left w:val="none" w:sz="0" w:space="0" w:color="auto"/>
            <w:bottom w:val="none" w:sz="0" w:space="0" w:color="auto"/>
            <w:right w:val="none" w:sz="0" w:space="0" w:color="auto"/>
          </w:divBdr>
        </w:div>
        <w:div w:id="1475871133">
          <w:marLeft w:val="0"/>
          <w:marRight w:val="0"/>
          <w:marTop w:val="0"/>
          <w:marBottom w:val="0"/>
          <w:divBdr>
            <w:top w:val="none" w:sz="0" w:space="0" w:color="auto"/>
            <w:left w:val="none" w:sz="0" w:space="0" w:color="auto"/>
            <w:bottom w:val="none" w:sz="0" w:space="0" w:color="auto"/>
            <w:right w:val="none" w:sz="0" w:space="0" w:color="auto"/>
          </w:divBdr>
        </w:div>
        <w:div w:id="1510827643">
          <w:marLeft w:val="0"/>
          <w:marRight w:val="0"/>
          <w:marTop w:val="0"/>
          <w:marBottom w:val="0"/>
          <w:divBdr>
            <w:top w:val="none" w:sz="0" w:space="0" w:color="auto"/>
            <w:left w:val="none" w:sz="0" w:space="0" w:color="auto"/>
            <w:bottom w:val="none" w:sz="0" w:space="0" w:color="auto"/>
            <w:right w:val="none" w:sz="0" w:space="0" w:color="auto"/>
          </w:divBdr>
        </w:div>
        <w:div w:id="1520656940">
          <w:marLeft w:val="0"/>
          <w:marRight w:val="0"/>
          <w:marTop w:val="0"/>
          <w:marBottom w:val="0"/>
          <w:divBdr>
            <w:top w:val="none" w:sz="0" w:space="0" w:color="auto"/>
            <w:left w:val="none" w:sz="0" w:space="0" w:color="auto"/>
            <w:bottom w:val="none" w:sz="0" w:space="0" w:color="auto"/>
            <w:right w:val="none" w:sz="0" w:space="0" w:color="auto"/>
          </w:divBdr>
        </w:div>
        <w:div w:id="1551990204">
          <w:marLeft w:val="0"/>
          <w:marRight w:val="0"/>
          <w:marTop w:val="0"/>
          <w:marBottom w:val="0"/>
          <w:divBdr>
            <w:top w:val="none" w:sz="0" w:space="0" w:color="auto"/>
            <w:left w:val="none" w:sz="0" w:space="0" w:color="auto"/>
            <w:bottom w:val="none" w:sz="0" w:space="0" w:color="auto"/>
            <w:right w:val="none" w:sz="0" w:space="0" w:color="auto"/>
          </w:divBdr>
        </w:div>
        <w:div w:id="1590579805">
          <w:marLeft w:val="0"/>
          <w:marRight w:val="0"/>
          <w:marTop w:val="0"/>
          <w:marBottom w:val="0"/>
          <w:divBdr>
            <w:top w:val="none" w:sz="0" w:space="0" w:color="auto"/>
            <w:left w:val="none" w:sz="0" w:space="0" w:color="auto"/>
            <w:bottom w:val="none" w:sz="0" w:space="0" w:color="auto"/>
            <w:right w:val="none" w:sz="0" w:space="0" w:color="auto"/>
          </w:divBdr>
        </w:div>
        <w:div w:id="1635330040">
          <w:marLeft w:val="0"/>
          <w:marRight w:val="0"/>
          <w:marTop w:val="0"/>
          <w:marBottom w:val="0"/>
          <w:divBdr>
            <w:top w:val="none" w:sz="0" w:space="0" w:color="auto"/>
            <w:left w:val="none" w:sz="0" w:space="0" w:color="auto"/>
            <w:bottom w:val="none" w:sz="0" w:space="0" w:color="auto"/>
            <w:right w:val="none" w:sz="0" w:space="0" w:color="auto"/>
          </w:divBdr>
        </w:div>
        <w:div w:id="1639451926">
          <w:marLeft w:val="0"/>
          <w:marRight w:val="0"/>
          <w:marTop w:val="0"/>
          <w:marBottom w:val="0"/>
          <w:divBdr>
            <w:top w:val="none" w:sz="0" w:space="0" w:color="auto"/>
            <w:left w:val="none" w:sz="0" w:space="0" w:color="auto"/>
            <w:bottom w:val="none" w:sz="0" w:space="0" w:color="auto"/>
            <w:right w:val="none" w:sz="0" w:space="0" w:color="auto"/>
          </w:divBdr>
        </w:div>
        <w:div w:id="1653561083">
          <w:marLeft w:val="0"/>
          <w:marRight w:val="0"/>
          <w:marTop w:val="0"/>
          <w:marBottom w:val="0"/>
          <w:divBdr>
            <w:top w:val="none" w:sz="0" w:space="0" w:color="auto"/>
            <w:left w:val="none" w:sz="0" w:space="0" w:color="auto"/>
            <w:bottom w:val="none" w:sz="0" w:space="0" w:color="auto"/>
            <w:right w:val="none" w:sz="0" w:space="0" w:color="auto"/>
          </w:divBdr>
        </w:div>
        <w:div w:id="1671789884">
          <w:marLeft w:val="0"/>
          <w:marRight w:val="0"/>
          <w:marTop w:val="0"/>
          <w:marBottom w:val="0"/>
          <w:divBdr>
            <w:top w:val="none" w:sz="0" w:space="0" w:color="auto"/>
            <w:left w:val="none" w:sz="0" w:space="0" w:color="auto"/>
            <w:bottom w:val="none" w:sz="0" w:space="0" w:color="auto"/>
            <w:right w:val="none" w:sz="0" w:space="0" w:color="auto"/>
          </w:divBdr>
        </w:div>
        <w:div w:id="1882666630">
          <w:marLeft w:val="0"/>
          <w:marRight w:val="0"/>
          <w:marTop w:val="0"/>
          <w:marBottom w:val="0"/>
          <w:divBdr>
            <w:top w:val="none" w:sz="0" w:space="0" w:color="auto"/>
            <w:left w:val="none" w:sz="0" w:space="0" w:color="auto"/>
            <w:bottom w:val="none" w:sz="0" w:space="0" w:color="auto"/>
            <w:right w:val="none" w:sz="0" w:space="0" w:color="auto"/>
          </w:divBdr>
        </w:div>
        <w:div w:id="1949239016">
          <w:marLeft w:val="0"/>
          <w:marRight w:val="0"/>
          <w:marTop w:val="0"/>
          <w:marBottom w:val="0"/>
          <w:divBdr>
            <w:top w:val="none" w:sz="0" w:space="0" w:color="auto"/>
            <w:left w:val="none" w:sz="0" w:space="0" w:color="auto"/>
            <w:bottom w:val="none" w:sz="0" w:space="0" w:color="auto"/>
            <w:right w:val="none" w:sz="0" w:space="0" w:color="auto"/>
          </w:divBdr>
        </w:div>
        <w:div w:id="1960409561">
          <w:marLeft w:val="0"/>
          <w:marRight w:val="0"/>
          <w:marTop w:val="0"/>
          <w:marBottom w:val="0"/>
          <w:divBdr>
            <w:top w:val="none" w:sz="0" w:space="0" w:color="auto"/>
            <w:left w:val="none" w:sz="0" w:space="0" w:color="auto"/>
            <w:bottom w:val="none" w:sz="0" w:space="0" w:color="auto"/>
            <w:right w:val="none" w:sz="0" w:space="0" w:color="auto"/>
          </w:divBdr>
        </w:div>
        <w:div w:id="1960800516">
          <w:marLeft w:val="0"/>
          <w:marRight w:val="0"/>
          <w:marTop w:val="0"/>
          <w:marBottom w:val="0"/>
          <w:divBdr>
            <w:top w:val="none" w:sz="0" w:space="0" w:color="auto"/>
            <w:left w:val="none" w:sz="0" w:space="0" w:color="auto"/>
            <w:bottom w:val="none" w:sz="0" w:space="0" w:color="auto"/>
            <w:right w:val="none" w:sz="0" w:space="0" w:color="auto"/>
          </w:divBdr>
        </w:div>
        <w:div w:id="1972862613">
          <w:marLeft w:val="0"/>
          <w:marRight w:val="0"/>
          <w:marTop w:val="0"/>
          <w:marBottom w:val="0"/>
          <w:divBdr>
            <w:top w:val="none" w:sz="0" w:space="0" w:color="auto"/>
            <w:left w:val="none" w:sz="0" w:space="0" w:color="auto"/>
            <w:bottom w:val="none" w:sz="0" w:space="0" w:color="auto"/>
            <w:right w:val="none" w:sz="0" w:space="0" w:color="auto"/>
          </w:divBdr>
        </w:div>
        <w:div w:id="2002926604">
          <w:marLeft w:val="0"/>
          <w:marRight w:val="0"/>
          <w:marTop w:val="0"/>
          <w:marBottom w:val="0"/>
          <w:divBdr>
            <w:top w:val="none" w:sz="0" w:space="0" w:color="auto"/>
            <w:left w:val="none" w:sz="0" w:space="0" w:color="auto"/>
            <w:bottom w:val="none" w:sz="0" w:space="0" w:color="auto"/>
            <w:right w:val="none" w:sz="0" w:space="0" w:color="auto"/>
          </w:divBdr>
        </w:div>
        <w:div w:id="2052147264">
          <w:marLeft w:val="0"/>
          <w:marRight w:val="0"/>
          <w:marTop w:val="0"/>
          <w:marBottom w:val="0"/>
          <w:divBdr>
            <w:top w:val="none" w:sz="0" w:space="0" w:color="auto"/>
            <w:left w:val="none" w:sz="0" w:space="0" w:color="auto"/>
            <w:bottom w:val="none" w:sz="0" w:space="0" w:color="auto"/>
            <w:right w:val="none" w:sz="0" w:space="0" w:color="auto"/>
          </w:divBdr>
        </w:div>
      </w:divsChild>
    </w:div>
    <w:div w:id="1844397996">
      <w:bodyDiv w:val="1"/>
      <w:marLeft w:val="0"/>
      <w:marRight w:val="0"/>
      <w:marTop w:val="0"/>
      <w:marBottom w:val="0"/>
      <w:divBdr>
        <w:top w:val="none" w:sz="0" w:space="0" w:color="auto"/>
        <w:left w:val="none" w:sz="0" w:space="0" w:color="auto"/>
        <w:bottom w:val="none" w:sz="0" w:space="0" w:color="auto"/>
        <w:right w:val="none" w:sz="0" w:space="0" w:color="auto"/>
      </w:divBdr>
    </w:div>
    <w:div w:id="1846163867">
      <w:bodyDiv w:val="1"/>
      <w:marLeft w:val="0"/>
      <w:marRight w:val="0"/>
      <w:marTop w:val="0"/>
      <w:marBottom w:val="0"/>
      <w:divBdr>
        <w:top w:val="none" w:sz="0" w:space="0" w:color="auto"/>
        <w:left w:val="none" w:sz="0" w:space="0" w:color="auto"/>
        <w:bottom w:val="none" w:sz="0" w:space="0" w:color="auto"/>
        <w:right w:val="none" w:sz="0" w:space="0" w:color="auto"/>
      </w:divBdr>
    </w:div>
    <w:div w:id="1846939256">
      <w:bodyDiv w:val="1"/>
      <w:marLeft w:val="0"/>
      <w:marRight w:val="0"/>
      <w:marTop w:val="0"/>
      <w:marBottom w:val="0"/>
      <w:divBdr>
        <w:top w:val="none" w:sz="0" w:space="0" w:color="auto"/>
        <w:left w:val="none" w:sz="0" w:space="0" w:color="auto"/>
        <w:bottom w:val="none" w:sz="0" w:space="0" w:color="auto"/>
        <w:right w:val="none" w:sz="0" w:space="0" w:color="auto"/>
      </w:divBdr>
    </w:div>
    <w:div w:id="1847665734">
      <w:bodyDiv w:val="1"/>
      <w:marLeft w:val="0"/>
      <w:marRight w:val="0"/>
      <w:marTop w:val="0"/>
      <w:marBottom w:val="0"/>
      <w:divBdr>
        <w:top w:val="none" w:sz="0" w:space="0" w:color="auto"/>
        <w:left w:val="none" w:sz="0" w:space="0" w:color="auto"/>
        <w:bottom w:val="none" w:sz="0" w:space="0" w:color="auto"/>
        <w:right w:val="none" w:sz="0" w:space="0" w:color="auto"/>
      </w:divBdr>
    </w:div>
    <w:div w:id="1850021138">
      <w:bodyDiv w:val="1"/>
      <w:marLeft w:val="0"/>
      <w:marRight w:val="0"/>
      <w:marTop w:val="0"/>
      <w:marBottom w:val="0"/>
      <w:divBdr>
        <w:top w:val="none" w:sz="0" w:space="0" w:color="auto"/>
        <w:left w:val="none" w:sz="0" w:space="0" w:color="auto"/>
        <w:bottom w:val="none" w:sz="0" w:space="0" w:color="auto"/>
        <w:right w:val="none" w:sz="0" w:space="0" w:color="auto"/>
      </w:divBdr>
    </w:div>
    <w:div w:id="1850562280">
      <w:bodyDiv w:val="1"/>
      <w:marLeft w:val="0"/>
      <w:marRight w:val="0"/>
      <w:marTop w:val="0"/>
      <w:marBottom w:val="0"/>
      <w:divBdr>
        <w:top w:val="none" w:sz="0" w:space="0" w:color="auto"/>
        <w:left w:val="none" w:sz="0" w:space="0" w:color="auto"/>
        <w:bottom w:val="none" w:sz="0" w:space="0" w:color="auto"/>
        <w:right w:val="none" w:sz="0" w:space="0" w:color="auto"/>
      </w:divBdr>
    </w:div>
    <w:div w:id="1850949412">
      <w:bodyDiv w:val="1"/>
      <w:marLeft w:val="0"/>
      <w:marRight w:val="0"/>
      <w:marTop w:val="0"/>
      <w:marBottom w:val="0"/>
      <w:divBdr>
        <w:top w:val="none" w:sz="0" w:space="0" w:color="auto"/>
        <w:left w:val="none" w:sz="0" w:space="0" w:color="auto"/>
        <w:bottom w:val="none" w:sz="0" w:space="0" w:color="auto"/>
        <w:right w:val="none" w:sz="0" w:space="0" w:color="auto"/>
      </w:divBdr>
    </w:div>
    <w:div w:id="1851407512">
      <w:bodyDiv w:val="1"/>
      <w:marLeft w:val="0"/>
      <w:marRight w:val="0"/>
      <w:marTop w:val="0"/>
      <w:marBottom w:val="0"/>
      <w:divBdr>
        <w:top w:val="none" w:sz="0" w:space="0" w:color="auto"/>
        <w:left w:val="none" w:sz="0" w:space="0" w:color="auto"/>
        <w:bottom w:val="none" w:sz="0" w:space="0" w:color="auto"/>
        <w:right w:val="none" w:sz="0" w:space="0" w:color="auto"/>
      </w:divBdr>
    </w:div>
    <w:div w:id="1851524202">
      <w:bodyDiv w:val="1"/>
      <w:marLeft w:val="0"/>
      <w:marRight w:val="0"/>
      <w:marTop w:val="0"/>
      <w:marBottom w:val="0"/>
      <w:divBdr>
        <w:top w:val="none" w:sz="0" w:space="0" w:color="auto"/>
        <w:left w:val="none" w:sz="0" w:space="0" w:color="auto"/>
        <w:bottom w:val="none" w:sz="0" w:space="0" w:color="auto"/>
        <w:right w:val="none" w:sz="0" w:space="0" w:color="auto"/>
      </w:divBdr>
    </w:div>
    <w:div w:id="1852260190">
      <w:bodyDiv w:val="1"/>
      <w:marLeft w:val="0"/>
      <w:marRight w:val="0"/>
      <w:marTop w:val="0"/>
      <w:marBottom w:val="0"/>
      <w:divBdr>
        <w:top w:val="none" w:sz="0" w:space="0" w:color="auto"/>
        <w:left w:val="none" w:sz="0" w:space="0" w:color="auto"/>
        <w:bottom w:val="none" w:sz="0" w:space="0" w:color="auto"/>
        <w:right w:val="none" w:sz="0" w:space="0" w:color="auto"/>
      </w:divBdr>
    </w:div>
    <w:div w:id="1854303414">
      <w:bodyDiv w:val="1"/>
      <w:marLeft w:val="0"/>
      <w:marRight w:val="0"/>
      <w:marTop w:val="0"/>
      <w:marBottom w:val="0"/>
      <w:divBdr>
        <w:top w:val="none" w:sz="0" w:space="0" w:color="auto"/>
        <w:left w:val="none" w:sz="0" w:space="0" w:color="auto"/>
        <w:bottom w:val="none" w:sz="0" w:space="0" w:color="auto"/>
        <w:right w:val="none" w:sz="0" w:space="0" w:color="auto"/>
      </w:divBdr>
    </w:div>
    <w:div w:id="1854491220">
      <w:bodyDiv w:val="1"/>
      <w:marLeft w:val="0"/>
      <w:marRight w:val="0"/>
      <w:marTop w:val="0"/>
      <w:marBottom w:val="0"/>
      <w:divBdr>
        <w:top w:val="none" w:sz="0" w:space="0" w:color="auto"/>
        <w:left w:val="none" w:sz="0" w:space="0" w:color="auto"/>
        <w:bottom w:val="none" w:sz="0" w:space="0" w:color="auto"/>
        <w:right w:val="none" w:sz="0" w:space="0" w:color="auto"/>
      </w:divBdr>
      <w:divsChild>
        <w:div w:id="147333633">
          <w:marLeft w:val="0"/>
          <w:marRight w:val="0"/>
          <w:marTop w:val="0"/>
          <w:marBottom w:val="0"/>
          <w:divBdr>
            <w:top w:val="none" w:sz="0" w:space="0" w:color="auto"/>
            <w:left w:val="none" w:sz="0" w:space="0" w:color="auto"/>
            <w:bottom w:val="none" w:sz="0" w:space="0" w:color="auto"/>
            <w:right w:val="none" w:sz="0" w:space="0" w:color="auto"/>
          </w:divBdr>
        </w:div>
        <w:div w:id="309405965">
          <w:marLeft w:val="0"/>
          <w:marRight w:val="0"/>
          <w:marTop w:val="0"/>
          <w:marBottom w:val="0"/>
          <w:divBdr>
            <w:top w:val="none" w:sz="0" w:space="0" w:color="auto"/>
            <w:left w:val="none" w:sz="0" w:space="0" w:color="auto"/>
            <w:bottom w:val="none" w:sz="0" w:space="0" w:color="auto"/>
            <w:right w:val="none" w:sz="0" w:space="0" w:color="auto"/>
          </w:divBdr>
        </w:div>
        <w:div w:id="413933908">
          <w:marLeft w:val="0"/>
          <w:marRight w:val="0"/>
          <w:marTop w:val="0"/>
          <w:marBottom w:val="0"/>
          <w:divBdr>
            <w:top w:val="none" w:sz="0" w:space="0" w:color="auto"/>
            <w:left w:val="none" w:sz="0" w:space="0" w:color="auto"/>
            <w:bottom w:val="none" w:sz="0" w:space="0" w:color="auto"/>
            <w:right w:val="none" w:sz="0" w:space="0" w:color="auto"/>
          </w:divBdr>
        </w:div>
        <w:div w:id="450711907">
          <w:marLeft w:val="0"/>
          <w:marRight w:val="0"/>
          <w:marTop w:val="0"/>
          <w:marBottom w:val="0"/>
          <w:divBdr>
            <w:top w:val="none" w:sz="0" w:space="0" w:color="auto"/>
            <w:left w:val="none" w:sz="0" w:space="0" w:color="auto"/>
            <w:bottom w:val="none" w:sz="0" w:space="0" w:color="auto"/>
            <w:right w:val="none" w:sz="0" w:space="0" w:color="auto"/>
          </w:divBdr>
        </w:div>
        <w:div w:id="551888481">
          <w:marLeft w:val="0"/>
          <w:marRight w:val="0"/>
          <w:marTop w:val="0"/>
          <w:marBottom w:val="0"/>
          <w:divBdr>
            <w:top w:val="none" w:sz="0" w:space="0" w:color="auto"/>
            <w:left w:val="none" w:sz="0" w:space="0" w:color="auto"/>
            <w:bottom w:val="none" w:sz="0" w:space="0" w:color="auto"/>
            <w:right w:val="none" w:sz="0" w:space="0" w:color="auto"/>
          </w:divBdr>
        </w:div>
        <w:div w:id="884830796">
          <w:marLeft w:val="0"/>
          <w:marRight w:val="0"/>
          <w:marTop w:val="0"/>
          <w:marBottom w:val="0"/>
          <w:divBdr>
            <w:top w:val="none" w:sz="0" w:space="0" w:color="auto"/>
            <w:left w:val="none" w:sz="0" w:space="0" w:color="auto"/>
            <w:bottom w:val="none" w:sz="0" w:space="0" w:color="auto"/>
            <w:right w:val="none" w:sz="0" w:space="0" w:color="auto"/>
          </w:divBdr>
        </w:div>
        <w:div w:id="1264723900">
          <w:marLeft w:val="0"/>
          <w:marRight w:val="0"/>
          <w:marTop w:val="0"/>
          <w:marBottom w:val="0"/>
          <w:divBdr>
            <w:top w:val="none" w:sz="0" w:space="0" w:color="auto"/>
            <w:left w:val="none" w:sz="0" w:space="0" w:color="auto"/>
            <w:bottom w:val="none" w:sz="0" w:space="0" w:color="auto"/>
            <w:right w:val="none" w:sz="0" w:space="0" w:color="auto"/>
          </w:divBdr>
        </w:div>
        <w:div w:id="1314406273">
          <w:marLeft w:val="0"/>
          <w:marRight w:val="0"/>
          <w:marTop w:val="0"/>
          <w:marBottom w:val="0"/>
          <w:divBdr>
            <w:top w:val="none" w:sz="0" w:space="0" w:color="auto"/>
            <w:left w:val="none" w:sz="0" w:space="0" w:color="auto"/>
            <w:bottom w:val="none" w:sz="0" w:space="0" w:color="auto"/>
            <w:right w:val="none" w:sz="0" w:space="0" w:color="auto"/>
          </w:divBdr>
        </w:div>
        <w:div w:id="1478381941">
          <w:marLeft w:val="0"/>
          <w:marRight w:val="0"/>
          <w:marTop w:val="0"/>
          <w:marBottom w:val="0"/>
          <w:divBdr>
            <w:top w:val="none" w:sz="0" w:space="0" w:color="auto"/>
            <w:left w:val="none" w:sz="0" w:space="0" w:color="auto"/>
            <w:bottom w:val="none" w:sz="0" w:space="0" w:color="auto"/>
            <w:right w:val="none" w:sz="0" w:space="0" w:color="auto"/>
          </w:divBdr>
        </w:div>
        <w:div w:id="1601137964">
          <w:marLeft w:val="0"/>
          <w:marRight w:val="0"/>
          <w:marTop w:val="0"/>
          <w:marBottom w:val="0"/>
          <w:divBdr>
            <w:top w:val="none" w:sz="0" w:space="0" w:color="auto"/>
            <w:left w:val="none" w:sz="0" w:space="0" w:color="auto"/>
            <w:bottom w:val="none" w:sz="0" w:space="0" w:color="auto"/>
            <w:right w:val="none" w:sz="0" w:space="0" w:color="auto"/>
          </w:divBdr>
        </w:div>
        <w:div w:id="1681353943">
          <w:marLeft w:val="0"/>
          <w:marRight w:val="0"/>
          <w:marTop w:val="0"/>
          <w:marBottom w:val="0"/>
          <w:divBdr>
            <w:top w:val="none" w:sz="0" w:space="0" w:color="auto"/>
            <w:left w:val="none" w:sz="0" w:space="0" w:color="auto"/>
            <w:bottom w:val="none" w:sz="0" w:space="0" w:color="auto"/>
            <w:right w:val="none" w:sz="0" w:space="0" w:color="auto"/>
          </w:divBdr>
        </w:div>
        <w:div w:id="1803644873">
          <w:marLeft w:val="0"/>
          <w:marRight w:val="0"/>
          <w:marTop w:val="0"/>
          <w:marBottom w:val="0"/>
          <w:divBdr>
            <w:top w:val="none" w:sz="0" w:space="0" w:color="auto"/>
            <w:left w:val="none" w:sz="0" w:space="0" w:color="auto"/>
            <w:bottom w:val="none" w:sz="0" w:space="0" w:color="auto"/>
            <w:right w:val="none" w:sz="0" w:space="0" w:color="auto"/>
          </w:divBdr>
        </w:div>
        <w:div w:id="1984894104">
          <w:marLeft w:val="0"/>
          <w:marRight w:val="0"/>
          <w:marTop w:val="0"/>
          <w:marBottom w:val="0"/>
          <w:divBdr>
            <w:top w:val="none" w:sz="0" w:space="0" w:color="auto"/>
            <w:left w:val="none" w:sz="0" w:space="0" w:color="auto"/>
            <w:bottom w:val="none" w:sz="0" w:space="0" w:color="auto"/>
            <w:right w:val="none" w:sz="0" w:space="0" w:color="auto"/>
          </w:divBdr>
        </w:div>
      </w:divsChild>
    </w:div>
    <w:div w:id="1854683171">
      <w:bodyDiv w:val="1"/>
      <w:marLeft w:val="0"/>
      <w:marRight w:val="0"/>
      <w:marTop w:val="0"/>
      <w:marBottom w:val="0"/>
      <w:divBdr>
        <w:top w:val="none" w:sz="0" w:space="0" w:color="auto"/>
        <w:left w:val="none" w:sz="0" w:space="0" w:color="auto"/>
        <w:bottom w:val="none" w:sz="0" w:space="0" w:color="auto"/>
        <w:right w:val="none" w:sz="0" w:space="0" w:color="auto"/>
      </w:divBdr>
    </w:div>
    <w:div w:id="1855222451">
      <w:bodyDiv w:val="1"/>
      <w:marLeft w:val="0"/>
      <w:marRight w:val="0"/>
      <w:marTop w:val="0"/>
      <w:marBottom w:val="0"/>
      <w:divBdr>
        <w:top w:val="none" w:sz="0" w:space="0" w:color="auto"/>
        <w:left w:val="none" w:sz="0" w:space="0" w:color="auto"/>
        <w:bottom w:val="none" w:sz="0" w:space="0" w:color="auto"/>
        <w:right w:val="none" w:sz="0" w:space="0" w:color="auto"/>
      </w:divBdr>
    </w:div>
    <w:div w:id="1855457318">
      <w:bodyDiv w:val="1"/>
      <w:marLeft w:val="0"/>
      <w:marRight w:val="0"/>
      <w:marTop w:val="0"/>
      <w:marBottom w:val="0"/>
      <w:divBdr>
        <w:top w:val="none" w:sz="0" w:space="0" w:color="auto"/>
        <w:left w:val="none" w:sz="0" w:space="0" w:color="auto"/>
        <w:bottom w:val="none" w:sz="0" w:space="0" w:color="auto"/>
        <w:right w:val="none" w:sz="0" w:space="0" w:color="auto"/>
      </w:divBdr>
    </w:div>
    <w:div w:id="1855724620">
      <w:bodyDiv w:val="1"/>
      <w:marLeft w:val="0"/>
      <w:marRight w:val="0"/>
      <w:marTop w:val="0"/>
      <w:marBottom w:val="0"/>
      <w:divBdr>
        <w:top w:val="none" w:sz="0" w:space="0" w:color="auto"/>
        <w:left w:val="none" w:sz="0" w:space="0" w:color="auto"/>
        <w:bottom w:val="none" w:sz="0" w:space="0" w:color="auto"/>
        <w:right w:val="none" w:sz="0" w:space="0" w:color="auto"/>
      </w:divBdr>
    </w:div>
    <w:div w:id="1856773408">
      <w:bodyDiv w:val="1"/>
      <w:marLeft w:val="0"/>
      <w:marRight w:val="0"/>
      <w:marTop w:val="0"/>
      <w:marBottom w:val="0"/>
      <w:divBdr>
        <w:top w:val="none" w:sz="0" w:space="0" w:color="auto"/>
        <w:left w:val="none" w:sz="0" w:space="0" w:color="auto"/>
        <w:bottom w:val="none" w:sz="0" w:space="0" w:color="auto"/>
        <w:right w:val="none" w:sz="0" w:space="0" w:color="auto"/>
      </w:divBdr>
    </w:div>
    <w:div w:id="1857187728">
      <w:bodyDiv w:val="1"/>
      <w:marLeft w:val="0"/>
      <w:marRight w:val="0"/>
      <w:marTop w:val="0"/>
      <w:marBottom w:val="0"/>
      <w:divBdr>
        <w:top w:val="none" w:sz="0" w:space="0" w:color="auto"/>
        <w:left w:val="none" w:sz="0" w:space="0" w:color="auto"/>
        <w:bottom w:val="none" w:sz="0" w:space="0" w:color="auto"/>
        <w:right w:val="none" w:sz="0" w:space="0" w:color="auto"/>
      </w:divBdr>
    </w:div>
    <w:div w:id="1857887210">
      <w:bodyDiv w:val="1"/>
      <w:marLeft w:val="0"/>
      <w:marRight w:val="0"/>
      <w:marTop w:val="0"/>
      <w:marBottom w:val="0"/>
      <w:divBdr>
        <w:top w:val="none" w:sz="0" w:space="0" w:color="auto"/>
        <w:left w:val="none" w:sz="0" w:space="0" w:color="auto"/>
        <w:bottom w:val="none" w:sz="0" w:space="0" w:color="auto"/>
        <w:right w:val="none" w:sz="0" w:space="0" w:color="auto"/>
      </w:divBdr>
    </w:div>
    <w:div w:id="1857958202">
      <w:bodyDiv w:val="1"/>
      <w:marLeft w:val="0"/>
      <w:marRight w:val="0"/>
      <w:marTop w:val="0"/>
      <w:marBottom w:val="0"/>
      <w:divBdr>
        <w:top w:val="none" w:sz="0" w:space="0" w:color="auto"/>
        <w:left w:val="none" w:sz="0" w:space="0" w:color="auto"/>
        <w:bottom w:val="none" w:sz="0" w:space="0" w:color="auto"/>
        <w:right w:val="none" w:sz="0" w:space="0" w:color="auto"/>
      </w:divBdr>
    </w:div>
    <w:div w:id="1858694729">
      <w:bodyDiv w:val="1"/>
      <w:marLeft w:val="0"/>
      <w:marRight w:val="0"/>
      <w:marTop w:val="0"/>
      <w:marBottom w:val="0"/>
      <w:divBdr>
        <w:top w:val="none" w:sz="0" w:space="0" w:color="auto"/>
        <w:left w:val="none" w:sz="0" w:space="0" w:color="auto"/>
        <w:bottom w:val="none" w:sz="0" w:space="0" w:color="auto"/>
        <w:right w:val="none" w:sz="0" w:space="0" w:color="auto"/>
      </w:divBdr>
    </w:div>
    <w:div w:id="1859194917">
      <w:bodyDiv w:val="1"/>
      <w:marLeft w:val="0"/>
      <w:marRight w:val="0"/>
      <w:marTop w:val="0"/>
      <w:marBottom w:val="0"/>
      <w:divBdr>
        <w:top w:val="none" w:sz="0" w:space="0" w:color="auto"/>
        <w:left w:val="none" w:sz="0" w:space="0" w:color="auto"/>
        <w:bottom w:val="none" w:sz="0" w:space="0" w:color="auto"/>
        <w:right w:val="none" w:sz="0" w:space="0" w:color="auto"/>
      </w:divBdr>
    </w:div>
    <w:div w:id="1860050237">
      <w:bodyDiv w:val="1"/>
      <w:marLeft w:val="0"/>
      <w:marRight w:val="0"/>
      <w:marTop w:val="0"/>
      <w:marBottom w:val="0"/>
      <w:divBdr>
        <w:top w:val="none" w:sz="0" w:space="0" w:color="auto"/>
        <w:left w:val="none" w:sz="0" w:space="0" w:color="auto"/>
        <w:bottom w:val="none" w:sz="0" w:space="0" w:color="auto"/>
        <w:right w:val="none" w:sz="0" w:space="0" w:color="auto"/>
      </w:divBdr>
    </w:div>
    <w:div w:id="1860462776">
      <w:bodyDiv w:val="1"/>
      <w:marLeft w:val="0"/>
      <w:marRight w:val="0"/>
      <w:marTop w:val="0"/>
      <w:marBottom w:val="0"/>
      <w:divBdr>
        <w:top w:val="none" w:sz="0" w:space="0" w:color="auto"/>
        <w:left w:val="none" w:sz="0" w:space="0" w:color="auto"/>
        <w:bottom w:val="none" w:sz="0" w:space="0" w:color="auto"/>
        <w:right w:val="none" w:sz="0" w:space="0" w:color="auto"/>
      </w:divBdr>
    </w:div>
    <w:div w:id="1860728640">
      <w:bodyDiv w:val="1"/>
      <w:marLeft w:val="0"/>
      <w:marRight w:val="0"/>
      <w:marTop w:val="0"/>
      <w:marBottom w:val="0"/>
      <w:divBdr>
        <w:top w:val="none" w:sz="0" w:space="0" w:color="auto"/>
        <w:left w:val="none" w:sz="0" w:space="0" w:color="auto"/>
        <w:bottom w:val="none" w:sz="0" w:space="0" w:color="auto"/>
        <w:right w:val="none" w:sz="0" w:space="0" w:color="auto"/>
      </w:divBdr>
    </w:div>
    <w:div w:id="1862237493">
      <w:bodyDiv w:val="1"/>
      <w:marLeft w:val="0"/>
      <w:marRight w:val="0"/>
      <w:marTop w:val="0"/>
      <w:marBottom w:val="0"/>
      <w:divBdr>
        <w:top w:val="none" w:sz="0" w:space="0" w:color="auto"/>
        <w:left w:val="none" w:sz="0" w:space="0" w:color="auto"/>
        <w:bottom w:val="none" w:sz="0" w:space="0" w:color="auto"/>
        <w:right w:val="none" w:sz="0" w:space="0" w:color="auto"/>
      </w:divBdr>
    </w:div>
    <w:div w:id="1864318100">
      <w:bodyDiv w:val="1"/>
      <w:marLeft w:val="0"/>
      <w:marRight w:val="0"/>
      <w:marTop w:val="0"/>
      <w:marBottom w:val="0"/>
      <w:divBdr>
        <w:top w:val="none" w:sz="0" w:space="0" w:color="auto"/>
        <w:left w:val="none" w:sz="0" w:space="0" w:color="auto"/>
        <w:bottom w:val="none" w:sz="0" w:space="0" w:color="auto"/>
        <w:right w:val="none" w:sz="0" w:space="0" w:color="auto"/>
      </w:divBdr>
    </w:div>
    <w:div w:id="1865633174">
      <w:bodyDiv w:val="1"/>
      <w:marLeft w:val="0"/>
      <w:marRight w:val="0"/>
      <w:marTop w:val="0"/>
      <w:marBottom w:val="0"/>
      <w:divBdr>
        <w:top w:val="none" w:sz="0" w:space="0" w:color="auto"/>
        <w:left w:val="none" w:sz="0" w:space="0" w:color="auto"/>
        <w:bottom w:val="none" w:sz="0" w:space="0" w:color="auto"/>
        <w:right w:val="none" w:sz="0" w:space="0" w:color="auto"/>
      </w:divBdr>
    </w:div>
    <w:div w:id="1867713079">
      <w:bodyDiv w:val="1"/>
      <w:marLeft w:val="0"/>
      <w:marRight w:val="0"/>
      <w:marTop w:val="0"/>
      <w:marBottom w:val="0"/>
      <w:divBdr>
        <w:top w:val="none" w:sz="0" w:space="0" w:color="auto"/>
        <w:left w:val="none" w:sz="0" w:space="0" w:color="auto"/>
        <w:bottom w:val="none" w:sz="0" w:space="0" w:color="auto"/>
        <w:right w:val="none" w:sz="0" w:space="0" w:color="auto"/>
      </w:divBdr>
    </w:div>
    <w:div w:id="1868369979">
      <w:bodyDiv w:val="1"/>
      <w:marLeft w:val="0"/>
      <w:marRight w:val="0"/>
      <w:marTop w:val="0"/>
      <w:marBottom w:val="0"/>
      <w:divBdr>
        <w:top w:val="none" w:sz="0" w:space="0" w:color="auto"/>
        <w:left w:val="none" w:sz="0" w:space="0" w:color="auto"/>
        <w:bottom w:val="none" w:sz="0" w:space="0" w:color="auto"/>
        <w:right w:val="none" w:sz="0" w:space="0" w:color="auto"/>
      </w:divBdr>
    </w:div>
    <w:div w:id="1868760309">
      <w:bodyDiv w:val="1"/>
      <w:marLeft w:val="0"/>
      <w:marRight w:val="0"/>
      <w:marTop w:val="0"/>
      <w:marBottom w:val="0"/>
      <w:divBdr>
        <w:top w:val="none" w:sz="0" w:space="0" w:color="auto"/>
        <w:left w:val="none" w:sz="0" w:space="0" w:color="auto"/>
        <w:bottom w:val="none" w:sz="0" w:space="0" w:color="auto"/>
        <w:right w:val="none" w:sz="0" w:space="0" w:color="auto"/>
      </w:divBdr>
    </w:div>
    <w:div w:id="1871213748">
      <w:bodyDiv w:val="1"/>
      <w:marLeft w:val="0"/>
      <w:marRight w:val="0"/>
      <w:marTop w:val="0"/>
      <w:marBottom w:val="0"/>
      <w:divBdr>
        <w:top w:val="none" w:sz="0" w:space="0" w:color="auto"/>
        <w:left w:val="none" w:sz="0" w:space="0" w:color="auto"/>
        <w:bottom w:val="none" w:sz="0" w:space="0" w:color="auto"/>
        <w:right w:val="none" w:sz="0" w:space="0" w:color="auto"/>
      </w:divBdr>
    </w:div>
    <w:div w:id="1872183017">
      <w:bodyDiv w:val="1"/>
      <w:marLeft w:val="0"/>
      <w:marRight w:val="0"/>
      <w:marTop w:val="0"/>
      <w:marBottom w:val="0"/>
      <w:divBdr>
        <w:top w:val="none" w:sz="0" w:space="0" w:color="auto"/>
        <w:left w:val="none" w:sz="0" w:space="0" w:color="auto"/>
        <w:bottom w:val="none" w:sz="0" w:space="0" w:color="auto"/>
        <w:right w:val="none" w:sz="0" w:space="0" w:color="auto"/>
      </w:divBdr>
    </w:div>
    <w:div w:id="1873302866">
      <w:bodyDiv w:val="1"/>
      <w:marLeft w:val="0"/>
      <w:marRight w:val="0"/>
      <w:marTop w:val="0"/>
      <w:marBottom w:val="0"/>
      <w:divBdr>
        <w:top w:val="none" w:sz="0" w:space="0" w:color="auto"/>
        <w:left w:val="none" w:sz="0" w:space="0" w:color="auto"/>
        <w:bottom w:val="none" w:sz="0" w:space="0" w:color="auto"/>
        <w:right w:val="none" w:sz="0" w:space="0" w:color="auto"/>
      </w:divBdr>
    </w:div>
    <w:div w:id="1873376700">
      <w:bodyDiv w:val="1"/>
      <w:marLeft w:val="0"/>
      <w:marRight w:val="0"/>
      <w:marTop w:val="0"/>
      <w:marBottom w:val="0"/>
      <w:divBdr>
        <w:top w:val="none" w:sz="0" w:space="0" w:color="auto"/>
        <w:left w:val="none" w:sz="0" w:space="0" w:color="auto"/>
        <w:bottom w:val="none" w:sz="0" w:space="0" w:color="auto"/>
        <w:right w:val="none" w:sz="0" w:space="0" w:color="auto"/>
      </w:divBdr>
    </w:div>
    <w:div w:id="1873616234">
      <w:bodyDiv w:val="1"/>
      <w:marLeft w:val="0"/>
      <w:marRight w:val="0"/>
      <w:marTop w:val="0"/>
      <w:marBottom w:val="0"/>
      <w:divBdr>
        <w:top w:val="none" w:sz="0" w:space="0" w:color="auto"/>
        <w:left w:val="none" w:sz="0" w:space="0" w:color="auto"/>
        <w:bottom w:val="none" w:sz="0" w:space="0" w:color="auto"/>
        <w:right w:val="none" w:sz="0" w:space="0" w:color="auto"/>
      </w:divBdr>
    </w:div>
    <w:div w:id="1873836868">
      <w:bodyDiv w:val="1"/>
      <w:marLeft w:val="0"/>
      <w:marRight w:val="0"/>
      <w:marTop w:val="0"/>
      <w:marBottom w:val="0"/>
      <w:divBdr>
        <w:top w:val="none" w:sz="0" w:space="0" w:color="auto"/>
        <w:left w:val="none" w:sz="0" w:space="0" w:color="auto"/>
        <w:bottom w:val="none" w:sz="0" w:space="0" w:color="auto"/>
        <w:right w:val="none" w:sz="0" w:space="0" w:color="auto"/>
      </w:divBdr>
    </w:div>
    <w:div w:id="1875194584">
      <w:bodyDiv w:val="1"/>
      <w:marLeft w:val="0"/>
      <w:marRight w:val="0"/>
      <w:marTop w:val="0"/>
      <w:marBottom w:val="0"/>
      <w:divBdr>
        <w:top w:val="none" w:sz="0" w:space="0" w:color="auto"/>
        <w:left w:val="none" w:sz="0" w:space="0" w:color="auto"/>
        <w:bottom w:val="none" w:sz="0" w:space="0" w:color="auto"/>
        <w:right w:val="none" w:sz="0" w:space="0" w:color="auto"/>
      </w:divBdr>
      <w:divsChild>
        <w:div w:id="177277622">
          <w:marLeft w:val="0"/>
          <w:marRight w:val="0"/>
          <w:marTop w:val="0"/>
          <w:marBottom w:val="0"/>
          <w:divBdr>
            <w:top w:val="none" w:sz="0" w:space="0" w:color="auto"/>
            <w:left w:val="none" w:sz="0" w:space="0" w:color="auto"/>
            <w:bottom w:val="none" w:sz="0" w:space="0" w:color="auto"/>
            <w:right w:val="none" w:sz="0" w:space="0" w:color="auto"/>
          </w:divBdr>
        </w:div>
        <w:div w:id="899831536">
          <w:marLeft w:val="0"/>
          <w:marRight w:val="0"/>
          <w:marTop w:val="0"/>
          <w:marBottom w:val="0"/>
          <w:divBdr>
            <w:top w:val="none" w:sz="0" w:space="0" w:color="auto"/>
            <w:left w:val="none" w:sz="0" w:space="0" w:color="auto"/>
            <w:bottom w:val="none" w:sz="0" w:space="0" w:color="auto"/>
            <w:right w:val="none" w:sz="0" w:space="0" w:color="auto"/>
          </w:divBdr>
        </w:div>
        <w:div w:id="970593510">
          <w:marLeft w:val="0"/>
          <w:marRight w:val="0"/>
          <w:marTop w:val="0"/>
          <w:marBottom w:val="0"/>
          <w:divBdr>
            <w:top w:val="none" w:sz="0" w:space="0" w:color="auto"/>
            <w:left w:val="none" w:sz="0" w:space="0" w:color="auto"/>
            <w:bottom w:val="none" w:sz="0" w:space="0" w:color="auto"/>
            <w:right w:val="none" w:sz="0" w:space="0" w:color="auto"/>
          </w:divBdr>
        </w:div>
        <w:div w:id="1223567231">
          <w:marLeft w:val="0"/>
          <w:marRight w:val="0"/>
          <w:marTop w:val="0"/>
          <w:marBottom w:val="0"/>
          <w:divBdr>
            <w:top w:val="none" w:sz="0" w:space="0" w:color="auto"/>
            <w:left w:val="none" w:sz="0" w:space="0" w:color="auto"/>
            <w:bottom w:val="none" w:sz="0" w:space="0" w:color="auto"/>
            <w:right w:val="none" w:sz="0" w:space="0" w:color="auto"/>
          </w:divBdr>
        </w:div>
        <w:div w:id="1250696549">
          <w:marLeft w:val="0"/>
          <w:marRight w:val="0"/>
          <w:marTop w:val="0"/>
          <w:marBottom w:val="0"/>
          <w:divBdr>
            <w:top w:val="none" w:sz="0" w:space="0" w:color="auto"/>
            <w:left w:val="none" w:sz="0" w:space="0" w:color="auto"/>
            <w:bottom w:val="none" w:sz="0" w:space="0" w:color="auto"/>
            <w:right w:val="none" w:sz="0" w:space="0" w:color="auto"/>
          </w:divBdr>
        </w:div>
        <w:div w:id="1261375712">
          <w:marLeft w:val="0"/>
          <w:marRight w:val="0"/>
          <w:marTop w:val="0"/>
          <w:marBottom w:val="0"/>
          <w:divBdr>
            <w:top w:val="none" w:sz="0" w:space="0" w:color="auto"/>
            <w:left w:val="none" w:sz="0" w:space="0" w:color="auto"/>
            <w:bottom w:val="none" w:sz="0" w:space="0" w:color="auto"/>
            <w:right w:val="none" w:sz="0" w:space="0" w:color="auto"/>
          </w:divBdr>
        </w:div>
        <w:div w:id="1269701543">
          <w:marLeft w:val="0"/>
          <w:marRight w:val="0"/>
          <w:marTop w:val="0"/>
          <w:marBottom w:val="0"/>
          <w:divBdr>
            <w:top w:val="none" w:sz="0" w:space="0" w:color="auto"/>
            <w:left w:val="none" w:sz="0" w:space="0" w:color="auto"/>
            <w:bottom w:val="none" w:sz="0" w:space="0" w:color="auto"/>
            <w:right w:val="none" w:sz="0" w:space="0" w:color="auto"/>
          </w:divBdr>
        </w:div>
        <w:div w:id="1416319427">
          <w:marLeft w:val="0"/>
          <w:marRight w:val="0"/>
          <w:marTop w:val="0"/>
          <w:marBottom w:val="0"/>
          <w:divBdr>
            <w:top w:val="none" w:sz="0" w:space="0" w:color="auto"/>
            <w:left w:val="none" w:sz="0" w:space="0" w:color="auto"/>
            <w:bottom w:val="none" w:sz="0" w:space="0" w:color="auto"/>
            <w:right w:val="none" w:sz="0" w:space="0" w:color="auto"/>
          </w:divBdr>
        </w:div>
        <w:div w:id="1575776333">
          <w:marLeft w:val="0"/>
          <w:marRight w:val="0"/>
          <w:marTop w:val="0"/>
          <w:marBottom w:val="0"/>
          <w:divBdr>
            <w:top w:val="none" w:sz="0" w:space="0" w:color="auto"/>
            <w:left w:val="none" w:sz="0" w:space="0" w:color="auto"/>
            <w:bottom w:val="none" w:sz="0" w:space="0" w:color="auto"/>
            <w:right w:val="none" w:sz="0" w:space="0" w:color="auto"/>
          </w:divBdr>
        </w:div>
        <w:div w:id="1630741603">
          <w:marLeft w:val="0"/>
          <w:marRight w:val="0"/>
          <w:marTop w:val="0"/>
          <w:marBottom w:val="0"/>
          <w:divBdr>
            <w:top w:val="none" w:sz="0" w:space="0" w:color="auto"/>
            <w:left w:val="none" w:sz="0" w:space="0" w:color="auto"/>
            <w:bottom w:val="none" w:sz="0" w:space="0" w:color="auto"/>
            <w:right w:val="none" w:sz="0" w:space="0" w:color="auto"/>
          </w:divBdr>
        </w:div>
      </w:divsChild>
    </w:div>
    <w:div w:id="1878467067">
      <w:bodyDiv w:val="1"/>
      <w:marLeft w:val="0"/>
      <w:marRight w:val="0"/>
      <w:marTop w:val="0"/>
      <w:marBottom w:val="0"/>
      <w:divBdr>
        <w:top w:val="none" w:sz="0" w:space="0" w:color="auto"/>
        <w:left w:val="none" w:sz="0" w:space="0" w:color="auto"/>
        <w:bottom w:val="none" w:sz="0" w:space="0" w:color="auto"/>
        <w:right w:val="none" w:sz="0" w:space="0" w:color="auto"/>
      </w:divBdr>
    </w:div>
    <w:div w:id="1878811480">
      <w:bodyDiv w:val="1"/>
      <w:marLeft w:val="0"/>
      <w:marRight w:val="0"/>
      <w:marTop w:val="0"/>
      <w:marBottom w:val="0"/>
      <w:divBdr>
        <w:top w:val="none" w:sz="0" w:space="0" w:color="auto"/>
        <w:left w:val="none" w:sz="0" w:space="0" w:color="auto"/>
        <w:bottom w:val="none" w:sz="0" w:space="0" w:color="auto"/>
        <w:right w:val="none" w:sz="0" w:space="0" w:color="auto"/>
      </w:divBdr>
    </w:div>
    <w:div w:id="1879858190">
      <w:bodyDiv w:val="1"/>
      <w:marLeft w:val="0"/>
      <w:marRight w:val="0"/>
      <w:marTop w:val="0"/>
      <w:marBottom w:val="0"/>
      <w:divBdr>
        <w:top w:val="none" w:sz="0" w:space="0" w:color="auto"/>
        <w:left w:val="none" w:sz="0" w:space="0" w:color="auto"/>
        <w:bottom w:val="none" w:sz="0" w:space="0" w:color="auto"/>
        <w:right w:val="none" w:sz="0" w:space="0" w:color="auto"/>
      </w:divBdr>
    </w:div>
    <w:div w:id="1880822845">
      <w:bodyDiv w:val="1"/>
      <w:marLeft w:val="0"/>
      <w:marRight w:val="0"/>
      <w:marTop w:val="0"/>
      <w:marBottom w:val="0"/>
      <w:divBdr>
        <w:top w:val="none" w:sz="0" w:space="0" w:color="auto"/>
        <w:left w:val="none" w:sz="0" w:space="0" w:color="auto"/>
        <w:bottom w:val="none" w:sz="0" w:space="0" w:color="auto"/>
        <w:right w:val="none" w:sz="0" w:space="0" w:color="auto"/>
      </w:divBdr>
    </w:div>
    <w:div w:id="1880967406">
      <w:bodyDiv w:val="1"/>
      <w:marLeft w:val="0"/>
      <w:marRight w:val="0"/>
      <w:marTop w:val="0"/>
      <w:marBottom w:val="0"/>
      <w:divBdr>
        <w:top w:val="none" w:sz="0" w:space="0" w:color="auto"/>
        <w:left w:val="none" w:sz="0" w:space="0" w:color="auto"/>
        <w:bottom w:val="none" w:sz="0" w:space="0" w:color="auto"/>
        <w:right w:val="none" w:sz="0" w:space="0" w:color="auto"/>
      </w:divBdr>
      <w:divsChild>
        <w:div w:id="324167293">
          <w:marLeft w:val="0"/>
          <w:marRight w:val="0"/>
          <w:marTop w:val="0"/>
          <w:marBottom w:val="0"/>
          <w:divBdr>
            <w:top w:val="none" w:sz="0" w:space="0" w:color="auto"/>
            <w:left w:val="none" w:sz="0" w:space="0" w:color="auto"/>
            <w:bottom w:val="none" w:sz="0" w:space="0" w:color="auto"/>
            <w:right w:val="none" w:sz="0" w:space="0" w:color="auto"/>
          </w:divBdr>
        </w:div>
      </w:divsChild>
    </w:div>
    <w:div w:id="1881700559">
      <w:bodyDiv w:val="1"/>
      <w:marLeft w:val="0"/>
      <w:marRight w:val="0"/>
      <w:marTop w:val="0"/>
      <w:marBottom w:val="0"/>
      <w:divBdr>
        <w:top w:val="none" w:sz="0" w:space="0" w:color="auto"/>
        <w:left w:val="none" w:sz="0" w:space="0" w:color="auto"/>
        <w:bottom w:val="none" w:sz="0" w:space="0" w:color="auto"/>
        <w:right w:val="none" w:sz="0" w:space="0" w:color="auto"/>
      </w:divBdr>
    </w:div>
    <w:div w:id="1883050504">
      <w:bodyDiv w:val="1"/>
      <w:marLeft w:val="0"/>
      <w:marRight w:val="0"/>
      <w:marTop w:val="0"/>
      <w:marBottom w:val="0"/>
      <w:divBdr>
        <w:top w:val="none" w:sz="0" w:space="0" w:color="auto"/>
        <w:left w:val="none" w:sz="0" w:space="0" w:color="auto"/>
        <w:bottom w:val="none" w:sz="0" w:space="0" w:color="auto"/>
        <w:right w:val="none" w:sz="0" w:space="0" w:color="auto"/>
      </w:divBdr>
    </w:div>
    <w:div w:id="1884098391">
      <w:bodyDiv w:val="1"/>
      <w:marLeft w:val="0"/>
      <w:marRight w:val="0"/>
      <w:marTop w:val="0"/>
      <w:marBottom w:val="0"/>
      <w:divBdr>
        <w:top w:val="none" w:sz="0" w:space="0" w:color="auto"/>
        <w:left w:val="none" w:sz="0" w:space="0" w:color="auto"/>
        <w:bottom w:val="none" w:sz="0" w:space="0" w:color="auto"/>
        <w:right w:val="none" w:sz="0" w:space="0" w:color="auto"/>
      </w:divBdr>
    </w:div>
    <w:div w:id="1885753331">
      <w:bodyDiv w:val="1"/>
      <w:marLeft w:val="0"/>
      <w:marRight w:val="0"/>
      <w:marTop w:val="0"/>
      <w:marBottom w:val="0"/>
      <w:divBdr>
        <w:top w:val="none" w:sz="0" w:space="0" w:color="auto"/>
        <w:left w:val="none" w:sz="0" w:space="0" w:color="auto"/>
        <w:bottom w:val="none" w:sz="0" w:space="0" w:color="auto"/>
        <w:right w:val="none" w:sz="0" w:space="0" w:color="auto"/>
      </w:divBdr>
    </w:div>
    <w:div w:id="1886286585">
      <w:bodyDiv w:val="1"/>
      <w:marLeft w:val="0"/>
      <w:marRight w:val="0"/>
      <w:marTop w:val="0"/>
      <w:marBottom w:val="0"/>
      <w:divBdr>
        <w:top w:val="none" w:sz="0" w:space="0" w:color="auto"/>
        <w:left w:val="none" w:sz="0" w:space="0" w:color="auto"/>
        <w:bottom w:val="none" w:sz="0" w:space="0" w:color="auto"/>
        <w:right w:val="none" w:sz="0" w:space="0" w:color="auto"/>
      </w:divBdr>
    </w:div>
    <w:div w:id="1887066511">
      <w:bodyDiv w:val="1"/>
      <w:marLeft w:val="0"/>
      <w:marRight w:val="0"/>
      <w:marTop w:val="0"/>
      <w:marBottom w:val="0"/>
      <w:divBdr>
        <w:top w:val="none" w:sz="0" w:space="0" w:color="auto"/>
        <w:left w:val="none" w:sz="0" w:space="0" w:color="auto"/>
        <w:bottom w:val="none" w:sz="0" w:space="0" w:color="auto"/>
        <w:right w:val="none" w:sz="0" w:space="0" w:color="auto"/>
      </w:divBdr>
    </w:div>
    <w:div w:id="1887252217">
      <w:bodyDiv w:val="1"/>
      <w:marLeft w:val="0"/>
      <w:marRight w:val="0"/>
      <w:marTop w:val="0"/>
      <w:marBottom w:val="0"/>
      <w:divBdr>
        <w:top w:val="none" w:sz="0" w:space="0" w:color="auto"/>
        <w:left w:val="none" w:sz="0" w:space="0" w:color="auto"/>
        <w:bottom w:val="none" w:sz="0" w:space="0" w:color="auto"/>
        <w:right w:val="none" w:sz="0" w:space="0" w:color="auto"/>
      </w:divBdr>
    </w:div>
    <w:div w:id="1887638022">
      <w:bodyDiv w:val="1"/>
      <w:marLeft w:val="0"/>
      <w:marRight w:val="0"/>
      <w:marTop w:val="0"/>
      <w:marBottom w:val="0"/>
      <w:divBdr>
        <w:top w:val="none" w:sz="0" w:space="0" w:color="auto"/>
        <w:left w:val="none" w:sz="0" w:space="0" w:color="auto"/>
        <w:bottom w:val="none" w:sz="0" w:space="0" w:color="auto"/>
        <w:right w:val="none" w:sz="0" w:space="0" w:color="auto"/>
      </w:divBdr>
    </w:div>
    <w:div w:id="1887834720">
      <w:bodyDiv w:val="1"/>
      <w:marLeft w:val="0"/>
      <w:marRight w:val="0"/>
      <w:marTop w:val="0"/>
      <w:marBottom w:val="0"/>
      <w:divBdr>
        <w:top w:val="none" w:sz="0" w:space="0" w:color="auto"/>
        <w:left w:val="none" w:sz="0" w:space="0" w:color="auto"/>
        <w:bottom w:val="none" w:sz="0" w:space="0" w:color="auto"/>
        <w:right w:val="none" w:sz="0" w:space="0" w:color="auto"/>
      </w:divBdr>
    </w:div>
    <w:div w:id="1889412375">
      <w:bodyDiv w:val="1"/>
      <w:marLeft w:val="0"/>
      <w:marRight w:val="0"/>
      <w:marTop w:val="0"/>
      <w:marBottom w:val="0"/>
      <w:divBdr>
        <w:top w:val="none" w:sz="0" w:space="0" w:color="auto"/>
        <w:left w:val="none" w:sz="0" w:space="0" w:color="auto"/>
        <w:bottom w:val="none" w:sz="0" w:space="0" w:color="auto"/>
        <w:right w:val="none" w:sz="0" w:space="0" w:color="auto"/>
      </w:divBdr>
    </w:div>
    <w:div w:id="1891110455">
      <w:bodyDiv w:val="1"/>
      <w:marLeft w:val="0"/>
      <w:marRight w:val="0"/>
      <w:marTop w:val="0"/>
      <w:marBottom w:val="0"/>
      <w:divBdr>
        <w:top w:val="none" w:sz="0" w:space="0" w:color="auto"/>
        <w:left w:val="none" w:sz="0" w:space="0" w:color="auto"/>
        <w:bottom w:val="none" w:sz="0" w:space="0" w:color="auto"/>
        <w:right w:val="none" w:sz="0" w:space="0" w:color="auto"/>
      </w:divBdr>
      <w:divsChild>
        <w:div w:id="1594627833">
          <w:marLeft w:val="0"/>
          <w:marRight w:val="0"/>
          <w:marTop w:val="0"/>
          <w:marBottom w:val="0"/>
          <w:divBdr>
            <w:top w:val="none" w:sz="0" w:space="0" w:color="auto"/>
            <w:left w:val="none" w:sz="0" w:space="0" w:color="auto"/>
            <w:bottom w:val="none" w:sz="0" w:space="0" w:color="auto"/>
            <w:right w:val="none" w:sz="0" w:space="0" w:color="auto"/>
          </w:divBdr>
          <w:divsChild>
            <w:div w:id="54036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15615">
      <w:bodyDiv w:val="1"/>
      <w:marLeft w:val="0"/>
      <w:marRight w:val="0"/>
      <w:marTop w:val="0"/>
      <w:marBottom w:val="0"/>
      <w:divBdr>
        <w:top w:val="none" w:sz="0" w:space="0" w:color="auto"/>
        <w:left w:val="none" w:sz="0" w:space="0" w:color="auto"/>
        <w:bottom w:val="none" w:sz="0" w:space="0" w:color="auto"/>
        <w:right w:val="none" w:sz="0" w:space="0" w:color="auto"/>
      </w:divBdr>
    </w:div>
    <w:div w:id="1892381247">
      <w:bodyDiv w:val="1"/>
      <w:marLeft w:val="0"/>
      <w:marRight w:val="0"/>
      <w:marTop w:val="0"/>
      <w:marBottom w:val="0"/>
      <w:divBdr>
        <w:top w:val="none" w:sz="0" w:space="0" w:color="auto"/>
        <w:left w:val="none" w:sz="0" w:space="0" w:color="auto"/>
        <w:bottom w:val="none" w:sz="0" w:space="0" w:color="auto"/>
        <w:right w:val="none" w:sz="0" w:space="0" w:color="auto"/>
      </w:divBdr>
    </w:div>
    <w:div w:id="1893078741">
      <w:bodyDiv w:val="1"/>
      <w:marLeft w:val="0"/>
      <w:marRight w:val="0"/>
      <w:marTop w:val="0"/>
      <w:marBottom w:val="0"/>
      <w:divBdr>
        <w:top w:val="none" w:sz="0" w:space="0" w:color="auto"/>
        <w:left w:val="none" w:sz="0" w:space="0" w:color="auto"/>
        <w:bottom w:val="none" w:sz="0" w:space="0" w:color="auto"/>
        <w:right w:val="none" w:sz="0" w:space="0" w:color="auto"/>
      </w:divBdr>
    </w:div>
    <w:div w:id="1893079910">
      <w:bodyDiv w:val="1"/>
      <w:marLeft w:val="0"/>
      <w:marRight w:val="0"/>
      <w:marTop w:val="0"/>
      <w:marBottom w:val="0"/>
      <w:divBdr>
        <w:top w:val="none" w:sz="0" w:space="0" w:color="auto"/>
        <w:left w:val="none" w:sz="0" w:space="0" w:color="auto"/>
        <w:bottom w:val="none" w:sz="0" w:space="0" w:color="auto"/>
        <w:right w:val="none" w:sz="0" w:space="0" w:color="auto"/>
      </w:divBdr>
      <w:divsChild>
        <w:div w:id="881550369">
          <w:marLeft w:val="0"/>
          <w:marRight w:val="0"/>
          <w:marTop w:val="0"/>
          <w:marBottom w:val="0"/>
          <w:divBdr>
            <w:top w:val="none" w:sz="0" w:space="0" w:color="auto"/>
            <w:left w:val="none" w:sz="0" w:space="0" w:color="auto"/>
            <w:bottom w:val="none" w:sz="0" w:space="0" w:color="auto"/>
            <w:right w:val="none" w:sz="0" w:space="0" w:color="auto"/>
          </w:divBdr>
        </w:div>
        <w:div w:id="1308243189">
          <w:marLeft w:val="0"/>
          <w:marRight w:val="0"/>
          <w:marTop w:val="0"/>
          <w:marBottom w:val="0"/>
          <w:divBdr>
            <w:top w:val="none" w:sz="0" w:space="0" w:color="auto"/>
            <w:left w:val="none" w:sz="0" w:space="0" w:color="auto"/>
            <w:bottom w:val="none" w:sz="0" w:space="0" w:color="auto"/>
            <w:right w:val="none" w:sz="0" w:space="0" w:color="auto"/>
          </w:divBdr>
        </w:div>
        <w:div w:id="1597978404">
          <w:marLeft w:val="0"/>
          <w:marRight w:val="0"/>
          <w:marTop w:val="0"/>
          <w:marBottom w:val="0"/>
          <w:divBdr>
            <w:top w:val="none" w:sz="0" w:space="0" w:color="auto"/>
            <w:left w:val="none" w:sz="0" w:space="0" w:color="auto"/>
            <w:bottom w:val="none" w:sz="0" w:space="0" w:color="auto"/>
            <w:right w:val="none" w:sz="0" w:space="0" w:color="auto"/>
          </w:divBdr>
        </w:div>
        <w:div w:id="1972200300">
          <w:marLeft w:val="0"/>
          <w:marRight w:val="0"/>
          <w:marTop w:val="0"/>
          <w:marBottom w:val="0"/>
          <w:divBdr>
            <w:top w:val="none" w:sz="0" w:space="0" w:color="auto"/>
            <w:left w:val="none" w:sz="0" w:space="0" w:color="auto"/>
            <w:bottom w:val="none" w:sz="0" w:space="0" w:color="auto"/>
            <w:right w:val="none" w:sz="0" w:space="0" w:color="auto"/>
          </w:divBdr>
        </w:div>
        <w:div w:id="1990471896">
          <w:marLeft w:val="0"/>
          <w:marRight w:val="0"/>
          <w:marTop w:val="0"/>
          <w:marBottom w:val="0"/>
          <w:divBdr>
            <w:top w:val="none" w:sz="0" w:space="0" w:color="auto"/>
            <w:left w:val="none" w:sz="0" w:space="0" w:color="auto"/>
            <w:bottom w:val="none" w:sz="0" w:space="0" w:color="auto"/>
            <w:right w:val="none" w:sz="0" w:space="0" w:color="auto"/>
          </w:divBdr>
        </w:div>
        <w:div w:id="1999336315">
          <w:marLeft w:val="0"/>
          <w:marRight w:val="0"/>
          <w:marTop w:val="0"/>
          <w:marBottom w:val="0"/>
          <w:divBdr>
            <w:top w:val="none" w:sz="0" w:space="0" w:color="auto"/>
            <w:left w:val="none" w:sz="0" w:space="0" w:color="auto"/>
            <w:bottom w:val="none" w:sz="0" w:space="0" w:color="auto"/>
            <w:right w:val="none" w:sz="0" w:space="0" w:color="auto"/>
          </w:divBdr>
        </w:div>
      </w:divsChild>
    </w:div>
    <w:div w:id="1894005845">
      <w:bodyDiv w:val="1"/>
      <w:marLeft w:val="0"/>
      <w:marRight w:val="0"/>
      <w:marTop w:val="0"/>
      <w:marBottom w:val="0"/>
      <w:divBdr>
        <w:top w:val="none" w:sz="0" w:space="0" w:color="auto"/>
        <w:left w:val="none" w:sz="0" w:space="0" w:color="auto"/>
        <w:bottom w:val="none" w:sz="0" w:space="0" w:color="auto"/>
        <w:right w:val="none" w:sz="0" w:space="0" w:color="auto"/>
      </w:divBdr>
    </w:div>
    <w:div w:id="1894150644">
      <w:bodyDiv w:val="1"/>
      <w:marLeft w:val="0"/>
      <w:marRight w:val="0"/>
      <w:marTop w:val="0"/>
      <w:marBottom w:val="0"/>
      <w:divBdr>
        <w:top w:val="none" w:sz="0" w:space="0" w:color="auto"/>
        <w:left w:val="none" w:sz="0" w:space="0" w:color="auto"/>
        <w:bottom w:val="none" w:sz="0" w:space="0" w:color="auto"/>
        <w:right w:val="none" w:sz="0" w:space="0" w:color="auto"/>
      </w:divBdr>
    </w:div>
    <w:div w:id="1894583699">
      <w:bodyDiv w:val="1"/>
      <w:marLeft w:val="0"/>
      <w:marRight w:val="0"/>
      <w:marTop w:val="0"/>
      <w:marBottom w:val="0"/>
      <w:divBdr>
        <w:top w:val="none" w:sz="0" w:space="0" w:color="auto"/>
        <w:left w:val="none" w:sz="0" w:space="0" w:color="auto"/>
        <w:bottom w:val="none" w:sz="0" w:space="0" w:color="auto"/>
        <w:right w:val="none" w:sz="0" w:space="0" w:color="auto"/>
      </w:divBdr>
    </w:div>
    <w:div w:id="1895119594">
      <w:bodyDiv w:val="1"/>
      <w:marLeft w:val="0"/>
      <w:marRight w:val="0"/>
      <w:marTop w:val="0"/>
      <w:marBottom w:val="0"/>
      <w:divBdr>
        <w:top w:val="none" w:sz="0" w:space="0" w:color="auto"/>
        <w:left w:val="none" w:sz="0" w:space="0" w:color="auto"/>
        <w:bottom w:val="none" w:sz="0" w:space="0" w:color="auto"/>
        <w:right w:val="none" w:sz="0" w:space="0" w:color="auto"/>
      </w:divBdr>
      <w:divsChild>
        <w:div w:id="67044187">
          <w:marLeft w:val="0"/>
          <w:marRight w:val="0"/>
          <w:marTop w:val="0"/>
          <w:marBottom w:val="0"/>
          <w:divBdr>
            <w:top w:val="none" w:sz="0" w:space="0" w:color="auto"/>
            <w:left w:val="none" w:sz="0" w:space="0" w:color="auto"/>
            <w:bottom w:val="none" w:sz="0" w:space="0" w:color="auto"/>
            <w:right w:val="none" w:sz="0" w:space="0" w:color="auto"/>
          </w:divBdr>
        </w:div>
        <w:div w:id="337082156">
          <w:marLeft w:val="0"/>
          <w:marRight w:val="0"/>
          <w:marTop w:val="0"/>
          <w:marBottom w:val="0"/>
          <w:divBdr>
            <w:top w:val="none" w:sz="0" w:space="0" w:color="auto"/>
            <w:left w:val="none" w:sz="0" w:space="0" w:color="auto"/>
            <w:bottom w:val="none" w:sz="0" w:space="0" w:color="auto"/>
            <w:right w:val="none" w:sz="0" w:space="0" w:color="auto"/>
          </w:divBdr>
        </w:div>
        <w:div w:id="464130581">
          <w:marLeft w:val="0"/>
          <w:marRight w:val="0"/>
          <w:marTop w:val="0"/>
          <w:marBottom w:val="0"/>
          <w:divBdr>
            <w:top w:val="none" w:sz="0" w:space="0" w:color="auto"/>
            <w:left w:val="none" w:sz="0" w:space="0" w:color="auto"/>
            <w:bottom w:val="none" w:sz="0" w:space="0" w:color="auto"/>
            <w:right w:val="none" w:sz="0" w:space="0" w:color="auto"/>
          </w:divBdr>
        </w:div>
        <w:div w:id="503856490">
          <w:marLeft w:val="0"/>
          <w:marRight w:val="0"/>
          <w:marTop w:val="0"/>
          <w:marBottom w:val="0"/>
          <w:divBdr>
            <w:top w:val="none" w:sz="0" w:space="0" w:color="auto"/>
            <w:left w:val="none" w:sz="0" w:space="0" w:color="auto"/>
            <w:bottom w:val="none" w:sz="0" w:space="0" w:color="auto"/>
            <w:right w:val="none" w:sz="0" w:space="0" w:color="auto"/>
          </w:divBdr>
        </w:div>
        <w:div w:id="544877586">
          <w:marLeft w:val="0"/>
          <w:marRight w:val="0"/>
          <w:marTop w:val="0"/>
          <w:marBottom w:val="0"/>
          <w:divBdr>
            <w:top w:val="none" w:sz="0" w:space="0" w:color="auto"/>
            <w:left w:val="none" w:sz="0" w:space="0" w:color="auto"/>
            <w:bottom w:val="none" w:sz="0" w:space="0" w:color="auto"/>
            <w:right w:val="none" w:sz="0" w:space="0" w:color="auto"/>
          </w:divBdr>
        </w:div>
        <w:div w:id="661855419">
          <w:marLeft w:val="0"/>
          <w:marRight w:val="0"/>
          <w:marTop w:val="0"/>
          <w:marBottom w:val="0"/>
          <w:divBdr>
            <w:top w:val="none" w:sz="0" w:space="0" w:color="auto"/>
            <w:left w:val="none" w:sz="0" w:space="0" w:color="auto"/>
            <w:bottom w:val="none" w:sz="0" w:space="0" w:color="auto"/>
            <w:right w:val="none" w:sz="0" w:space="0" w:color="auto"/>
          </w:divBdr>
        </w:div>
        <w:div w:id="768938593">
          <w:marLeft w:val="0"/>
          <w:marRight w:val="0"/>
          <w:marTop w:val="0"/>
          <w:marBottom w:val="0"/>
          <w:divBdr>
            <w:top w:val="none" w:sz="0" w:space="0" w:color="auto"/>
            <w:left w:val="none" w:sz="0" w:space="0" w:color="auto"/>
            <w:bottom w:val="none" w:sz="0" w:space="0" w:color="auto"/>
            <w:right w:val="none" w:sz="0" w:space="0" w:color="auto"/>
          </w:divBdr>
        </w:div>
        <w:div w:id="906452529">
          <w:marLeft w:val="0"/>
          <w:marRight w:val="0"/>
          <w:marTop w:val="0"/>
          <w:marBottom w:val="0"/>
          <w:divBdr>
            <w:top w:val="none" w:sz="0" w:space="0" w:color="auto"/>
            <w:left w:val="none" w:sz="0" w:space="0" w:color="auto"/>
            <w:bottom w:val="none" w:sz="0" w:space="0" w:color="auto"/>
            <w:right w:val="none" w:sz="0" w:space="0" w:color="auto"/>
          </w:divBdr>
        </w:div>
        <w:div w:id="958991003">
          <w:marLeft w:val="0"/>
          <w:marRight w:val="0"/>
          <w:marTop w:val="0"/>
          <w:marBottom w:val="0"/>
          <w:divBdr>
            <w:top w:val="none" w:sz="0" w:space="0" w:color="auto"/>
            <w:left w:val="none" w:sz="0" w:space="0" w:color="auto"/>
            <w:bottom w:val="none" w:sz="0" w:space="0" w:color="auto"/>
            <w:right w:val="none" w:sz="0" w:space="0" w:color="auto"/>
          </w:divBdr>
        </w:div>
        <w:div w:id="1060979625">
          <w:marLeft w:val="0"/>
          <w:marRight w:val="0"/>
          <w:marTop w:val="0"/>
          <w:marBottom w:val="0"/>
          <w:divBdr>
            <w:top w:val="none" w:sz="0" w:space="0" w:color="auto"/>
            <w:left w:val="none" w:sz="0" w:space="0" w:color="auto"/>
            <w:bottom w:val="none" w:sz="0" w:space="0" w:color="auto"/>
            <w:right w:val="none" w:sz="0" w:space="0" w:color="auto"/>
          </w:divBdr>
        </w:div>
        <w:div w:id="1070687440">
          <w:marLeft w:val="0"/>
          <w:marRight w:val="0"/>
          <w:marTop w:val="0"/>
          <w:marBottom w:val="0"/>
          <w:divBdr>
            <w:top w:val="none" w:sz="0" w:space="0" w:color="auto"/>
            <w:left w:val="none" w:sz="0" w:space="0" w:color="auto"/>
            <w:bottom w:val="none" w:sz="0" w:space="0" w:color="auto"/>
            <w:right w:val="none" w:sz="0" w:space="0" w:color="auto"/>
          </w:divBdr>
        </w:div>
        <w:div w:id="1132211025">
          <w:marLeft w:val="0"/>
          <w:marRight w:val="0"/>
          <w:marTop w:val="0"/>
          <w:marBottom w:val="0"/>
          <w:divBdr>
            <w:top w:val="none" w:sz="0" w:space="0" w:color="auto"/>
            <w:left w:val="none" w:sz="0" w:space="0" w:color="auto"/>
            <w:bottom w:val="none" w:sz="0" w:space="0" w:color="auto"/>
            <w:right w:val="none" w:sz="0" w:space="0" w:color="auto"/>
          </w:divBdr>
        </w:div>
        <w:div w:id="1283028586">
          <w:marLeft w:val="0"/>
          <w:marRight w:val="0"/>
          <w:marTop w:val="0"/>
          <w:marBottom w:val="0"/>
          <w:divBdr>
            <w:top w:val="none" w:sz="0" w:space="0" w:color="auto"/>
            <w:left w:val="none" w:sz="0" w:space="0" w:color="auto"/>
            <w:bottom w:val="none" w:sz="0" w:space="0" w:color="auto"/>
            <w:right w:val="none" w:sz="0" w:space="0" w:color="auto"/>
          </w:divBdr>
        </w:div>
        <w:div w:id="1312060826">
          <w:marLeft w:val="0"/>
          <w:marRight w:val="0"/>
          <w:marTop w:val="0"/>
          <w:marBottom w:val="0"/>
          <w:divBdr>
            <w:top w:val="none" w:sz="0" w:space="0" w:color="auto"/>
            <w:left w:val="none" w:sz="0" w:space="0" w:color="auto"/>
            <w:bottom w:val="none" w:sz="0" w:space="0" w:color="auto"/>
            <w:right w:val="none" w:sz="0" w:space="0" w:color="auto"/>
          </w:divBdr>
        </w:div>
        <w:div w:id="1402868000">
          <w:marLeft w:val="0"/>
          <w:marRight w:val="0"/>
          <w:marTop w:val="0"/>
          <w:marBottom w:val="0"/>
          <w:divBdr>
            <w:top w:val="none" w:sz="0" w:space="0" w:color="auto"/>
            <w:left w:val="none" w:sz="0" w:space="0" w:color="auto"/>
            <w:bottom w:val="none" w:sz="0" w:space="0" w:color="auto"/>
            <w:right w:val="none" w:sz="0" w:space="0" w:color="auto"/>
          </w:divBdr>
        </w:div>
        <w:div w:id="1421488300">
          <w:marLeft w:val="0"/>
          <w:marRight w:val="0"/>
          <w:marTop w:val="0"/>
          <w:marBottom w:val="0"/>
          <w:divBdr>
            <w:top w:val="none" w:sz="0" w:space="0" w:color="auto"/>
            <w:left w:val="none" w:sz="0" w:space="0" w:color="auto"/>
            <w:bottom w:val="none" w:sz="0" w:space="0" w:color="auto"/>
            <w:right w:val="none" w:sz="0" w:space="0" w:color="auto"/>
          </w:divBdr>
        </w:div>
        <w:div w:id="1455442190">
          <w:marLeft w:val="0"/>
          <w:marRight w:val="0"/>
          <w:marTop w:val="0"/>
          <w:marBottom w:val="0"/>
          <w:divBdr>
            <w:top w:val="none" w:sz="0" w:space="0" w:color="auto"/>
            <w:left w:val="none" w:sz="0" w:space="0" w:color="auto"/>
            <w:bottom w:val="none" w:sz="0" w:space="0" w:color="auto"/>
            <w:right w:val="none" w:sz="0" w:space="0" w:color="auto"/>
          </w:divBdr>
        </w:div>
        <w:div w:id="1554269004">
          <w:marLeft w:val="0"/>
          <w:marRight w:val="0"/>
          <w:marTop w:val="0"/>
          <w:marBottom w:val="0"/>
          <w:divBdr>
            <w:top w:val="none" w:sz="0" w:space="0" w:color="auto"/>
            <w:left w:val="none" w:sz="0" w:space="0" w:color="auto"/>
            <w:bottom w:val="none" w:sz="0" w:space="0" w:color="auto"/>
            <w:right w:val="none" w:sz="0" w:space="0" w:color="auto"/>
          </w:divBdr>
        </w:div>
        <w:div w:id="2024284611">
          <w:marLeft w:val="0"/>
          <w:marRight w:val="0"/>
          <w:marTop w:val="0"/>
          <w:marBottom w:val="0"/>
          <w:divBdr>
            <w:top w:val="none" w:sz="0" w:space="0" w:color="auto"/>
            <w:left w:val="none" w:sz="0" w:space="0" w:color="auto"/>
            <w:bottom w:val="none" w:sz="0" w:space="0" w:color="auto"/>
            <w:right w:val="none" w:sz="0" w:space="0" w:color="auto"/>
          </w:divBdr>
        </w:div>
        <w:div w:id="2081713664">
          <w:marLeft w:val="0"/>
          <w:marRight w:val="0"/>
          <w:marTop w:val="0"/>
          <w:marBottom w:val="0"/>
          <w:divBdr>
            <w:top w:val="none" w:sz="0" w:space="0" w:color="auto"/>
            <w:left w:val="none" w:sz="0" w:space="0" w:color="auto"/>
            <w:bottom w:val="none" w:sz="0" w:space="0" w:color="auto"/>
            <w:right w:val="none" w:sz="0" w:space="0" w:color="auto"/>
          </w:divBdr>
        </w:div>
      </w:divsChild>
    </w:div>
    <w:div w:id="1895314963">
      <w:bodyDiv w:val="1"/>
      <w:marLeft w:val="0"/>
      <w:marRight w:val="0"/>
      <w:marTop w:val="0"/>
      <w:marBottom w:val="0"/>
      <w:divBdr>
        <w:top w:val="none" w:sz="0" w:space="0" w:color="auto"/>
        <w:left w:val="none" w:sz="0" w:space="0" w:color="auto"/>
        <w:bottom w:val="none" w:sz="0" w:space="0" w:color="auto"/>
        <w:right w:val="none" w:sz="0" w:space="0" w:color="auto"/>
      </w:divBdr>
    </w:div>
    <w:div w:id="1898203691">
      <w:bodyDiv w:val="1"/>
      <w:marLeft w:val="0"/>
      <w:marRight w:val="0"/>
      <w:marTop w:val="0"/>
      <w:marBottom w:val="0"/>
      <w:divBdr>
        <w:top w:val="none" w:sz="0" w:space="0" w:color="auto"/>
        <w:left w:val="none" w:sz="0" w:space="0" w:color="auto"/>
        <w:bottom w:val="none" w:sz="0" w:space="0" w:color="auto"/>
        <w:right w:val="none" w:sz="0" w:space="0" w:color="auto"/>
      </w:divBdr>
    </w:div>
    <w:div w:id="1898472560">
      <w:bodyDiv w:val="1"/>
      <w:marLeft w:val="0"/>
      <w:marRight w:val="0"/>
      <w:marTop w:val="0"/>
      <w:marBottom w:val="0"/>
      <w:divBdr>
        <w:top w:val="none" w:sz="0" w:space="0" w:color="auto"/>
        <w:left w:val="none" w:sz="0" w:space="0" w:color="auto"/>
        <w:bottom w:val="none" w:sz="0" w:space="0" w:color="auto"/>
        <w:right w:val="none" w:sz="0" w:space="0" w:color="auto"/>
      </w:divBdr>
    </w:div>
    <w:div w:id="1899512116">
      <w:bodyDiv w:val="1"/>
      <w:marLeft w:val="0"/>
      <w:marRight w:val="0"/>
      <w:marTop w:val="0"/>
      <w:marBottom w:val="0"/>
      <w:divBdr>
        <w:top w:val="none" w:sz="0" w:space="0" w:color="auto"/>
        <w:left w:val="none" w:sz="0" w:space="0" w:color="auto"/>
        <w:bottom w:val="none" w:sz="0" w:space="0" w:color="auto"/>
        <w:right w:val="none" w:sz="0" w:space="0" w:color="auto"/>
      </w:divBdr>
    </w:div>
    <w:div w:id="1899777969">
      <w:bodyDiv w:val="1"/>
      <w:marLeft w:val="0"/>
      <w:marRight w:val="0"/>
      <w:marTop w:val="0"/>
      <w:marBottom w:val="0"/>
      <w:divBdr>
        <w:top w:val="none" w:sz="0" w:space="0" w:color="auto"/>
        <w:left w:val="none" w:sz="0" w:space="0" w:color="auto"/>
        <w:bottom w:val="none" w:sz="0" w:space="0" w:color="auto"/>
        <w:right w:val="none" w:sz="0" w:space="0" w:color="auto"/>
      </w:divBdr>
    </w:div>
    <w:div w:id="1899973897">
      <w:bodyDiv w:val="1"/>
      <w:marLeft w:val="0"/>
      <w:marRight w:val="0"/>
      <w:marTop w:val="0"/>
      <w:marBottom w:val="0"/>
      <w:divBdr>
        <w:top w:val="none" w:sz="0" w:space="0" w:color="auto"/>
        <w:left w:val="none" w:sz="0" w:space="0" w:color="auto"/>
        <w:bottom w:val="none" w:sz="0" w:space="0" w:color="auto"/>
        <w:right w:val="none" w:sz="0" w:space="0" w:color="auto"/>
      </w:divBdr>
    </w:div>
    <w:div w:id="1900436854">
      <w:bodyDiv w:val="1"/>
      <w:marLeft w:val="0"/>
      <w:marRight w:val="0"/>
      <w:marTop w:val="0"/>
      <w:marBottom w:val="0"/>
      <w:divBdr>
        <w:top w:val="none" w:sz="0" w:space="0" w:color="auto"/>
        <w:left w:val="none" w:sz="0" w:space="0" w:color="auto"/>
        <w:bottom w:val="none" w:sz="0" w:space="0" w:color="auto"/>
        <w:right w:val="none" w:sz="0" w:space="0" w:color="auto"/>
      </w:divBdr>
    </w:div>
    <w:div w:id="1900556687">
      <w:bodyDiv w:val="1"/>
      <w:marLeft w:val="0"/>
      <w:marRight w:val="0"/>
      <w:marTop w:val="0"/>
      <w:marBottom w:val="0"/>
      <w:divBdr>
        <w:top w:val="none" w:sz="0" w:space="0" w:color="auto"/>
        <w:left w:val="none" w:sz="0" w:space="0" w:color="auto"/>
        <w:bottom w:val="none" w:sz="0" w:space="0" w:color="auto"/>
        <w:right w:val="none" w:sz="0" w:space="0" w:color="auto"/>
      </w:divBdr>
    </w:div>
    <w:div w:id="1900968631">
      <w:bodyDiv w:val="1"/>
      <w:marLeft w:val="0"/>
      <w:marRight w:val="0"/>
      <w:marTop w:val="0"/>
      <w:marBottom w:val="0"/>
      <w:divBdr>
        <w:top w:val="none" w:sz="0" w:space="0" w:color="auto"/>
        <w:left w:val="none" w:sz="0" w:space="0" w:color="auto"/>
        <w:bottom w:val="none" w:sz="0" w:space="0" w:color="auto"/>
        <w:right w:val="none" w:sz="0" w:space="0" w:color="auto"/>
      </w:divBdr>
    </w:div>
    <w:div w:id="1901666542">
      <w:bodyDiv w:val="1"/>
      <w:marLeft w:val="0"/>
      <w:marRight w:val="0"/>
      <w:marTop w:val="0"/>
      <w:marBottom w:val="0"/>
      <w:divBdr>
        <w:top w:val="none" w:sz="0" w:space="0" w:color="auto"/>
        <w:left w:val="none" w:sz="0" w:space="0" w:color="auto"/>
        <w:bottom w:val="none" w:sz="0" w:space="0" w:color="auto"/>
        <w:right w:val="none" w:sz="0" w:space="0" w:color="auto"/>
      </w:divBdr>
    </w:div>
    <w:div w:id="1903902823">
      <w:bodyDiv w:val="1"/>
      <w:marLeft w:val="0"/>
      <w:marRight w:val="0"/>
      <w:marTop w:val="0"/>
      <w:marBottom w:val="0"/>
      <w:divBdr>
        <w:top w:val="none" w:sz="0" w:space="0" w:color="auto"/>
        <w:left w:val="none" w:sz="0" w:space="0" w:color="auto"/>
        <w:bottom w:val="none" w:sz="0" w:space="0" w:color="auto"/>
        <w:right w:val="none" w:sz="0" w:space="0" w:color="auto"/>
      </w:divBdr>
    </w:div>
    <w:div w:id="1904414259">
      <w:bodyDiv w:val="1"/>
      <w:marLeft w:val="0"/>
      <w:marRight w:val="0"/>
      <w:marTop w:val="0"/>
      <w:marBottom w:val="0"/>
      <w:divBdr>
        <w:top w:val="none" w:sz="0" w:space="0" w:color="auto"/>
        <w:left w:val="none" w:sz="0" w:space="0" w:color="auto"/>
        <w:bottom w:val="none" w:sz="0" w:space="0" w:color="auto"/>
        <w:right w:val="none" w:sz="0" w:space="0" w:color="auto"/>
      </w:divBdr>
    </w:div>
    <w:div w:id="1905874122">
      <w:bodyDiv w:val="1"/>
      <w:marLeft w:val="0"/>
      <w:marRight w:val="0"/>
      <w:marTop w:val="0"/>
      <w:marBottom w:val="0"/>
      <w:divBdr>
        <w:top w:val="none" w:sz="0" w:space="0" w:color="auto"/>
        <w:left w:val="none" w:sz="0" w:space="0" w:color="auto"/>
        <w:bottom w:val="none" w:sz="0" w:space="0" w:color="auto"/>
        <w:right w:val="none" w:sz="0" w:space="0" w:color="auto"/>
      </w:divBdr>
    </w:div>
    <w:div w:id="1906723324">
      <w:bodyDiv w:val="1"/>
      <w:marLeft w:val="0"/>
      <w:marRight w:val="0"/>
      <w:marTop w:val="0"/>
      <w:marBottom w:val="0"/>
      <w:divBdr>
        <w:top w:val="none" w:sz="0" w:space="0" w:color="auto"/>
        <w:left w:val="none" w:sz="0" w:space="0" w:color="auto"/>
        <w:bottom w:val="none" w:sz="0" w:space="0" w:color="auto"/>
        <w:right w:val="none" w:sz="0" w:space="0" w:color="auto"/>
      </w:divBdr>
    </w:div>
    <w:div w:id="1907950435">
      <w:bodyDiv w:val="1"/>
      <w:marLeft w:val="0"/>
      <w:marRight w:val="0"/>
      <w:marTop w:val="0"/>
      <w:marBottom w:val="0"/>
      <w:divBdr>
        <w:top w:val="none" w:sz="0" w:space="0" w:color="auto"/>
        <w:left w:val="none" w:sz="0" w:space="0" w:color="auto"/>
        <w:bottom w:val="none" w:sz="0" w:space="0" w:color="auto"/>
        <w:right w:val="none" w:sz="0" w:space="0" w:color="auto"/>
      </w:divBdr>
    </w:div>
    <w:div w:id="1909218529">
      <w:bodyDiv w:val="1"/>
      <w:marLeft w:val="0"/>
      <w:marRight w:val="0"/>
      <w:marTop w:val="0"/>
      <w:marBottom w:val="0"/>
      <w:divBdr>
        <w:top w:val="none" w:sz="0" w:space="0" w:color="auto"/>
        <w:left w:val="none" w:sz="0" w:space="0" w:color="auto"/>
        <w:bottom w:val="none" w:sz="0" w:space="0" w:color="auto"/>
        <w:right w:val="none" w:sz="0" w:space="0" w:color="auto"/>
      </w:divBdr>
    </w:div>
    <w:div w:id="1911423108">
      <w:bodyDiv w:val="1"/>
      <w:marLeft w:val="0"/>
      <w:marRight w:val="0"/>
      <w:marTop w:val="0"/>
      <w:marBottom w:val="0"/>
      <w:divBdr>
        <w:top w:val="none" w:sz="0" w:space="0" w:color="auto"/>
        <w:left w:val="none" w:sz="0" w:space="0" w:color="auto"/>
        <w:bottom w:val="none" w:sz="0" w:space="0" w:color="auto"/>
        <w:right w:val="none" w:sz="0" w:space="0" w:color="auto"/>
      </w:divBdr>
    </w:div>
    <w:div w:id="1913470279">
      <w:bodyDiv w:val="1"/>
      <w:marLeft w:val="0"/>
      <w:marRight w:val="0"/>
      <w:marTop w:val="0"/>
      <w:marBottom w:val="0"/>
      <w:divBdr>
        <w:top w:val="none" w:sz="0" w:space="0" w:color="auto"/>
        <w:left w:val="none" w:sz="0" w:space="0" w:color="auto"/>
        <w:bottom w:val="none" w:sz="0" w:space="0" w:color="auto"/>
        <w:right w:val="none" w:sz="0" w:space="0" w:color="auto"/>
      </w:divBdr>
    </w:div>
    <w:div w:id="1913541190">
      <w:bodyDiv w:val="1"/>
      <w:marLeft w:val="0"/>
      <w:marRight w:val="0"/>
      <w:marTop w:val="0"/>
      <w:marBottom w:val="0"/>
      <w:divBdr>
        <w:top w:val="none" w:sz="0" w:space="0" w:color="auto"/>
        <w:left w:val="none" w:sz="0" w:space="0" w:color="auto"/>
        <w:bottom w:val="none" w:sz="0" w:space="0" w:color="auto"/>
        <w:right w:val="none" w:sz="0" w:space="0" w:color="auto"/>
      </w:divBdr>
    </w:div>
    <w:div w:id="1916041972">
      <w:bodyDiv w:val="1"/>
      <w:marLeft w:val="0"/>
      <w:marRight w:val="0"/>
      <w:marTop w:val="0"/>
      <w:marBottom w:val="0"/>
      <w:divBdr>
        <w:top w:val="none" w:sz="0" w:space="0" w:color="auto"/>
        <w:left w:val="none" w:sz="0" w:space="0" w:color="auto"/>
        <w:bottom w:val="none" w:sz="0" w:space="0" w:color="auto"/>
        <w:right w:val="none" w:sz="0" w:space="0" w:color="auto"/>
      </w:divBdr>
    </w:div>
    <w:div w:id="1918586082">
      <w:bodyDiv w:val="1"/>
      <w:marLeft w:val="0"/>
      <w:marRight w:val="0"/>
      <w:marTop w:val="0"/>
      <w:marBottom w:val="0"/>
      <w:divBdr>
        <w:top w:val="none" w:sz="0" w:space="0" w:color="auto"/>
        <w:left w:val="none" w:sz="0" w:space="0" w:color="auto"/>
        <w:bottom w:val="none" w:sz="0" w:space="0" w:color="auto"/>
        <w:right w:val="none" w:sz="0" w:space="0" w:color="auto"/>
      </w:divBdr>
    </w:div>
    <w:div w:id="1920796756">
      <w:bodyDiv w:val="1"/>
      <w:marLeft w:val="0"/>
      <w:marRight w:val="0"/>
      <w:marTop w:val="0"/>
      <w:marBottom w:val="0"/>
      <w:divBdr>
        <w:top w:val="none" w:sz="0" w:space="0" w:color="auto"/>
        <w:left w:val="none" w:sz="0" w:space="0" w:color="auto"/>
        <w:bottom w:val="none" w:sz="0" w:space="0" w:color="auto"/>
        <w:right w:val="none" w:sz="0" w:space="0" w:color="auto"/>
      </w:divBdr>
    </w:div>
    <w:div w:id="1921331280">
      <w:bodyDiv w:val="1"/>
      <w:marLeft w:val="0"/>
      <w:marRight w:val="0"/>
      <w:marTop w:val="0"/>
      <w:marBottom w:val="0"/>
      <w:divBdr>
        <w:top w:val="none" w:sz="0" w:space="0" w:color="auto"/>
        <w:left w:val="none" w:sz="0" w:space="0" w:color="auto"/>
        <w:bottom w:val="none" w:sz="0" w:space="0" w:color="auto"/>
        <w:right w:val="none" w:sz="0" w:space="0" w:color="auto"/>
      </w:divBdr>
    </w:div>
    <w:div w:id="1922637716">
      <w:bodyDiv w:val="1"/>
      <w:marLeft w:val="0"/>
      <w:marRight w:val="0"/>
      <w:marTop w:val="0"/>
      <w:marBottom w:val="0"/>
      <w:divBdr>
        <w:top w:val="none" w:sz="0" w:space="0" w:color="auto"/>
        <w:left w:val="none" w:sz="0" w:space="0" w:color="auto"/>
        <w:bottom w:val="none" w:sz="0" w:space="0" w:color="auto"/>
        <w:right w:val="none" w:sz="0" w:space="0" w:color="auto"/>
      </w:divBdr>
    </w:div>
    <w:div w:id="1923291989">
      <w:bodyDiv w:val="1"/>
      <w:marLeft w:val="0"/>
      <w:marRight w:val="0"/>
      <w:marTop w:val="0"/>
      <w:marBottom w:val="0"/>
      <w:divBdr>
        <w:top w:val="none" w:sz="0" w:space="0" w:color="auto"/>
        <w:left w:val="none" w:sz="0" w:space="0" w:color="auto"/>
        <w:bottom w:val="none" w:sz="0" w:space="0" w:color="auto"/>
        <w:right w:val="none" w:sz="0" w:space="0" w:color="auto"/>
      </w:divBdr>
    </w:div>
    <w:div w:id="1923640754">
      <w:bodyDiv w:val="1"/>
      <w:marLeft w:val="0"/>
      <w:marRight w:val="0"/>
      <w:marTop w:val="0"/>
      <w:marBottom w:val="0"/>
      <w:divBdr>
        <w:top w:val="none" w:sz="0" w:space="0" w:color="auto"/>
        <w:left w:val="none" w:sz="0" w:space="0" w:color="auto"/>
        <w:bottom w:val="none" w:sz="0" w:space="0" w:color="auto"/>
        <w:right w:val="none" w:sz="0" w:space="0" w:color="auto"/>
      </w:divBdr>
    </w:div>
    <w:div w:id="1924876667">
      <w:bodyDiv w:val="1"/>
      <w:marLeft w:val="0"/>
      <w:marRight w:val="0"/>
      <w:marTop w:val="0"/>
      <w:marBottom w:val="0"/>
      <w:divBdr>
        <w:top w:val="none" w:sz="0" w:space="0" w:color="auto"/>
        <w:left w:val="none" w:sz="0" w:space="0" w:color="auto"/>
        <w:bottom w:val="none" w:sz="0" w:space="0" w:color="auto"/>
        <w:right w:val="none" w:sz="0" w:space="0" w:color="auto"/>
      </w:divBdr>
    </w:div>
    <w:div w:id="1925188842">
      <w:bodyDiv w:val="1"/>
      <w:marLeft w:val="0"/>
      <w:marRight w:val="0"/>
      <w:marTop w:val="0"/>
      <w:marBottom w:val="0"/>
      <w:divBdr>
        <w:top w:val="none" w:sz="0" w:space="0" w:color="auto"/>
        <w:left w:val="none" w:sz="0" w:space="0" w:color="auto"/>
        <w:bottom w:val="none" w:sz="0" w:space="0" w:color="auto"/>
        <w:right w:val="none" w:sz="0" w:space="0" w:color="auto"/>
      </w:divBdr>
    </w:div>
    <w:div w:id="1926063273">
      <w:bodyDiv w:val="1"/>
      <w:marLeft w:val="0"/>
      <w:marRight w:val="0"/>
      <w:marTop w:val="0"/>
      <w:marBottom w:val="0"/>
      <w:divBdr>
        <w:top w:val="none" w:sz="0" w:space="0" w:color="auto"/>
        <w:left w:val="none" w:sz="0" w:space="0" w:color="auto"/>
        <w:bottom w:val="none" w:sz="0" w:space="0" w:color="auto"/>
        <w:right w:val="none" w:sz="0" w:space="0" w:color="auto"/>
      </w:divBdr>
    </w:div>
    <w:div w:id="1926646499">
      <w:bodyDiv w:val="1"/>
      <w:marLeft w:val="0"/>
      <w:marRight w:val="0"/>
      <w:marTop w:val="0"/>
      <w:marBottom w:val="0"/>
      <w:divBdr>
        <w:top w:val="none" w:sz="0" w:space="0" w:color="auto"/>
        <w:left w:val="none" w:sz="0" w:space="0" w:color="auto"/>
        <w:bottom w:val="none" w:sz="0" w:space="0" w:color="auto"/>
        <w:right w:val="none" w:sz="0" w:space="0" w:color="auto"/>
      </w:divBdr>
      <w:divsChild>
        <w:div w:id="9571379">
          <w:marLeft w:val="0"/>
          <w:marRight w:val="0"/>
          <w:marTop w:val="0"/>
          <w:marBottom w:val="0"/>
          <w:divBdr>
            <w:top w:val="none" w:sz="0" w:space="0" w:color="auto"/>
            <w:left w:val="none" w:sz="0" w:space="0" w:color="auto"/>
            <w:bottom w:val="none" w:sz="0" w:space="0" w:color="auto"/>
            <w:right w:val="none" w:sz="0" w:space="0" w:color="auto"/>
          </w:divBdr>
        </w:div>
        <w:div w:id="32194374">
          <w:marLeft w:val="0"/>
          <w:marRight w:val="0"/>
          <w:marTop w:val="0"/>
          <w:marBottom w:val="0"/>
          <w:divBdr>
            <w:top w:val="none" w:sz="0" w:space="0" w:color="auto"/>
            <w:left w:val="none" w:sz="0" w:space="0" w:color="auto"/>
            <w:bottom w:val="none" w:sz="0" w:space="0" w:color="auto"/>
            <w:right w:val="none" w:sz="0" w:space="0" w:color="auto"/>
          </w:divBdr>
        </w:div>
        <w:div w:id="177275033">
          <w:marLeft w:val="0"/>
          <w:marRight w:val="0"/>
          <w:marTop w:val="0"/>
          <w:marBottom w:val="0"/>
          <w:divBdr>
            <w:top w:val="none" w:sz="0" w:space="0" w:color="auto"/>
            <w:left w:val="none" w:sz="0" w:space="0" w:color="auto"/>
            <w:bottom w:val="none" w:sz="0" w:space="0" w:color="auto"/>
            <w:right w:val="none" w:sz="0" w:space="0" w:color="auto"/>
          </w:divBdr>
        </w:div>
        <w:div w:id="220020985">
          <w:marLeft w:val="0"/>
          <w:marRight w:val="0"/>
          <w:marTop w:val="0"/>
          <w:marBottom w:val="0"/>
          <w:divBdr>
            <w:top w:val="none" w:sz="0" w:space="0" w:color="auto"/>
            <w:left w:val="none" w:sz="0" w:space="0" w:color="auto"/>
            <w:bottom w:val="none" w:sz="0" w:space="0" w:color="auto"/>
            <w:right w:val="none" w:sz="0" w:space="0" w:color="auto"/>
          </w:divBdr>
        </w:div>
        <w:div w:id="420105079">
          <w:marLeft w:val="0"/>
          <w:marRight w:val="0"/>
          <w:marTop w:val="0"/>
          <w:marBottom w:val="0"/>
          <w:divBdr>
            <w:top w:val="none" w:sz="0" w:space="0" w:color="auto"/>
            <w:left w:val="none" w:sz="0" w:space="0" w:color="auto"/>
            <w:bottom w:val="none" w:sz="0" w:space="0" w:color="auto"/>
            <w:right w:val="none" w:sz="0" w:space="0" w:color="auto"/>
          </w:divBdr>
        </w:div>
        <w:div w:id="451946703">
          <w:marLeft w:val="0"/>
          <w:marRight w:val="0"/>
          <w:marTop w:val="0"/>
          <w:marBottom w:val="0"/>
          <w:divBdr>
            <w:top w:val="none" w:sz="0" w:space="0" w:color="auto"/>
            <w:left w:val="none" w:sz="0" w:space="0" w:color="auto"/>
            <w:bottom w:val="none" w:sz="0" w:space="0" w:color="auto"/>
            <w:right w:val="none" w:sz="0" w:space="0" w:color="auto"/>
          </w:divBdr>
        </w:div>
        <w:div w:id="628362233">
          <w:marLeft w:val="0"/>
          <w:marRight w:val="0"/>
          <w:marTop w:val="0"/>
          <w:marBottom w:val="0"/>
          <w:divBdr>
            <w:top w:val="none" w:sz="0" w:space="0" w:color="auto"/>
            <w:left w:val="none" w:sz="0" w:space="0" w:color="auto"/>
            <w:bottom w:val="none" w:sz="0" w:space="0" w:color="auto"/>
            <w:right w:val="none" w:sz="0" w:space="0" w:color="auto"/>
          </w:divBdr>
        </w:div>
        <w:div w:id="698120000">
          <w:marLeft w:val="0"/>
          <w:marRight w:val="0"/>
          <w:marTop w:val="0"/>
          <w:marBottom w:val="0"/>
          <w:divBdr>
            <w:top w:val="none" w:sz="0" w:space="0" w:color="auto"/>
            <w:left w:val="none" w:sz="0" w:space="0" w:color="auto"/>
            <w:bottom w:val="none" w:sz="0" w:space="0" w:color="auto"/>
            <w:right w:val="none" w:sz="0" w:space="0" w:color="auto"/>
          </w:divBdr>
        </w:div>
        <w:div w:id="714500691">
          <w:marLeft w:val="0"/>
          <w:marRight w:val="0"/>
          <w:marTop w:val="0"/>
          <w:marBottom w:val="0"/>
          <w:divBdr>
            <w:top w:val="none" w:sz="0" w:space="0" w:color="auto"/>
            <w:left w:val="none" w:sz="0" w:space="0" w:color="auto"/>
            <w:bottom w:val="none" w:sz="0" w:space="0" w:color="auto"/>
            <w:right w:val="none" w:sz="0" w:space="0" w:color="auto"/>
          </w:divBdr>
        </w:div>
        <w:div w:id="885482663">
          <w:marLeft w:val="0"/>
          <w:marRight w:val="0"/>
          <w:marTop w:val="0"/>
          <w:marBottom w:val="0"/>
          <w:divBdr>
            <w:top w:val="none" w:sz="0" w:space="0" w:color="auto"/>
            <w:left w:val="none" w:sz="0" w:space="0" w:color="auto"/>
            <w:bottom w:val="none" w:sz="0" w:space="0" w:color="auto"/>
            <w:right w:val="none" w:sz="0" w:space="0" w:color="auto"/>
          </w:divBdr>
        </w:div>
        <w:div w:id="1022323588">
          <w:marLeft w:val="0"/>
          <w:marRight w:val="0"/>
          <w:marTop w:val="0"/>
          <w:marBottom w:val="0"/>
          <w:divBdr>
            <w:top w:val="none" w:sz="0" w:space="0" w:color="auto"/>
            <w:left w:val="none" w:sz="0" w:space="0" w:color="auto"/>
            <w:bottom w:val="none" w:sz="0" w:space="0" w:color="auto"/>
            <w:right w:val="none" w:sz="0" w:space="0" w:color="auto"/>
          </w:divBdr>
        </w:div>
        <w:div w:id="1579752551">
          <w:marLeft w:val="0"/>
          <w:marRight w:val="0"/>
          <w:marTop w:val="0"/>
          <w:marBottom w:val="0"/>
          <w:divBdr>
            <w:top w:val="none" w:sz="0" w:space="0" w:color="auto"/>
            <w:left w:val="none" w:sz="0" w:space="0" w:color="auto"/>
            <w:bottom w:val="none" w:sz="0" w:space="0" w:color="auto"/>
            <w:right w:val="none" w:sz="0" w:space="0" w:color="auto"/>
          </w:divBdr>
        </w:div>
        <w:div w:id="1917157255">
          <w:marLeft w:val="0"/>
          <w:marRight w:val="0"/>
          <w:marTop w:val="0"/>
          <w:marBottom w:val="0"/>
          <w:divBdr>
            <w:top w:val="none" w:sz="0" w:space="0" w:color="auto"/>
            <w:left w:val="none" w:sz="0" w:space="0" w:color="auto"/>
            <w:bottom w:val="none" w:sz="0" w:space="0" w:color="auto"/>
            <w:right w:val="none" w:sz="0" w:space="0" w:color="auto"/>
          </w:divBdr>
        </w:div>
        <w:div w:id="2059933140">
          <w:marLeft w:val="0"/>
          <w:marRight w:val="0"/>
          <w:marTop w:val="0"/>
          <w:marBottom w:val="0"/>
          <w:divBdr>
            <w:top w:val="none" w:sz="0" w:space="0" w:color="auto"/>
            <w:left w:val="none" w:sz="0" w:space="0" w:color="auto"/>
            <w:bottom w:val="none" w:sz="0" w:space="0" w:color="auto"/>
            <w:right w:val="none" w:sz="0" w:space="0" w:color="auto"/>
          </w:divBdr>
        </w:div>
        <w:div w:id="2131391253">
          <w:marLeft w:val="0"/>
          <w:marRight w:val="0"/>
          <w:marTop w:val="0"/>
          <w:marBottom w:val="0"/>
          <w:divBdr>
            <w:top w:val="none" w:sz="0" w:space="0" w:color="auto"/>
            <w:left w:val="none" w:sz="0" w:space="0" w:color="auto"/>
            <w:bottom w:val="none" w:sz="0" w:space="0" w:color="auto"/>
            <w:right w:val="none" w:sz="0" w:space="0" w:color="auto"/>
          </w:divBdr>
        </w:div>
      </w:divsChild>
    </w:div>
    <w:div w:id="1927692662">
      <w:bodyDiv w:val="1"/>
      <w:marLeft w:val="0"/>
      <w:marRight w:val="0"/>
      <w:marTop w:val="0"/>
      <w:marBottom w:val="0"/>
      <w:divBdr>
        <w:top w:val="none" w:sz="0" w:space="0" w:color="auto"/>
        <w:left w:val="none" w:sz="0" w:space="0" w:color="auto"/>
        <w:bottom w:val="none" w:sz="0" w:space="0" w:color="auto"/>
        <w:right w:val="none" w:sz="0" w:space="0" w:color="auto"/>
      </w:divBdr>
    </w:div>
    <w:div w:id="1928342439">
      <w:bodyDiv w:val="1"/>
      <w:marLeft w:val="0"/>
      <w:marRight w:val="0"/>
      <w:marTop w:val="0"/>
      <w:marBottom w:val="0"/>
      <w:divBdr>
        <w:top w:val="none" w:sz="0" w:space="0" w:color="auto"/>
        <w:left w:val="none" w:sz="0" w:space="0" w:color="auto"/>
        <w:bottom w:val="none" w:sz="0" w:space="0" w:color="auto"/>
        <w:right w:val="none" w:sz="0" w:space="0" w:color="auto"/>
      </w:divBdr>
    </w:div>
    <w:div w:id="1928878410">
      <w:bodyDiv w:val="1"/>
      <w:marLeft w:val="0"/>
      <w:marRight w:val="0"/>
      <w:marTop w:val="0"/>
      <w:marBottom w:val="0"/>
      <w:divBdr>
        <w:top w:val="none" w:sz="0" w:space="0" w:color="auto"/>
        <w:left w:val="none" w:sz="0" w:space="0" w:color="auto"/>
        <w:bottom w:val="none" w:sz="0" w:space="0" w:color="auto"/>
        <w:right w:val="none" w:sz="0" w:space="0" w:color="auto"/>
      </w:divBdr>
    </w:div>
    <w:div w:id="1929340441">
      <w:bodyDiv w:val="1"/>
      <w:marLeft w:val="0"/>
      <w:marRight w:val="0"/>
      <w:marTop w:val="0"/>
      <w:marBottom w:val="0"/>
      <w:divBdr>
        <w:top w:val="none" w:sz="0" w:space="0" w:color="auto"/>
        <w:left w:val="none" w:sz="0" w:space="0" w:color="auto"/>
        <w:bottom w:val="none" w:sz="0" w:space="0" w:color="auto"/>
        <w:right w:val="none" w:sz="0" w:space="0" w:color="auto"/>
      </w:divBdr>
    </w:div>
    <w:div w:id="1929387892">
      <w:bodyDiv w:val="1"/>
      <w:marLeft w:val="0"/>
      <w:marRight w:val="0"/>
      <w:marTop w:val="0"/>
      <w:marBottom w:val="0"/>
      <w:divBdr>
        <w:top w:val="none" w:sz="0" w:space="0" w:color="auto"/>
        <w:left w:val="none" w:sz="0" w:space="0" w:color="auto"/>
        <w:bottom w:val="none" w:sz="0" w:space="0" w:color="auto"/>
        <w:right w:val="none" w:sz="0" w:space="0" w:color="auto"/>
      </w:divBdr>
    </w:div>
    <w:div w:id="1929536401">
      <w:bodyDiv w:val="1"/>
      <w:marLeft w:val="0"/>
      <w:marRight w:val="0"/>
      <w:marTop w:val="0"/>
      <w:marBottom w:val="0"/>
      <w:divBdr>
        <w:top w:val="none" w:sz="0" w:space="0" w:color="auto"/>
        <w:left w:val="none" w:sz="0" w:space="0" w:color="auto"/>
        <w:bottom w:val="none" w:sz="0" w:space="0" w:color="auto"/>
        <w:right w:val="none" w:sz="0" w:space="0" w:color="auto"/>
      </w:divBdr>
      <w:divsChild>
        <w:div w:id="52437447">
          <w:marLeft w:val="0"/>
          <w:marRight w:val="0"/>
          <w:marTop w:val="0"/>
          <w:marBottom w:val="0"/>
          <w:divBdr>
            <w:top w:val="none" w:sz="0" w:space="0" w:color="auto"/>
            <w:left w:val="none" w:sz="0" w:space="0" w:color="auto"/>
            <w:bottom w:val="none" w:sz="0" w:space="0" w:color="auto"/>
            <w:right w:val="none" w:sz="0" w:space="0" w:color="auto"/>
          </w:divBdr>
        </w:div>
        <w:div w:id="54471598">
          <w:marLeft w:val="0"/>
          <w:marRight w:val="0"/>
          <w:marTop w:val="0"/>
          <w:marBottom w:val="0"/>
          <w:divBdr>
            <w:top w:val="none" w:sz="0" w:space="0" w:color="auto"/>
            <w:left w:val="none" w:sz="0" w:space="0" w:color="auto"/>
            <w:bottom w:val="none" w:sz="0" w:space="0" w:color="auto"/>
            <w:right w:val="none" w:sz="0" w:space="0" w:color="auto"/>
          </w:divBdr>
        </w:div>
        <w:div w:id="55474181">
          <w:marLeft w:val="0"/>
          <w:marRight w:val="0"/>
          <w:marTop w:val="0"/>
          <w:marBottom w:val="0"/>
          <w:divBdr>
            <w:top w:val="none" w:sz="0" w:space="0" w:color="auto"/>
            <w:left w:val="none" w:sz="0" w:space="0" w:color="auto"/>
            <w:bottom w:val="none" w:sz="0" w:space="0" w:color="auto"/>
            <w:right w:val="none" w:sz="0" w:space="0" w:color="auto"/>
          </w:divBdr>
        </w:div>
        <w:div w:id="88042066">
          <w:marLeft w:val="0"/>
          <w:marRight w:val="0"/>
          <w:marTop w:val="0"/>
          <w:marBottom w:val="0"/>
          <w:divBdr>
            <w:top w:val="none" w:sz="0" w:space="0" w:color="auto"/>
            <w:left w:val="none" w:sz="0" w:space="0" w:color="auto"/>
            <w:bottom w:val="none" w:sz="0" w:space="0" w:color="auto"/>
            <w:right w:val="none" w:sz="0" w:space="0" w:color="auto"/>
          </w:divBdr>
        </w:div>
        <w:div w:id="98188681">
          <w:marLeft w:val="0"/>
          <w:marRight w:val="0"/>
          <w:marTop w:val="0"/>
          <w:marBottom w:val="0"/>
          <w:divBdr>
            <w:top w:val="none" w:sz="0" w:space="0" w:color="auto"/>
            <w:left w:val="none" w:sz="0" w:space="0" w:color="auto"/>
            <w:bottom w:val="none" w:sz="0" w:space="0" w:color="auto"/>
            <w:right w:val="none" w:sz="0" w:space="0" w:color="auto"/>
          </w:divBdr>
        </w:div>
        <w:div w:id="138961675">
          <w:marLeft w:val="0"/>
          <w:marRight w:val="0"/>
          <w:marTop w:val="0"/>
          <w:marBottom w:val="0"/>
          <w:divBdr>
            <w:top w:val="none" w:sz="0" w:space="0" w:color="auto"/>
            <w:left w:val="none" w:sz="0" w:space="0" w:color="auto"/>
            <w:bottom w:val="none" w:sz="0" w:space="0" w:color="auto"/>
            <w:right w:val="none" w:sz="0" w:space="0" w:color="auto"/>
          </w:divBdr>
        </w:div>
        <w:div w:id="190611390">
          <w:marLeft w:val="0"/>
          <w:marRight w:val="0"/>
          <w:marTop w:val="0"/>
          <w:marBottom w:val="0"/>
          <w:divBdr>
            <w:top w:val="none" w:sz="0" w:space="0" w:color="auto"/>
            <w:left w:val="none" w:sz="0" w:space="0" w:color="auto"/>
            <w:bottom w:val="none" w:sz="0" w:space="0" w:color="auto"/>
            <w:right w:val="none" w:sz="0" w:space="0" w:color="auto"/>
          </w:divBdr>
        </w:div>
        <w:div w:id="246425888">
          <w:marLeft w:val="0"/>
          <w:marRight w:val="0"/>
          <w:marTop w:val="0"/>
          <w:marBottom w:val="0"/>
          <w:divBdr>
            <w:top w:val="none" w:sz="0" w:space="0" w:color="auto"/>
            <w:left w:val="none" w:sz="0" w:space="0" w:color="auto"/>
            <w:bottom w:val="none" w:sz="0" w:space="0" w:color="auto"/>
            <w:right w:val="none" w:sz="0" w:space="0" w:color="auto"/>
          </w:divBdr>
        </w:div>
        <w:div w:id="329066725">
          <w:marLeft w:val="0"/>
          <w:marRight w:val="0"/>
          <w:marTop w:val="0"/>
          <w:marBottom w:val="0"/>
          <w:divBdr>
            <w:top w:val="none" w:sz="0" w:space="0" w:color="auto"/>
            <w:left w:val="none" w:sz="0" w:space="0" w:color="auto"/>
            <w:bottom w:val="none" w:sz="0" w:space="0" w:color="auto"/>
            <w:right w:val="none" w:sz="0" w:space="0" w:color="auto"/>
          </w:divBdr>
        </w:div>
        <w:div w:id="349726781">
          <w:marLeft w:val="0"/>
          <w:marRight w:val="0"/>
          <w:marTop w:val="0"/>
          <w:marBottom w:val="0"/>
          <w:divBdr>
            <w:top w:val="none" w:sz="0" w:space="0" w:color="auto"/>
            <w:left w:val="none" w:sz="0" w:space="0" w:color="auto"/>
            <w:bottom w:val="none" w:sz="0" w:space="0" w:color="auto"/>
            <w:right w:val="none" w:sz="0" w:space="0" w:color="auto"/>
          </w:divBdr>
        </w:div>
        <w:div w:id="389309741">
          <w:marLeft w:val="0"/>
          <w:marRight w:val="0"/>
          <w:marTop w:val="0"/>
          <w:marBottom w:val="0"/>
          <w:divBdr>
            <w:top w:val="none" w:sz="0" w:space="0" w:color="auto"/>
            <w:left w:val="none" w:sz="0" w:space="0" w:color="auto"/>
            <w:bottom w:val="none" w:sz="0" w:space="0" w:color="auto"/>
            <w:right w:val="none" w:sz="0" w:space="0" w:color="auto"/>
          </w:divBdr>
        </w:div>
        <w:div w:id="537083993">
          <w:marLeft w:val="0"/>
          <w:marRight w:val="0"/>
          <w:marTop w:val="0"/>
          <w:marBottom w:val="0"/>
          <w:divBdr>
            <w:top w:val="none" w:sz="0" w:space="0" w:color="auto"/>
            <w:left w:val="none" w:sz="0" w:space="0" w:color="auto"/>
            <w:bottom w:val="none" w:sz="0" w:space="0" w:color="auto"/>
            <w:right w:val="none" w:sz="0" w:space="0" w:color="auto"/>
          </w:divBdr>
        </w:div>
        <w:div w:id="579951496">
          <w:marLeft w:val="0"/>
          <w:marRight w:val="0"/>
          <w:marTop w:val="0"/>
          <w:marBottom w:val="0"/>
          <w:divBdr>
            <w:top w:val="none" w:sz="0" w:space="0" w:color="auto"/>
            <w:left w:val="none" w:sz="0" w:space="0" w:color="auto"/>
            <w:bottom w:val="none" w:sz="0" w:space="0" w:color="auto"/>
            <w:right w:val="none" w:sz="0" w:space="0" w:color="auto"/>
          </w:divBdr>
        </w:div>
        <w:div w:id="581378761">
          <w:marLeft w:val="0"/>
          <w:marRight w:val="0"/>
          <w:marTop w:val="0"/>
          <w:marBottom w:val="0"/>
          <w:divBdr>
            <w:top w:val="none" w:sz="0" w:space="0" w:color="auto"/>
            <w:left w:val="none" w:sz="0" w:space="0" w:color="auto"/>
            <w:bottom w:val="none" w:sz="0" w:space="0" w:color="auto"/>
            <w:right w:val="none" w:sz="0" w:space="0" w:color="auto"/>
          </w:divBdr>
        </w:div>
        <w:div w:id="698580580">
          <w:marLeft w:val="0"/>
          <w:marRight w:val="0"/>
          <w:marTop w:val="0"/>
          <w:marBottom w:val="0"/>
          <w:divBdr>
            <w:top w:val="none" w:sz="0" w:space="0" w:color="auto"/>
            <w:left w:val="none" w:sz="0" w:space="0" w:color="auto"/>
            <w:bottom w:val="none" w:sz="0" w:space="0" w:color="auto"/>
            <w:right w:val="none" w:sz="0" w:space="0" w:color="auto"/>
          </w:divBdr>
        </w:div>
        <w:div w:id="759987054">
          <w:marLeft w:val="0"/>
          <w:marRight w:val="0"/>
          <w:marTop w:val="0"/>
          <w:marBottom w:val="0"/>
          <w:divBdr>
            <w:top w:val="none" w:sz="0" w:space="0" w:color="auto"/>
            <w:left w:val="none" w:sz="0" w:space="0" w:color="auto"/>
            <w:bottom w:val="none" w:sz="0" w:space="0" w:color="auto"/>
            <w:right w:val="none" w:sz="0" w:space="0" w:color="auto"/>
          </w:divBdr>
        </w:div>
        <w:div w:id="801581325">
          <w:marLeft w:val="0"/>
          <w:marRight w:val="0"/>
          <w:marTop w:val="0"/>
          <w:marBottom w:val="0"/>
          <w:divBdr>
            <w:top w:val="none" w:sz="0" w:space="0" w:color="auto"/>
            <w:left w:val="none" w:sz="0" w:space="0" w:color="auto"/>
            <w:bottom w:val="none" w:sz="0" w:space="0" w:color="auto"/>
            <w:right w:val="none" w:sz="0" w:space="0" w:color="auto"/>
          </w:divBdr>
        </w:div>
        <w:div w:id="1014070157">
          <w:marLeft w:val="0"/>
          <w:marRight w:val="0"/>
          <w:marTop w:val="0"/>
          <w:marBottom w:val="0"/>
          <w:divBdr>
            <w:top w:val="none" w:sz="0" w:space="0" w:color="auto"/>
            <w:left w:val="none" w:sz="0" w:space="0" w:color="auto"/>
            <w:bottom w:val="none" w:sz="0" w:space="0" w:color="auto"/>
            <w:right w:val="none" w:sz="0" w:space="0" w:color="auto"/>
          </w:divBdr>
        </w:div>
        <w:div w:id="1061826948">
          <w:marLeft w:val="0"/>
          <w:marRight w:val="0"/>
          <w:marTop w:val="0"/>
          <w:marBottom w:val="0"/>
          <w:divBdr>
            <w:top w:val="none" w:sz="0" w:space="0" w:color="auto"/>
            <w:left w:val="none" w:sz="0" w:space="0" w:color="auto"/>
            <w:bottom w:val="none" w:sz="0" w:space="0" w:color="auto"/>
            <w:right w:val="none" w:sz="0" w:space="0" w:color="auto"/>
          </w:divBdr>
        </w:div>
        <w:div w:id="1187215157">
          <w:marLeft w:val="0"/>
          <w:marRight w:val="0"/>
          <w:marTop w:val="0"/>
          <w:marBottom w:val="0"/>
          <w:divBdr>
            <w:top w:val="none" w:sz="0" w:space="0" w:color="auto"/>
            <w:left w:val="none" w:sz="0" w:space="0" w:color="auto"/>
            <w:bottom w:val="none" w:sz="0" w:space="0" w:color="auto"/>
            <w:right w:val="none" w:sz="0" w:space="0" w:color="auto"/>
          </w:divBdr>
        </w:div>
        <w:div w:id="1207184687">
          <w:marLeft w:val="0"/>
          <w:marRight w:val="0"/>
          <w:marTop w:val="0"/>
          <w:marBottom w:val="0"/>
          <w:divBdr>
            <w:top w:val="none" w:sz="0" w:space="0" w:color="auto"/>
            <w:left w:val="none" w:sz="0" w:space="0" w:color="auto"/>
            <w:bottom w:val="none" w:sz="0" w:space="0" w:color="auto"/>
            <w:right w:val="none" w:sz="0" w:space="0" w:color="auto"/>
          </w:divBdr>
        </w:div>
        <w:div w:id="1232305041">
          <w:marLeft w:val="0"/>
          <w:marRight w:val="0"/>
          <w:marTop w:val="0"/>
          <w:marBottom w:val="0"/>
          <w:divBdr>
            <w:top w:val="none" w:sz="0" w:space="0" w:color="auto"/>
            <w:left w:val="none" w:sz="0" w:space="0" w:color="auto"/>
            <w:bottom w:val="none" w:sz="0" w:space="0" w:color="auto"/>
            <w:right w:val="none" w:sz="0" w:space="0" w:color="auto"/>
          </w:divBdr>
        </w:div>
        <w:div w:id="1247225384">
          <w:marLeft w:val="0"/>
          <w:marRight w:val="0"/>
          <w:marTop w:val="0"/>
          <w:marBottom w:val="0"/>
          <w:divBdr>
            <w:top w:val="none" w:sz="0" w:space="0" w:color="auto"/>
            <w:left w:val="none" w:sz="0" w:space="0" w:color="auto"/>
            <w:bottom w:val="none" w:sz="0" w:space="0" w:color="auto"/>
            <w:right w:val="none" w:sz="0" w:space="0" w:color="auto"/>
          </w:divBdr>
        </w:div>
        <w:div w:id="1323696632">
          <w:marLeft w:val="0"/>
          <w:marRight w:val="0"/>
          <w:marTop w:val="0"/>
          <w:marBottom w:val="0"/>
          <w:divBdr>
            <w:top w:val="none" w:sz="0" w:space="0" w:color="auto"/>
            <w:left w:val="none" w:sz="0" w:space="0" w:color="auto"/>
            <w:bottom w:val="none" w:sz="0" w:space="0" w:color="auto"/>
            <w:right w:val="none" w:sz="0" w:space="0" w:color="auto"/>
          </w:divBdr>
        </w:div>
        <w:div w:id="1346321312">
          <w:marLeft w:val="0"/>
          <w:marRight w:val="0"/>
          <w:marTop w:val="0"/>
          <w:marBottom w:val="0"/>
          <w:divBdr>
            <w:top w:val="none" w:sz="0" w:space="0" w:color="auto"/>
            <w:left w:val="none" w:sz="0" w:space="0" w:color="auto"/>
            <w:bottom w:val="none" w:sz="0" w:space="0" w:color="auto"/>
            <w:right w:val="none" w:sz="0" w:space="0" w:color="auto"/>
          </w:divBdr>
        </w:div>
        <w:div w:id="1544516376">
          <w:marLeft w:val="0"/>
          <w:marRight w:val="0"/>
          <w:marTop w:val="0"/>
          <w:marBottom w:val="0"/>
          <w:divBdr>
            <w:top w:val="none" w:sz="0" w:space="0" w:color="auto"/>
            <w:left w:val="none" w:sz="0" w:space="0" w:color="auto"/>
            <w:bottom w:val="none" w:sz="0" w:space="0" w:color="auto"/>
            <w:right w:val="none" w:sz="0" w:space="0" w:color="auto"/>
          </w:divBdr>
        </w:div>
        <w:div w:id="1554342105">
          <w:marLeft w:val="0"/>
          <w:marRight w:val="0"/>
          <w:marTop w:val="0"/>
          <w:marBottom w:val="0"/>
          <w:divBdr>
            <w:top w:val="none" w:sz="0" w:space="0" w:color="auto"/>
            <w:left w:val="none" w:sz="0" w:space="0" w:color="auto"/>
            <w:bottom w:val="none" w:sz="0" w:space="0" w:color="auto"/>
            <w:right w:val="none" w:sz="0" w:space="0" w:color="auto"/>
          </w:divBdr>
        </w:div>
        <w:div w:id="1648051289">
          <w:marLeft w:val="0"/>
          <w:marRight w:val="0"/>
          <w:marTop w:val="0"/>
          <w:marBottom w:val="0"/>
          <w:divBdr>
            <w:top w:val="none" w:sz="0" w:space="0" w:color="auto"/>
            <w:left w:val="none" w:sz="0" w:space="0" w:color="auto"/>
            <w:bottom w:val="none" w:sz="0" w:space="0" w:color="auto"/>
            <w:right w:val="none" w:sz="0" w:space="0" w:color="auto"/>
          </w:divBdr>
        </w:div>
        <w:div w:id="1783038632">
          <w:marLeft w:val="0"/>
          <w:marRight w:val="0"/>
          <w:marTop w:val="0"/>
          <w:marBottom w:val="0"/>
          <w:divBdr>
            <w:top w:val="none" w:sz="0" w:space="0" w:color="auto"/>
            <w:left w:val="none" w:sz="0" w:space="0" w:color="auto"/>
            <w:bottom w:val="none" w:sz="0" w:space="0" w:color="auto"/>
            <w:right w:val="none" w:sz="0" w:space="0" w:color="auto"/>
          </w:divBdr>
        </w:div>
        <w:div w:id="1834904781">
          <w:marLeft w:val="0"/>
          <w:marRight w:val="0"/>
          <w:marTop w:val="0"/>
          <w:marBottom w:val="0"/>
          <w:divBdr>
            <w:top w:val="none" w:sz="0" w:space="0" w:color="auto"/>
            <w:left w:val="none" w:sz="0" w:space="0" w:color="auto"/>
            <w:bottom w:val="none" w:sz="0" w:space="0" w:color="auto"/>
            <w:right w:val="none" w:sz="0" w:space="0" w:color="auto"/>
          </w:divBdr>
        </w:div>
        <w:div w:id="1917595107">
          <w:marLeft w:val="0"/>
          <w:marRight w:val="0"/>
          <w:marTop w:val="0"/>
          <w:marBottom w:val="0"/>
          <w:divBdr>
            <w:top w:val="none" w:sz="0" w:space="0" w:color="auto"/>
            <w:left w:val="none" w:sz="0" w:space="0" w:color="auto"/>
            <w:bottom w:val="none" w:sz="0" w:space="0" w:color="auto"/>
            <w:right w:val="none" w:sz="0" w:space="0" w:color="auto"/>
          </w:divBdr>
        </w:div>
        <w:div w:id="1963337204">
          <w:marLeft w:val="0"/>
          <w:marRight w:val="0"/>
          <w:marTop w:val="0"/>
          <w:marBottom w:val="0"/>
          <w:divBdr>
            <w:top w:val="none" w:sz="0" w:space="0" w:color="auto"/>
            <w:left w:val="none" w:sz="0" w:space="0" w:color="auto"/>
            <w:bottom w:val="none" w:sz="0" w:space="0" w:color="auto"/>
            <w:right w:val="none" w:sz="0" w:space="0" w:color="auto"/>
          </w:divBdr>
        </w:div>
        <w:div w:id="2029479566">
          <w:marLeft w:val="0"/>
          <w:marRight w:val="0"/>
          <w:marTop w:val="0"/>
          <w:marBottom w:val="0"/>
          <w:divBdr>
            <w:top w:val="none" w:sz="0" w:space="0" w:color="auto"/>
            <w:left w:val="none" w:sz="0" w:space="0" w:color="auto"/>
            <w:bottom w:val="none" w:sz="0" w:space="0" w:color="auto"/>
            <w:right w:val="none" w:sz="0" w:space="0" w:color="auto"/>
          </w:divBdr>
        </w:div>
        <w:div w:id="2051758726">
          <w:marLeft w:val="0"/>
          <w:marRight w:val="0"/>
          <w:marTop w:val="0"/>
          <w:marBottom w:val="0"/>
          <w:divBdr>
            <w:top w:val="none" w:sz="0" w:space="0" w:color="auto"/>
            <w:left w:val="none" w:sz="0" w:space="0" w:color="auto"/>
            <w:bottom w:val="none" w:sz="0" w:space="0" w:color="auto"/>
            <w:right w:val="none" w:sz="0" w:space="0" w:color="auto"/>
          </w:divBdr>
        </w:div>
        <w:div w:id="2131699330">
          <w:marLeft w:val="0"/>
          <w:marRight w:val="0"/>
          <w:marTop w:val="0"/>
          <w:marBottom w:val="0"/>
          <w:divBdr>
            <w:top w:val="none" w:sz="0" w:space="0" w:color="auto"/>
            <w:left w:val="none" w:sz="0" w:space="0" w:color="auto"/>
            <w:bottom w:val="none" w:sz="0" w:space="0" w:color="auto"/>
            <w:right w:val="none" w:sz="0" w:space="0" w:color="auto"/>
          </w:divBdr>
        </w:div>
      </w:divsChild>
    </w:div>
    <w:div w:id="1929999835">
      <w:bodyDiv w:val="1"/>
      <w:marLeft w:val="0"/>
      <w:marRight w:val="0"/>
      <w:marTop w:val="0"/>
      <w:marBottom w:val="0"/>
      <w:divBdr>
        <w:top w:val="none" w:sz="0" w:space="0" w:color="auto"/>
        <w:left w:val="none" w:sz="0" w:space="0" w:color="auto"/>
        <w:bottom w:val="none" w:sz="0" w:space="0" w:color="auto"/>
        <w:right w:val="none" w:sz="0" w:space="0" w:color="auto"/>
      </w:divBdr>
    </w:div>
    <w:div w:id="1930967174">
      <w:bodyDiv w:val="1"/>
      <w:marLeft w:val="0"/>
      <w:marRight w:val="0"/>
      <w:marTop w:val="0"/>
      <w:marBottom w:val="0"/>
      <w:divBdr>
        <w:top w:val="none" w:sz="0" w:space="0" w:color="auto"/>
        <w:left w:val="none" w:sz="0" w:space="0" w:color="auto"/>
        <w:bottom w:val="none" w:sz="0" w:space="0" w:color="auto"/>
        <w:right w:val="none" w:sz="0" w:space="0" w:color="auto"/>
      </w:divBdr>
    </w:div>
    <w:div w:id="1933008017">
      <w:bodyDiv w:val="1"/>
      <w:marLeft w:val="0"/>
      <w:marRight w:val="0"/>
      <w:marTop w:val="0"/>
      <w:marBottom w:val="0"/>
      <w:divBdr>
        <w:top w:val="none" w:sz="0" w:space="0" w:color="auto"/>
        <w:left w:val="none" w:sz="0" w:space="0" w:color="auto"/>
        <w:bottom w:val="none" w:sz="0" w:space="0" w:color="auto"/>
        <w:right w:val="none" w:sz="0" w:space="0" w:color="auto"/>
      </w:divBdr>
    </w:div>
    <w:div w:id="1933126286">
      <w:bodyDiv w:val="1"/>
      <w:marLeft w:val="0"/>
      <w:marRight w:val="0"/>
      <w:marTop w:val="0"/>
      <w:marBottom w:val="0"/>
      <w:divBdr>
        <w:top w:val="none" w:sz="0" w:space="0" w:color="auto"/>
        <w:left w:val="none" w:sz="0" w:space="0" w:color="auto"/>
        <w:bottom w:val="none" w:sz="0" w:space="0" w:color="auto"/>
        <w:right w:val="none" w:sz="0" w:space="0" w:color="auto"/>
      </w:divBdr>
    </w:div>
    <w:div w:id="1934049995">
      <w:bodyDiv w:val="1"/>
      <w:marLeft w:val="0"/>
      <w:marRight w:val="0"/>
      <w:marTop w:val="0"/>
      <w:marBottom w:val="0"/>
      <w:divBdr>
        <w:top w:val="none" w:sz="0" w:space="0" w:color="auto"/>
        <w:left w:val="none" w:sz="0" w:space="0" w:color="auto"/>
        <w:bottom w:val="none" w:sz="0" w:space="0" w:color="auto"/>
        <w:right w:val="none" w:sz="0" w:space="0" w:color="auto"/>
      </w:divBdr>
    </w:div>
    <w:div w:id="1934166858">
      <w:bodyDiv w:val="1"/>
      <w:marLeft w:val="0"/>
      <w:marRight w:val="0"/>
      <w:marTop w:val="0"/>
      <w:marBottom w:val="0"/>
      <w:divBdr>
        <w:top w:val="none" w:sz="0" w:space="0" w:color="auto"/>
        <w:left w:val="none" w:sz="0" w:space="0" w:color="auto"/>
        <w:bottom w:val="none" w:sz="0" w:space="0" w:color="auto"/>
        <w:right w:val="none" w:sz="0" w:space="0" w:color="auto"/>
      </w:divBdr>
    </w:div>
    <w:div w:id="1936015864">
      <w:bodyDiv w:val="1"/>
      <w:marLeft w:val="0"/>
      <w:marRight w:val="0"/>
      <w:marTop w:val="0"/>
      <w:marBottom w:val="0"/>
      <w:divBdr>
        <w:top w:val="none" w:sz="0" w:space="0" w:color="auto"/>
        <w:left w:val="none" w:sz="0" w:space="0" w:color="auto"/>
        <w:bottom w:val="none" w:sz="0" w:space="0" w:color="auto"/>
        <w:right w:val="none" w:sz="0" w:space="0" w:color="auto"/>
      </w:divBdr>
    </w:div>
    <w:div w:id="1936548908">
      <w:bodyDiv w:val="1"/>
      <w:marLeft w:val="0"/>
      <w:marRight w:val="0"/>
      <w:marTop w:val="0"/>
      <w:marBottom w:val="0"/>
      <w:divBdr>
        <w:top w:val="none" w:sz="0" w:space="0" w:color="auto"/>
        <w:left w:val="none" w:sz="0" w:space="0" w:color="auto"/>
        <w:bottom w:val="none" w:sz="0" w:space="0" w:color="auto"/>
        <w:right w:val="none" w:sz="0" w:space="0" w:color="auto"/>
      </w:divBdr>
    </w:div>
    <w:div w:id="1937520621">
      <w:bodyDiv w:val="1"/>
      <w:marLeft w:val="0"/>
      <w:marRight w:val="0"/>
      <w:marTop w:val="0"/>
      <w:marBottom w:val="0"/>
      <w:divBdr>
        <w:top w:val="none" w:sz="0" w:space="0" w:color="auto"/>
        <w:left w:val="none" w:sz="0" w:space="0" w:color="auto"/>
        <w:bottom w:val="none" w:sz="0" w:space="0" w:color="auto"/>
        <w:right w:val="none" w:sz="0" w:space="0" w:color="auto"/>
      </w:divBdr>
    </w:div>
    <w:div w:id="1937591518">
      <w:bodyDiv w:val="1"/>
      <w:marLeft w:val="0"/>
      <w:marRight w:val="0"/>
      <w:marTop w:val="0"/>
      <w:marBottom w:val="0"/>
      <w:divBdr>
        <w:top w:val="none" w:sz="0" w:space="0" w:color="auto"/>
        <w:left w:val="none" w:sz="0" w:space="0" w:color="auto"/>
        <w:bottom w:val="none" w:sz="0" w:space="0" w:color="auto"/>
        <w:right w:val="none" w:sz="0" w:space="0" w:color="auto"/>
      </w:divBdr>
    </w:div>
    <w:div w:id="1937980719">
      <w:bodyDiv w:val="1"/>
      <w:marLeft w:val="0"/>
      <w:marRight w:val="0"/>
      <w:marTop w:val="0"/>
      <w:marBottom w:val="0"/>
      <w:divBdr>
        <w:top w:val="none" w:sz="0" w:space="0" w:color="auto"/>
        <w:left w:val="none" w:sz="0" w:space="0" w:color="auto"/>
        <w:bottom w:val="none" w:sz="0" w:space="0" w:color="auto"/>
        <w:right w:val="none" w:sz="0" w:space="0" w:color="auto"/>
      </w:divBdr>
    </w:div>
    <w:div w:id="1938361694">
      <w:bodyDiv w:val="1"/>
      <w:marLeft w:val="0"/>
      <w:marRight w:val="0"/>
      <w:marTop w:val="0"/>
      <w:marBottom w:val="0"/>
      <w:divBdr>
        <w:top w:val="none" w:sz="0" w:space="0" w:color="auto"/>
        <w:left w:val="none" w:sz="0" w:space="0" w:color="auto"/>
        <w:bottom w:val="none" w:sz="0" w:space="0" w:color="auto"/>
        <w:right w:val="none" w:sz="0" w:space="0" w:color="auto"/>
      </w:divBdr>
    </w:div>
    <w:div w:id="1942571188">
      <w:bodyDiv w:val="1"/>
      <w:marLeft w:val="0"/>
      <w:marRight w:val="0"/>
      <w:marTop w:val="0"/>
      <w:marBottom w:val="0"/>
      <w:divBdr>
        <w:top w:val="none" w:sz="0" w:space="0" w:color="auto"/>
        <w:left w:val="none" w:sz="0" w:space="0" w:color="auto"/>
        <w:bottom w:val="none" w:sz="0" w:space="0" w:color="auto"/>
        <w:right w:val="none" w:sz="0" w:space="0" w:color="auto"/>
      </w:divBdr>
    </w:div>
    <w:div w:id="1944263941">
      <w:bodyDiv w:val="1"/>
      <w:marLeft w:val="0"/>
      <w:marRight w:val="0"/>
      <w:marTop w:val="0"/>
      <w:marBottom w:val="0"/>
      <w:divBdr>
        <w:top w:val="none" w:sz="0" w:space="0" w:color="auto"/>
        <w:left w:val="none" w:sz="0" w:space="0" w:color="auto"/>
        <w:bottom w:val="none" w:sz="0" w:space="0" w:color="auto"/>
        <w:right w:val="none" w:sz="0" w:space="0" w:color="auto"/>
      </w:divBdr>
    </w:div>
    <w:div w:id="1945451557">
      <w:bodyDiv w:val="1"/>
      <w:marLeft w:val="0"/>
      <w:marRight w:val="0"/>
      <w:marTop w:val="0"/>
      <w:marBottom w:val="0"/>
      <w:divBdr>
        <w:top w:val="none" w:sz="0" w:space="0" w:color="auto"/>
        <w:left w:val="none" w:sz="0" w:space="0" w:color="auto"/>
        <w:bottom w:val="none" w:sz="0" w:space="0" w:color="auto"/>
        <w:right w:val="none" w:sz="0" w:space="0" w:color="auto"/>
      </w:divBdr>
    </w:div>
    <w:div w:id="1945771284">
      <w:bodyDiv w:val="1"/>
      <w:marLeft w:val="0"/>
      <w:marRight w:val="0"/>
      <w:marTop w:val="0"/>
      <w:marBottom w:val="0"/>
      <w:divBdr>
        <w:top w:val="none" w:sz="0" w:space="0" w:color="auto"/>
        <w:left w:val="none" w:sz="0" w:space="0" w:color="auto"/>
        <w:bottom w:val="none" w:sz="0" w:space="0" w:color="auto"/>
        <w:right w:val="none" w:sz="0" w:space="0" w:color="auto"/>
      </w:divBdr>
    </w:div>
    <w:div w:id="1946499806">
      <w:bodyDiv w:val="1"/>
      <w:marLeft w:val="0"/>
      <w:marRight w:val="0"/>
      <w:marTop w:val="0"/>
      <w:marBottom w:val="0"/>
      <w:divBdr>
        <w:top w:val="none" w:sz="0" w:space="0" w:color="auto"/>
        <w:left w:val="none" w:sz="0" w:space="0" w:color="auto"/>
        <w:bottom w:val="none" w:sz="0" w:space="0" w:color="auto"/>
        <w:right w:val="none" w:sz="0" w:space="0" w:color="auto"/>
      </w:divBdr>
    </w:div>
    <w:div w:id="1947038016">
      <w:bodyDiv w:val="1"/>
      <w:marLeft w:val="0"/>
      <w:marRight w:val="0"/>
      <w:marTop w:val="0"/>
      <w:marBottom w:val="0"/>
      <w:divBdr>
        <w:top w:val="none" w:sz="0" w:space="0" w:color="auto"/>
        <w:left w:val="none" w:sz="0" w:space="0" w:color="auto"/>
        <w:bottom w:val="none" w:sz="0" w:space="0" w:color="auto"/>
        <w:right w:val="none" w:sz="0" w:space="0" w:color="auto"/>
      </w:divBdr>
    </w:div>
    <w:div w:id="1948465196">
      <w:bodyDiv w:val="1"/>
      <w:marLeft w:val="0"/>
      <w:marRight w:val="0"/>
      <w:marTop w:val="0"/>
      <w:marBottom w:val="0"/>
      <w:divBdr>
        <w:top w:val="none" w:sz="0" w:space="0" w:color="auto"/>
        <w:left w:val="none" w:sz="0" w:space="0" w:color="auto"/>
        <w:bottom w:val="none" w:sz="0" w:space="0" w:color="auto"/>
        <w:right w:val="none" w:sz="0" w:space="0" w:color="auto"/>
      </w:divBdr>
    </w:div>
    <w:div w:id="1949389493">
      <w:bodyDiv w:val="1"/>
      <w:marLeft w:val="0"/>
      <w:marRight w:val="0"/>
      <w:marTop w:val="0"/>
      <w:marBottom w:val="0"/>
      <w:divBdr>
        <w:top w:val="none" w:sz="0" w:space="0" w:color="auto"/>
        <w:left w:val="none" w:sz="0" w:space="0" w:color="auto"/>
        <w:bottom w:val="none" w:sz="0" w:space="0" w:color="auto"/>
        <w:right w:val="none" w:sz="0" w:space="0" w:color="auto"/>
      </w:divBdr>
    </w:div>
    <w:div w:id="1949655603">
      <w:bodyDiv w:val="1"/>
      <w:marLeft w:val="0"/>
      <w:marRight w:val="0"/>
      <w:marTop w:val="0"/>
      <w:marBottom w:val="0"/>
      <w:divBdr>
        <w:top w:val="none" w:sz="0" w:space="0" w:color="auto"/>
        <w:left w:val="none" w:sz="0" w:space="0" w:color="auto"/>
        <w:bottom w:val="none" w:sz="0" w:space="0" w:color="auto"/>
        <w:right w:val="none" w:sz="0" w:space="0" w:color="auto"/>
      </w:divBdr>
    </w:div>
    <w:div w:id="1951282129">
      <w:bodyDiv w:val="1"/>
      <w:marLeft w:val="0"/>
      <w:marRight w:val="0"/>
      <w:marTop w:val="0"/>
      <w:marBottom w:val="0"/>
      <w:divBdr>
        <w:top w:val="none" w:sz="0" w:space="0" w:color="auto"/>
        <w:left w:val="none" w:sz="0" w:space="0" w:color="auto"/>
        <w:bottom w:val="none" w:sz="0" w:space="0" w:color="auto"/>
        <w:right w:val="none" w:sz="0" w:space="0" w:color="auto"/>
      </w:divBdr>
    </w:div>
    <w:div w:id="1951813069">
      <w:bodyDiv w:val="1"/>
      <w:marLeft w:val="0"/>
      <w:marRight w:val="0"/>
      <w:marTop w:val="0"/>
      <w:marBottom w:val="0"/>
      <w:divBdr>
        <w:top w:val="none" w:sz="0" w:space="0" w:color="auto"/>
        <w:left w:val="none" w:sz="0" w:space="0" w:color="auto"/>
        <w:bottom w:val="none" w:sz="0" w:space="0" w:color="auto"/>
        <w:right w:val="none" w:sz="0" w:space="0" w:color="auto"/>
      </w:divBdr>
    </w:div>
    <w:div w:id="1952668844">
      <w:bodyDiv w:val="1"/>
      <w:marLeft w:val="0"/>
      <w:marRight w:val="0"/>
      <w:marTop w:val="0"/>
      <w:marBottom w:val="0"/>
      <w:divBdr>
        <w:top w:val="none" w:sz="0" w:space="0" w:color="auto"/>
        <w:left w:val="none" w:sz="0" w:space="0" w:color="auto"/>
        <w:bottom w:val="none" w:sz="0" w:space="0" w:color="auto"/>
        <w:right w:val="none" w:sz="0" w:space="0" w:color="auto"/>
      </w:divBdr>
    </w:div>
    <w:div w:id="1954021466">
      <w:bodyDiv w:val="1"/>
      <w:marLeft w:val="0"/>
      <w:marRight w:val="0"/>
      <w:marTop w:val="0"/>
      <w:marBottom w:val="0"/>
      <w:divBdr>
        <w:top w:val="none" w:sz="0" w:space="0" w:color="auto"/>
        <w:left w:val="none" w:sz="0" w:space="0" w:color="auto"/>
        <w:bottom w:val="none" w:sz="0" w:space="0" w:color="auto"/>
        <w:right w:val="none" w:sz="0" w:space="0" w:color="auto"/>
      </w:divBdr>
    </w:div>
    <w:div w:id="1954240350">
      <w:bodyDiv w:val="1"/>
      <w:marLeft w:val="0"/>
      <w:marRight w:val="0"/>
      <w:marTop w:val="0"/>
      <w:marBottom w:val="0"/>
      <w:divBdr>
        <w:top w:val="none" w:sz="0" w:space="0" w:color="auto"/>
        <w:left w:val="none" w:sz="0" w:space="0" w:color="auto"/>
        <w:bottom w:val="none" w:sz="0" w:space="0" w:color="auto"/>
        <w:right w:val="none" w:sz="0" w:space="0" w:color="auto"/>
      </w:divBdr>
    </w:div>
    <w:div w:id="1956983292">
      <w:bodyDiv w:val="1"/>
      <w:marLeft w:val="0"/>
      <w:marRight w:val="0"/>
      <w:marTop w:val="0"/>
      <w:marBottom w:val="0"/>
      <w:divBdr>
        <w:top w:val="none" w:sz="0" w:space="0" w:color="auto"/>
        <w:left w:val="none" w:sz="0" w:space="0" w:color="auto"/>
        <w:bottom w:val="none" w:sz="0" w:space="0" w:color="auto"/>
        <w:right w:val="none" w:sz="0" w:space="0" w:color="auto"/>
      </w:divBdr>
    </w:div>
    <w:div w:id="1957709068">
      <w:bodyDiv w:val="1"/>
      <w:marLeft w:val="0"/>
      <w:marRight w:val="0"/>
      <w:marTop w:val="0"/>
      <w:marBottom w:val="0"/>
      <w:divBdr>
        <w:top w:val="none" w:sz="0" w:space="0" w:color="auto"/>
        <w:left w:val="none" w:sz="0" w:space="0" w:color="auto"/>
        <w:bottom w:val="none" w:sz="0" w:space="0" w:color="auto"/>
        <w:right w:val="none" w:sz="0" w:space="0" w:color="auto"/>
      </w:divBdr>
    </w:div>
    <w:div w:id="1957984731">
      <w:bodyDiv w:val="1"/>
      <w:marLeft w:val="0"/>
      <w:marRight w:val="0"/>
      <w:marTop w:val="0"/>
      <w:marBottom w:val="0"/>
      <w:divBdr>
        <w:top w:val="none" w:sz="0" w:space="0" w:color="auto"/>
        <w:left w:val="none" w:sz="0" w:space="0" w:color="auto"/>
        <w:bottom w:val="none" w:sz="0" w:space="0" w:color="auto"/>
        <w:right w:val="none" w:sz="0" w:space="0" w:color="auto"/>
      </w:divBdr>
    </w:div>
    <w:div w:id="1960145844">
      <w:bodyDiv w:val="1"/>
      <w:marLeft w:val="0"/>
      <w:marRight w:val="0"/>
      <w:marTop w:val="0"/>
      <w:marBottom w:val="0"/>
      <w:divBdr>
        <w:top w:val="none" w:sz="0" w:space="0" w:color="auto"/>
        <w:left w:val="none" w:sz="0" w:space="0" w:color="auto"/>
        <w:bottom w:val="none" w:sz="0" w:space="0" w:color="auto"/>
        <w:right w:val="none" w:sz="0" w:space="0" w:color="auto"/>
      </w:divBdr>
    </w:div>
    <w:div w:id="1961571037">
      <w:bodyDiv w:val="1"/>
      <w:marLeft w:val="0"/>
      <w:marRight w:val="0"/>
      <w:marTop w:val="0"/>
      <w:marBottom w:val="0"/>
      <w:divBdr>
        <w:top w:val="none" w:sz="0" w:space="0" w:color="auto"/>
        <w:left w:val="none" w:sz="0" w:space="0" w:color="auto"/>
        <w:bottom w:val="none" w:sz="0" w:space="0" w:color="auto"/>
        <w:right w:val="none" w:sz="0" w:space="0" w:color="auto"/>
      </w:divBdr>
      <w:divsChild>
        <w:div w:id="71856630">
          <w:marLeft w:val="0"/>
          <w:marRight w:val="0"/>
          <w:marTop w:val="0"/>
          <w:marBottom w:val="0"/>
          <w:divBdr>
            <w:top w:val="none" w:sz="0" w:space="0" w:color="auto"/>
            <w:left w:val="none" w:sz="0" w:space="0" w:color="auto"/>
            <w:bottom w:val="none" w:sz="0" w:space="0" w:color="auto"/>
            <w:right w:val="none" w:sz="0" w:space="0" w:color="auto"/>
          </w:divBdr>
        </w:div>
        <w:div w:id="255209675">
          <w:marLeft w:val="0"/>
          <w:marRight w:val="0"/>
          <w:marTop w:val="0"/>
          <w:marBottom w:val="0"/>
          <w:divBdr>
            <w:top w:val="none" w:sz="0" w:space="0" w:color="auto"/>
            <w:left w:val="none" w:sz="0" w:space="0" w:color="auto"/>
            <w:bottom w:val="none" w:sz="0" w:space="0" w:color="auto"/>
            <w:right w:val="none" w:sz="0" w:space="0" w:color="auto"/>
          </w:divBdr>
        </w:div>
        <w:div w:id="558442083">
          <w:marLeft w:val="0"/>
          <w:marRight w:val="0"/>
          <w:marTop w:val="0"/>
          <w:marBottom w:val="0"/>
          <w:divBdr>
            <w:top w:val="none" w:sz="0" w:space="0" w:color="auto"/>
            <w:left w:val="none" w:sz="0" w:space="0" w:color="auto"/>
            <w:bottom w:val="none" w:sz="0" w:space="0" w:color="auto"/>
            <w:right w:val="none" w:sz="0" w:space="0" w:color="auto"/>
          </w:divBdr>
        </w:div>
        <w:div w:id="1043990248">
          <w:marLeft w:val="0"/>
          <w:marRight w:val="0"/>
          <w:marTop w:val="0"/>
          <w:marBottom w:val="0"/>
          <w:divBdr>
            <w:top w:val="none" w:sz="0" w:space="0" w:color="auto"/>
            <w:left w:val="none" w:sz="0" w:space="0" w:color="auto"/>
            <w:bottom w:val="none" w:sz="0" w:space="0" w:color="auto"/>
            <w:right w:val="none" w:sz="0" w:space="0" w:color="auto"/>
          </w:divBdr>
        </w:div>
        <w:div w:id="1122572146">
          <w:marLeft w:val="0"/>
          <w:marRight w:val="0"/>
          <w:marTop w:val="0"/>
          <w:marBottom w:val="0"/>
          <w:divBdr>
            <w:top w:val="none" w:sz="0" w:space="0" w:color="auto"/>
            <w:left w:val="none" w:sz="0" w:space="0" w:color="auto"/>
            <w:bottom w:val="none" w:sz="0" w:space="0" w:color="auto"/>
            <w:right w:val="none" w:sz="0" w:space="0" w:color="auto"/>
          </w:divBdr>
        </w:div>
        <w:div w:id="1617909327">
          <w:marLeft w:val="0"/>
          <w:marRight w:val="0"/>
          <w:marTop w:val="0"/>
          <w:marBottom w:val="0"/>
          <w:divBdr>
            <w:top w:val="none" w:sz="0" w:space="0" w:color="auto"/>
            <w:left w:val="none" w:sz="0" w:space="0" w:color="auto"/>
            <w:bottom w:val="none" w:sz="0" w:space="0" w:color="auto"/>
            <w:right w:val="none" w:sz="0" w:space="0" w:color="auto"/>
          </w:divBdr>
        </w:div>
      </w:divsChild>
    </w:div>
    <w:div w:id="1962035311">
      <w:bodyDiv w:val="1"/>
      <w:marLeft w:val="0"/>
      <w:marRight w:val="0"/>
      <w:marTop w:val="0"/>
      <w:marBottom w:val="0"/>
      <w:divBdr>
        <w:top w:val="none" w:sz="0" w:space="0" w:color="auto"/>
        <w:left w:val="none" w:sz="0" w:space="0" w:color="auto"/>
        <w:bottom w:val="none" w:sz="0" w:space="0" w:color="auto"/>
        <w:right w:val="none" w:sz="0" w:space="0" w:color="auto"/>
      </w:divBdr>
    </w:div>
    <w:div w:id="1964186869">
      <w:bodyDiv w:val="1"/>
      <w:marLeft w:val="0"/>
      <w:marRight w:val="0"/>
      <w:marTop w:val="0"/>
      <w:marBottom w:val="0"/>
      <w:divBdr>
        <w:top w:val="none" w:sz="0" w:space="0" w:color="auto"/>
        <w:left w:val="none" w:sz="0" w:space="0" w:color="auto"/>
        <w:bottom w:val="none" w:sz="0" w:space="0" w:color="auto"/>
        <w:right w:val="none" w:sz="0" w:space="0" w:color="auto"/>
      </w:divBdr>
    </w:div>
    <w:div w:id="1965455117">
      <w:bodyDiv w:val="1"/>
      <w:marLeft w:val="0"/>
      <w:marRight w:val="0"/>
      <w:marTop w:val="0"/>
      <w:marBottom w:val="0"/>
      <w:divBdr>
        <w:top w:val="none" w:sz="0" w:space="0" w:color="auto"/>
        <w:left w:val="none" w:sz="0" w:space="0" w:color="auto"/>
        <w:bottom w:val="none" w:sz="0" w:space="0" w:color="auto"/>
        <w:right w:val="none" w:sz="0" w:space="0" w:color="auto"/>
      </w:divBdr>
    </w:div>
    <w:div w:id="1965622737">
      <w:bodyDiv w:val="1"/>
      <w:marLeft w:val="0"/>
      <w:marRight w:val="0"/>
      <w:marTop w:val="0"/>
      <w:marBottom w:val="0"/>
      <w:divBdr>
        <w:top w:val="none" w:sz="0" w:space="0" w:color="auto"/>
        <w:left w:val="none" w:sz="0" w:space="0" w:color="auto"/>
        <w:bottom w:val="none" w:sz="0" w:space="0" w:color="auto"/>
        <w:right w:val="none" w:sz="0" w:space="0" w:color="auto"/>
      </w:divBdr>
    </w:div>
    <w:div w:id="1966350684">
      <w:bodyDiv w:val="1"/>
      <w:marLeft w:val="0"/>
      <w:marRight w:val="0"/>
      <w:marTop w:val="0"/>
      <w:marBottom w:val="0"/>
      <w:divBdr>
        <w:top w:val="none" w:sz="0" w:space="0" w:color="auto"/>
        <w:left w:val="none" w:sz="0" w:space="0" w:color="auto"/>
        <w:bottom w:val="none" w:sz="0" w:space="0" w:color="auto"/>
        <w:right w:val="none" w:sz="0" w:space="0" w:color="auto"/>
      </w:divBdr>
      <w:divsChild>
        <w:div w:id="587807154">
          <w:marLeft w:val="0"/>
          <w:marRight w:val="0"/>
          <w:marTop w:val="0"/>
          <w:marBottom w:val="0"/>
          <w:divBdr>
            <w:top w:val="none" w:sz="0" w:space="0" w:color="auto"/>
            <w:left w:val="none" w:sz="0" w:space="0" w:color="auto"/>
            <w:bottom w:val="none" w:sz="0" w:space="0" w:color="auto"/>
            <w:right w:val="none" w:sz="0" w:space="0" w:color="auto"/>
          </w:divBdr>
        </w:div>
        <w:div w:id="591208993">
          <w:marLeft w:val="0"/>
          <w:marRight w:val="0"/>
          <w:marTop w:val="0"/>
          <w:marBottom w:val="0"/>
          <w:divBdr>
            <w:top w:val="none" w:sz="0" w:space="0" w:color="auto"/>
            <w:left w:val="none" w:sz="0" w:space="0" w:color="auto"/>
            <w:bottom w:val="none" w:sz="0" w:space="0" w:color="auto"/>
            <w:right w:val="none" w:sz="0" w:space="0" w:color="auto"/>
          </w:divBdr>
        </w:div>
        <w:div w:id="602496800">
          <w:marLeft w:val="0"/>
          <w:marRight w:val="0"/>
          <w:marTop w:val="0"/>
          <w:marBottom w:val="0"/>
          <w:divBdr>
            <w:top w:val="none" w:sz="0" w:space="0" w:color="auto"/>
            <w:left w:val="none" w:sz="0" w:space="0" w:color="auto"/>
            <w:bottom w:val="none" w:sz="0" w:space="0" w:color="auto"/>
            <w:right w:val="none" w:sz="0" w:space="0" w:color="auto"/>
          </w:divBdr>
        </w:div>
        <w:div w:id="708578061">
          <w:marLeft w:val="0"/>
          <w:marRight w:val="0"/>
          <w:marTop w:val="0"/>
          <w:marBottom w:val="0"/>
          <w:divBdr>
            <w:top w:val="none" w:sz="0" w:space="0" w:color="auto"/>
            <w:left w:val="none" w:sz="0" w:space="0" w:color="auto"/>
            <w:bottom w:val="none" w:sz="0" w:space="0" w:color="auto"/>
            <w:right w:val="none" w:sz="0" w:space="0" w:color="auto"/>
          </w:divBdr>
        </w:div>
        <w:div w:id="776170685">
          <w:marLeft w:val="0"/>
          <w:marRight w:val="0"/>
          <w:marTop w:val="0"/>
          <w:marBottom w:val="0"/>
          <w:divBdr>
            <w:top w:val="none" w:sz="0" w:space="0" w:color="auto"/>
            <w:left w:val="none" w:sz="0" w:space="0" w:color="auto"/>
            <w:bottom w:val="none" w:sz="0" w:space="0" w:color="auto"/>
            <w:right w:val="none" w:sz="0" w:space="0" w:color="auto"/>
          </w:divBdr>
        </w:div>
        <w:div w:id="829911609">
          <w:marLeft w:val="0"/>
          <w:marRight w:val="0"/>
          <w:marTop w:val="0"/>
          <w:marBottom w:val="0"/>
          <w:divBdr>
            <w:top w:val="none" w:sz="0" w:space="0" w:color="auto"/>
            <w:left w:val="none" w:sz="0" w:space="0" w:color="auto"/>
            <w:bottom w:val="none" w:sz="0" w:space="0" w:color="auto"/>
            <w:right w:val="none" w:sz="0" w:space="0" w:color="auto"/>
          </w:divBdr>
        </w:div>
        <w:div w:id="847864922">
          <w:marLeft w:val="0"/>
          <w:marRight w:val="0"/>
          <w:marTop w:val="0"/>
          <w:marBottom w:val="0"/>
          <w:divBdr>
            <w:top w:val="none" w:sz="0" w:space="0" w:color="auto"/>
            <w:left w:val="none" w:sz="0" w:space="0" w:color="auto"/>
            <w:bottom w:val="none" w:sz="0" w:space="0" w:color="auto"/>
            <w:right w:val="none" w:sz="0" w:space="0" w:color="auto"/>
          </w:divBdr>
        </w:div>
        <w:div w:id="898712822">
          <w:marLeft w:val="0"/>
          <w:marRight w:val="0"/>
          <w:marTop w:val="0"/>
          <w:marBottom w:val="0"/>
          <w:divBdr>
            <w:top w:val="none" w:sz="0" w:space="0" w:color="auto"/>
            <w:left w:val="none" w:sz="0" w:space="0" w:color="auto"/>
            <w:bottom w:val="none" w:sz="0" w:space="0" w:color="auto"/>
            <w:right w:val="none" w:sz="0" w:space="0" w:color="auto"/>
          </w:divBdr>
        </w:div>
        <w:div w:id="906304492">
          <w:marLeft w:val="0"/>
          <w:marRight w:val="0"/>
          <w:marTop w:val="0"/>
          <w:marBottom w:val="0"/>
          <w:divBdr>
            <w:top w:val="none" w:sz="0" w:space="0" w:color="auto"/>
            <w:left w:val="none" w:sz="0" w:space="0" w:color="auto"/>
            <w:bottom w:val="none" w:sz="0" w:space="0" w:color="auto"/>
            <w:right w:val="none" w:sz="0" w:space="0" w:color="auto"/>
          </w:divBdr>
        </w:div>
        <w:div w:id="1098451635">
          <w:marLeft w:val="0"/>
          <w:marRight w:val="0"/>
          <w:marTop w:val="0"/>
          <w:marBottom w:val="0"/>
          <w:divBdr>
            <w:top w:val="none" w:sz="0" w:space="0" w:color="auto"/>
            <w:left w:val="none" w:sz="0" w:space="0" w:color="auto"/>
            <w:bottom w:val="none" w:sz="0" w:space="0" w:color="auto"/>
            <w:right w:val="none" w:sz="0" w:space="0" w:color="auto"/>
          </w:divBdr>
        </w:div>
        <w:div w:id="1236549037">
          <w:marLeft w:val="0"/>
          <w:marRight w:val="0"/>
          <w:marTop w:val="0"/>
          <w:marBottom w:val="0"/>
          <w:divBdr>
            <w:top w:val="none" w:sz="0" w:space="0" w:color="auto"/>
            <w:left w:val="none" w:sz="0" w:space="0" w:color="auto"/>
            <w:bottom w:val="none" w:sz="0" w:space="0" w:color="auto"/>
            <w:right w:val="none" w:sz="0" w:space="0" w:color="auto"/>
          </w:divBdr>
        </w:div>
        <w:div w:id="1358894178">
          <w:marLeft w:val="0"/>
          <w:marRight w:val="0"/>
          <w:marTop w:val="0"/>
          <w:marBottom w:val="0"/>
          <w:divBdr>
            <w:top w:val="none" w:sz="0" w:space="0" w:color="auto"/>
            <w:left w:val="none" w:sz="0" w:space="0" w:color="auto"/>
            <w:bottom w:val="none" w:sz="0" w:space="0" w:color="auto"/>
            <w:right w:val="none" w:sz="0" w:space="0" w:color="auto"/>
          </w:divBdr>
        </w:div>
        <w:div w:id="1480876224">
          <w:marLeft w:val="0"/>
          <w:marRight w:val="0"/>
          <w:marTop w:val="0"/>
          <w:marBottom w:val="0"/>
          <w:divBdr>
            <w:top w:val="none" w:sz="0" w:space="0" w:color="auto"/>
            <w:left w:val="none" w:sz="0" w:space="0" w:color="auto"/>
            <w:bottom w:val="none" w:sz="0" w:space="0" w:color="auto"/>
            <w:right w:val="none" w:sz="0" w:space="0" w:color="auto"/>
          </w:divBdr>
        </w:div>
        <w:div w:id="1505627936">
          <w:marLeft w:val="0"/>
          <w:marRight w:val="0"/>
          <w:marTop w:val="0"/>
          <w:marBottom w:val="0"/>
          <w:divBdr>
            <w:top w:val="none" w:sz="0" w:space="0" w:color="auto"/>
            <w:left w:val="none" w:sz="0" w:space="0" w:color="auto"/>
            <w:bottom w:val="none" w:sz="0" w:space="0" w:color="auto"/>
            <w:right w:val="none" w:sz="0" w:space="0" w:color="auto"/>
          </w:divBdr>
        </w:div>
        <w:div w:id="1726491355">
          <w:marLeft w:val="0"/>
          <w:marRight w:val="0"/>
          <w:marTop w:val="0"/>
          <w:marBottom w:val="0"/>
          <w:divBdr>
            <w:top w:val="none" w:sz="0" w:space="0" w:color="auto"/>
            <w:left w:val="none" w:sz="0" w:space="0" w:color="auto"/>
            <w:bottom w:val="none" w:sz="0" w:space="0" w:color="auto"/>
            <w:right w:val="none" w:sz="0" w:space="0" w:color="auto"/>
          </w:divBdr>
        </w:div>
        <w:div w:id="1789855573">
          <w:marLeft w:val="0"/>
          <w:marRight w:val="0"/>
          <w:marTop w:val="0"/>
          <w:marBottom w:val="0"/>
          <w:divBdr>
            <w:top w:val="none" w:sz="0" w:space="0" w:color="auto"/>
            <w:left w:val="none" w:sz="0" w:space="0" w:color="auto"/>
            <w:bottom w:val="none" w:sz="0" w:space="0" w:color="auto"/>
            <w:right w:val="none" w:sz="0" w:space="0" w:color="auto"/>
          </w:divBdr>
        </w:div>
        <w:div w:id="1893153851">
          <w:marLeft w:val="0"/>
          <w:marRight w:val="0"/>
          <w:marTop w:val="0"/>
          <w:marBottom w:val="0"/>
          <w:divBdr>
            <w:top w:val="none" w:sz="0" w:space="0" w:color="auto"/>
            <w:left w:val="none" w:sz="0" w:space="0" w:color="auto"/>
            <w:bottom w:val="none" w:sz="0" w:space="0" w:color="auto"/>
            <w:right w:val="none" w:sz="0" w:space="0" w:color="auto"/>
          </w:divBdr>
        </w:div>
        <w:div w:id="1943099774">
          <w:marLeft w:val="0"/>
          <w:marRight w:val="0"/>
          <w:marTop w:val="0"/>
          <w:marBottom w:val="0"/>
          <w:divBdr>
            <w:top w:val="none" w:sz="0" w:space="0" w:color="auto"/>
            <w:left w:val="none" w:sz="0" w:space="0" w:color="auto"/>
            <w:bottom w:val="none" w:sz="0" w:space="0" w:color="auto"/>
            <w:right w:val="none" w:sz="0" w:space="0" w:color="auto"/>
          </w:divBdr>
        </w:div>
        <w:div w:id="2031491566">
          <w:marLeft w:val="0"/>
          <w:marRight w:val="0"/>
          <w:marTop w:val="0"/>
          <w:marBottom w:val="0"/>
          <w:divBdr>
            <w:top w:val="none" w:sz="0" w:space="0" w:color="auto"/>
            <w:left w:val="none" w:sz="0" w:space="0" w:color="auto"/>
            <w:bottom w:val="none" w:sz="0" w:space="0" w:color="auto"/>
            <w:right w:val="none" w:sz="0" w:space="0" w:color="auto"/>
          </w:divBdr>
        </w:div>
      </w:divsChild>
    </w:div>
    <w:div w:id="1967351902">
      <w:bodyDiv w:val="1"/>
      <w:marLeft w:val="0"/>
      <w:marRight w:val="0"/>
      <w:marTop w:val="0"/>
      <w:marBottom w:val="0"/>
      <w:divBdr>
        <w:top w:val="none" w:sz="0" w:space="0" w:color="auto"/>
        <w:left w:val="none" w:sz="0" w:space="0" w:color="auto"/>
        <w:bottom w:val="none" w:sz="0" w:space="0" w:color="auto"/>
        <w:right w:val="none" w:sz="0" w:space="0" w:color="auto"/>
      </w:divBdr>
    </w:div>
    <w:div w:id="1969777868">
      <w:bodyDiv w:val="1"/>
      <w:marLeft w:val="0"/>
      <w:marRight w:val="0"/>
      <w:marTop w:val="0"/>
      <w:marBottom w:val="0"/>
      <w:divBdr>
        <w:top w:val="none" w:sz="0" w:space="0" w:color="auto"/>
        <w:left w:val="none" w:sz="0" w:space="0" w:color="auto"/>
        <w:bottom w:val="none" w:sz="0" w:space="0" w:color="auto"/>
        <w:right w:val="none" w:sz="0" w:space="0" w:color="auto"/>
      </w:divBdr>
    </w:div>
    <w:div w:id="1971134437">
      <w:bodyDiv w:val="1"/>
      <w:marLeft w:val="0"/>
      <w:marRight w:val="0"/>
      <w:marTop w:val="0"/>
      <w:marBottom w:val="0"/>
      <w:divBdr>
        <w:top w:val="none" w:sz="0" w:space="0" w:color="auto"/>
        <w:left w:val="none" w:sz="0" w:space="0" w:color="auto"/>
        <w:bottom w:val="none" w:sz="0" w:space="0" w:color="auto"/>
        <w:right w:val="none" w:sz="0" w:space="0" w:color="auto"/>
      </w:divBdr>
      <w:divsChild>
        <w:div w:id="144133228">
          <w:marLeft w:val="0"/>
          <w:marRight w:val="0"/>
          <w:marTop w:val="0"/>
          <w:marBottom w:val="0"/>
          <w:divBdr>
            <w:top w:val="none" w:sz="0" w:space="0" w:color="auto"/>
            <w:left w:val="none" w:sz="0" w:space="0" w:color="auto"/>
            <w:bottom w:val="none" w:sz="0" w:space="0" w:color="auto"/>
            <w:right w:val="none" w:sz="0" w:space="0" w:color="auto"/>
          </w:divBdr>
        </w:div>
        <w:div w:id="805128634">
          <w:marLeft w:val="0"/>
          <w:marRight w:val="0"/>
          <w:marTop w:val="0"/>
          <w:marBottom w:val="0"/>
          <w:divBdr>
            <w:top w:val="none" w:sz="0" w:space="0" w:color="auto"/>
            <w:left w:val="none" w:sz="0" w:space="0" w:color="auto"/>
            <w:bottom w:val="none" w:sz="0" w:space="0" w:color="auto"/>
            <w:right w:val="none" w:sz="0" w:space="0" w:color="auto"/>
          </w:divBdr>
        </w:div>
        <w:div w:id="1427385854">
          <w:marLeft w:val="0"/>
          <w:marRight w:val="0"/>
          <w:marTop w:val="0"/>
          <w:marBottom w:val="0"/>
          <w:divBdr>
            <w:top w:val="none" w:sz="0" w:space="0" w:color="auto"/>
            <w:left w:val="none" w:sz="0" w:space="0" w:color="auto"/>
            <w:bottom w:val="none" w:sz="0" w:space="0" w:color="auto"/>
            <w:right w:val="none" w:sz="0" w:space="0" w:color="auto"/>
          </w:divBdr>
        </w:div>
        <w:div w:id="1740858913">
          <w:marLeft w:val="0"/>
          <w:marRight w:val="0"/>
          <w:marTop w:val="0"/>
          <w:marBottom w:val="0"/>
          <w:divBdr>
            <w:top w:val="none" w:sz="0" w:space="0" w:color="auto"/>
            <w:left w:val="none" w:sz="0" w:space="0" w:color="auto"/>
            <w:bottom w:val="none" w:sz="0" w:space="0" w:color="auto"/>
            <w:right w:val="none" w:sz="0" w:space="0" w:color="auto"/>
          </w:divBdr>
        </w:div>
        <w:div w:id="1924099183">
          <w:marLeft w:val="0"/>
          <w:marRight w:val="0"/>
          <w:marTop w:val="0"/>
          <w:marBottom w:val="0"/>
          <w:divBdr>
            <w:top w:val="none" w:sz="0" w:space="0" w:color="auto"/>
            <w:left w:val="none" w:sz="0" w:space="0" w:color="auto"/>
            <w:bottom w:val="none" w:sz="0" w:space="0" w:color="auto"/>
            <w:right w:val="none" w:sz="0" w:space="0" w:color="auto"/>
          </w:divBdr>
        </w:div>
      </w:divsChild>
    </w:div>
    <w:div w:id="1971547899">
      <w:bodyDiv w:val="1"/>
      <w:marLeft w:val="0"/>
      <w:marRight w:val="0"/>
      <w:marTop w:val="0"/>
      <w:marBottom w:val="0"/>
      <w:divBdr>
        <w:top w:val="none" w:sz="0" w:space="0" w:color="auto"/>
        <w:left w:val="none" w:sz="0" w:space="0" w:color="auto"/>
        <w:bottom w:val="none" w:sz="0" w:space="0" w:color="auto"/>
        <w:right w:val="none" w:sz="0" w:space="0" w:color="auto"/>
      </w:divBdr>
    </w:div>
    <w:div w:id="1971856553">
      <w:bodyDiv w:val="1"/>
      <w:marLeft w:val="0"/>
      <w:marRight w:val="0"/>
      <w:marTop w:val="0"/>
      <w:marBottom w:val="0"/>
      <w:divBdr>
        <w:top w:val="none" w:sz="0" w:space="0" w:color="auto"/>
        <w:left w:val="none" w:sz="0" w:space="0" w:color="auto"/>
        <w:bottom w:val="none" w:sz="0" w:space="0" w:color="auto"/>
        <w:right w:val="none" w:sz="0" w:space="0" w:color="auto"/>
      </w:divBdr>
    </w:div>
    <w:div w:id="1972594461">
      <w:bodyDiv w:val="1"/>
      <w:marLeft w:val="0"/>
      <w:marRight w:val="0"/>
      <w:marTop w:val="0"/>
      <w:marBottom w:val="0"/>
      <w:divBdr>
        <w:top w:val="none" w:sz="0" w:space="0" w:color="auto"/>
        <w:left w:val="none" w:sz="0" w:space="0" w:color="auto"/>
        <w:bottom w:val="none" w:sz="0" w:space="0" w:color="auto"/>
        <w:right w:val="none" w:sz="0" w:space="0" w:color="auto"/>
      </w:divBdr>
    </w:div>
    <w:div w:id="1972783330">
      <w:bodyDiv w:val="1"/>
      <w:marLeft w:val="0"/>
      <w:marRight w:val="0"/>
      <w:marTop w:val="0"/>
      <w:marBottom w:val="0"/>
      <w:divBdr>
        <w:top w:val="none" w:sz="0" w:space="0" w:color="auto"/>
        <w:left w:val="none" w:sz="0" w:space="0" w:color="auto"/>
        <w:bottom w:val="none" w:sz="0" w:space="0" w:color="auto"/>
        <w:right w:val="none" w:sz="0" w:space="0" w:color="auto"/>
      </w:divBdr>
    </w:div>
    <w:div w:id="1973947263">
      <w:bodyDiv w:val="1"/>
      <w:marLeft w:val="0"/>
      <w:marRight w:val="0"/>
      <w:marTop w:val="0"/>
      <w:marBottom w:val="0"/>
      <w:divBdr>
        <w:top w:val="none" w:sz="0" w:space="0" w:color="auto"/>
        <w:left w:val="none" w:sz="0" w:space="0" w:color="auto"/>
        <w:bottom w:val="none" w:sz="0" w:space="0" w:color="auto"/>
        <w:right w:val="none" w:sz="0" w:space="0" w:color="auto"/>
      </w:divBdr>
      <w:divsChild>
        <w:div w:id="103232584">
          <w:marLeft w:val="0"/>
          <w:marRight w:val="0"/>
          <w:marTop w:val="0"/>
          <w:marBottom w:val="0"/>
          <w:divBdr>
            <w:top w:val="none" w:sz="0" w:space="0" w:color="auto"/>
            <w:left w:val="none" w:sz="0" w:space="0" w:color="auto"/>
            <w:bottom w:val="none" w:sz="0" w:space="0" w:color="auto"/>
            <w:right w:val="none" w:sz="0" w:space="0" w:color="auto"/>
          </w:divBdr>
        </w:div>
        <w:div w:id="222644899">
          <w:marLeft w:val="0"/>
          <w:marRight w:val="0"/>
          <w:marTop w:val="0"/>
          <w:marBottom w:val="0"/>
          <w:divBdr>
            <w:top w:val="none" w:sz="0" w:space="0" w:color="auto"/>
            <w:left w:val="none" w:sz="0" w:space="0" w:color="auto"/>
            <w:bottom w:val="none" w:sz="0" w:space="0" w:color="auto"/>
            <w:right w:val="none" w:sz="0" w:space="0" w:color="auto"/>
          </w:divBdr>
        </w:div>
        <w:div w:id="265117809">
          <w:marLeft w:val="0"/>
          <w:marRight w:val="0"/>
          <w:marTop w:val="0"/>
          <w:marBottom w:val="0"/>
          <w:divBdr>
            <w:top w:val="none" w:sz="0" w:space="0" w:color="auto"/>
            <w:left w:val="none" w:sz="0" w:space="0" w:color="auto"/>
            <w:bottom w:val="none" w:sz="0" w:space="0" w:color="auto"/>
            <w:right w:val="none" w:sz="0" w:space="0" w:color="auto"/>
          </w:divBdr>
        </w:div>
        <w:div w:id="294331425">
          <w:marLeft w:val="0"/>
          <w:marRight w:val="0"/>
          <w:marTop w:val="0"/>
          <w:marBottom w:val="0"/>
          <w:divBdr>
            <w:top w:val="none" w:sz="0" w:space="0" w:color="auto"/>
            <w:left w:val="none" w:sz="0" w:space="0" w:color="auto"/>
            <w:bottom w:val="none" w:sz="0" w:space="0" w:color="auto"/>
            <w:right w:val="none" w:sz="0" w:space="0" w:color="auto"/>
          </w:divBdr>
        </w:div>
        <w:div w:id="462307802">
          <w:marLeft w:val="0"/>
          <w:marRight w:val="0"/>
          <w:marTop w:val="0"/>
          <w:marBottom w:val="0"/>
          <w:divBdr>
            <w:top w:val="none" w:sz="0" w:space="0" w:color="auto"/>
            <w:left w:val="none" w:sz="0" w:space="0" w:color="auto"/>
            <w:bottom w:val="none" w:sz="0" w:space="0" w:color="auto"/>
            <w:right w:val="none" w:sz="0" w:space="0" w:color="auto"/>
          </w:divBdr>
        </w:div>
        <w:div w:id="512844296">
          <w:marLeft w:val="0"/>
          <w:marRight w:val="0"/>
          <w:marTop w:val="0"/>
          <w:marBottom w:val="0"/>
          <w:divBdr>
            <w:top w:val="none" w:sz="0" w:space="0" w:color="auto"/>
            <w:left w:val="none" w:sz="0" w:space="0" w:color="auto"/>
            <w:bottom w:val="none" w:sz="0" w:space="0" w:color="auto"/>
            <w:right w:val="none" w:sz="0" w:space="0" w:color="auto"/>
          </w:divBdr>
        </w:div>
        <w:div w:id="789978778">
          <w:marLeft w:val="0"/>
          <w:marRight w:val="0"/>
          <w:marTop w:val="0"/>
          <w:marBottom w:val="0"/>
          <w:divBdr>
            <w:top w:val="none" w:sz="0" w:space="0" w:color="auto"/>
            <w:left w:val="none" w:sz="0" w:space="0" w:color="auto"/>
            <w:bottom w:val="none" w:sz="0" w:space="0" w:color="auto"/>
            <w:right w:val="none" w:sz="0" w:space="0" w:color="auto"/>
          </w:divBdr>
        </w:div>
        <w:div w:id="991911888">
          <w:marLeft w:val="0"/>
          <w:marRight w:val="0"/>
          <w:marTop w:val="0"/>
          <w:marBottom w:val="0"/>
          <w:divBdr>
            <w:top w:val="none" w:sz="0" w:space="0" w:color="auto"/>
            <w:left w:val="none" w:sz="0" w:space="0" w:color="auto"/>
            <w:bottom w:val="none" w:sz="0" w:space="0" w:color="auto"/>
            <w:right w:val="none" w:sz="0" w:space="0" w:color="auto"/>
          </w:divBdr>
        </w:div>
        <w:div w:id="1105886793">
          <w:marLeft w:val="0"/>
          <w:marRight w:val="0"/>
          <w:marTop w:val="0"/>
          <w:marBottom w:val="0"/>
          <w:divBdr>
            <w:top w:val="none" w:sz="0" w:space="0" w:color="auto"/>
            <w:left w:val="none" w:sz="0" w:space="0" w:color="auto"/>
            <w:bottom w:val="none" w:sz="0" w:space="0" w:color="auto"/>
            <w:right w:val="none" w:sz="0" w:space="0" w:color="auto"/>
          </w:divBdr>
        </w:div>
        <w:div w:id="1264457013">
          <w:marLeft w:val="0"/>
          <w:marRight w:val="0"/>
          <w:marTop w:val="0"/>
          <w:marBottom w:val="0"/>
          <w:divBdr>
            <w:top w:val="none" w:sz="0" w:space="0" w:color="auto"/>
            <w:left w:val="none" w:sz="0" w:space="0" w:color="auto"/>
            <w:bottom w:val="none" w:sz="0" w:space="0" w:color="auto"/>
            <w:right w:val="none" w:sz="0" w:space="0" w:color="auto"/>
          </w:divBdr>
        </w:div>
        <w:div w:id="1295020949">
          <w:marLeft w:val="0"/>
          <w:marRight w:val="0"/>
          <w:marTop w:val="0"/>
          <w:marBottom w:val="0"/>
          <w:divBdr>
            <w:top w:val="none" w:sz="0" w:space="0" w:color="auto"/>
            <w:left w:val="none" w:sz="0" w:space="0" w:color="auto"/>
            <w:bottom w:val="none" w:sz="0" w:space="0" w:color="auto"/>
            <w:right w:val="none" w:sz="0" w:space="0" w:color="auto"/>
          </w:divBdr>
        </w:div>
        <w:div w:id="1331564230">
          <w:marLeft w:val="0"/>
          <w:marRight w:val="0"/>
          <w:marTop w:val="0"/>
          <w:marBottom w:val="0"/>
          <w:divBdr>
            <w:top w:val="none" w:sz="0" w:space="0" w:color="auto"/>
            <w:left w:val="none" w:sz="0" w:space="0" w:color="auto"/>
            <w:bottom w:val="none" w:sz="0" w:space="0" w:color="auto"/>
            <w:right w:val="none" w:sz="0" w:space="0" w:color="auto"/>
          </w:divBdr>
        </w:div>
        <w:div w:id="1592591931">
          <w:marLeft w:val="0"/>
          <w:marRight w:val="0"/>
          <w:marTop w:val="0"/>
          <w:marBottom w:val="0"/>
          <w:divBdr>
            <w:top w:val="none" w:sz="0" w:space="0" w:color="auto"/>
            <w:left w:val="none" w:sz="0" w:space="0" w:color="auto"/>
            <w:bottom w:val="none" w:sz="0" w:space="0" w:color="auto"/>
            <w:right w:val="none" w:sz="0" w:space="0" w:color="auto"/>
          </w:divBdr>
        </w:div>
        <w:div w:id="1677538335">
          <w:marLeft w:val="0"/>
          <w:marRight w:val="0"/>
          <w:marTop w:val="0"/>
          <w:marBottom w:val="0"/>
          <w:divBdr>
            <w:top w:val="none" w:sz="0" w:space="0" w:color="auto"/>
            <w:left w:val="none" w:sz="0" w:space="0" w:color="auto"/>
            <w:bottom w:val="none" w:sz="0" w:space="0" w:color="auto"/>
            <w:right w:val="none" w:sz="0" w:space="0" w:color="auto"/>
          </w:divBdr>
        </w:div>
        <w:div w:id="1746075796">
          <w:marLeft w:val="0"/>
          <w:marRight w:val="0"/>
          <w:marTop w:val="0"/>
          <w:marBottom w:val="0"/>
          <w:divBdr>
            <w:top w:val="none" w:sz="0" w:space="0" w:color="auto"/>
            <w:left w:val="none" w:sz="0" w:space="0" w:color="auto"/>
            <w:bottom w:val="none" w:sz="0" w:space="0" w:color="auto"/>
            <w:right w:val="none" w:sz="0" w:space="0" w:color="auto"/>
          </w:divBdr>
        </w:div>
        <w:div w:id="1901286343">
          <w:marLeft w:val="0"/>
          <w:marRight w:val="0"/>
          <w:marTop w:val="0"/>
          <w:marBottom w:val="0"/>
          <w:divBdr>
            <w:top w:val="none" w:sz="0" w:space="0" w:color="auto"/>
            <w:left w:val="none" w:sz="0" w:space="0" w:color="auto"/>
            <w:bottom w:val="none" w:sz="0" w:space="0" w:color="auto"/>
            <w:right w:val="none" w:sz="0" w:space="0" w:color="auto"/>
          </w:divBdr>
        </w:div>
        <w:div w:id="1957759563">
          <w:marLeft w:val="0"/>
          <w:marRight w:val="0"/>
          <w:marTop w:val="0"/>
          <w:marBottom w:val="0"/>
          <w:divBdr>
            <w:top w:val="none" w:sz="0" w:space="0" w:color="auto"/>
            <w:left w:val="none" w:sz="0" w:space="0" w:color="auto"/>
            <w:bottom w:val="none" w:sz="0" w:space="0" w:color="auto"/>
            <w:right w:val="none" w:sz="0" w:space="0" w:color="auto"/>
          </w:divBdr>
        </w:div>
        <w:div w:id="1979917797">
          <w:marLeft w:val="0"/>
          <w:marRight w:val="0"/>
          <w:marTop w:val="0"/>
          <w:marBottom w:val="0"/>
          <w:divBdr>
            <w:top w:val="none" w:sz="0" w:space="0" w:color="auto"/>
            <w:left w:val="none" w:sz="0" w:space="0" w:color="auto"/>
            <w:bottom w:val="none" w:sz="0" w:space="0" w:color="auto"/>
            <w:right w:val="none" w:sz="0" w:space="0" w:color="auto"/>
          </w:divBdr>
        </w:div>
        <w:div w:id="1994676874">
          <w:marLeft w:val="0"/>
          <w:marRight w:val="0"/>
          <w:marTop w:val="0"/>
          <w:marBottom w:val="0"/>
          <w:divBdr>
            <w:top w:val="none" w:sz="0" w:space="0" w:color="auto"/>
            <w:left w:val="none" w:sz="0" w:space="0" w:color="auto"/>
            <w:bottom w:val="none" w:sz="0" w:space="0" w:color="auto"/>
            <w:right w:val="none" w:sz="0" w:space="0" w:color="auto"/>
          </w:divBdr>
        </w:div>
      </w:divsChild>
    </w:div>
    <w:div w:id="1974678545">
      <w:bodyDiv w:val="1"/>
      <w:marLeft w:val="0"/>
      <w:marRight w:val="0"/>
      <w:marTop w:val="0"/>
      <w:marBottom w:val="0"/>
      <w:divBdr>
        <w:top w:val="none" w:sz="0" w:space="0" w:color="auto"/>
        <w:left w:val="none" w:sz="0" w:space="0" w:color="auto"/>
        <w:bottom w:val="none" w:sz="0" w:space="0" w:color="auto"/>
        <w:right w:val="none" w:sz="0" w:space="0" w:color="auto"/>
      </w:divBdr>
    </w:div>
    <w:div w:id="1975064749">
      <w:bodyDiv w:val="1"/>
      <w:marLeft w:val="0"/>
      <w:marRight w:val="0"/>
      <w:marTop w:val="0"/>
      <w:marBottom w:val="0"/>
      <w:divBdr>
        <w:top w:val="none" w:sz="0" w:space="0" w:color="auto"/>
        <w:left w:val="none" w:sz="0" w:space="0" w:color="auto"/>
        <w:bottom w:val="none" w:sz="0" w:space="0" w:color="auto"/>
        <w:right w:val="none" w:sz="0" w:space="0" w:color="auto"/>
      </w:divBdr>
    </w:div>
    <w:div w:id="1975864073">
      <w:bodyDiv w:val="1"/>
      <w:marLeft w:val="0"/>
      <w:marRight w:val="0"/>
      <w:marTop w:val="0"/>
      <w:marBottom w:val="0"/>
      <w:divBdr>
        <w:top w:val="none" w:sz="0" w:space="0" w:color="auto"/>
        <w:left w:val="none" w:sz="0" w:space="0" w:color="auto"/>
        <w:bottom w:val="none" w:sz="0" w:space="0" w:color="auto"/>
        <w:right w:val="none" w:sz="0" w:space="0" w:color="auto"/>
      </w:divBdr>
    </w:div>
    <w:div w:id="1979722712">
      <w:bodyDiv w:val="1"/>
      <w:marLeft w:val="0"/>
      <w:marRight w:val="0"/>
      <w:marTop w:val="0"/>
      <w:marBottom w:val="0"/>
      <w:divBdr>
        <w:top w:val="none" w:sz="0" w:space="0" w:color="auto"/>
        <w:left w:val="none" w:sz="0" w:space="0" w:color="auto"/>
        <w:bottom w:val="none" w:sz="0" w:space="0" w:color="auto"/>
        <w:right w:val="none" w:sz="0" w:space="0" w:color="auto"/>
      </w:divBdr>
    </w:div>
    <w:div w:id="1979994337">
      <w:bodyDiv w:val="1"/>
      <w:marLeft w:val="0"/>
      <w:marRight w:val="0"/>
      <w:marTop w:val="0"/>
      <w:marBottom w:val="0"/>
      <w:divBdr>
        <w:top w:val="none" w:sz="0" w:space="0" w:color="auto"/>
        <w:left w:val="none" w:sz="0" w:space="0" w:color="auto"/>
        <w:bottom w:val="none" w:sz="0" w:space="0" w:color="auto"/>
        <w:right w:val="none" w:sz="0" w:space="0" w:color="auto"/>
      </w:divBdr>
    </w:div>
    <w:div w:id="1980065009">
      <w:bodyDiv w:val="1"/>
      <w:marLeft w:val="0"/>
      <w:marRight w:val="0"/>
      <w:marTop w:val="0"/>
      <w:marBottom w:val="0"/>
      <w:divBdr>
        <w:top w:val="none" w:sz="0" w:space="0" w:color="auto"/>
        <w:left w:val="none" w:sz="0" w:space="0" w:color="auto"/>
        <w:bottom w:val="none" w:sz="0" w:space="0" w:color="auto"/>
        <w:right w:val="none" w:sz="0" w:space="0" w:color="auto"/>
      </w:divBdr>
    </w:div>
    <w:div w:id="1980332931">
      <w:bodyDiv w:val="1"/>
      <w:marLeft w:val="0"/>
      <w:marRight w:val="0"/>
      <w:marTop w:val="0"/>
      <w:marBottom w:val="0"/>
      <w:divBdr>
        <w:top w:val="none" w:sz="0" w:space="0" w:color="auto"/>
        <w:left w:val="none" w:sz="0" w:space="0" w:color="auto"/>
        <w:bottom w:val="none" w:sz="0" w:space="0" w:color="auto"/>
        <w:right w:val="none" w:sz="0" w:space="0" w:color="auto"/>
      </w:divBdr>
    </w:div>
    <w:div w:id="1981689904">
      <w:bodyDiv w:val="1"/>
      <w:marLeft w:val="0"/>
      <w:marRight w:val="0"/>
      <w:marTop w:val="0"/>
      <w:marBottom w:val="0"/>
      <w:divBdr>
        <w:top w:val="none" w:sz="0" w:space="0" w:color="auto"/>
        <w:left w:val="none" w:sz="0" w:space="0" w:color="auto"/>
        <w:bottom w:val="none" w:sz="0" w:space="0" w:color="auto"/>
        <w:right w:val="none" w:sz="0" w:space="0" w:color="auto"/>
      </w:divBdr>
    </w:div>
    <w:div w:id="1983920671">
      <w:bodyDiv w:val="1"/>
      <w:marLeft w:val="0"/>
      <w:marRight w:val="0"/>
      <w:marTop w:val="0"/>
      <w:marBottom w:val="0"/>
      <w:divBdr>
        <w:top w:val="none" w:sz="0" w:space="0" w:color="auto"/>
        <w:left w:val="none" w:sz="0" w:space="0" w:color="auto"/>
        <w:bottom w:val="none" w:sz="0" w:space="0" w:color="auto"/>
        <w:right w:val="none" w:sz="0" w:space="0" w:color="auto"/>
      </w:divBdr>
    </w:div>
    <w:div w:id="1984774646">
      <w:bodyDiv w:val="1"/>
      <w:marLeft w:val="0"/>
      <w:marRight w:val="0"/>
      <w:marTop w:val="0"/>
      <w:marBottom w:val="0"/>
      <w:divBdr>
        <w:top w:val="none" w:sz="0" w:space="0" w:color="auto"/>
        <w:left w:val="none" w:sz="0" w:space="0" w:color="auto"/>
        <w:bottom w:val="none" w:sz="0" w:space="0" w:color="auto"/>
        <w:right w:val="none" w:sz="0" w:space="0" w:color="auto"/>
      </w:divBdr>
    </w:div>
    <w:div w:id="1984846244">
      <w:bodyDiv w:val="1"/>
      <w:marLeft w:val="0"/>
      <w:marRight w:val="0"/>
      <w:marTop w:val="0"/>
      <w:marBottom w:val="0"/>
      <w:divBdr>
        <w:top w:val="none" w:sz="0" w:space="0" w:color="auto"/>
        <w:left w:val="none" w:sz="0" w:space="0" w:color="auto"/>
        <w:bottom w:val="none" w:sz="0" w:space="0" w:color="auto"/>
        <w:right w:val="none" w:sz="0" w:space="0" w:color="auto"/>
      </w:divBdr>
      <w:divsChild>
        <w:div w:id="73475188">
          <w:marLeft w:val="0"/>
          <w:marRight w:val="0"/>
          <w:marTop w:val="0"/>
          <w:marBottom w:val="0"/>
          <w:divBdr>
            <w:top w:val="none" w:sz="0" w:space="0" w:color="auto"/>
            <w:left w:val="none" w:sz="0" w:space="0" w:color="auto"/>
            <w:bottom w:val="none" w:sz="0" w:space="0" w:color="auto"/>
            <w:right w:val="none" w:sz="0" w:space="0" w:color="auto"/>
          </w:divBdr>
        </w:div>
        <w:div w:id="244920589">
          <w:marLeft w:val="0"/>
          <w:marRight w:val="0"/>
          <w:marTop w:val="0"/>
          <w:marBottom w:val="0"/>
          <w:divBdr>
            <w:top w:val="none" w:sz="0" w:space="0" w:color="auto"/>
            <w:left w:val="none" w:sz="0" w:space="0" w:color="auto"/>
            <w:bottom w:val="none" w:sz="0" w:space="0" w:color="auto"/>
            <w:right w:val="none" w:sz="0" w:space="0" w:color="auto"/>
          </w:divBdr>
        </w:div>
        <w:div w:id="254245586">
          <w:marLeft w:val="0"/>
          <w:marRight w:val="0"/>
          <w:marTop w:val="0"/>
          <w:marBottom w:val="0"/>
          <w:divBdr>
            <w:top w:val="none" w:sz="0" w:space="0" w:color="auto"/>
            <w:left w:val="none" w:sz="0" w:space="0" w:color="auto"/>
            <w:bottom w:val="none" w:sz="0" w:space="0" w:color="auto"/>
            <w:right w:val="none" w:sz="0" w:space="0" w:color="auto"/>
          </w:divBdr>
        </w:div>
        <w:div w:id="626353532">
          <w:marLeft w:val="0"/>
          <w:marRight w:val="0"/>
          <w:marTop w:val="0"/>
          <w:marBottom w:val="0"/>
          <w:divBdr>
            <w:top w:val="none" w:sz="0" w:space="0" w:color="auto"/>
            <w:left w:val="none" w:sz="0" w:space="0" w:color="auto"/>
            <w:bottom w:val="none" w:sz="0" w:space="0" w:color="auto"/>
            <w:right w:val="none" w:sz="0" w:space="0" w:color="auto"/>
          </w:divBdr>
        </w:div>
        <w:div w:id="794637565">
          <w:marLeft w:val="0"/>
          <w:marRight w:val="0"/>
          <w:marTop w:val="0"/>
          <w:marBottom w:val="0"/>
          <w:divBdr>
            <w:top w:val="none" w:sz="0" w:space="0" w:color="auto"/>
            <w:left w:val="none" w:sz="0" w:space="0" w:color="auto"/>
            <w:bottom w:val="none" w:sz="0" w:space="0" w:color="auto"/>
            <w:right w:val="none" w:sz="0" w:space="0" w:color="auto"/>
          </w:divBdr>
        </w:div>
        <w:div w:id="870999644">
          <w:marLeft w:val="0"/>
          <w:marRight w:val="0"/>
          <w:marTop w:val="0"/>
          <w:marBottom w:val="0"/>
          <w:divBdr>
            <w:top w:val="none" w:sz="0" w:space="0" w:color="auto"/>
            <w:left w:val="none" w:sz="0" w:space="0" w:color="auto"/>
            <w:bottom w:val="none" w:sz="0" w:space="0" w:color="auto"/>
            <w:right w:val="none" w:sz="0" w:space="0" w:color="auto"/>
          </w:divBdr>
        </w:div>
        <w:div w:id="957680245">
          <w:marLeft w:val="0"/>
          <w:marRight w:val="0"/>
          <w:marTop w:val="0"/>
          <w:marBottom w:val="0"/>
          <w:divBdr>
            <w:top w:val="none" w:sz="0" w:space="0" w:color="auto"/>
            <w:left w:val="none" w:sz="0" w:space="0" w:color="auto"/>
            <w:bottom w:val="none" w:sz="0" w:space="0" w:color="auto"/>
            <w:right w:val="none" w:sz="0" w:space="0" w:color="auto"/>
          </w:divBdr>
        </w:div>
        <w:div w:id="1063599063">
          <w:marLeft w:val="0"/>
          <w:marRight w:val="0"/>
          <w:marTop w:val="0"/>
          <w:marBottom w:val="0"/>
          <w:divBdr>
            <w:top w:val="none" w:sz="0" w:space="0" w:color="auto"/>
            <w:left w:val="none" w:sz="0" w:space="0" w:color="auto"/>
            <w:bottom w:val="none" w:sz="0" w:space="0" w:color="auto"/>
            <w:right w:val="none" w:sz="0" w:space="0" w:color="auto"/>
          </w:divBdr>
        </w:div>
        <w:div w:id="1503660711">
          <w:marLeft w:val="0"/>
          <w:marRight w:val="0"/>
          <w:marTop w:val="0"/>
          <w:marBottom w:val="0"/>
          <w:divBdr>
            <w:top w:val="none" w:sz="0" w:space="0" w:color="auto"/>
            <w:left w:val="none" w:sz="0" w:space="0" w:color="auto"/>
            <w:bottom w:val="none" w:sz="0" w:space="0" w:color="auto"/>
            <w:right w:val="none" w:sz="0" w:space="0" w:color="auto"/>
          </w:divBdr>
        </w:div>
        <w:div w:id="1936357208">
          <w:marLeft w:val="0"/>
          <w:marRight w:val="0"/>
          <w:marTop w:val="0"/>
          <w:marBottom w:val="0"/>
          <w:divBdr>
            <w:top w:val="none" w:sz="0" w:space="0" w:color="auto"/>
            <w:left w:val="none" w:sz="0" w:space="0" w:color="auto"/>
            <w:bottom w:val="none" w:sz="0" w:space="0" w:color="auto"/>
            <w:right w:val="none" w:sz="0" w:space="0" w:color="auto"/>
          </w:divBdr>
        </w:div>
        <w:div w:id="1991135285">
          <w:marLeft w:val="0"/>
          <w:marRight w:val="0"/>
          <w:marTop w:val="0"/>
          <w:marBottom w:val="0"/>
          <w:divBdr>
            <w:top w:val="none" w:sz="0" w:space="0" w:color="auto"/>
            <w:left w:val="none" w:sz="0" w:space="0" w:color="auto"/>
            <w:bottom w:val="none" w:sz="0" w:space="0" w:color="auto"/>
            <w:right w:val="none" w:sz="0" w:space="0" w:color="auto"/>
          </w:divBdr>
        </w:div>
      </w:divsChild>
    </w:div>
    <w:div w:id="1986087804">
      <w:bodyDiv w:val="1"/>
      <w:marLeft w:val="0"/>
      <w:marRight w:val="0"/>
      <w:marTop w:val="0"/>
      <w:marBottom w:val="0"/>
      <w:divBdr>
        <w:top w:val="none" w:sz="0" w:space="0" w:color="auto"/>
        <w:left w:val="none" w:sz="0" w:space="0" w:color="auto"/>
        <w:bottom w:val="none" w:sz="0" w:space="0" w:color="auto"/>
        <w:right w:val="none" w:sz="0" w:space="0" w:color="auto"/>
      </w:divBdr>
    </w:div>
    <w:div w:id="1987472550">
      <w:bodyDiv w:val="1"/>
      <w:marLeft w:val="0"/>
      <w:marRight w:val="0"/>
      <w:marTop w:val="0"/>
      <w:marBottom w:val="0"/>
      <w:divBdr>
        <w:top w:val="none" w:sz="0" w:space="0" w:color="auto"/>
        <w:left w:val="none" w:sz="0" w:space="0" w:color="auto"/>
        <w:bottom w:val="none" w:sz="0" w:space="0" w:color="auto"/>
        <w:right w:val="none" w:sz="0" w:space="0" w:color="auto"/>
      </w:divBdr>
    </w:div>
    <w:div w:id="1988321769">
      <w:bodyDiv w:val="1"/>
      <w:marLeft w:val="0"/>
      <w:marRight w:val="0"/>
      <w:marTop w:val="0"/>
      <w:marBottom w:val="0"/>
      <w:divBdr>
        <w:top w:val="none" w:sz="0" w:space="0" w:color="auto"/>
        <w:left w:val="none" w:sz="0" w:space="0" w:color="auto"/>
        <w:bottom w:val="none" w:sz="0" w:space="0" w:color="auto"/>
        <w:right w:val="none" w:sz="0" w:space="0" w:color="auto"/>
      </w:divBdr>
    </w:div>
    <w:div w:id="1989049385">
      <w:bodyDiv w:val="1"/>
      <w:marLeft w:val="0"/>
      <w:marRight w:val="0"/>
      <w:marTop w:val="0"/>
      <w:marBottom w:val="0"/>
      <w:divBdr>
        <w:top w:val="none" w:sz="0" w:space="0" w:color="auto"/>
        <w:left w:val="none" w:sz="0" w:space="0" w:color="auto"/>
        <w:bottom w:val="none" w:sz="0" w:space="0" w:color="auto"/>
        <w:right w:val="none" w:sz="0" w:space="0" w:color="auto"/>
      </w:divBdr>
    </w:div>
    <w:div w:id="1991859231">
      <w:bodyDiv w:val="1"/>
      <w:marLeft w:val="0"/>
      <w:marRight w:val="0"/>
      <w:marTop w:val="0"/>
      <w:marBottom w:val="0"/>
      <w:divBdr>
        <w:top w:val="none" w:sz="0" w:space="0" w:color="auto"/>
        <w:left w:val="none" w:sz="0" w:space="0" w:color="auto"/>
        <w:bottom w:val="none" w:sz="0" w:space="0" w:color="auto"/>
        <w:right w:val="none" w:sz="0" w:space="0" w:color="auto"/>
      </w:divBdr>
    </w:div>
    <w:div w:id="1991866257">
      <w:bodyDiv w:val="1"/>
      <w:marLeft w:val="0"/>
      <w:marRight w:val="0"/>
      <w:marTop w:val="0"/>
      <w:marBottom w:val="0"/>
      <w:divBdr>
        <w:top w:val="none" w:sz="0" w:space="0" w:color="auto"/>
        <w:left w:val="none" w:sz="0" w:space="0" w:color="auto"/>
        <w:bottom w:val="none" w:sz="0" w:space="0" w:color="auto"/>
        <w:right w:val="none" w:sz="0" w:space="0" w:color="auto"/>
      </w:divBdr>
    </w:div>
    <w:div w:id="1993177214">
      <w:bodyDiv w:val="1"/>
      <w:marLeft w:val="0"/>
      <w:marRight w:val="0"/>
      <w:marTop w:val="0"/>
      <w:marBottom w:val="0"/>
      <w:divBdr>
        <w:top w:val="none" w:sz="0" w:space="0" w:color="auto"/>
        <w:left w:val="none" w:sz="0" w:space="0" w:color="auto"/>
        <w:bottom w:val="none" w:sz="0" w:space="0" w:color="auto"/>
        <w:right w:val="none" w:sz="0" w:space="0" w:color="auto"/>
      </w:divBdr>
    </w:div>
    <w:div w:id="1993365969">
      <w:bodyDiv w:val="1"/>
      <w:marLeft w:val="0"/>
      <w:marRight w:val="0"/>
      <w:marTop w:val="0"/>
      <w:marBottom w:val="0"/>
      <w:divBdr>
        <w:top w:val="none" w:sz="0" w:space="0" w:color="auto"/>
        <w:left w:val="none" w:sz="0" w:space="0" w:color="auto"/>
        <w:bottom w:val="none" w:sz="0" w:space="0" w:color="auto"/>
        <w:right w:val="none" w:sz="0" w:space="0" w:color="auto"/>
      </w:divBdr>
    </w:div>
    <w:div w:id="1993634173">
      <w:bodyDiv w:val="1"/>
      <w:marLeft w:val="0"/>
      <w:marRight w:val="0"/>
      <w:marTop w:val="0"/>
      <w:marBottom w:val="0"/>
      <w:divBdr>
        <w:top w:val="none" w:sz="0" w:space="0" w:color="auto"/>
        <w:left w:val="none" w:sz="0" w:space="0" w:color="auto"/>
        <w:bottom w:val="none" w:sz="0" w:space="0" w:color="auto"/>
        <w:right w:val="none" w:sz="0" w:space="0" w:color="auto"/>
      </w:divBdr>
    </w:div>
    <w:div w:id="1994022497">
      <w:bodyDiv w:val="1"/>
      <w:marLeft w:val="0"/>
      <w:marRight w:val="0"/>
      <w:marTop w:val="0"/>
      <w:marBottom w:val="0"/>
      <w:divBdr>
        <w:top w:val="none" w:sz="0" w:space="0" w:color="auto"/>
        <w:left w:val="none" w:sz="0" w:space="0" w:color="auto"/>
        <w:bottom w:val="none" w:sz="0" w:space="0" w:color="auto"/>
        <w:right w:val="none" w:sz="0" w:space="0" w:color="auto"/>
      </w:divBdr>
    </w:div>
    <w:div w:id="1994601456">
      <w:bodyDiv w:val="1"/>
      <w:marLeft w:val="0"/>
      <w:marRight w:val="0"/>
      <w:marTop w:val="0"/>
      <w:marBottom w:val="0"/>
      <w:divBdr>
        <w:top w:val="none" w:sz="0" w:space="0" w:color="auto"/>
        <w:left w:val="none" w:sz="0" w:space="0" w:color="auto"/>
        <w:bottom w:val="none" w:sz="0" w:space="0" w:color="auto"/>
        <w:right w:val="none" w:sz="0" w:space="0" w:color="auto"/>
      </w:divBdr>
    </w:div>
    <w:div w:id="1994680837">
      <w:bodyDiv w:val="1"/>
      <w:marLeft w:val="0"/>
      <w:marRight w:val="0"/>
      <w:marTop w:val="0"/>
      <w:marBottom w:val="0"/>
      <w:divBdr>
        <w:top w:val="none" w:sz="0" w:space="0" w:color="auto"/>
        <w:left w:val="none" w:sz="0" w:space="0" w:color="auto"/>
        <w:bottom w:val="none" w:sz="0" w:space="0" w:color="auto"/>
        <w:right w:val="none" w:sz="0" w:space="0" w:color="auto"/>
      </w:divBdr>
    </w:div>
    <w:div w:id="1996179865">
      <w:bodyDiv w:val="1"/>
      <w:marLeft w:val="0"/>
      <w:marRight w:val="0"/>
      <w:marTop w:val="0"/>
      <w:marBottom w:val="0"/>
      <w:divBdr>
        <w:top w:val="none" w:sz="0" w:space="0" w:color="auto"/>
        <w:left w:val="none" w:sz="0" w:space="0" w:color="auto"/>
        <w:bottom w:val="none" w:sz="0" w:space="0" w:color="auto"/>
        <w:right w:val="none" w:sz="0" w:space="0" w:color="auto"/>
      </w:divBdr>
    </w:div>
    <w:div w:id="1999191436">
      <w:bodyDiv w:val="1"/>
      <w:marLeft w:val="0"/>
      <w:marRight w:val="0"/>
      <w:marTop w:val="0"/>
      <w:marBottom w:val="0"/>
      <w:divBdr>
        <w:top w:val="none" w:sz="0" w:space="0" w:color="auto"/>
        <w:left w:val="none" w:sz="0" w:space="0" w:color="auto"/>
        <w:bottom w:val="none" w:sz="0" w:space="0" w:color="auto"/>
        <w:right w:val="none" w:sz="0" w:space="0" w:color="auto"/>
      </w:divBdr>
    </w:div>
    <w:div w:id="2002461039">
      <w:bodyDiv w:val="1"/>
      <w:marLeft w:val="0"/>
      <w:marRight w:val="0"/>
      <w:marTop w:val="0"/>
      <w:marBottom w:val="0"/>
      <w:divBdr>
        <w:top w:val="none" w:sz="0" w:space="0" w:color="auto"/>
        <w:left w:val="none" w:sz="0" w:space="0" w:color="auto"/>
        <w:bottom w:val="none" w:sz="0" w:space="0" w:color="auto"/>
        <w:right w:val="none" w:sz="0" w:space="0" w:color="auto"/>
      </w:divBdr>
    </w:div>
    <w:div w:id="2004816395">
      <w:bodyDiv w:val="1"/>
      <w:marLeft w:val="0"/>
      <w:marRight w:val="0"/>
      <w:marTop w:val="0"/>
      <w:marBottom w:val="0"/>
      <w:divBdr>
        <w:top w:val="none" w:sz="0" w:space="0" w:color="auto"/>
        <w:left w:val="none" w:sz="0" w:space="0" w:color="auto"/>
        <w:bottom w:val="none" w:sz="0" w:space="0" w:color="auto"/>
        <w:right w:val="none" w:sz="0" w:space="0" w:color="auto"/>
      </w:divBdr>
    </w:div>
    <w:div w:id="2004896719">
      <w:bodyDiv w:val="1"/>
      <w:marLeft w:val="0"/>
      <w:marRight w:val="0"/>
      <w:marTop w:val="0"/>
      <w:marBottom w:val="0"/>
      <w:divBdr>
        <w:top w:val="none" w:sz="0" w:space="0" w:color="auto"/>
        <w:left w:val="none" w:sz="0" w:space="0" w:color="auto"/>
        <w:bottom w:val="none" w:sz="0" w:space="0" w:color="auto"/>
        <w:right w:val="none" w:sz="0" w:space="0" w:color="auto"/>
      </w:divBdr>
      <w:divsChild>
        <w:div w:id="175846855">
          <w:marLeft w:val="0"/>
          <w:marRight w:val="0"/>
          <w:marTop w:val="0"/>
          <w:marBottom w:val="0"/>
          <w:divBdr>
            <w:top w:val="none" w:sz="0" w:space="0" w:color="auto"/>
            <w:left w:val="none" w:sz="0" w:space="0" w:color="auto"/>
            <w:bottom w:val="none" w:sz="0" w:space="0" w:color="auto"/>
            <w:right w:val="none" w:sz="0" w:space="0" w:color="auto"/>
          </w:divBdr>
        </w:div>
        <w:div w:id="488013228">
          <w:marLeft w:val="0"/>
          <w:marRight w:val="0"/>
          <w:marTop w:val="0"/>
          <w:marBottom w:val="0"/>
          <w:divBdr>
            <w:top w:val="none" w:sz="0" w:space="0" w:color="auto"/>
            <w:left w:val="none" w:sz="0" w:space="0" w:color="auto"/>
            <w:bottom w:val="none" w:sz="0" w:space="0" w:color="auto"/>
            <w:right w:val="none" w:sz="0" w:space="0" w:color="auto"/>
          </w:divBdr>
        </w:div>
        <w:div w:id="516500615">
          <w:marLeft w:val="0"/>
          <w:marRight w:val="0"/>
          <w:marTop w:val="0"/>
          <w:marBottom w:val="0"/>
          <w:divBdr>
            <w:top w:val="none" w:sz="0" w:space="0" w:color="auto"/>
            <w:left w:val="none" w:sz="0" w:space="0" w:color="auto"/>
            <w:bottom w:val="none" w:sz="0" w:space="0" w:color="auto"/>
            <w:right w:val="none" w:sz="0" w:space="0" w:color="auto"/>
          </w:divBdr>
        </w:div>
        <w:div w:id="589658824">
          <w:marLeft w:val="0"/>
          <w:marRight w:val="0"/>
          <w:marTop w:val="0"/>
          <w:marBottom w:val="0"/>
          <w:divBdr>
            <w:top w:val="none" w:sz="0" w:space="0" w:color="auto"/>
            <w:left w:val="none" w:sz="0" w:space="0" w:color="auto"/>
            <w:bottom w:val="none" w:sz="0" w:space="0" w:color="auto"/>
            <w:right w:val="none" w:sz="0" w:space="0" w:color="auto"/>
          </w:divBdr>
        </w:div>
        <w:div w:id="646783808">
          <w:marLeft w:val="0"/>
          <w:marRight w:val="0"/>
          <w:marTop w:val="0"/>
          <w:marBottom w:val="0"/>
          <w:divBdr>
            <w:top w:val="none" w:sz="0" w:space="0" w:color="auto"/>
            <w:left w:val="none" w:sz="0" w:space="0" w:color="auto"/>
            <w:bottom w:val="none" w:sz="0" w:space="0" w:color="auto"/>
            <w:right w:val="none" w:sz="0" w:space="0" w:color="auto"/>
          </w:divBdr>
        </w:div>
        <w:div w:id="730663484">
          <w:marLeft w:val="0"/>
          <w:marRight w:val="0"/>
          <w:marTop w:val="0"/>
          <w:marBottom w:val="0"/>
          <w:divBdr>
            <w:top w:val="none" w:sz="0" w:space="0" w:color="auto"/>
            <w:left w:val="none" w:sz="0" w:space="0" w:color="auto"/>
            <w:bottom w:val="none" w:sz="0" w:space="0" w:color="auto"/>
            <w:right w:val="none" w:sz="0" w:space="0" w:color="auto"/>
          </w:divBdr>
        </w:div>
        <w:div w:id="772088577">
          <w:marLeft w:val="0"/>
          <w:marRight w:val="0"/>
          <w:marTop w:val="0"/>
          <w:marBottom w:val="0"/>
          <w:divBdr>
            <w:top w:val="none" w:sz="0" w:space="0" w:color="auto"/>
            <w:left w:val="none" w:sz="0" w:space="0" w:color="auto"/>
            <w:bottom w:val="none" w:sz="0" w:space="0" w:color="auto"/>
            <w:right w:val="none" w:sz="0" w:space="0" w:color="auto"/>
          </w:divBdr>
        </w:div>
        <w:div w:id="908536224">
          <w:marLeft w:val="0"/>
          <w:marRight w:val="0"/>
          <w:marTop w:val="0"/>
          <w:marBottom w:val="0"/>
          <w:divBdr>
            <w:top w:val="none" w:sz="0" w:space="0" w:color="auto"/>
            <w:left w:val="none" w:sz="0" w:space="0" w:color="auto"/>
            <w:bottom w:val="none" w:sz="0" w:space="0" w:color="auto"/>
            <w:right w:val="none" w:sz="0" w:space="0" w:color="auto"/>
          </w:divBdr>
        </w:div>
        <w:div w:id="951666240">
          <w:marLeft w:val="0"/>
          <w:marRight w:val="0"/>
          <w:marTop w:val="0"/>
          <w:marBottom w:val="0"/>
          <w:divBdr>
            <w:top w:val="none" w:sz="0" w:space="0" w:color="auto"/>
            <w:left w:val="none" w:sz="0" w:space="0" w:color="auto"/>
            <w:bottom w:val="none" w:sz="0" w:space="0" w:color="auto"/>
            <w:right w:val="none" w:sz="0" w:space="0" w:color="auto"/>
          </w:divBdr>
        </w:div>
        <w:div w:id="1176965789">
          <w:marLeft w:val="0"/>
          <w:marRight w:val="0"/>
          <w:marTop w:val="0"/>
          <w:marBottom w:val="0"/>
          <w:divBdr>
            <w:top w:val="none" w:sz="0" w:space="0" w:color="auto"/>
            <w:left w:val="none" w:sz="0" w:space="0" w:color="auto"/>
            <w:bottom w:val="none" w:sz="0" w:space="0" w:color="auto"/>
            <w:right w:val="none" w:sz="0" w:space="0" w:color="auto"/>
          </w:divBdr>
        </w:div>
        <w:div w:id="1184637156">
          <w:marLeft w:val="0"/>
          <w:marRight w:val="0"/>
          <w:marTop w:val="0"/>
          <w:marBottom w:val="0"/>
          <w:divBdr>
            <w:top w:val="none" w:sz="0" w:space="0" w:color="auto"/>
            <w:left w:val="none" w:sz="0" w:space="0" w:color="auto"/>
            <w:bottom w:val="none" w:sz="0" w:space="0" w:color="auto"/>
            <w:right w:val="none" w:sz="0" w:space="0" w:color="auto"/>
          </w:divBdr>
        </w:div>
        <w:div w:id="1403481568">
          <w:marLeft w:val="0"/>
          <w:marRight w:val="0"/>
          <w:marTop w:val="0"/>
          <w:marBottom w:val="0"/>
          <w:divBdr>
            <w:top w:val="none" w:sz="0" w:space="0" w:color="auto"/>
            <w:left w:val="none" w:sz="0" w:space="0" w:color="auto"/>
            <w:bottom w:val="none" w:sz="0" w:space="0" w:color="auto"/>
            <w:right w:val="none" w:sz="0" w:space="0" w:color="auto"/>
          </w:divBdr>
        </w:div>
        <w:div w:id="1669751920">
          <w:marLeft w:val="0"/>
          <w:marRight w:val="0"/>
          <w:marTop w:val="0"/>
          <w:marBottom w:val="0"/>
          <w:divBdr>
            <w:top w:val="none" w:sz="0" w:space="0" w:color="auto"/>
            <w:left w:val="none" w:sz="0" w:space="0" w:color="auto"/>
            <w:bottom w:val="none" w:sz="0" w:space="0" w:color="auto"/>
            <w:right w:val="none" w:sz="0" w:space="0" w:color="auto"/>
          </w:divBdr>
        </w:div>
        <w:div w:id="1802961972">
          <w:marLeft w:val="0"/>
          <w:marRight w:val="0"/>
          <w:marTop w:val="0"/>
          <w:marBottom w:val="0"/>
          <w:divBdr>
            <w:top w:val="none" w:sz="0" w:space="0" w:color="auto"/>
            <w:left w:val="none" w:sz="0" w:space="0" w:color="auto"/>
            <w:bottom w:val="none" w:sz="0" w:space="0" w:color="auto"/>
            <w:right w:val="none" w:sz="0" w:space="0" w:color="auto"/>
          </w:divBdr>
        </w:div>
        <w:div w:id="1873419670">
          <w:marLeft w:val="0"/>
          <w:marRight w:val="0"/>
          <w:marTop w:val="0"/>
          <w:marBottom w:val="0"/>
          <w:divBdr>
            <w:top w:val="none" w:sz="0" w:space="0" w:color="auto"/>
            <w:left w:val="none" w:sz="0" w:space="0" w:color="auto"/>
            <w:bottom w:val="none" w:sz="0" w:space="0" w:color="auto"/>
            <w:right w:val="none" w:sz="0" w:space="0" w:color="auto"/>
          </w:divBdr>
        </w:div>
      </w:divsChild>
    </w:div>
    <w:div w:id="2005235213">
      <w:bodyDiv w:val="1"/>
      <w:marLeft w:val="0"/>
      <w:marRight w:val="0"/>
      <w:marTop w:val="0"/>
      <w:marBottom w:val="0"/>
      <w:divBdr>
        <w:top w:val="none" w:sz="0" w:space="0" w:color="auto"/>
        <w:left w:val="none" w:sz="0" w:space="0" w:color="auto"/>
        <w:bottom w:val="none" w:sz="0" w:space="0" w:color="auto"/>
        <w:right w:val="none" w:sz="0" w:space="0" w:color="auto"/>
      </w:divBdr>
    </w:div>
    <w:div w:id="2007634045">
      <w:bodyDiv w:val="1"/>
      <w:marLeft w:val="0"/>
      <w:marRight w:val="0"/>
      <w:marTop w:val="0"/>
      <w:marBottom w:val="0"/>
      <w:divBdr>
        <w:top w:val="none" w:sz="0" w:space="0" w:color="auto"/>
        <w:left w:val="none" w:sz="0" w:space="0" w:color="auto"/>
        <w:bottom w:val="none" w:sz="0" w:space="0" w:color="auto"/>
        <w:right w:val="none" w:sz="0" w:space="0" w:color="auto"/>
      </w:divBdr>
    </w:div>
    <w:div w:id="2008705054">
      <w:bodyDiv w:val="1"/>
      <w:marLeft w:val="0"/>
      <w:marRight w:val="0"/>
      <w:marTop w:val="0"/>
      <w:marBottom w:val="0"/>
      <w:divBdr>
        <w:top w:val="none" w:sz="0" w:space="0" w:color="auto"/>
        <w:left w:val="none" w:sz="0" w:space="0" w:color="auto"/>
        <w:bottom w:val="none" w:sz="0" w:space="0" w:color="auto"/>
        <w:right w:val="none" w:sz="0" w:space="0" w:color="auto"/>
      </w:divBdr>
    </w:div>
    <w:div w:id="2009945808">
      <w:bodyDiv w:val="1"/>
      <w:marLeft w:val="0"/>
      <w:marRight w:val="0"/>
      <w:marTop w:val="0"/>
      <w:marBottom w:val="0"/>
      <w:divBdr>
        <w:top w:val="none" w:sz="0" w:space="0" w:color="auto"/>
        <w:left w:val="none" w:sz="0" w:space="0" w:color="auto"/>
        <w:bottom w:val="none" w:sz="0" w:space="0" w:color="auto"/>
        <w:right w:val="none" w:sz="0" w:space="0" w:color="auto"/>
      </w:divBdr>
    </w:div>
    <w:div w:id="2010014579">
      <w:bodyDiv w:val="1"/>
      <w:marLeft w:val="0"/>
      <w:marRight w:val="0"/>
      <w:marTop w:val="0"/>
      <w:marBottom w:val="0"/>
      <w:divBdr>
        <w:top w:val="none" w:sz="0" w:space="0" w:color="auto"/>
        <w:left w:val="none" w:sz="0" w:space="0" w:color="auto"/>
        <w:bottom w:val="none" w:sz="0" w:space="0" w:color="auto"/>
        <w:right w:val="none" w:sz="0" w:space="0" w:color="auto"/>
      </w:divBdr>
    </w:div>
    <w:div w:id="2010719418">
      <w:bodyDiv w:val="1"/>
      <w:marLeft w:val="0"/>
      <w:marRight w:val="0"/>
      <w:marTop w:val="0"/>
      <w:marBottom w:val="0"/>
      <w:divBdr>
        <w:top w:val="none" w:sz="0" w:space="0" w:color="auto"/>
        <w:left w:val="none" w:sz="0" w:space="0" w:color="auto"/>
        <w:bottom w:val="none" w:sz="0" w:space="0" w:color="auto"/>
        <w:right w:val="none" w:sz="0" w:space="0" w:color="auto"/>
      </w:divBdr>
    </w:div>
    <w:div w:id="2011250700">
      <w:bodyDiv w:val="1"/>
      <w:marLeft w:val="0"/>
      <w:marRight w:val="0"/>
      <w:marTop w:val="0"/>
      <w:marBottom w:val="0"/>
      <w:divBdr>
        <w:top w:val="none" w:sz="0" w:space="0" w:color="auto"/>
        <w:left w:val="none" w:sz="0" w:space="0" w:color="auto"/>
        <w:bottom w:val="none" w:sz="0" w:space="0" w:color="auto"/>
        <w:right w:val="none" w:sz="0" w:space="0" w:color="auto"/>
      </w:divBdr>
    </w:div>
    <w:div w:id="2011370022">
      <w:bodyDiv w:val="1"/>
      <w:marLeft w:val="0"/>
      <w:marRight w:val="0"/>
      <w:marTop w:val="0"/>
      <w:marBottom w:val="0"/>
      <w:divBdr>
        <w:top w:val="none" w:sz="0" w:space="0" w:color="auto"/>
        <w:left w:val="none" w:sz="0" w:space="0" w:color="auto"/>
        <w:bottom w:val="none" w:sz="0" w:space="0" w:color="auto"/>
        <w:right w:val="none" w:sz="0" w:space="0" w:color="auto"/>
      </w:divBdr>
    </w:div>
    <w:div w:id="2011904180">
      <w:bodyDiv w:val="1"/>
      <w:marLeft w:val="0"/>
      <w:marRight w:val="0"/>
      <w:marTop w:val="0"/>
      <w:marBottom w:val="0"/>
      <w:divBdr>
        <w:top w:val="none" w:sz="0" w:space="0" w:color="auto"/>
        <w:left w:val="none" w:sz="0" w:space="0" w:color="auto"/>
        <w:bottom w:val="none" w:sz="0" w:space="0" w:color="auto"/>
        <w:right w:val="none" w:sz="0" w:space="0" w:color="auto"/>
      </w:divBdr>
    </w:div>
    <w:div w:id="2011910426">
      <w:bodyDiv w:val="1"/>
      <w:marLeft w:val="0"/>
      <w:marRight w:val="0"/>
      <w:marTop w:val="0"/>
      <w:marBottom w:val="0"/>
      <w:divBdr>
        <w:top w:val="none" w:sz="0" w:space="0" w:color="auto"/>
        <w:left w:val="none" w:sz="0" w:space="0" w:color="auto"/>
        <w:bottom w:val="none" w:sz="0" w:space="0" w:color="auto"/>
        <w:right w:val="none" w:sz="0" w:space="0" w:color="auto"/>
      </w:divBdr>
    </w:div>
    <w:div w:id="2013340423">
      <w:bodyDiv w:val="1"/>
      <w:marLeft w:val="0"/>
      <w:marRight w:val="0"/>
      <w:marTop w:val="0"/>
      <w:marBottom w:val="0"/>
      <w:divBdr>
        <w:top w:val="none" w:sz="0" w:space="0" w:color="auto"/>
        <w:left w:val="none" w:sz="0" w:space="0" w:color="auto"/>
        <w:bottom w:val="none" w:sz="0" w:space="0" w:color="auto"/>
        <w:right w:val="none" w:sz="0" w:space="0" w:color="auto"/>
      </w:divBdr>
    </w:div>
    <w:div w:id="2013602309">
      <w:bodyDiv w:val="1"/>
      <w:marLeft w:val="0"/>
      <w:marRight w:val="0"/>
      <w:marTop w:val="0"/>
      <w:marBottom w:val="0"/>
      <w:divBdr>
        <w:top w:val="none" w:sz="0" w:space="0" w:color="auto"/>
        <w:left w:val="none" w:sz="0" w:space="0" w:color="auto"/>
        <w:bottom w:val="none" w:sz="0" w:space="0" w:color="auto"/>
        <w:right w:val="none" w:sz="0" w:space="0" w:color="auto"/>
      </w:divBdr>
    </w:div>
    <w:div w:id="2013877617">
      <w:bodyDiv w:val="1"/>
      <w:marLeft w:val="0"/>
      <w:marRight w:val="0"/>
      <w:marTop w:val="0"/>
      <w:marBottom w:val="0"/>
      <w:divBdr>
        <w:top w:val="none" w:sz="0" w:space="0" w:color="auto"/>
        <w:left w:val="none" w:sz="0" w:space="0" w:color="auto"/>
        <w:bottom w:val="none" w:sz="0" w:space="0" w:color="auto"/>
        <w:right w:val="none" w:sz="0" w:space="0" w:color="auto"/>
      </w:divBdr>
    </w:div>
    <w:div w:id="2014454568">
      <w:bodyDiv w:val="1"/>
      <w:marLeft w:val="0"/>
      <w:marRight w:val="0"/>
      <w:marTop w:val="0"/>
      <w:marBottom w:val="0"/>
      <w:divBdr>
        <w:top w:val="none" w:sz="0" w:space="0" w:color="auto"/>
        <w:left w:val="none" w:sz="0" w:space="0" w:color="auto"/>
        <w:bottom w:val="none" w:sz="0" w:space="0" w:color="auto"/>
        <w:right w:val="none" w:sz="0" w:space="0" w:color="auto"/>
      </w:divBdr>
      <w:divsChild>
        <w:div w:id="827013710">
          <w:marLeft w:val="0"/>
          <w:marRight w:val="0"/>
          <w:marTop w:val="0"/>
          <w:marBottom w:val="0"/>
          <w:divBdr>
            <w:top w:val="none" w:sz="0" w:space="0" w:color="auto"/>
            <w:left w:val="none" w:sz="0" w:space="0" w:color="auto"/>
            <w:bottom w:val="none" w:sz="0" w:space="0" w:color="auto"/>
            <w:right w:val="none" w:sz="0" w:space="0" w:color="auto"/>
          </w:divBdr>
        </w:div>
        <w:div w:id="1507137938">
          <w:marLeft w:val="0"/>
          <w:marRight w:val="0"/>
          <w:marTop w:val="0"/>
          <w:marBottom w:val="0"/>
          <w:divBdr>
            <w:top w:val="none" w:sz="0" w:space="0" w:color="auto"/>
            <w:left w:val="none" w:sz="0" w:space="0" w:color="auto"/>
            <w:bottom w:val="none" w:sz="0" w:space="0" w:color="auto"/>
            <w:right w:val="none" w:sz="0" w:space="0" w:color="auto"/>
          </w:divBdr>
        </w:div>
      </w:divsChild>
    </w:div>
    <w:div w:id="2014726175">
      <w:bodyDiv w:val="1"/>
      <w:marLeft w:val="0"/>
      <w:marRight w:val="0"/>
      <w:marTop w:val="0"/>
      <w:marBottom w:val="0"/>
      <w:divBdr>
        <w:top w:val="none" w:sz="0" w:space="0" w:color="auto"/>
        <w:left w:val="none" w:sz="0" w:space="0" w:color="auto"/>
        <w:bottom w:val="none" w:sz="0" w:space="0" w:color="auto"/>
        <w:right w:val="none" w:sz="0" w:space="0" w:color="auto"/>
      </w:divBdr>
    </w:div>
    <w:div w:id="2015104756">
      <w:bodyDiv w:val="1"/>
      <w:marLeft w:val="0"/>
      <w:marRight w:val="0"/>
      <w:marTop w:val="0"/>
      <w:marBottom w:val="0"/>
      <w:divBdr>
        <w:top w:val="none" w:sz="0" w:space="0" w:color="auto"/>
        <w:left w:val="none" w:sz="0" w:space="0" w:color="auto"/>
        <w:bottom w:val="none" w:sz="0" w:space="0" w:color="auto"/>
        <w:right w:val="none" w:sz="0" w:space="0" w:color="auto"/>
      </w:divBdr>
    </w:div>
    <w:div w:id="2016299719">
      <w:bodyDiv w:val="1"/>
      <w:marLeft w:val="0"/>
      <w:marRight w:val="0"/>
      <w:marTop w:val="0"/>
      <w:marBottom w:val="0"/>
      <w:divBdr>
        <w:top w:val="none" w:sz="0" w:space="0" w:color="auto"/>
        <w:left w:val="none" w:sz="0" w:space="0" w:color="auto"/>
        <w:bottom w:val="none" w:sz="0" w:space="0" w:color="auto"/>
        <w:right w:val="none" w:sz="0" w:space="0" w:color="auto"/>
      </w:divBdr>
    </w:div>
    <w:div w:id="2016765466">
      <w:bodyDiv w:val="1"/>
      <w:marLeft w:val="0"/>
      <w:marRight w:val="0"/>
      <w:marTop w:val="0"/>
      <w:marBottom w:val="0"/>
      <w:divBdr>
        <w:top w:val="none" w:sz="0" w:space="0" w:color="auto"/>
        <w:left w:val="none" w:sz="0" w:space="0" w:color="auto"/>
        <w:bottom w:val="none" w:sz="0" w:space="0" w:color="auto"/>
        <w:right w:val="none" w:sz="0" w:space="0" w:color="auto"/>
      </w:divBdr>
    </w:div>
    <w:div w:id="2017227931">
      <w:bodyDiv w:val="1"/>
      <w:marLeft w:val="0"/>
      <w:marRight w:val="0"/>
      <w:marTop w:val="0"/>
      <w:marBottom w:val="0"/>
      <w:divBdr>
        <w:top w:val="none" w:sz="0" w:space="0" w:color="auto"/>
        <w:left w:val="none" w:sz="0" w:space="0" w:color="auto"/>
        <w:bottom w:val="none" w:sz="0" w:space="0" w:color="auto"/>
        <w:right w:val="none" w:sz="0" w:space="0" w:color="auto"/>
      </w:divBdr>
    </w:div>
    <w:div w:id="2017417720">
      <w:bodyDiv w:val="1"/>
      <w:marLeft w:val="0"/>
      <w:marRight w:val="0"/>
      <w:marTop w:val="0"/>
      <w:marBottom w:val="0"/>
      <w:divBdr>
        <w:top w:val="none" w:sz="0" w:space="0" w:color="auto"/>
        <w:left w:val="none" w:sz="0" w:space="0" w:color="auto"/>
        <w:bottom w:val="none" w:sz="0" w:space="0" w:color="auto"/>
        <w:right w:val="none" w:sz="0" w:space="0" w:color="auto"/>
      </w:divBdr>
    </w:div>
    <w:div w:id="2017879158">
      <w:bodyDiv w:val="1"/>
      <w:marLeft w:val="0"/>
      <w:marRight w:val="0"/>
      <w:marTop w:val="0"/>
      <w:marBottom w:val="0"/>
      <w:divBdr>
        <w:top w:val="none" w:sz="0" w:space="0" w:color="auto"/>
        <w:left w:val="none" w:sz="0" w:space="0" w:color="auto"/>
        <w:bottom w:val="none" w:sz="0" w:space="0" w:color="auto"/>
        <w:right w:val="none" w:sz="0" w:space="0" w:color="auto"/>
      </w:divBdr>
    </w:div>
    <w:div w:id="2017999359">
      <w:bodyDiv w:val="1"/>
      <w:marLeft w:val="0"/>
      <w:marRight w:val="0"/>
      <w:marTop w:val="0"/>
      <w:marBottom w:val="0"/>
      <w:divBdr>
        <w:top w:val="none" w:sz="0" w:space="0" w:color="auto"/>
        <w:left w:val="none" w:sz="0" w:space="0" w:color="auto"/>
        <w:bottom w:val="none" w:sz="0" w:space="0" w:color="auto"/>
        <w:right w:val="none" w:sz="0" w:space="0" w:color="auto"/>
      </w:divBdr>
    </w:div>
    <w:div w:id="2021347021">
      <w:bodyDiv w:val="1"/>
      <w:marLeft w:val="0"/>
      <w:marRight w:val="0"/>
      <w:marTop w:val="0"/>
      <w:marBottom w:val="0"/>
      <w:divBdr>
        <w:top w:val="none" w:sz="0" w:space="0" w:color="auto"/>
        <w:left w:val="none" w:sz="0" w:space="0" w:color="auto"/>
        <w:bottom w:val="none" w:sz="0" w:space="0" w:color="auto"/>
        <w:right w:val="none" w:sz="0" w:space="0" w:color="auto"/>
      </w:divBdr>
    </w:div>
    <w:div w:id="2021852510">
      <w:bodyDiv w:val="1"/>
      <w:marLeft w:val="0"/>
      <w:marRight w:val="0"/>
      <w:marTop w:val="0"/>
      <w:marBottom w:val="0"/>
      <w:divBdr>
        <w:top w:val="none" w:sz="0" w:space="0" w:color="auto"/>
        <w:left w:val="none" w:sz="0" w:space="0" w:color="auto"/>
        <w:bottom w:val="none" w:sz="0" w:space="0" w:color="auto"/>
        <w:right w:val="none" w:sz="0" w:space="0" w:color="auto"/>
      </w:divBdr>
    </w:div>
    <w:div w:id="2023437401">
      <w:bodyDiv w:val="1"/>
      <w:marLeft w:val="0"/>
      <w:marRight w:val="0"/>
      <w:marTop w:val="0"/>
      <w:marBottom w:val="0"/>
      <w:divBdr>
        <w:top w:val="none" w:sz="0" w:space="0" w:color="auto"/>
        <w:left w:val="none" w:sz="0" w:space="0" w:color="auto"/>
        <w:bottom w:val="none" w:sz="0" w:space="0" w:color="auto"/>
        <w:right w:val="none" w:sz="0" w:space="0" w:color="auto"/>
      </w:divBdr>
    </w:div>
    <w:div w:id="2024818397">
      <w:bodyDiv w:val="1"/>
      <w:marLeft w:val="0"/>
      <w:marRight w:val="0"/>
      <w:marTop w:val="0"/>
      <w:marBottom w:val="0"/>
      <w:divBdr>
        <w:top w:val="none" w:sz="0" w:space="0" w:color="auto"/>
        <w:left w:val="none" w:sz="0" w:space="0" w:color="auto"/>
        <w:bottom w:val="none" w:sz="0" w:space="0" w:color="auto"/>
        <w:right w:val="none" w:sz="0" w:space="0" w:color="auto"/>
      </w:divBdr>
    </w:div>
    <w:div w:id="2026588938">
      <w:bodyDiv w:val="1"/>
      <w:marLeft w:val="0"/>
      <w:marRight w:val="0"/>
      <w:marTop w:val="0"/>
      <w:marBottom w:val="0"/>
      <w:divBdr>
        <w:top w:val="none" w:sz="0" w:space="0" w:color="auto"/>
        <w:left w:val="none" w:sz="0" w:space="0" w:color="auto"/>
        <w:bottom w:val="none" w:sz="0" w:space="0" w:color="auto"/>
        <w:right w:val="none" w:sz="0" w:space="0" w:color="auto"/>
      </w:divBdr>
    </w:div>
    <w:div w:id="2027169067">
      <w:bodyDiv w:val="1"/>
      <w:marLeft w:val="0"/>
      <w:marRight w:val="0"/>
      <w:marTop w:val="0"/>
      <w:marBottom w:val="0"/>
      <w:divBdr>
        <w:top w:val="none" w:sz="0" w:space="0" w:color="auto"/>
        <w:left w:val="none" w:sz="0" w:space="0" w:color="auto"/>
        <w:bottom w:val="none" w:sz="0" w:space="0" w:color="auto"/>
        <w:right w:val="none" w:sz="0" w:space="0" w:color="auto"/>
      </w:divBdr>
    </w:div>
    <w:div w:id="2029015440">
      <w:bodyDiv w:val="1"/>
      <w:marLeft w:val="0"/>
      <w:marRight w:val="0"/>
      <w:marTop w:val="0"/>
      <w:marBottom w:val="0"/>
      <w:divBdr>
        <w:top w:val="none" w:sz="0" w:space="0" w:color="auto"/>
        <w:left w:val="none" w:sz="0" w:space="0" w:color="auto"/>
        <w:bottom w:val="none" w:sz="0" w:space="0" w:color="auto"/>
        <w:right w:val="none" w:sz="0" w:space="0" w:color="auto"/>
      </w:divBdr>
    </w:div>
    <w:div w:id="2029259348">
      <w:bodyDiv w:val="1"/>
      <w:marLeft w:val="0"/>
      <w:marRight w:val="0"/>
      <w:marTop w:val="0"/>
      <w:marBottom w:val="0"/>
      <w:divBdr>
        <w:top w:val="none" w:sz="0" w:space="0" w:color="auto"/>
        <w:left w:val="none" w:sz="0" w:space="0" w:color="auto"/>
        <w:bottom w:val="none" w:sz="0" w:space="0" w:color="auto"/>
        <w:right w:val="none" w:sz="0" w:space="0" w:color="auto"/>
      </w:divBdr>
    </w:div>
    <w:div w:id="2029984499">
      <w:bodyDiv w:val="1"/>
      <w:marLeft w:val="0"/>
      <w:marRight w:val="0"/>
      <w:marTop w:val="0"/>
      <w:marBottom w:val="0"/>
      <w:divBdr>
        <w:top w:val="none" w:sz="0" w:space="0" w:color="auto"/>
        <w:left w:val="none" w:sz="0" w:space="0" w:color="auto"/>
        <w:bottom w:val="none" w:sz="0" w:space="0" w:color="auto"/>
        <w:right w:val="none" w:sz="0" w:space="0" w:color="auto"/>
      </w:divBdr>
    </w:div>
    <w:div w:id="2030060901">
      <w:bodyDiv w:val="1"/>
      <w:marLeft w:val="0"/>
      <w:marRight w:val="0"/>
      <w:marTop w:val="0"/>
      <w:marBottom w:val="0"/>
      <w:divBdr>
        <w:top w:val="none" w:sz="0" w:space="0" w:color="auto"/>
        <w:left w:val="none" w:sz="0" w:space="0" w:color="auto"/>
        <w:bottom w:val="none" w:sz="0" w:space="0" w:color="auto"/>
        <w:right w:val="none" w:sz="0" w:space="0" w:color="auto"/>
      </w:divBdr>
    </w:div>
    <w:div w:id="2030181624">
      <w:bodyDiv w:val="1"/>
      <w:marLeft w:val="0"/>
      <w:marRight w:val="0"/>
      <w:marTop w:val="0"/>
      <w:marBottom w:val="0"/>
      <w:divBdr>
        <w:top w:val="none" w:sz="0" w:space="0" w:color="auto"/>
        <w:left w:val="none" w:sz="0" w:space="0" w:color="auto"/>
        <w:bottom w:val="none" w:sz="0" w:space="0" w:color="auto"/>
        <w:right w:val="none" w:sz="0" w:space="0" w:color="auto"/>
      </w:divBdr>
    </w:div>
    <w:div w:id="2031834656">
      <w:bodyDiv w:val="1"/>
      <w:marLeft w:val="0"/>
      <w:marRight w:val="0"/>
      <w:marTop w:val="0"/>
      <w:marBottom w:val="0"/>
      <w:divBdr>
        <w:top w:val="none" w:sz="0" w:space="0" w:color="auto"/>
        <w:left w:val="none" w:sz="0" w:space="0" w:color="auto"/>
        <w:bottom w:val="none" w:sz="0" w:space="0" w:color="auto"/>
        <w:right w:val="none" w:sz="0" w:space="0" w:color="auto"/>
      </w:divBdr>
    </w:div>
    <w:div w:id="2033451550">
      <w:bodyDiv w:val="1"/>
      <w:marLeft w:val="0"/>
      <w:marRight w:val="0"/>
      <w:marTop w:val="0"/>
      <w:marBottom w:val="0"/>
      <w:divBdr>
        <w:top w:val="none" w:sz="0" w:space="0" w:color="auto"/>
        <w:left w:val="none" w:sz="0" w:space="0" w:color="auto"/>
        <w:bottom w:val="none" w:sz="0" w:space="0" w:color="auto"/>
        <w:right w:val="none" w:sz="0" w:space="0" w:color="auto"/>
      </w:divBdr>
    </w:div>
    <w:div w:id="2036154490">
      <w:bodyDiv w:val="1"/>
      <w:marLeft w:val="0"/>
      <w:marRight w:val="0"/>
      <w:marTop w:val="0"/>
      <w:marBottom w:val="0"/>
      <w:divBdr>
        <w:top w:val="none" w:sz="0" w:space="0" w:color="auto"/>
        <w:left w:val="none" w:sz="0" w:space="0" w:color="auto"/>
        <w:bottom w:val="none" w:sz="0" w:space="0" w:color="auto"/>
        <w:right w:val="none" w:sz="0" w:space="0" w:color="auto"/>
      </w:divBdr>
    </w:div>
    <w:div w:id="2036228339">
      <w:bodyDiv w:val="1"/>
      <w:marLeft w:val="0"/>
      <w:marRight w:val="0"/>
      <w:marTop w:val="0"/>
      <w:marBottom w:val="0"/>
      <w:divBdr>
        <w:top w:val="none" w:sz="0" w:space="0" w:color="auto"/>
        <w:left w:val="none" w:sz="0" w:space="0" w:color="auto"/>
        <w:bottom w:val="none" w:sz="0" w:space="0" w:color="auto"/>
        <w:right w:val="none" w:sz="0" w:space="0" w:color="auto"/>
      </w:divBdr>
      <w:divsChild>
        <w:div w:id="358773746">
          <w:marLeft w:val="0"/>
          <w:marRight w:val="0"/>
          <w:marTop w:val="0"/>
          <w:marBottom w:val="0"/>
          <w:divBdr>
            <w:top w:val="none" w:sz="0" w:space="0" w:color="auto"/>
            <w:left w:val="none" w:sz="0" w:space="0" w:color="auto"/>
            <w:bottom w:val="none" w:sz="0" w:space="0" w:color="auto"/>
            <w:right w:val="none" w:sz="0" w:space="0" w:color="auto"/>
          </w:divBdr>
        </w:div>
        <w:div w:id="979769559">
          <w:marLeft w:val="0"/>
          <w:marRight w:val="0"/>
          <w:marTop w:val="0"/>
          <w:marBottom w:val="0"/>
          <w:divBdr>
            <w:top w:val="none" w:sz="0" w:space="0" w:color="auto"/>
            <w:left w:val="none" w:sz="0" w:space="0" w:color="auto"/>
            <w:bottom w:val="none" w:sz="0" w:space="0" w:color="auto"/>
            <w:right w:val="none" w:sz="0" w:space="0" w:color="auto"/>
          </w:divBdr>
        </w:div>
        <w:div w:id="1248883544">
          <w:marLeft w:val="0"/>
          <w:marRight w:val="0"/>
          <w:marTop w:val="0"/>
          <w:marBottom w:val="0"/>
          <w:divBdr>
            <w:top w:val="none" w:sz="0" w:space="0" w:color="auto"/>
            <w:left w:val="none" w:sz="0" w:space="0" w:color="auto"/>
            <w:bottom w:val="none" w:sz="0" w:space="0" w:color="auto"/>
            <w:right w:val="none" w:sz="0" w:space="0" w:color="auto"/>
          </w:divBdr>
        </w:div>
        <w:div w:id="1739548035">
          <w:marLeft w:val="0"/>
          <w:marRight w:val="0"/>
          <w:marTop w:val="0"/>
          <w:marBottom w:val="0"/>
          <w:divBdr>
            <w:top w:val="none" w:sz="0" w:space="0" w:color="auto"/>
            <w:left w:val="none" w:sz="0" w:space="0" w:color="auto"/>
            <w:bottom w:val="none" w:sz="0" w:space="0" w:color="auto"/>
            <w:right w:val="none" w:sz="0" w:space="0" w:color="auto"/>
          </w:divBdr>
        </w:div>
        <w:div w:id="2009097739">
          <w:marLeft w:val="0"/>
          <w:marRight w:val="0"/>
          <w:marTop w:val="0"/>
          <w:marBottom w:val="0"/>
          <w:divBdr>
            <w:top w:val="none" w:sz="0" w:space="0" w:color="auto"/>
            <w:left w:val="none" w:sz="0" w:space="0" w:color="auto"/>
            <w:bottom w:val="none" w:sz="0" w:space="0" w:color="auto"/>
            <w:right w:val="none" w:sz="0" w:space="0" w:color="auto"/>
          </w:divBdr>
        </w:div>
      </w:divsChild>
    </w:div>
    <w:div w:id="2036341033">
      <w:bodyDiv w:val="1"/>
      <w:marLeft w:val="0"/>
      <w:marRight w:val="0"/>
      <w:marTop w:val="0"/>
      <w:marBottom w:val="0"/>
      <w:divBdr>
        <w:top w:val="none" w:sz="0" w:space="0" w:color="auto"/>
        <w:left w:val="none" w:sz="0" w:space="0" w:color="auto"/>
        <w:bottom w:val="none" w:sz="0" w:space="0" w:color="auto"/>
        <w:right w:val="none" w:sz="0" w:space="0" w:color="auto"/>
      </w:divBdr>
    </w:div>
    <w:div w:id="2036542209">
      <w:bodyDiv w:val="1"/>
      <w:marLeft w:val="0"/>
      <w:marRight w:val="0"/>
      <w:marTop w:val="0"/>
      <w:marBottom w:val="0"/>
      <w:divBdr>
        <w:top w:val="none" w:sz="0" w:space="0" w:color="auto"/>
        <w:left w:val="none" w:sz="0" w:space="0" w:color="auto"/>
        <w:bottom w:val="none" w:sz="0" w:space="0" w:color="auto"/>
        <w:right w:val="none" w:sz="0" w:space="0" w:color="auto"/>
      </w:divBdr>
    </w:div>
    <w:div w:id="2036616632">
      <w:bodyDiv w:val="1"/>
      <w:marLeft w:val="0"/>
      <w:marRight w:val="0"/>
      <w:marTop w:val="0"/>
      <w:marBottom w:val="0"/>
      <w:divBdr>
        <w:top w:val="none" w:sz="0" w:space="0" w:color="auto"/>
        <w:left w:val="none" w:sz="0" w:space="0" w:color="auto"/>
        <w:bottom w:val="none" w:sz="0" w:space="0" w:color="auto"/>
        <w:right w:val="none" w:sz="0" w:space="0" w:color="auto"/>
      </w:divBdr>
    </w:div>
    <w:div w:id="2038726485">
      <w:bodyDiv w:val="1"/>
      <w:marLeft w:val="0"/>
      <w:marRight w:val="0"/>
      <w:marTop w:val="0"/>
      <w:marBottom w:val="0"/>
      <w:divBdr>
        <w:top w:val="none" w:sz="0" w:space="0" w:color="auto"/>
        <w:left w:val="none" w:sz="0" w:space="0" w:color="auto"/>
        <w:bottom w:val="none" w:sz="0" w:space="0" w:color="auto"/>
        <w:right w:val="none" w:sz="0" w:space="0" w:color="auto"/>
      </w:divBdr>
    </w:div>
    <w:div w:id="2039115666">
      <w:bodyDiv w:val="1"/>
      <w:marLeft w:val="0"/>
      <w:marRight w:val="0"/>
      <w:marTop w:val="0"/>
      <w:marBottom w:val="0"/>
      <w:divBdr>
        <w:top w:val="none" w:sz="0" w:space="0" w:color="auto"/>
        <w:left w:val="none" w:sz="0" w:space="0" w:color="auto"/>
        <w:bottom w:val="none" w:sz="0" w:space="0" w:color="auto"/>
        <w:right w:val="none" w:sz="0" w:space="0" w:color="auto"/>
      </w:divBdr>
    </w:div>
    <w:div w:id="2039164073">
      <w:bodyDiv w:val="1"/>
      <w:marLeft w:val="0"/>
      <w:marRight w:val="0"/>
      <w:marTop w:val="0"/>
      <w:marBottom w:val="0"/>
      <w:divBdr>
        <w:top w:val="none" w:sz="0" w:space="0" w:color="auto"/>
        <w:left w:val="none" w:sz="0" w:space="0" w:color="auto"/>
        <w:bottom w:val="none" w:sz="0" w:space="0" w:color="auto"/>
        <w:right w:val="none" w:sz="0" w:space="0" w:color="auto"/>
      </w:divBdr>
    </w:div>
    <w:div w:id="2039424410">
      <w:bodyDiv w:val="1"/>
      <w:marLeft w:val="0"/>
      <w:marRight w:val="0"/>
      <w:marTop w:val="0"/>
      <w:marBottom w:val="0"/>
      <w:divBdr>
        <w:top w:val="none" w:sz="0" w:space="0" w:color="auto"/>
        <w:left w:val="none" w:sz="0" w:space="0" w:color="auto"/>
        <w:bottom w:val="none" w:sz="0" w:space="0" w:color="auto"/>
        <w:right w:val="none" w:sz="0" w:space="0" w:color="auto"/>
      </w:divBdr>
    </w:div>
    <w:div w:id="2039431689">
      <w:bodyDiv w:val="1"/>
      <w:marLeft w:val="0"/>
      <w:marRight w:val="0"/>
      <w:marTop w:val="0"/>
      <w:marBottom w:val="0"/>
      <w:divBdr>
        <w:top w:val="none" w:sz="0" w:space="0" w:color="auto"/>
        <w:left w:val="none" w:sz="0" w:space="0" w:color="auto"/>
        <w:bottom w:val="none" w:sz="0" w:space="0" w:color="auto"/>
        <w:right w:val="none" w:sz="0" w:space="0" w:color="auto"/>
      </w:divBdr>
    </w:div>
    <w:div w:id="2040620373">
      <w:bodyDiv w:val="1"/>
      <w:marLeft w:val="0"/>
      <w:marRight w:val="0"/>
      <w:marTop w:val="0"/>
      <w:marBottom w:val="0"/>
      <w:divBdr>
        <w:top w:val="none" w:sz="0" w:space="0" w:color="auto"/>
        <w:left w:val="none" w:sz="0" w:space="0" w:color="auto"/>
        <w:bottom w:val="none" w:sz="0" w:space="0" w:color="auto"/>
        <w:right w:val="none" w:sz="0" w:space="0" w:color="auto"/>
      </w:divBdr>
    </w:div>
    <w:div w:id="2041010724">
      <w:bodyDiv w:val="1"/>
      <w:marLeft w:val="0"/>
      <w:marRight w:val="0"/>
      <w:marTop w:val="0"/>
      <w:marBottom w:val="0"/>
      <w:divBdr>
        <w:top w:val="none" w:sz="0" w:space="0" w:color="auto"/>
        <w:left w:val="none" w:sz="0" w:space="0" w:color="auto"/>
        <w:bottom w:val="none" w:sz="0" w:space="0" w:color="auto"/>
        <w:right w:val="none" w:sz="0" w:space="0" w:color="auto"/>
      </w:divBdr>
    </w:div>
    <w:div w:id="2041392621">
      <w:bodyDiv w:val="1"/>
      <w:marLeft w:val="0"/>
      <w:marRight w:val="0"/>
      <w:marTop w:val="0"/>
      <w:marBottom w:val="0"/>
      <w:divBdr>
        <w:top w:val="none" w:sz="0" w:space="0" w:color="auto"/>
        <w:left w:val="none" w:sz="0" w:space="0" w:color="auto"/>
        <w:bottom w:val="none" w:sz="0" w:space="0" w:color="auto"/>
        <w:right w:val="none" w:sz="0" w:space="0" w:color="auto"/>
      </w:divBdr>
    </w:div>
    <w:div w:id="2041661789">
      <w:bodyDiv w:val="1"/>
      <w:marLeft w:val="0"/>
      <w:marRight w:val="0"/>
      <w:marTop w:val="0"/>
      <w:marBottom w:val="0"/>
      <w:divBdr>
        <w:top w:val="none" w:sz="0" w:space="0" w:color="auto"/>
        <w:left w:val="none" w:sz="0" w:space="0" w:color="auto"/>
        <w:bottom w:val="none" w:sz="0" w:space="0" w:color="auto"/>
        <w:right w:val="none" w:sz="0" w:space="0" w:color="auto"/>
      </w:divBdr>
    </w:div>
    <w:div w:id="2042589257">
      <w:bodyDiv w:val="1"/>
      <w:marLeft w:val="0"/>
      <w:marRight w:val="0"/>
      <w:marTop w:val="0"/>
      <w:marBottom w:val="0"/>
      <w:divBdr>
        <w:top w:val="none" w:sz="0" w:space="0" w:color="auto"/>
        <w:left w:val="none" w:sz="0" w:space="0" w:color="auto"/>
        <w:bottom w:val="none" w:sz="0" w:space="0" w:color="auto"/>
        <w:right w:val="none" w:sz="0" w:space="0" w:color="auto"/>
      </w:divBdr>
    </w:div>
    <w:div w:id="2043286399">
      <w:bodyDiv w:val="1"/>
      <w:marLeft w:val="0"/>
      <w:marRight w:val="0"/>
      <w:marTop w:val="0"/>
      <w:marBottom w:val="0"/>
      <w:divBdr>
        <w:top w:val="none" w:sz="0" w:space="0" w:color="auto"/>
        <w:left w:val="none" w:sz="0" w:space="0" w:color="auto"/>
        <w:bottom w:val="none" w:sz="0" w:space="0" w:color="auto"/>
        <w:right w:val="none" w:sz="0" w:space="0" w:color="auto"/>
      </w:divBdr>
    </w:div>
    <w:div w:id="2044934563">
      <w:bodyDiv w:val="1"/>
      <w:marLeft w:val="0"/>
      <w:marRight w:val="0"/>
      <w:marTop w:val="0"/>
      <w:marBottom w:val="0"/>
      <w:divBdr>
        <w:top w:val="none" w:sz="0" w:space="0" w:color="auto"/>
        <w:left w:val="none" w:sz="0" w:space="0" w:color="auto"/>
        <w:bottom w:val="none" w:sz="0" w:space="0" w:color="auto"/>
        <w:right w:val="none" w:sz="0" w:space="0" w:color="auto"/>
      </w:divBdr>
    </w:div>
    <w:div w:id="2045013733">
      <w:bodyDiv w:val="1"/>
      <w:marLeft w:val="0"/>
      <w:marRight w:val="0"/>
      <w:marTop w:val="0"/>
      <w:marBottom w:val="0"/>
      <w:divBdr>
        <w:top w:val="none" w:sz="0" w:space="0" w:color="auto"/>
        <w:left w:val="none" w:sz="0" w:space="0" w:color="auto"/>
        <w:bottom w:val="none" w:sz="0" w:space="0" w:color="auto"/>
        <w:right w:val="none" w:sz="0" w:space="0" w:color="auto"/>
      </w:divBdr>
    </w:div>
    <w:div w:id="2046174647">
      <w:bodyDiv w:val="1"/>
      <w:marLeft w:val="0"/>
      <w:marRight w:val="0"/>
      <w:marTop w:val="0"/>
      <w:marBottom w:val="0"/>
      <w:divBdr>
        <w:top w:val="none" w:sz="0" w:space="0" w:color="auto"/>
        <w:left w:val="none" w:sz="0" w:space="0" w:color="auto"/>
        <w:bottom w:val="none" w:sz="0" w:space="0" w:color="auto"/>
        <w:right w:val="none" w:sz="0" w:space="0" w:color="auto"/>
      </w:divBdr>
    </w:div>
    <w:div w:id="2046562225">
      <w:bodyDiv w:val="1"/>
      <w:marLeft w:val="0"/>
      <w:marRight w:val="0"/>
      <w:marTop w:val="0"/>
      <w:marBottom w:val="0"/>
      <w:divBdr>
        <w:top w:val="none" w:sz="0" w:space="0" w:color="auto"/>
        <w:left w:val="none" w:sz="0" w:space="0" w:color="auto"/>
        <w:bottom w:val="none" w:sz="0" w:space="0" w:color="auto"/>
        <w:right w:val="none" w:sz="0" w:space="0" w:color="auto"/>
      </w:divBdr>
    </w:div>
    <w:div w:id="2046758525">
      <w:bodyDiv w:val="1"/>
      <w:marLeft w:val="0"/>
      <w:marRight w:val="0"/>
      <w:marTop w:val="0"/>
      <w:marBottom w:val="0"/>
      <w:divBdr>
        <w:top w:val="none" w:sz="0" w:space="0" w:color="auto"/>
        <w:left w:val="none" w:sz="0" w:space="0" w:color="auto"/>
        <w:bottom w:val="none" w:sz="0" w:space="0" w:color="auto"/>
        <w:right w:val="none" w:sz="0" w:space="0" w:color="auto"/>
      </w:divBdr>
    </w:div>
    <w:div w:id="2047556420">
      <w:bodyDiv w:val="1"/>
      <w:marLeft w:val="0"/>
      <w:marRight w:val="0"/>
      <w:marTop w:val="0"/>
      <w:marBottom w:val="0"/>
      <w:divBdr>
        <w:top w:val="none" w:sz="0" w:space="0" w:color="auto"/>
        <w:left w:val="none" w:sz="0" w:space="0" w:color="auto"/>
        <w:bottom w:val="none" w:sz="0" w:space="0" w:color="auto"/>
        <w:right w:val="none" w:sz="0" w:space="0" w:color="auto"/>
      </w:divBdr>
    </w:div>
    <w:div w:id="2048095521">
      <w:bodyDiv w:val="1"/>
      <w:marLeft w:val="0"/>
      <w:marRight w:val="0"/>
      <w:marTop w:val="0"/>
      <w:marBottom w:val="0"/>
      <w:divBdr>
        <w:top w:val="none" w:sz="0" w:space="0" w:color="auto"/>
        <w:left w:val="none" w:sz="0" w:space="0" w:color="auto"/>
        <w:bottom w:val="none" w:sz="0" w:space="0" w:color="auto"/>
        <w:right w:val="none" w:sz="0" w:space="0" w:color="auto"/>
      </w:divBdr>
    </w:div>
    <w:div w:id="2050915202">
      <w:bodyDiv w:val="1"/>
      <w:marLeft w:val="0"/>
      <w:marRight w:val="0"/>
      <w:marTop w:val="0"/>
      <w:marBottom w:val="0"/>
      <w:divBdr>
        <w:top w:val="none" w:sz="0" w:space="0" w:color="auto"/>
        <w:left w:val="none" w:sz="0" w:space="0" w:color="auto"/>
        <w:bottom w:val="none" w:sz="0" w:space="0" w:color="auto"/>
        <w:right w:val="none" w:sz="0" w:space="0" w:color="auto"/>
      </w:divBdr>
    </w:div>
    <w:div w:id="2051682121">
      <w:bodyDiv w:val="1"/>
      <w:marLeft w:val="0"/>
      <w:marRight w:val="0"/>
      <w:marTop w:val="0"/>
      <w:marBottom w:val="0"/>
      <w:divBdr>
        <w:top w:val="none" w:sz="0" w:space="0" w:color="auto"/>
        <w:left w:val="none" w:sz="0" w:space="0" w:color="auto"/>
        <w:bottom w:val="none" w:sz="0" w:space="0" w:color="auto"/>
        <w:right w:val="none" w:sz="0" w:space="0" w:color="auto"/>
      </w:divBdr>
    </w:div>
    <w:div w:id="2054235882">
      <w:bodyDiv w:val="1"/>
      <w:marLeft w:val="0"/>
      <w:marRight w:val="0"/>
      <w:marTop w:val="0"/>
      <w:marBottom w:val="0"/>
      <w:divBdr>
        <w:top w:val="none" w:sz="0" w:space="0" w:color="auto"/>
        <w:left w:val="none" w:sz="0" w:space="0" w:color="auto"/>
        <w:bottom w:val="none" w:sz="0" w:space="0" w:color="auto"/>
        <w:right w:val="none" w:sz="0" w:space="0" w:color="auto"/>
      </w:divBdr>
    </w:div>
    <w:div w:id="2056587514">
      <w:bodyDiv w:val="1"/>
      <w:marLeft w:val="0"/>
      <w:marRight w:val="0"/>
      <w:marTop w:val="0"/>
      <w:marBottom w:val="0"/>
      <w:divBdr>
        <w:top w:val="none" w:sz="0" w:space="0" w:color="auto"/>
        <w:left w:val="none" w:sz="0" w:space="0" w:color="auto"/>
        <w:bottom w:val="none" w:sz="0" w:space="0" w:color="auto"/>
        <w:right w:val="none" w:sz="0" w:space="0" w:color="auto"/>
      </w:divBdr>
    </w:div>
    <w:div w:id="2057316009">
      <w:bodyDiv w:val="1"/>
      <w:marLeft w:val="0"/>
      <w:marRight w:val="0"/>
      <w:marTop w:val="0"/>
      <w:marBottom w:val="0"/>
      <w:divBdr>
        <w:top w:val="none" w:sz="0" w:space="0" w:color="auto"/>
        <w:left w:val="none" w:sz="0" w:space="0" w:color="auto"/>
        <w:bottom w:val="none" w:sz="0" w:space="0" w:color="auto"/>
        <w:right w:val="none" w:sz="0" w:space="0" w:color="auto"/>
      </w:divBdr>
    </w:div>
    <w:div w:id="2058238434">
      <w:bodyDiv w:val="1"/>
      <w:marLeft w:val="0"/>
      <w:marRight w:val="0"/>
      <w:marTop w:val="0"/>
      <w:marBottom w:val="0"/>
      <w:divBdr>
        <w:top w:val="none" w:sz="0" w:space="0" w:color="auto"/>
        <w:left w:val="none" w:sz="0" w:space="0" w:color="auto"/>
        <w:bottom w:val="none" w:sz="0" w:space="0" w:color="auto"/>
        <w:right w:val="none" w:sz="0" w:space="0" w:color="auto"/>
      </w:divBdr>
    </w:div>
    <w:div w:id="2059862696">
      <w:bodyDiv w:val="1"/>
      <w:marLeft w:val="0"/>
      <w:marRight w:val="0"/>
      <w:marTop w:val="0"/>
      <w:marBottom w:val="0"/>
      <w:divBdr>
        <w:top w:val="none" w:sz="0" w:space="0" w:color="auto"/>
        <w:left w:val="none" w:sz="0" w:space="0" w:color="auto"/>
        <w:bottom w:val="none" w:sz="0" w:space="0" w:color="auto"/>
        <w:right w:val="none" w:sz="0" w:space="0" w:color="auto"/>
      </w:divBdr>
    </w:div>
    <w:div w:id="2060787419">
      <w:bodyDiv w:val="1"/>
      <w:marLeft w:val="0"/>
      <w:marRight w:val="0"/>
      <w:marTop w:val="0"/>
      <w:marBottom w:val="0"/>
      <w:divBdr>
        <w:top w:val="none" w:sz="0" w:space="0" w:color="auto"/>
        <w:left w:val="none" w:sz="0" w:space="0" w:color="auto"/>
        <w:bottom w:val="none" w:sz="0" w:space="0" w:color="auto"/>
        <w:right w:val="none" w:sz="0" w:space="0" w:color="auto"/>
      </w:divBdr>
    </w:div>
    <w:div w:id="2062746155">
      <w:bodyDiv w:val="1"/>
      <w:marLeft w:val="0"/>
      <w:marRight w:val="0"/>
      <w:marTop w:val="0"/>
      <w:marBottom w:val="0"/>
      <w:divBdr>
        <w:top w:val="none" w:sz="0" w:space="0" w:color="auto"/>
        <w:left w:val="none" w:sz="0" w:space="0" w:color="auto"/>
        <w:bottom w:val="none" w:sz="0" w:space="0" w:color="auto"/>
        <w:right w:val="none" w:sz="0" w:space="0" w:color="auto"/>
      </w:divBdr>
    </w:div>
    <w:div w:id="2064137485">
      <w:bodyDiv w:val="1"/>
      <w:marLeft w:val="0"/>
      <w:marRight w:val="0"/>
      <w:marTop w:val="0"/>
      <w:marBottom w:val="0"/>
      <w:divBdr>
        <w:top w:val="none" w:sz="0" w:space="0" w:color="auto"/>
        <w:left w:val="none" w:sz="0" w:space="0" w:color="auto"/>
        <w:bottom w:val="none" w:sz="0" w:space="0" w:color="auto"/>
        <w:right w:val="none" w:sz="0" w:space="0" w:color="auto"/>
      </w:divBdr>
      <w:divsChild>
        <w:div w:id="34811711">
          <w:marLeft w:val="0"/>
          <w:marRight w:val="0"/>
          <w:marTop w:val="0"/>
          <w:marBottom w:val="0"/>
          <w:divBdr>
            <w:top w:val="none" w:sz="0" w:space="0" w:color="auto"/>
            <w:left w:val="none" w:sz="0" w:space="0" w:color="auto"/>
            <w:bottom w:val="none" w:sz="0" w:space="0" w:color="auto"/>
            <w:right w:val="none" w:sz="0" w:space="0" w:color="auto"/>
          </w:divBdr>
        </w:div>
        <w:div w:id="430472801">
          <w:marLeft w:val="0"/>
          <w:marRight w:val="0"/>
          <w:marTop w:val="0"/>
          <w:marBottom w:val="0"/>
          <w:divBdr>
            <w:top w:val="none" w:sz="0" w:space="0" w:color="auto"/>
            <w:left w:val="none" w:sz="0" w:space="0" w:color="auto"/>
            <w:bottom w:val="none" w:sz="0" w:space="0" w:color="auto"/>
            <w:right w:val="none" w:sz="0" w:space="0" w:color="auto"/>
          </w:divBdr>
        </w:div>
        <w:div w:id="499393609">
          <w:marLeft w:val="0"/>
          <w:marRight w:val="0"/>
          <w:marTop w:val="0"/>
          <w:marBottom w:val="0"/>
          <w:divBdr>
            <w:top w:val="none" w:sz="0" w:space="0" w:color="auto"/>
            <w:left w:val="none" w:sz="0" w:space="0" w:color="auto"/>
            <w:bottom w:val="none" w:sz="0" w:space="0" w:color="auto"/>
            <w:right w:val="none" w:sz="0" w:space="0" w:color="auto"/>
          </w:divBdr>
        </w:div>
        <w:div w:id="619848226">
          <w:marLeft w:val="0"/>
          <w:marRight w:val="0"/>
          <w:marTop w:val="0"/>
          <w:marBottom w:val="0"/>
          <w:divBdr>
            <w:top w:val="none" w:sz="0" w:space="0" w:color="auto"/>
            <w:left w:val="none" w:sz="0" w:space="0" w:color="auto"/>
            <w:bottom w:val="none" w:sz="0" w:space="0" w:color="auto"/>
            <w:right w:val="none" w:sz="0" w:space="0" w:color="auto"/>
          </w:divBdr>
        </w:div>
        <w:div w:id="1762675541">
          <w:marLeft w:val="0"/>
          <w:marRight w:val="0"/>
          <w:marTop w:val="0"/>
          <w:marBottom w:val="0"/>
          <w:divBdr>
            <w:top w:val="none" w:sz="0" w:space="0" w:color="auto"/>
            <w:left w:val="none" w:sz="0" w:space="0" w:color="auto"/>
            <w:bottom w:val="none" w:sz="0" w:space="0" w:color="auto"/>
            <w:right w:val="none" w:sz="0" w:space="0" w:color="auto"/>
          </w:divBdr>
        </w:div>
        <w:div w:id="1801141815">
          <w:marLeft w:val="0"/>
          <w:marRight w:val="0"/>
          <w:marTop w:val="0"/>
          <w:marBottom w:val="0"/>
          <w:divBdr>
            <w:top w:val="none" w:sz="0" w:space="0" w:color="auto"/>
            <w:left w:val="none" w:sz="0" w:space="0" w:color="auto"/>
            <w:bottom w:val="none" w:sz="0" w:space="0" w:color="auto"/>
            <w:right w:val="none" w:sz="0" w:space="0" w:color="auto"/>
          </w:divBdr>
        </w:div>
        <w:div w:id="1812208701">
          <w:marLeft w:val="0"/>
          <w:marRight w:val="0"/>
          <w:marTop w:val="0"/>
          <w:marBottom w:val="0"/>
          <w:divBdr>
            <w:top w:val="none" w:sz="0" w:space="0" w:color="auto"/>
            <w:left w:val="none" w:sz="0" w:space="0" w:color="auto"/>
            <w:bottom w:val="none" w:sz="0" w:space="0" w:color="auto"/>
            <w:right w:val="none" w:sz="0" w:space="0" w:color="auto"/>
          </w:divBdr>
        </w:div>
      </w:divsChild>
    </w:div>
    <w:div w:id="2064408255">
      <w:bodyDiv w:val="1"/>
      <w:marLeft w:val="0"/>
      <w:marRight w:val="0"/>
      <w:marTop w:val="0"/>
      <w:marBottom w:val="0"/>
      <w:divBdr>
        <w:top w:val="none" w:sz="0" w:space="0" w:color="auto"/>
        <w:left w:val="none" w:sz="0" w:space="0" w:color="auto"/>
        <w:bottom w:val="none" w:sz="0" w:space="0" w:color="auto"/>
        <w:right w:val="none" w:sz="0" w:space="0" w:color="auto"/>
      </w:divBdr>
    </w:div>
    <w:div w:id="2064716047">
      <w:bodyDiv w:val="1"/>
      <w:marLeft w:val="0"/>
      <w:marRight w:val="0"/>
      <w:marTop w:val="0"/>
      <w:marBottom w:val="0"/>
      <w:divBdr>
        <w:top w:val="none" w:sz="0" w:space="0" w:color="auto"/>
        <w:left w:val="none" w:sz="0" w:space="0" w:color="auto"/>
        <w:bottom w:val="none" w:sz="0" w:space="0" w:color="auto"/>
        <w:right w:val="none" w:sz="0" w:space="0" w:color="auto"/>
      </w:divBdr>
    </w:div>
    <w:div w:id="2064937438">
      <w:bodyDiv w:val="1"/>
      <w:marLeft w:val="0"/>
      <w:marRight w:val="0"/>
      <w:marTop w:val="0"/>
      <w:marBottom w:val="0"/>
      <w:divBdr>
        <w:top w:val="none" w:sz="0" w:space="0" w:color="auto"/>
        <w:left w:val="none" w:sz="0" w:space="0" w:color="auto"/>
        <w:bottom w:val="none" w:sz="0" w:space="0" w:color="auto"/>
        <w:right w:val="none" w:sz="0" w:space="0" w:color="auto"/>
      </w:divBdr>
    </w:div>
    <w:div w:id="2065063507">
      <w:bodyDiv w:val="1"/>
      <w:marLeft w:val="0"/>
      <w:marRight w:val="0"/>
      <w:marTop w:val="0"/>
      <w:marBottom w:val="0"/>
      <w:divBdr>
        <w:top w:val="none" w:sz="0" w:space="0" w:color="auto"/>
        <w:left w:val="none" w:sz="0" w:space="0" w:color="auto"/>
        <w:bottom w:val="none" w:sz="0" w:space="0" w:color="auto"/>
        <w:right w:val="none" w:sz="0" w:space="0" w:color="auto"/>
      </w:divBdr>
    </w:div>
    <w:div w:id="2065911513">
      <w:bodyDiv w:val="1"/>
      <w:marLeft w:val="0"/>
      <w:marRight w:val="0"/>
      <w:marTop w:val="0"/>
      <w:marBottom w:val="0"/>
      <w:divBdr>
        <w:top w:val="none" w:sz="0" w:space="0" w:color="auto"/>
        <w:left w:val="none" w:sz="0" w:space="0" w:color="auto"/>
        <w:bottom w:val="none" w:sz="0" w:space="0" w:color="auto"/>
        <w:right w:val="none" w:sz="0" w:space="0" w:color="auto"/>
      </w:divBdr>
    </w:div>
    <w:div w:id="2067560547">
      <w:bodyDiv w:val="1"/>
      <w:marLeft w:val="0"/>
      <w:marRight w:val="0"/>
      <w:marTop w:val="0"/>
      <w:marBottom w:val="0"/>
      <w:divBdr>
        <w:top w:val="none" w:sz="0" w:space="0" w:color="auto"/>
        <w:left w:val="none" w:sz="0" w:space="0" w:color="auto"/>
        <w:bottom w:val="none" w:sz="0" w:space="0" w:color="auto"/>
        <w:right w:val="none" w:sz="0" w:space="0" w:color="auto"/>
      </w:divBdr>
    </w:div>
    <w:div w:id="2067751751">
      <w:bodyDiv w:val="1"/>
      <w:marLeft w:val="0"/>
      <w:marRight w:val="0"/>
      <w:marTop w:val="0"/>
      <w:marBottom w:val="0"/>
      <w:divBdr>
        <w:top w:val="none" w:sz="0" w:space="0" w:color="auto"/>
        <w:left w:val="none" w:sz="0" w:space="0" w:color="auto"/>
        <w:bottom w:val="none" w:sz="0" w:space="0" w:color="auto"/>
        <w:right w:val="none" w:sz="0" w:space="0" w:color="auto"/>
      </w:divBdr>
    </w:div>
    <w:div w:id="2068411410">
      <w:bodyDiv w:val="1"/>
      <w:marLeft w:val="0"/>
      <w:marRight w:val="0"/>
      <w:marTop w:val="0"/>
      <w:marBottom w:val="0"/>
      <w:divBdr>
        <w:top w:val="none" w:sz="0" w:space="0" w:color="auto"/>
        <w:left w:val="none" w:sz="0" w:space="0" w:color="auto"/>
        <w:bottom w:val="none" w:sz="0" w:space="0" w:color="auto"/>
        <w:right w:val="none" w:sz="0" w:space="0" w:color="auto"/>
      </w:divBdr>
    </w:div>
    <w:div w:id="2068676249">
      <w:bodyDiv w:val="1"/>
      <w:marLeft w:val="0"/>
      <w:marRight w:val="0"/>
      <w:marTop w:val="0"/>
      <w:marBottom w:val="0"/>
      <w:divBdr>
        <w:top w:val="none" w:sz="0" w:space="0" w:color="auto"/>
        <w:left w:val="none" w:sz="0" w:space="0" w:color="auto"/>
        <w:bottom w:val="none" w:sz="0" w:space="0" w:color="auto"/>
        <w:right w:val="none" w:sz="0" w:space="0" w:color="auto"/>
      </w:divBdr>
    </w:div>
    <w:div w:id="2068721480">
      <w:bodyDiv w:val="1"/>
      <w:marLeft w:val="0"/>
      <w:marRight w:val="0"/>
      <w:marTop w:val="0"/>
      <w:marBottom w:val="0"/>
      <w:divBdr>
        <w:top w:val="none" w:sz="0" w:space="0" w:color="auto"/>
        <w:left w:val="none" w:sz="0" w:space="0" w:color="auto"/>
        <w:bottom w:val="none" w:sz="0" w:space="0" w:color="auto"/>
        <w:right w:val="none" w:sz="0" w:space="0" w:color="auto"/>
      </w:divBdr>
    </w:div>
    <w:div w:id="2069642839">
      <w:bodyDiv w:val="1"/>
      <w:marLeft w:val="0"/>
      <w:marRight w:val="0"/>
      <w:marTop w:val="0"/>
      <w:marBottom w:val="0"/>
      <w:divBdr>
        <w:top w:val="none" w:sz="0" w:space="0" w:color="auto"/>
        <w:left w:val="none" w:sz="0" w:space="0" w:color="auto"/>
        <w:bottom w:val="none" w:sz="0" w:space="0" w:color="auto"/>
        <w:right w:val="none" w:sz="0" w:space="0" w:color="auto"/>
      </w:divBdr>
    </w:div>
    <w:div w:id="2069958258">
      <w:bodyDiv w:val="1"/>
      <w:marLeft w:val="0"/>
      <w:marRight w:val="0"/>
      <w:marTop w:val="0"/>
      <w:marBottom w:val="0"/>
      <w:divBdr>
        <w:top w:val="none" w:sz="0" w:space="0" w:color="auto"/>
        <w:left w:val="none" w:sz="0" w:space="0" w:color="auto"/>
        <w:bottom w:val="none" w:sz="0" w:space="0" w:color="auto"/>
        <w:right w:val="none" w:sz="0" w:space="0" w:color="auto"/>
      </w:divBdr>
    </w:div>
    <w:div w:id="2071685581">
      <w:bodyDiv w:val="1"/>
      <w:marLeft w:val="0"/>
      <w:marRight w:val="0"/>
      <w:marTop w:val="0"/>
      <w:marBottom w:val="0"/>
      <w:divBdr>
        <w:top w:val="none" w:sz="0" w:space="0" w:color="auto"/>
        <w:left w:val="none" w:sz="0" w:space="0" w:color="auto"/>
        <w:bottom w:val="none" w:sz="0" w:space="0" w:color="auto"/>
        <w:right w:val="none" w:sz="0" w:space="0" w:color="auto"/>
      </w:divBdr>
      <w:divsChild>
        <w:div w:id="16736174">
          <w:marLeft w:val="0"/>
          <w:marRight w:val="0"/>
          <w:marTop w:val="0"/>
          <w:marBottom w:val="0"/>
          <w:divBdr>
            <w:top w:val="none" w:sz="0" w:space="0" w:color="auto"/>
            <w:left w:val="none" w:sz="0" w:space="0" w:color="auto"/>
            <w:bottom w:val="none" w:sz="0" w:space="0" w:color="auto"/>
            <w:right w:val="none" w:sz="0" w:space="0" w:color="auto"/>
          </w:divBdr>
        </w:div>
        <w:div w:id="47414124">
          <w:marLeft w:val="0"/>
          <w:marRight w:val="0"/>
          <w:marTop w:val="0"/>
          <w:marBottom w:val="0"/>
          <w:divBdr>
            <w:top w:val="none" w:sz="0" w:space="0" w:color="auto"/>
            <w:left w:val="none" w:sz="0" w:space="0" w:color="auto"/>
            <w:bottom w:val="none" w:sz="0" w:space="0" w:color="auto"/>
            <w:right w:val="none" w:sz="0" w:space="0" w:color="auto"/>
          </w:divBdr>
        </w:div>
        <w:div w:id="145587797">
          <w:marLeft w:val="0"/>
          <w:marRight w:val="0"/>
          <w:marTop w:val="0"/>
          <w:marBottom w:val="0"/>
          <w:divBdr>
            <w:top w:val="none" w:sz="0" w:space="0" w:color="auto"/>
            <w:left w:val="none" w:sz="0" w:space="0" w:color="auto"/>
            <w:bottom w:val="none" w:sz="0" w:space="0" w:color="auto"/>
            <w:right w:val="none" w:sz="0" w:space="0" w:color="auto"/>
          </w:divBdr>
        </w:div>
        <w:div w:id="147946677">
          <w:marLeft w:val="0"/>
          <w:marRight w:val="0"/>
          <w:marTop w:val="0"/>
          <w:marBottom w:val="0"/>
          <w:divBdr>
            <w:top w:val="none" w:sz="0" w:space="0" w:color="auto"/>
            <w:left w:val="none" w:sz="0" w:space="0" w:color="auto"/>
            <w:bottom w:val="none" w:sz="0" w:space="0" w:color="auto"/>
            <w:right w:val="none" w:sz="0" w:space="0" w:color="auto"/>
          </w:divBdr>
        </w:div>
        <w:div w:id="177159656">
          <w:marLeft w:val="0"/>
          <w:marRight w:val="0"/>
          <w:marTop w:val="0"/>
          <w:marBottom w:val="0"/>
          <w:divBdr>
            <w:top w:val="none" w:sz="0" w:space="0" w:color="auto"/>
            <w:left w:val="none" w:sz="0" w:space="0" w:color="auto"/>
            <w:bottom w:val="none" w:sz="0" w:space="0" w:color="auto"/>
            <w:right w:val="none" w:sz="0" w:space="0" w:color="auto"/>
          </w:divBdr>
        </w:div>
        <w:div w:id="196705213">
          <w:marLeft w:val="0"/>
          <w:marRight w:val="0"/>
          <w:marTop w:val="0"/>
          <w:marBottom w:val="0"/>
          <w:divBdr>
            <w:top w:val="none" w:sz="0" w:space="0" w:color="auto"/>
            <w:left w:val="none" w:sz="0" w:space="0" w:color="auto"/>
            <w:bottom w:val="none" w:sz="0" w:space="0" w:color="auto"/>
            <w:right w:val="none" w:sz="0" w:space="0" w:color="auto"/>
          </w:divBdr>
        </w:div>
        <w:div w:id="198708449">
          <w:marLeft w:val="0"/>
          <w:marRight w:val="0"/>
          <w:marTop w:val="0"/>
          <w:marBottom w:val="0"/>
          <w:divBdr>
            <w:top w:val="none" w:sz="0" w:space="0" w:color="auto"/>
            <w:left w:val="none" w:sz="0" w:space="0" w:color="auto"/>
            <w:bottom w:val="none" w:sz="0" w:space="0" w:color="auto"/>
            <w:right w:val="none" w:sz="0" w:space="0" w:color="auto"/>
          </w:divBdr>
        </w:div>
        <w:div w:id="219292060">
          <w:marLeft w:val="0"/>
          <w:marRight w:val="0"/>
          <w:marTop w:val="0"/>
          <w:marBottom w:val="0"/>
          <w:divBdr>
            <w:top w:val="none" w:sz="0" w:space="0" w:color="auto"/>
            <w:left w:val="none" w:sz="0" w:space="0" w:color="auto"/>
            <w:bottom w:val="none" w:sz="0" w:space="0" w:color="auto"/>
            <w:right w:val="none" w:sz="0" w:space="0" w:color="auto"/>
          </w:divBdr>
        </w:div>
        <w:div w:id="225843990">
          <w:marLeft w:val="0"/>
          <w:marRight w:val="0"/>
          <w:marTop w:val="0"/>
          <w:marBottom w:val="0"/>
          <w:divBdr>
            <w:top w:val="none" w:sz="0" w:space="0" w:color="auto"/>
            <w:left w:val="none" w:sz="0" w:space="0" w:color="auto"/>
            <w:bottom w:val="none" w:sz="0" w:space="0" w:color="auto"/>
            <w:right w:val="none" w:sz="0" w:space="0" w:color="auto"/>
          </w:divBdr>
        </w:div>
        <w:div w:id="248387975">
          <w:marLeft w:val="0"/>
          <w:marRight w:val="0"/>
          <w:marTop w:val="0"/>
          <w:marBottom w:val="0"/>
          <w:divBdr>
            <w:top w:val="none" w:sz="0" w:space="0" w:color="auto"/>
            <w:left w:val="none" w:sz="0" w:space="0" w:color="auto"/>
            <w:bottom w:val="none" w:sz="0" w:space="0" w:color="auto"/>
            <w:right w:val="none" w:sz="0" w:space="0" w:color="auto"/>
          </w:divBdr>
        </w:div>
        <w:div w:id="248467434">
          <w:marLeft w:val="0"/>
          <w:marRight w:val="0"/>
          <w:marTop w:val="0"/>
          <w:marBottom w:val="0"/>
          <w:divBdr>
            <w:top w:val="none" w:sz="0" w:space="0" w:color="auto"/>
            <w:left w:val="none" w:sz="0" w:space="0" w:color="auto"/>
            <w:bottom w:val="none" w:sz="0" w:space="0" w:color="auto"/>
            <w:right w:val="none" w:sz="0" w:space="0" w:color="auto"/>
          </w:divBdr>
        </w:div>
        <w:div w:id="248930375">
          <w:marLeft w:val="0"/>
          <w:marRight w:val="0"/>
          <w:marTop w:val="0"/>
          <w:marBottom w:val="0"/>
          <w:divBdr>
            <w:top w:val="none" w:sz="0" w:space="0" w:color="auto"/>
            <w:left w:val="none" w:sz="0" w:space="0" w:color="auto"/>
            <w:bottom w:val="none" w:sz="0" w:space="0" w:color="auto"/>
            <w:right w:val="none" w:sz="0" w:space="0" w:color="auto"/>
          </w:divBdr>
        </w:div>
        <w:div w:id="288325165">
          <w:marLeft w:val="0"/>
          <w:marRight w:val="0"/>
          <w:marTop w:val="0"/>
          <w:marBottom w:val="0"/>
          <w:divBdr>
            <w:top w:val="none" w:sz="0" w:space="0" w:color="auto"/>
            <w:left w:val="none" w:sz="0" w:space="0" w:color="auto"/>
            <w:bottom w:val="none" w:sz="0" w:space="0" w:color="auto"/>
            <w:right w:val="none" w:sz="0" w:space="0" w:color="auto"/>
          </w:divBdr>
        </w:div>
        <w:div w:id="295530767">
          <w:marLeft w:val="0"/>
          <w:marRight w:val="0"/>
          <w:marTop w:val="0"/>
          <w:marBottom w:val="0"/>
          <w:divBdr>
            <w:top w:val="none" w:sz="0" w:space="0" w:color="auto"/>
            <w:left w:val="none" w:sz="0" w:space="0" w:color="auto"/>
            <w:bottom w:val="none" w:sz="0" w:space="0" w:color="auto"/>
            <w:right w:val="none" w:sz="0" w:space="0" w:color="auto"/>
          </w:divBdr>
        </w:div>
        <w:div w:id="322469316">
          <w:marLeft w:val="0"/>
          <w:marRight w:val="0"/>
          <w:marTop w:val="0"/>
          <w:marBottom w:val="0"/>
          <w:divBdr>
            <w:top w:val="none" w:sz="0" w:space="0" w:color="auto"/>
            <w:left w:val="none" w:sz="0" w:space="0" w:color="auto"/>
            <w:bottom w:val="none" w:sz="0" w:space="0" w:color="auto"/>
            <w:right w:val="none" w:sz="0" w:space="0" w:color="auto"/>
          </w:divBdr>
        </w:div>
        <w:div w:id="338695914">
          <w:marLeft w:val="0"/>
          <w:marRight w:val="0"/>
          <w:marTop w:val="0"/>
          <w:marBottom w:val="0"/>
          <w:divBdr>
            <w:top w:val="none" w:sz="0" w:space="0" w:color="auto"/>
            <w:left w:val="none" w:sz="0" w:space="0" w:color="auto"/>
            <w:bottom w:val="none" w:sz="0" w:space="0" w:color="auto"/>
            <w:right w:val="none" w:sz="0" w:space="0" w:color="auto"/>
          </w:divBdr>
        </w:div>
        <w:div w:id="339234861">
          <w:marLeft w:val="0"/>
          <w:marRight w:val="0"/>
          <w:marTop w:val="0"/>
          <w:marBottom w:val="0"/>
          <w:divBdr>
            <w:top w:val="none" w:sz="0" w:space="0" w:color="auto"/>
            <w:left w:val="none" w:sz="0" w:space="0" w:color="auto"/>
            <w:bottom w:val="none" w:sz="0" w:space="0" w:color="auto"/>
            <w:right w:val="none" w:sz="0" w:space="0" w:color="auto"/>
          </w:divBdr>
        </w:div>
        <w:div w:id="349265082">
          <w:marLeft w:val="0"/>
          <w:marRight w:val="0"/>
          <w:marTop w:val="0"/>
          <w:marBottom w:val="0"/>
          <w:divBdr>
            <w:top w:val="none" w:sz="0" w:space="0" w:color="auto"/>
            <w:left w:val="none" w:sz="0" w:space="0" w:color="auto"/>
            <w:bottom w:val="none" w:sz="0" w:space="0" w:color="auto"/>
            <w:right w:val="none" w:sz="0" w:space="0" w:color="auto"/>
          </w:divBdr>
        </w:div>
        <w:div w:id="351147860">
          <w:marLeft w:val="0"/>
          <w:marRight w:val="0"/>
          <w:marTop w:val="0"/>
          <w:marBottom w:val="0"/>
          <w:divBdr>
            <w:top w:val="none" w:sz="0" w:space="0" w:color="auto"/>
            <w:left w:val="none" w:sz="0" w:space="0" w:color="auto"/>
            <w:bottom w:val="none" w:sz="0" w:space="0" w:color="auto"/>
            <w:right w:val="none" w:sz="0" w:space="0" w:color="auto"/>
          </w:divBdr>
        </w:div>
        <w:div w:id="423379609">
          <w:marLeft w:val="0"/>
          <w:marRight w:val="0"/>
          <w:marTop w:val="0"/>
          <w:marBottom w:val="0"/>
          <w:divBdr>
            <w:top w:val="none" w:sz="0" w:space="0" w:color="auto"/>
            <w:left w:val="none" w:sz="0" w:space="0" w:color="auto"/>
            <w:bottom w:val="none" w:sz="0" w:space="0" w:color="auto"/>
            <w:right w:val="none" w:sz="0" w:space="0" w:color="auto"/>
          </w:divBdr>
        </w:div>
        <w:div w:id="482504599">
          <w:marLeft w:val="0"/>
          <w:marRight w:val="0"/>
          <w:marTop w:val="0"/>
          <w:marBottom w:val="0"/>
          <w:divBdr>
            <w:top w:val="none" w:sz="0" w:space="0" w:color="auto"/>
            <w:left w:val="none" w:sz="0" w:space="0" w:color="auto"/>
            <w:bottom w:val="none" w:sz="0" w:space="0" w:color="auto"/>
            <w:right w:val="none" w:sz="0" w:space="0" w:color="auto"/>
          </w:divBdr>
        </w:div>
        <w:div w:id="499781295">
          <w:marLeft w:val="0"/>
          <w:marRight w:val="0"/>
          <w:marTop w:val="0"/>
          <w:marBottom w:val="0"/>
          <w:divBdr>
            <w:top w:val="none" w:sz="0" w:space="0" w:color="auto"/>
            <w:left w:val="none" w:sz="0" w:space="0" w:color="auto"/>
            <w:bottom w:val="none" w:sz="0" w:space="0" w:color="auto"/>
            <w:right w:val="none" w:sz="0" w:space="0" w:color="auto"/>
          </w:divBdr>
        </w:div>
        <w:div w:id="511847244">
          <w:marLeft w:val="0"/>
          <w:marRight w:val="0"/>
          <w:marTop w:val="0"/>
          <w:marBottom w:val="0"/>
          <w:divBdr>
            <w:top w:val="none" w:sz="0" w:space="0" w:color="auto"/>
            <w:left w:val="none" w:sz="0" w:space="0" w:color="auto"/>
            <w:bottom w:val="none" w:sz="0" w:space="0" w:color="auto"/>
            <w:right w:val="none" w:sz="0" w:space="0" w:color="auto"/>
          </w:divBdr>
        </w:div>
        <w:div w:id="706301551">
          <w:marLeft w:val="0"/>
          <w:marRight w:val="0"/>
          <w:marTop w:val="0"/>
          <w:marBottom w:val="0"/>
          <w:divBdr>
            <w:top w:val="none" w:sz="0" w:space="0" w:color="auto"/>
            <w:left w:val="none" w:sz="0" w:space="0" w:color="auto"/>
            <w:bottom w:val="none" w:sz="0" w:space="0" w:color="auto"/>
            <w:right w:val="none" w:sz="0" w:space="0" w:color="auto"/>
          </w:divBdr>
        </w:div>
        <w:div w:id="735588136">
          <w:marLeft w:val="0"/>
          <w:marRight w:val="0"/>
          <w:marTop w:val="0"/>
          <w:marBottom w:val="0"/>
          <w:divBdr>
            <w:top w:val="none" w:sz="0" w:space="0" w:color="auto"/>
            <w:left w:val="none" w:sz="0" w:space="0" w:color="auto"/>
            <w:bottom w:val="none" w:sz="0" w:space="0" w:color="auto"/>
            <w:right w:val="none" w:sz="0" w:space="0" w:color="auto"/>
          </w:divBdr>
        </w:div>
        <w:div w:id="745419807">
          <w:marLeft w:val="0"/>
          <w:marRight w:val="0"/>
          <w:marTop w:val="0"/>
          <w:marBottom w:val="0"/>
          <w:divBdr>
            <w:top w:val="none" w:sz="0" w:space="0" w:color="auto"/>
            <w:left w:val="none" w:sz="0" w:space="0" w:color="auto"/>
            <w:bottom w:val="none" w:sz="0" w:space="0" w:color="auto"/>
            <w:right w:val="none" w:sz="0" w:space="0" w:color="auto"/>
          </w:divBdr>
        </w:div>
        <w:div w:id="791561302">
          <w:marLeft w:val="0"/>
          <w:marRight w:val="0"/>
          <w:marTop w:val="0"/>
          <w:marBottom w:val="0"/>
          <w:divBdr>
            <w:top w:val="none" w:sz="0" w:space="0" w:color="auto"/>
            <w:left w:val="none" w:sz="0" w:space="0" w:color="auto"/>
            <w:bottom w:val="none" w:sz="0" w:space="0" w:color="auto"/>
            <w:right w:val="none" w:sz="0" w:space="0" w:color="auto"/>
          </w:divBdr>
        </w:div>
        <w:div w:id="844130908">
          <w:marLeft w:val="0"/>
          <w:marRight w:val="0"/>
          <w:marTop w:val="0"/>
          <w:marBottom w:val="0"/>
          <w:divBdr>
            <w:top w:val="none" w:sz="0" w:space="0" w:color="auto"/>
            <w:left w:val="none" w:sz="0" w:space="0" w:color="auto"/>
            <w:bottom w:val="none" w:sz="0" w:space="0" w:color="auto"/>
            <w:right w:val="none" w:sz="0" w:space="0" w:color="auto"/>
          </w:divBdr>
        </w:div>
        <w:div w:id="847913802">
          <w:marLeft w:val="0"/>
          <w:marRight w:val="0"/>
          <w:marTop w:val="0"/>
          <w:marBottom w:val="0"/>
          <w:divBdr>
            <w:top w:val="none" w:sz="0" w:space="0" w:color="auto"/>
            <w:left w:val="none" w:sz="0" w:space="0" w:color="auto"/>
            <w:bottom w:val="none" w:sz="0" w:space="0" w:color="auto"/>
            <w:right w:val="none" w:sz="0" w:space="0" w:color="auto"/>
          </w:divBdr>
        </w:div>
        <w:div w:id="911354476">
          <w:marLeft w:val="0"/>
          <w:marRight w:val="0"/>
          <w:marTop w:val="0"/>
          <w:marBottom w:val="0"/>
          <w:divBdr>
            <w:top w:val="none" w:sz="0" w:space="0" w:color="auto"/>
            <w:left w:val="none" w:sz="0" w:space="0" w:color="auto"/>
            <w:bottom w:val="none" w:sz="0" w:space="0" w:color="auto"/>
            <w:right w:val="none" w:sz="0" w:space="0" w:color="auto"/>
          </w:divBdr>
        </w:div>
        <w:div w:id="939683486">
          <w:marLeft w:val="0"/>
          <w:marRight w:val="0"/>
          <w:marTop w:val="0"/>
          <w:marBottom w:val="0"/>
          <w:divBdr>
            <w:top w:val="none" w:sz="0" w:space="0" w:color="auto"/>
            <w:left w:val="none" w:sz="0" w:space="0" w:color="auto"/>
            <w:bottom w:val="none" w:sz="0" w:space="0" w:color="auto"/>
            <w:right w:val="none" w:sz="0" w:space="0" w:color="auto"/>
          </w:divBdr>
        </w:div>
        <w:div w:id="949167848">
          <w:marLeft w:val="0"/>
          <w:marRight w:val="0"/>
          <w:marTop w:val="0"/>
          <w:marBottom w:val="0"/>
          <w:divBdr>
            <w:top w:val="none" w:sz="0" w:space="0" w:color="auto"/>
            <w:left w:val="none" w:sz="0" w:space="0" w:color="auto"/>
            <w:bottom w:val="none" w:sz="0" w:space="0" w:color="auto"/>
            <w:right w:val="none" w:sz="0" w:space="0" w:color="auto"/>
          </w:divBdr>
        </w:div>
        <w:div w:id="991373182">
          <w:marLeft w:val="0"/>
          <w:marRight w:val="0"/>
          <w:marTop w:val="0"/>
          <w:marBottom w:val="0"/>
          <w:divBdr>
            <w:top w:val="none" w:sz="0" w:space="0" w:color="auto"/>
            <w:left w:val="none" w:sz="0" w:space="0" w:color="auto"/>
            <w:bottom w:val="none" w:sz="0" w:space="0" w:color="auto"/>
            <w:right w:val="none" w:sz="0" w:space="0" w:color="auto"/>
          </w:divBdr>
        </w:div>
        <w:div w:id="1028944884">
          <w:marLeft w:val="0"/>
          <w:marRight w:val="0"/>
          <w:marTop w:val="0"/>
          <w:marBottom w:val="0"/>
          <w:divBdr>
            <w:top w:val="none" w:sz="0" w:space="0" w:color="auto"/>
            <w:left w:val="none" w:sz="0" w:space="0" w:color="auto"/>
            <w:bottom w:val="none" w:sz="0" w:space="0" w:color="auto"/>
            <w:right w:val="none" w:sz="0" w:space="0" w:color="auto"/>
          </w:divBdr>
        </w:div>
        <w:div w:id="1034695539">
          <w:marLeft w:val="0"/>
          <w:marRight w:val="0"/>
          <w:marTop w:val="0"/>
          <w:marBottom w:val="0"/>
          <w:divBdr>
            <w:top w:val="none" w:sz="0" w:space="0" w:color="auto"/>
            <w:left w:val="none" w:sz="0" w:space="0" w:color="auto"/>
            <w:bottom w:val="none" w:sz="0" w:space="0" w:color="auto"/>
            <w:right w:val="none" w:sz="0" w:space="0" w:color="auto"/>
          </w:divBdr>
        </w:div>
        <w:div w:id="1039207697">
          <w:marLeft w:val="0"/>
          <w:marRight w:val="0"/>
          <w:marTop w:val="0"/>
          <w:marBottom w:val="0"/>
          <w:divBdr>
            <w:top w:val="none" w:sz="0" w:space="0" w:color="auto"/>
            <w:left w:val="none" w:sz="0" w:space="0" w:color="auto"/>
            <w:bottom w:val="none" w:sz="0" w:space="0" w:color="auto"/>
            <w:right w:val="none" w:sz="0" w:space="0" w:color="auto"/>
          </w:divBdr>
        </w:div>
        <w:div w:id="1045982923">
          <w:marLeft w:val="0"/>
          <w:marRight w:val="0"/>
          <w:marTop w:val="0"/>
          <w:marBottom w:val="0"/>
          <w:divBdr>
            <w:top w:val="none" w:sz="0" w:space="0" w:color="auto"/>
            <w:left w:val="none" w:sz="0" w:space="0" w:color="auto"/>
            <w:bottom w:val="none" w:sz="0" w:space="0" w:color="auto"/>
            <w:right w:val="none" w:sz="0" w:space="0" w:color="auto"/>
          </w:divBdr>
        </w:div>
        <w:div w:id="1097361386">
          <w:marLeft w:val="0"/>
          <w:marRight w:val="0"/>
          <w:marTop w:val="0"/>
          <w:marBottom w:val="0"/>
          <w:divBdr>
            <w:top w:val="none" w:sz="0" w:space="0" w:color="auto"/>
            <w:left w:val="none" w:sz="0" w:space="0" w:color="auto"/>
            <w:bottom w:val="none" w:sz="0" w:space="0" w:color="auto"/>
            <w:right w:val="none" w:sz="0" w:space="0" w:color="auto"/>
          </w:divBdr>
        </w:div>
        <w:div w:id="1132210618">
          <w:marLeft w:val="0"/>
          <w:marRight w:val="0"/>
          <w:marTop w:val="0"/>
          <w:marBottom w:val="0"/>
          <w:divBdr>
            <w:top w:val="none" w:sz="0" w:space="0" w:color="auto"/>
            <w:left w:val="none" w:sz="0" w:space="0" w:color="auto"/>
            <w:bottom w:val="none" w:sz="0" w:space="0" w:color="auto"/>
            <w:right w:val="none" w:sz="0" w:space="0" w:color="auto"/>
          </w:divBdr>
        </w:div>
        <w:div w:id="1166937133">
          <w:marLeft w:val="0"/>
          <w:marRight w:val="0"/>
          <w:marTop w:val="0"/>
          <w:marBottom w:val="0"/>
          <w:divBdr>
            <w:top w:val="none" w:sz="0" w:space="0" w:color="auto"/>
            <w:left w:val="none" w:sz="0" w:space="0" w:color="auto"/>
            <w:bottom w:val="none" w:sz="0" w:space="0" w:color="auto"/>
            <w:right w:val="none" w:sz="0" w:space="0" w:color="auto"/>
          </w:divBdr>
        </w:div>
        <w:div w:id="1201354491">
          <w:marLeft w:val="0"/>
          <w:marRight w:val="0"/>
          <w:marTop w:val="0"/>
          <w:marBottom w:val="0"/>
          <w:divBdr>
            <w:top w:val="none" w:sz="0" w:space="0" w:color="auto"/>
            <w:left w:val="none" w:sz="0" w:space="0" w:color="auto"/>
            <w:bottom w:val="none" w:sz="0" w:space="0" w:color="auto"/>
            <w:right w:val="none" w:sz="0" w:space="0" w:color="auto"/>
          </w:divBdr>
        </w:div>
        <w:div w:id="1228615012">
          <w:marLeft w:val="0"/>
          <w:marRight w:val="0"/>
          <w:marTop w:val="0"/>
          <w:marBottom w:val="0"/>
          <w:divBdr>
            <w:top w:val="none" w:sz="0" w:space="0" w:color="auto"/>
            <w:left w:val="none" w:sz="0" w:space="0" w:color="auto"/>
            <w:bottom w:val="none" w:sz="0" w:space="0" w:color="auto"/>
            <w:right w:val="none" w:sz="0" w:space="0" w:color="auto"/>
          </w:divBdr>
        </w:div>
        <w:div w:id="1270120199">
          <w:marLeft w:val="0"/>
          <w:marRight w:val="0"/>
          <w:marTop w:val="0"/>
          <w:marBottom w:val="0"/>
          <w:divBdr>
            <w:top w:val="none" w:sz="0" w:space="0" w:color="auto"/>
            <w:left w:val="none" w:sz="0" w:space="0" w:color="auto"/>
            <w:bottom w:val="none" w:sz="0" w:space="0" w:color="auto"/>
            <w:right w:val="none" w:sz="0" w:space="0" w:color="auto"/>
          </w:divBdr>
        </w:div>
        <w:div w:id="1281571057">
          <w:marLeft w:val="0"/>
          <w:marRight w:val="0"/>
          <w:marTop w:val="0"/>
          <w:marBottom w:val="0"/>
          <w:divBdr>
            <w:top w:val="none" w:sz="0" w:space="0" w:color="auto"/>
            <w:left w:val="none" w:sz="0" w:space="0" w:color="auto"/>
            <w:bottom w:val="none" w:sz="0" w:space="0" w:color="auto"/>
            <w:right w:val="none" w:sz="0" w:space="0" w:color="auto"/>
          </w:divBdr>
        </w:div>
        <w:div w:id="1317034624">
          <w:marLeft w:val="0"/>
          <w:marRight w:val="0"/>
          <w:marTop w:val="0"/>
          <w:marBottom w:val="0"/>
          <w:divBdr>
            <w:top w:val="none" w:sz="0" w:space="0" w:color="auto"/>
            <w:left w:val="none" w:sz="0" w:space="0" w:color="auto"/>
            <w:bottom w:val="none" w:sz="0" w:space="0" w:color="auto"/>
            <w:right w:val="none" w:sz="0" w:space="0" w:color="auto"/>
          </w:divBdr>
        </w:div>
        <w:div w:id="1346976842">
          <w:marLeft w:val="0"/>
          <w:marRight w:val="0"/>
          <w:marTop w:val="0"/>
          <w:marBottom w:val="0"/>
          <w:divBdr>
            <w:top w:val="none" w:sz="0" w:space="0" w:color="auto"/>
            <w:left w:val="none" w:sz="0" w:space="0" w:color="auto"/>
            <w:bottom w:val="none" w:sz="0" w:space="0" w:color="auto"/>
            <w:right w:val="none" w:sz="0" w:space="0" w:color="auto"/>
          </w:divBdr>
        </w:div>
        <w:div w:id="1356225008">
          <w:marLeft w:val="0"/>
          <w:marRight w:val="0"/>
          <w:marTop w:val="0"/>
          <w:marBottom w:val="0"/>
          <w:divBdr>
            <w:top w:val="none" w:sz="0" w:space="0" w:color="auto"/>
            <w:left w:val="none" w:sz="0" w:space="0" w:color="auto"/>
            <w:bottom w:val="none" w:sz="0" w:space="0" w:color="auto"/>
            <w:right w:val="none" w:sz="0" w:space="0" w:color="auto"/>
          </w:divBdr>
        </w:div>
        <w:div w:id="1356349974">
          <w:marLeft w:val="0"/>
          <w:marRight w:val="0"/>
          <w:marTop w:val="0"/>
          <w:marBottom w:val="0"/>
          <w:divBdr>
            <w:top w:val="none" w:sz="0" w:space="0" w:color="auto"/>
            <w:left w:val="none" w:sz="0" w:space="0" w:color="auto"/>
            <w:bottom w:val="none" w:sz="0" w:space="0" w:color="auto"/>
            <w:right w:val="none" w:sz="0" w:space="0" w:color="auto"/>
          </w:divBdr>
        </w:div>
        <w:div w:id="1363824650">
          <w:marLeft w:val="0"/>
          <w:marRight w:val="0"/>
          <w:marTop w:val="0"/>
          <w:marBottom w:val="0"/>
          <w:divBdr>
            <w:top w:val="none" w:sz="0" w:space="0" w:color="auto"/>
            <w:left w:val="none" w:sz="0" w:space="0" w:color="auto"/>
            <w:bottom w:val="none" w:sz="0" w:space="0" w:color="auto"/>
            <w:right w:val="none" w:sz="0" w:space="0" w:color="auto"/>
          </w:divBdr>
        </w:div>
        <w:div w:id="1371224798">
          <w:marLeft w:val="0"/>
          <w:marRight w:val="0"/>
          <w:marTop w:val="0"/>
          <w:marBottom w:val="0"/>
          <w:divBdr>
            <w:top w:val="none" w:sz="0" w:space="0" w:color="auto"/>
            <w:left w:val="none" w:sz="0" w:space="0" w:color="auto"/>
            <w:bottom w:val="none" w:sz="0" w:space="0" w:color="auto"/>
            <w:right w:val="none" w:sz="0" w:space="0" w:color="auto"/>
          </w:divBdr>
        </w:div>
        <w:div w:id="1378896022">
          <w:marLeft w:val="0"/>
          <w:marRight w:val="0"/>
          <w:marTop w:val="0"/>
          <w:marBottom w:val="0"/>
          <w:divBdr>
            <w:top w:val="none" w:sz="0" w:space="0" w:color="auto"/>
            <w:left w:val="none" w:sz="0" w:space="0" w:color="auto"/>
            <w:bottom w:val="none" w:sz="0" w:space="0" w:color="auto"/>
            <w:right w:val="none" w:sz="0" w:space="0" w:color="auto"/>
          </w:divBdr>
        </w:div>
        <w:div w:id="1406344851">
          <w:marLeft w:val="0"/>
          <w:marRight w:val="0"/>
          <w:marTop w:val="0"/>
          <w:marBottom w:val="0"/>
          <w:divBdr>
            <w:top w:val="none" w:sz="0" w:space="0" w:color="auto"/>
            <w:left w:val="none" w:sz="0" w:space="0" w:color="auto"/>
            <w:bottom w:val="none" w:sz="0" w:space="0" w:color="auto"/>
            <w:right w:val="none" w:sz="0" w:space="0" w:color="auto"/>
          </w:divBdr>
        </w:div>
        <w:div w:id="1423257468">
          <w:marLeft w:val="0"/>
          <w:marRight w:val="0"/>
          <w:marTop w:val="0"/>
          <w:marBottom w:val="0"/>
          <w:divBdr>
            <w:top w:val="none" w:sz="0" w:space="0" w:color="auto"/>
            <w:left w:val="none" w:sz="0" w:space="0" w:color="auto"/>
            <w:bottom w:val="none" w:sz="0" w:space="0" w:color="auto"/>
            <w:right w:val="none" w:sz="0" w:space="0" w:color="auto"/>
          </w:divBdr>
        </w:div>
        <w:div w:id="1448348794">
          <w:marLeft w:val="0"/>
          <w:marRight w:val="0"/>
          <w:marTop w:val="0"/>
          <w:marBottom w:val="0"/>
          <w:divBdr>
            <w:top w:val="none" w:sz="0" w:space="0" w:color="auto"/>
            <w:left w:val="none" w:sz="0" w:space="0" w:color="auto"/>
            <w:bottom w:val="none" w:sz="0" w:space="0" w:color="auto"/>
            <w:right w:val="none" w:sz="0" w:space="0" w:color="auto"/>
          </w:divBdr>
        </w:div>
        <w:div w:id="1474062431">
          <w:marLeft w:val="0"/>
          <w:marRight w:val="0"/>
          <w:marTop w:val="0"/>
          <w:marBottom w:val="0"/>
          <w:divBdr>
            <w:top w:val="none" w:sz="0" w:space="0" w:color="auto"/>
            <w:left w:val="none" w:sz="0" w:space="0" w:color="auto"/>
            <w:bottom w:val="none" w:sz="0" w:space="0" w:color="auto"/>
            <w:right w:val="none" w:sz="0" w:space="0" w:color="auto"/>
          </w:divBdr>
        </w:div>
        <w:div w:id="1497306914">
          <w:marLeft w:val="0"/>
          <w:marRight w:val="0"/>
          <w:marTop w:val="0"/>
          <w:marBottom w:val="0"/>
          <w:divBdr>
            <w:top w:val="none" w:sz="0" w:space="0" w:color="auto"/>
            <w:left w:val="none" w:sz="0" w:space="0" w:color="auto"/>
            <w:bottom w:val="none" w:sz="0" w:space="0" w:color="auto"/>
            <w:right w:val="none" w:sz="0" w:space="0" w:color="auto"/>
          </w:divBdr>
        </w:div>
        <w:div w:id="1512908903">
          <w:marLeft w:val="0"/>
          <w:marRight w:val="0"/>
          <w:marTop w:val="0"/>
          <w:marBottom w:val="0"/>
          <w:divBdr>
            <w:top w:val="none" w:sz="0" w:space="0" w:color="auto"/>
            <w:left w:val="none" w:sz="0" w:space="0" w:color="auto"/>
            <w:bottom w:val="none" w:sz="0" w:space="0" w:color="auto"/>
            <w:right w:val="none" w:sz="0" w:space="0" w:color="auto"/>
          </w:divBdr>
        </w:div>
        <w:div w:id="1576862826">
          <w:marLeft w:val="0"/>
          <w:marRight w:val="0"/>
          <w:marTop w:val="0"/>
          <w:marBottom w:val="0"/>
          <w:divBdr>
            <w:top w:val="none" w:sz="0" w:space="0" w:color="auto"/>
            <w:left w:val="none" w:sz="0" w:space="0" w:color="auto"/>
            <w:bottom w:val="none" w:sz="0" w:space="0" w:color="auto"/>
            <w:right w:val="none" w:sz="0" w:space="0" w:color="auto"/>
          </w:divBdr>
        </w:div>
        <w:div w:id="1640303308">
          <w:marLeft w:val="0"/>
          <w:marRight w:val="0"/>
          <w:marTop w:val="0"/>
          <w:marBottom w:val="0"/>
          <w:divBdr>
            <w:top w:val="none" w:sz="0" w:space="0" w:color="auto"/>
            <w:left w:val="none" w:sz="0" w:space="0" w:color="auto"/>
            <w:bottom w:val="none" w:sz="0" w:space="0" w:color="auto"/>
            <w:right w:val="none" w:sz="0" w:space="0" w:color="auto"/>
          </w:divBdr>
        </w:div>
        <w:div w:id="1656713758">
          <w:marLeft w:val="0"/>
          <w:marRight w:val="0"/>
          <w:marTop w:val="0"/>
          <w:marBottom w:val="0"/>
          <w:divBdr>
            <w:top w:val="none" w:sz="0" w:space="0" w:color="auto"/>
            <w:left w:val="none" w:sz="0" w:space="0" w:color="auto"/>
            <w:bottom w:val="none" w:sz="0" w:space="0" w:color="auto"/>
            <w:right w:val="none" w:sz="0" w:space="0" w:color="auto"/>
          </w:divBdr>
        </w:div>
        <w:div w:id="1675961587">
          <w:marLeft w:val="0"/>
          <w:marRight w:val="0"/>
          <w:marTop w:val="0"/>
          <w:marBottom w:val="0"/>
          <w:divBdr>
            <w:top w:val="none" w:sz="0" w:space="0" w:color="auto"/>
            <w:left w:val="none" w:sz="0" w:space="0" w:color="auto"/>
            <w:bottom w:val="none" w:sz="0" w:space="0" w:color="auto"/>
            <w:right w:val="none" w:sz="0" w:space="0" w:color="auto"/>
          </w:divBdr>
        </w:div>
        <w:div w:id="1715080438">
          <w:marLeft w:val="0"/>
          <w:marRight w:val="0"/>
          <w:marTop w:val="0"/>
          <w:marBottom w:val="0"/>
          <w:divBdr>
            <w:top w:val="none" w:sz="0" w:space="0" w:color="auto"/>
            <w:left w:val="none" w:sz="0" w:space="0" w:color="auto"/>
            <w:bottom w:val="none" w:sz="0" w:space="0" w:color="auto"/>
            <w:right w:val="none" w:sz="0" w:space="0" w:color="auto"/>
          </w:divBdr>
        </w:div>
        <w:div w:id="1851144770">
          <w:marLeft w:val="0"/>
          <w:marRight w:val="0"/>
          <w:marTop w:val="0"/>
          <w:marBottom w:val="0"/>
          <w:divBdr>
            <w:top w:val="none" w:sz="0" w:space="0" w:color="auto"/>
            <w:left w:val="none" w:sz="0" w:space="0" w:color="auto"/>
            <w:bottom w:val="none" w:sz="0" w:space="0" w:color="auto"/>
            <w:right w:val="none" w:sz="0" w:space="0" w:color="auto"/>
          </w:divBdr>
        </w:div>
        <w:div w:id="1866094066">
          <w:marLeft w:val="0"/>
          <w:marRight w:val="0"/>
          <w:marTop w:val="0"/>
          <w:marBottom w:val="0"/>
          <w:divBdr>
            <w:top w:val="none" w:sz="0" w:space="0" w:color="auto"/>
            <w:left w:val="none" w:sz="0" w:space="0" w:color="auto"/>
            <w:bottom w:val="none" w:sz="0" w:space="0" w:color="auto"/>
            <w:right w:val="none" w:sz="0" w:space="0" w:color="auto"/>
          </w:divBdr>
        </w:div>
        <w:div w:id="1990160756">
          <w:marLeft w:val="0"/>
          <w:marRight w:val="0"/>
          <w:marTop w:val="0"/>
          <w:marBottom w:val="0"/>
          <w:divBdr>
            <w:top w:val="none" w:sz="0" w:space="0" w:color="auto"/>
            <w:left w:val="none" w:sz="0" w:space="0" w:color="auto"/>
            <w:bottom w:val="none" w:sz="0" w:space="0" w:color="auto"/>
            <w:right w:val="none" w:sz="0" w:space="0" w:color="auto"/>
          </w:divBdr>
        </w:div>
        <w:div w:id="2032876779">
          <w:marLeft w:val="0"/>
          <w:marRight w:val="0"/>
          <w:marTop w:val="0"/>
          <w:marBottom w:val="0"/>
          <w:divBdr>
            <w:top w:val="none" w:sz="0" w:space="0" w:color="auto"/>
            <w:left w:val="none" w:sz="0" w:space="0" w:color="auto"/>
            <w:bottom w:val="none" w:sz="0" w:space="0" w:color="auto"/>
            <w:right w:val="none" w:sz="0" w:space="0" w:color="auto"/>
          </w:divBdr>
        </w:div>
        <w:div w:id="2039504480">
          <w:marLeft w:val="0"/>
          <w:marRight w:val="0"/>
          <w:marTop w:val="0"/>
          <w:marBottom w:val="0"/>
          <w:divBdr>
            <w:top w:val="none" w:sz="0" w:space="0" w:color="auto"/>
            <w:left w:val="none" w:sz="0" w:space="0" w:color="auto"/>
            <w:bottom w:val="none" w:sz="0" w:space="0" w:color="auto"/>
            <w:right w:val="none" w:sz="0" w:space="0" w:color="auto"/>
          </w:divBdr>
        </w:div>
        <w:div w:id="2068139528">
          <w:marLeft w:val="0"/>
          <w:marRight w:val="0"/>
          <w:marTop w:val="0"/>
          <w:marBottom w:val="0"/>
          <w:divBdr>
            <w:top w:val="none" w:sz="0" w:space="0" w:color="auto"/>
            <w:left w:val="none" w:sz="0" w:space="0" w:color="auto"/>
            <w:bottom w:val="none" w:sz="0" w:space="0" w:color="auto"/>
            <w:right w:val="none" w:sz="0" w:space="0" w:color="auto"/>
          </w:divBdr>
        </w:div>
        <w:div w:id="2100985730">
          <w:marLeft w:val="0"/>
          <w:marRight w:val="0"/>
          <w:marTop w:val="0"/>
          <w:marBottom w:val="0"/>
          <w:divBdr>
            <w:top w:val="none" w:sz="0" w:space="0" w:color="auto"/>
            <w:left w:val="none" w:sz="0" w:space="0" w:color="auto"/>
            <w:bottom w:val="none" w:sz="0" w:space="0" w:color="auto"/>
            <w:right w:val="none" w:sz="0" w:space="0" w:color="auto"/>
          </w:divBdr>
        </w:div>
        <w:div w:id="2125221878">
          <w:marLeft w:val="0"/>
          <w:marRight w:val="0"/>
          <w:marTop w:val="0"/>
          <w:marBottom w:val="0"/>
          <w:divBdr>
            <w:top w:val="none" w:sz="0" w:space="0" w:color="auto"/>
            <w:left w:val="none" w:sz="0" w:space="0" w:color="auto"/>
            <w:bottom w:val="none" w:sz="0" w:space="0" w:color="auto"/>
            <w:right w:val="none" w:sz="0" w:space="0" w:color="auto"/>
          </w:divBdr>
        </w:div>
      </w:divsChild>
    </w:div>
    <w:div w:id="2075006401">
      <w:bodyDiv w:val="1"/>
      <w:marLeft w:val="0"/>
      <w:marRight w:val="0"/>
      <w:marTop w:val="0"/>
      <w:marBottom w:val="0"/>
      <w:divBdr>
        <w:top w:val="none" w:sz="0" w:space="0" w:color="auto"/>
        <w:left w:val="none" w:sz="0" w:space="0" w:color="auto"/>
        <w:bottom w:val="none" w:sz="0" w:space="0" w:color="auto"/>
        <w:right w:val="none" w:sz="0" w:space="0" w:color="auto"/>
      </w:divBdr>
    </w:div>
    <w:div w:id="2076859019">
      <w:bodyDiv w:val="1"/>
      <w:marLeft w:val="0"/>
      <w:marRight w:val="0"/>
      <w:marTop w:val="0"/>
      <w:marBottom w:val="0"/>
      <w:divBdr>
        <w:top w:val="none" w:sz="0" w:space="0" w:color="auto"/>
        <w:left w:val="none" w:sz="0" w:space="0" w:color="auto"/>
        <w:bottom w:val="none" w:sz="0" w:space="0" w:color="auto"/>
        <w:right w:val="none" w:sz="0" w:space="0" w:color="auto"/>
      </w:divBdr>
    </w:div>
    <w:div w:id="2076970145">
      <w:bodyDiv w:val="1"/>
      <w:marLeft w:val="0"/>
      <w:marRight w:val="0"/>
      <w:marTop w:val="0"/>
      <w:marBottom w:val="0"/>
      <w:divBdr>
        <w:top w:val="none" w:sz="0" w:space="0" w:color="auto"/>
        <w:left w:val="none" w:sz="0" w:space="0" w:color="auto"/>
        <w:bottom w:val="none" w:sz="0" w:space="0" w:color="auto"/>
        <w:right w:val="none" w:sz="0" w:space="0" w:color="auto"/>
      </w:divBdr>
    </w:div>
    <w:div w:id="2078354328">
      <w:bodyDiv w:val="1"/>
      <w:marLeft w:val="0"/>
      <w:marRight w:val="0"/>
      <w:marTop w:val="0"/>
      <w:marBottom w:val="0"/>
      <w:divBdr>
        <w:top w:val="none" w:sz="0" w:space="0" w:color="auto"/>
        <w:left w:val="none" w:sz="0" w:space="0" w:color="auto"/>
        <w:bottom w:val="none" w:sz="0" w:space="0" w:color="auto"/>
        <w:right w:val="none" w:sz="0" w:space="0" w:color="auto"/>
      </w:divBdr>
    </w:div>
    <w:div w:id="2078673251">
      <w:bodyDiv w:val="1"/>
      <w:marLeft w:val="0"/>
      <w:marRight w:val="0"/>
      <w:marTop w:val="0"/>
      <w:marBottom w:val="0"/>
      <w:divBdr>
        <w:top w:val="none" w:sz="0" w:space="0" w:color="auto"/>
        <w:left w:val="none" w:sz="0" w:space="0" w:color="auto"/>
        <w:bottom w:val="none" w:sz="0" w:space="0" w:color="auto"/>
        <w:right w:val="none" w:sz="0" w:space="0" w:color="auto"/>
      </w:divBdr>
    </w:div>
    <w:div w:id="2080472457">
      <w:bodyDiv w:val="1"/>
      <w:marLeft w:val="0"/>
      <w:marRight w:val="0"/>
      <w:marTop w:val="0"/>
      <w:marBottom w:val="0"/>
      <w:divBdr>
        <w:top w:val="none" w:sz="0" w:space="0" w:color="auto"/>
        <w:left w:val="none" w:sz="0" w:space="0" w:color="auto"/>
        <w:bottom w:val="none" w:sz="0" w:space="0" w:color="auto"/>
        <w:right w:val="none" w:sz="0" w:space="0" w:color="auto"/>
      </w:divBdr>
    </w:div>
    <w:div w:id="2082630845">
      <w:bodyDiv w:val="1"/>
      <w:marLeft w:val="0"/>
      <w:marRight w:val="0"/>
      <w:marTop w:val="0"/>
      <w:marBottom w:val="0"/>
      <w:divBdr>
        <w:top w:val="none" w:sz="0" w:space="0" w:color="auto"/>
        <w:left w:val="none" w:sz="0" w:space="0" w:color="auto"/>
        <w:bottom w:val="none" w:sz="0" w:space="0" w:color="auto"/>
        <w:right w:val="none" w:sz="0" w:space="0" w:color="auto"/>
      </w:divBdr>
    </w:div>
    <w:div w:id="2084137702">
      <w:bodyDiv w:val="1"/>
      <w:marLeft w:val="0"/>
      <w:marRight w:val="0"/>
      <w:marTop w:val="0"/>
      <w:marBottom w:val="0"/>
      <w:divBdr>
        <w:top w:val="none" w:sz="0" w:space="0" w:color="auto"/>
        <w:left w:val="none" w:sz="0" w:space="0" w:color="auto"/>
        <w:bottom w:val="none" w:sz="0" w:space="0" w:color="auto"/>
        <w:right w:val="none" w:sz="0" w:space="0" w:color="auto"/>
      </w:divBdr>
    </w:div>
    <w:div w:id="2085762376">
      <w:bodyDiv w:val="1"/>
      <w:marLeft w:val="0"/>
      <w:marRight w:val="0"/>
      <w:marTop w:val="0"/>
      <w:marBottom w:val="0"/>
      <w:divBdr>
        <w:top w:val="none" w:sz="0" w:space="0" w:color="auto"/>
        <w:left w:val="none" w:sz="0" w:space="0" w:color="auto"/>
        <w:bottom w:val="none" w:sz="0" w:space="0" w:color="auto"/>
        <w:right w:val="none" w:sz="0" w:space="0" w:color="auto"/>
      </w:divBdr>
    </w:div>
    <w:div w:id="2086023570">
      <w:bodyDiv w:val="1"/>
      <w:marLeft w:val="0"/>
      <w:marRight w:val="0"/>
      <w:marTop w:val="0"/>
      <w:marBottom w:val="0"/>
      <w:divBdr>
        <w:top w:val="none" w:sz="0" w:space="0" w:color="auto"/>
        <w:left w:val="none" w:sz="0" w:space="0" w:color="auto"/>
        <w:bottom w:val="none" w:sz="0" w:space="0" w:color="auto"/>
        <w:right w:val="none" w:sz="0" w:space="0" w:color="auto"/>
      </w:divBdr>
    </w:div>
    <w:div w:id="2087148959">
      <w:bodyDiv w:val="1"/>
      <w:marLeft w:val="0"/>
      <w:marRight w:val="0"/>
      <w:marTop w:val="0"/>
      <w:marBottom w:val="0"/>
      <w:divBdr>
        <w:top w:val="none" w:sz="0" w:space="0" w:color="auto"/>
        <w:left w:val="none" w:sz="0" w:space="0" w:color="auto"/>
        <w:bottom w:val="none" w:sz="0" w:space="0" w:color="auto"/>
        <w:right w:val="none" w:sz="0" w:space="0" w:color="auto"/>
      </w:divBdr>
    </w:div>
    <w:div w:id="2087608619">
      <w:bodyDiv w:val="1"/>
      <w:marLeft w:val="0"/>
      <w:marRight w:val="0"/>
      <w:marTop w:val="0"/>
      <w:marBottom w:val="0"/>
      <w:divBdr>
        <w:top w:val="none" w:sz="0" w:space="0" w:color="auto"/>
        <w:left w:val="none" w:sz="0" w:space="0" w:color="auto"/>
        <w:bottom w:val="none" w:sz="0" w:space="0" w:color="auto"/>
        <w:right w:val="none" w:sz="0" w:space="0" w:color="auto"/>
      </w:divBdr>
    </w:div>
    <w:div w:id="2090149564">
      <w:bodyDiv w:val="1"/>
      <w:marLeft w:val="0"/>
      <w:marRight w:val="0"/>
      <w:marTop w:val="0"/>
      <w:marBottom w:val="0"/>
      <w:divBdr>
        <w:top w:val="none" w:sz="0" w:space="0" w:color="auto"/>
        <w:left w:val="none" w:sz="0" w:space="0" w:color="auto"/>
        <w:bottom w:val="none" w:sz="0" w:space="0" w:color="auto"/>
        <w:right w:val="none" w:sz="0" w:space="0" w:color="auto"/>
      </w:divBdr>
    </w:div>
    <w:div w:id="2090232306">
      <w:bodyDiv w:val="1"/>
      <w:marLeft w:val="0"/>
      <w:marRight w:val="0"/>
      <w:marTop w:val="0"/>
      <w:marBottom w:val="0"/>
      <w:divBdr>
        <w:top w:val="none" w:sz="0" w:space="0" w:color="auto"/>
        <w:left w:val="none" w:sz="0" w:space="0" w:color="auto"/>
        <w:bottom w:val="none" w:sz="0" w:space="0" w:color="auto"/>
        <w:right w:val="none" w:sz="0" w:space="0" w:color="auto"/>
      </w:divBdr>
      <w:divsChild>
        <w:div w:id="538395622">
          <w:marLeft w:val="0"/>
          <w:marRight w:val="0"/>
          <w:marTop w:val="0"/>
          <w:marBottom w:val="0"/>
          <w:divBdr>
            <w:top w:val="none" w:sz="0" w:space="0" w:color="auto"/>
            <w:left w:val="none" w:sz="0" w:space="0" w:color="auto"/>
            <w:bottom w:val="none" w:sz="0" w:space="0" w:color="auto"/>
            <w:right w:val="none" w:sz="0" w:space="0" w:color="auto"/>
          </w:divBdr>
        </w:div>
        <w:div w:id="585529182">
          <w:marLeft w:val="0"/>
          <w:marRight w:val="0"/>
          <w:marTop w:val="0"/>
          <w:marBottom w:val="0"/>
          <w:divBdr>
            <w:top w:val="none" w:sz="0" w:space="0" w:color="auto"/>
            <w:left w:val="none" w:sz="0" w:space="0" w:color="auto"/>
            <w:bottom w:val="none" w:sz="0" w:space="0" w:color="auto"/>
            <w:right w:val="none" w:sz="0" w:space="0" w:color="auto"/>
          </w:divBdr>
        </w:div>
        <w:div w:id="733627247">
          <w:marLeft w:val="0"/>
          <w:marRight w:val="0"/>
          <w:marTop w:val="0"/>
          <w:marBottom w:val="0"/>
          <w:divBdr>
            <w:top w:val="none" w:sz="0" w:space="0" w:color="auto"/>
            <w:left w:val="none" w:sz="0" w:space="0" w:color="auto"/>
            <w:bottom w:val="none" w:sz="0" w:space="0" w:color="auto"/>
            <w:right w:val="none" w:sz="0" w:space="0" w:color="auto"/>
          </w:divBdr>
        </w:div>
        <w:div w:id="960304322">
          <w:marLeft w:val="0"/>
          <w:marRight w:val="0"/>
          <w:marTop w:val="0"/>
          <w:marBottom w:val="0"/>
          <w:divBdr>
            <w:top w:val="none" w:sz="0" w:space="0" w:color="auto"/>
            <w:left w:val="none" w:sz="0" w:space="0" w:color="auto"/>
            <w:bottom w:val="none" w:sz="0" w:space="0" w:color="auto"/>
            <w:right w:val="none" w:sz="0" w:space="0" w:color="auto"/>
          </w:divBdr>
        </w:div>
        <w:div w:id="1514538392">
          <w:marLeft w:val="0"/>
          <w:marRight w:val="0"/>
          <w:marTop w:val="0"/>
          <w:marBottom w:val="0"/>
          <w:divBdr>
            <w:top w:val="none" w:sz="0" w:space="0" w:color="auto"/>
            <w:left w:val="none" w:sz="0" w:space="0" w:color="auto"/>
            <w:bottom w:val="none" w:sz="0" w:space="0" w:color="auto"/>
            <w:right w:val="none" w:sz="0" w:space="0" w:color="auto"/>
          </w:divBdr>
        </w:div>
        <w:div w:id="1527330708">
          <w:marLeft w:val="0"/>
          <w:marRight w:val="0"/>
          <w:marTop w:val="0"/>
          <w:marBottom w:val="0"/>
          <w:divBdr>
            <w:top w:val="none" w:sz="0" w:space="0" w:color="auto"/>
            <w:left w:val="none" w:sz="0" w:space="0" w:color="auto"/>
            <w:bottom w:val="none" w:sz="0" w:space="0" w:color="auto"/>
            <w:right w:val="none" w:sz="0" w:space="0" w:color="auto"/>
          </w:divBdr>
        </w:div>
        <w:div w:id="1646857764">
          <w:marLeft w:val="0"/>
          <w:marRight w:val="0"/>
          <w:marTop w:val="0"/>
          <w:marBottom w:val="0"/>
          <w:divBdr>
            <w:top w:val="none" w:sz="0" w:space="0" w:color="auto"/>
            <w:left w:val="none" w:sz="0" w:space="0" w:color="auto"/>
            <w:bottom w:val="none" w:sz="0" w:space="0" w:color="auto"/>
            <w:right w:val="none" w:sz="0" w:space="0" w:color="auto"/>
          </w:divBdr>
        </w:div>
        <w:div w:id="2058577209">
          <w:marLeft w:val="0"/>
          <w:marRight w:val="0"/>
          <w:marTop w:val="0"/>
          <w:marBottom w:val="0"/>
          <w:divBdr>
            <w:top w:val="none" w:sz="0" w:space="0" w:color="auto"/>
            <w:left w:val="none" w:sz="0" w:space="0" w:color="auto"/>
            <w:bottom w:val="none" w:sz="0" w:space="0" w:color="auto"/>
            <w:right w:val="none" w:sz="0" w:space="0" w:color="auto"/>
          </w:divBdr>
        </w:div>
      </w:divsChild>
    </w:div>
    <w:div w:id="2093160949">
      <w:bodyDiv w:val="1"/>
      <w:marLeft w:val="0"/>
      <w:marRight w:val="0"/>
      <w:marTop w:val="0"/>
      <w:marBottom w:val="0"/>
      <w:divBdr>
        <w:top w:val="none" w:sz="0" w:space="0" w:color="auto"/>
        <w:left w:val="none" w:sz="0" w:space="0" w:color="auto"/>
        <w:bottom w:val="none" w:sz="0" w:space="0" w:color="auto"/>
        <w:right w:val="none" w:sz="0" w:space="0" w:color="auto"/>
      </w:divBdr>
    </w:div>
    <w:div w:id="2094887037">
      <w:bodyDiv w:val="1"/>
      <w:marLeft w:val="0"/>
      <w:marRight w:val="0"/>
      <w:marTop w:val="0"/>
      <w:marBottom w:val="0"/>
      <w:divBdr>
        <w:top w:val="none" w:sz="0" w:space="0" w:color="auto"/>
        <w:left w:val="none" w:sz="0" w:space="0" w:color="auto"/>
        <w:bottom w:val="none" w:sz="0" w:space="0" w:color="auto"/>
        <w:right w:val="none" w:sz="0" w:space="0" w:color="auto"/>
      </w:divBdr>
    </w:div>
    <w:div w:id="2096045478">
      <w:bodyDiv w:val="1"/>
      <w:marLeft w:val="0"/>
      <w:marRight w:val="0"/>
      <w:marTop w:val="0"/>
      <w:marBottom w:val="0"/>
      <w:divBdr>
        <w:top w:val="none" w:sz="0" w:space="0" w:color="auto"/>
        <w:left w:val="none" w:sz="0" w:space="0" w:color="auto"/>
        <w:bottom w:val="none" w:sz="0" w:space="0" w:color="auto"/>
        <w:right w:val="none" w:sz="0" w:space="0" w:color="auto"/>
      </w:divBdr>
    </w:div>
    <w:div w:id="2096395149">
      <w:bodyDiv w:val="1"/>
      <w:marLeft w:val="0"/>
      <w:marRight w:val="0"/>
      <w:marTop w:val="0"/>
      <w:marBottom w:val="0"/>
      <w:divBdr>
        <w:top w:val="none" w:sz="0" w:space="0" w:color="auto"/>
        <w:left w:val="none" w:sz="0" w:space="0" w:color="auto"/>
        <w:bottom w:val="none" w:sz="0" w:space="0" w:color="auto"/>
        <w:right w:val="none" w:sz="0" w:space="0" w:color="auto"/>
      </w:divBdr>
    </w:div>
    <w:div w:id="2096629717">
      <w:bodyDiv w:val="1"/>
      <w:marLeft w:val="0"/>
      <w:marRight w:val="0"/>
      <w:marTop w:val="0"/>
      <w:marBottom w:val="0"/>
      <w:divBdr>
        <w:top w:val="none" w:sz="0" w:space="0" w:color="auto"/>
        <w:left w:val="none" w:sz="0" w:space="0" w:color="auto"/>
        <w:bottom w:val="none" w:sz="0" w:space="0" w:color="auto"/>
        <w:right w:val="none" w:sz="0" w:space="0" w:color="auto"/>
      </w:divBdr>
    </w:div>
    <w:div w:id="2096776621">
      <w:bodyDiv w:val="1"/>
      <w:marLeft w:val="0"/>
      <w:marRight w:val="0"/>
      <w:marTop w:val="0"/>
      <w:marBottom w:val="0"/>
      <w:divBdr>
        <w:top w:val="none" w:sz="0" w:space="0" w:color="auto"/>
        <w:left w:val="none" w:sz="0" w:space="0" w:color="auto"/>
        <w:bottom w:val="none" w:sz="0" w:space="0" w:color="auto"/>
        <w:right w:val="none" w:sz="0" w:space="0" w:color="auto"/>
      </w:divBdr>
    </w:div>
    <w:div w:id="2100439189">
      <w:bodyDiv w:val="1"/>
      <w:marLeft w:val="0"/>
      <w:marRight w:val="0"/>
      <w:marTop w:val="0"/>
      <w:marBottom w:val="0"/>
      <w:divBdr>
        <w:top w:val="none" w:sz="0" w:space="0" w:color="auto"/>
        <w:left w:val="none" w:sz="0" w:space="0" w:color="auto"/>
        <w:bottom w:val="none" w:sz="0" w:space="0" w:color="auto"/>
        <w:right w:val="none" w:sz="0" w:space="0" w:color="auto"/>
      </w:divBdr>
    </w:div>
    <w:div w:id="2101679827">
      <w:bodyDiv w:val="1"/>
      <w:marLeft w:val="0"/>
      <w:marRight w:val="0"/>
      <w:marTop w:val="0"/>
      <w:marBottom w:val="0"/>
      <w:divBdr>
        <w:top w:val="none" w:sz="0" w:space="0" w:color="auto"/>
        <w:left w:val="none" w:sz="0" w:space="0" w:color="auto"/>
        <w:bottom w:val="none" w:sz="0" w:space="0" w:color="auto"/>
        <w:right w:val="none" w:sz="0" w:space="0" w:color="auto"/>
      </w:divBdr>
    </w:div>
    <w:div w:id="2102799629">
      <w:bodyDiv w:val="1"/>
      <w:marLeft w:val="0"/>
      <w:marRight w:val="0"/>
      <w:marTop w:val="0"/>
      <w:marBottom w:val="0"/>
      <w:divBdr>
        <w:top w:val="none" w:sz="0" w:space="0" w:color="auto"/>
        <w:left w:val="none" w:sz="0" w:space="0" w:color="auto"/>
        <w:bottom w:val="none" w:sz="0" w:space="0" w:color="auto"/>
        <w:right w:val="none" w:sz="0" w:space="0" w:color="auto"/>
      </w:divBdr>
    </w:div>
    <w:div w:id="2104564150">
      <w:bodyDiv w:val="1"/>
      <w:marLeft w:val="0"/>
      <w:marRight w:val="0"/>
      <w:marTop w:val="0"/>
      <w:marBottom w:val="0"/>
      <w:divBdr>
        <w:top w:val="none" w:sz="0" w:space="0" w:color="auto"/>
        <w:left w:val="none" w:sz="0" w:space="0" w:color="auto"/>
        <w:bottom w:val="none" w:sz="0" w:space="0" w:color="auto"/>
        <w:right w:val="none" w:sz="0" w:space="0" w:color="auto"/>
      </w:divBdr>
    </w:div>
    <w:div w:id="2104839945">
      <w:bodyDiv w:val="1"/>
      <w:marLeft w:val="0"/>
      <w:marRight w:val="0"/>
      <w:marTop w:val="0"/>
      <w:marBottom w:val="0"/>
      <w:divBdr>
        <w:top w:val="none" w:sz="0" w:space="0" w:color="auto"/>
        <w:left w:val="none" w:sz="0" w:space="0" w:color="auto"/>
        <w:bottom w:val="none" w:sz="0" w:space="0" w:color="auto"/>
        <w:right w:val="none" w:sz="0" w:space="0" w:color="auto"/>
      </w:divBdr>
    </w:div>
    <w:div w:id="2105762011">
      <w:bodyDiv w:val="1"/>
      <w:marLeft w:val="0"/>
      <w:marRight w:val="0"/>
      <w:marTop w:val="0"/>
      <w:marBottom w:val="0"/>
      <w:divBdr>
        <w:top w:val="none" w:sz="0" w:space="0" w:color="auto"/>
        <w:left w:val="none" w:sz="0" w:space="0" w:color="auto"/>
        <w:bottom w:val="none" w:sz="0" w:space="0" w:color="auto"/>
        <w:right w:val="none" w:sz="0" w:space="0" w:color="auto"/>
      </w:divBdr>
    </w:div>
    <w:div w:id="2106417751">
      <w:bodyDiv w:val="1"/>
      <w:marLeft w:val="0"/>
      <w:marRight w:val="0"/>
      <w:marTop w:val="0"/>
      <w:marBottom w:val="0"/>
      <w:divBdr>
        <w:top w:val="none" w:sz="0" w:space="0" w:color="auto"/>
        <w:left w:val="none" w:sz="0" w:space="0" w:color="auto"/>
        <w:bottom w:val="none" w:sz="0" w:space="0" w:color="auto"/>
        <w:right w:val="none" w:sz="0" w:space="0" w:color="auto"/>
      </w:divBdr>
    </w:div>
    <w:div w:id="2107530372">
      <w:bodyDiv w:val="1"/>
      <w:marLeft w:val="0"/>
      <w:marRight w:val="0"/>
      <w:marTop w:val="0"/>
      <w:marBottom w:val="0"/>
      <w:divBdr>
        <w:top w:val="none" w:sz="0" w:space="0" w:color="auto"/>
        <w:left w:val="none" w:sz="0" w:space="0" w:color="auto"/>
        <w:bottom w:val="none" w:sz="0" w:space="0" w:color="auto"/>
        <w:right w:val="none" w:sz="0" w:space="0" w:color="auto"/>
      </w:divBdr>
    </w:div>
    <w:div w:id="2108499997">
      <w:bodyDiv w:val="1"/>
      <w:marLeft w:val="0"/>
      <w:marRight w:val="0"/>
      <w:marTop w:val="0"/>
      <w:marBottom w:val="0"/>
      <w:divBdr>
        <w:top w:val="none" w:sz="0" w:space="0" w:color="auto"/>
        <w:left w:val="none" w:sz="0" w:space="0" w:color="auto"/>
        <w:bottom w:val="none" w:sz="0" w:space="0" w:color="auto"/>
        <w:right w:val="none" w:sz="0" w:space="0" w:color="auto"/>
      </w:divBdr>
    </w:div>
    <w:div w:id="2109082260">
      <w:bodyDiv w:val="1"/>
      <w:marLeft w:val="0"/>
      <w:marRight w:val="0"/>
      <w:marTop w:val="0"/>
      <w:marBottom w:val="0"/>
      <w:divBdr>
        <w:top w:val="none" w:sz="0" w:space="0" w:color="auto"/>
        <w:left w:val="none" w:sz="0" w:space="0" w:color="auto"/>
        <w:bottom w:val="none" w:sz="0" w:space="0" w:color="auto"/>
        <w:right w:val="none" w:sz="0" w:space="0" w:color="auto"/>
      </w:divBdr>
    </w:div>
    <w:div w:id="2110422103">
      <w:bodyDiv w:val="1"/>
      <w:marLeft w:val="0"/>
      <w:marRight w:val="0"/>
      <w:marTop w:val="0"/>
      <w:marBottom w:val="0"/>
      <w:divBdr>
        <w:top w:val="none" w:sz="0" w:space="0" w:color="auto"/>
        <w:left w:val="none" w:sz="0" w:space="0" w:color="auto"/>
        <w:bottom w:val="none" w:sz="0" w:space="0" w:color="auto"/>
        <w:right w:val="none" w:sz="0" w:space="0" w:color="auto"/>
      </w:divBdr>
    </w:div>
    <w:div w:id="2110739347">
      <w:bodyDiv w:val="1"/>
      <w:marLeft w:val="0"/>
      <w:marRight w:val="0"/>
      <w:marTop w:val="0"/>
      <w:marBottom w:val="0"/>
      <w:divBdr>
        <w:top w:val="none" w:sz="0" w:space="0" w:color="auto"/>
        <w:left w:val="none" w:sz="0" w:space="0" w:color="auto"/>
        <w:bottom w:val="none" w:sz="0" w:space="0" w:color="auto"/>
        <w:right w:val="none" w:sz="0" w:space="0" w:color="auto"/>
      </w:divBdr>
    </w:div>
    <w:div w:id="2111392714">
      <w:bodyDiv w:val="1"/>
      <w:marLeft w:val="0"/>
      <w:marRight w:val="0"/>
      <w:marTop w:val="0"/>
      <w:marBottom w:val="0"/>
      <w:divBdr>
        <w:top w:val="none" w:sz="0" w:space="0" w:color="auto"/>
        <w:left w:val="none" w:sz="0" w:space="0" w:color="auto"/>
        <w:bottom w:val="none" w:sz="0" w:space="0" w:color="auto"/>
        <w:right w:val="none" w:sz="0" w:space="0" w:color="auto"/>
      </w:divBdr>
    </w:div>
    <w:div w:id="2112117123">
      <w:bodyDiv w:val="1"/>
      <w:marLeft w:val="0"/>
      <w:marRight w:val="0"/>
      <w:marTop w:val="0"/>
      <w:marBottom w:val="0"/>
      <w:divBdr>
        <w:top w:val="none" w:sz="0" w:space="0" w:color="auto"/>
        <w:left w:val="none" w:sz="0" w:space="0" w:color="auto"/>
        <w:bottom w:val="none" w:sz="0" w:space="0" w:color="auto"/>
        <w:right w:val="none" w:sz="0" w:space="0" w:color="auto"/>
      </w:divBdr>
    </w:div>
    <w:div w:id="2112162907">
      <w:bodyDiv w:val="1"/>
      <w:marLeft w:val="0"/>
      <w:marRight w:val="0"/>
      <w:marTop w:val="0"/>
      <w:marBottom w:val="0"/>
      <w:divBdr>
        <w:top w:val="none" w:sz="0" w:space="0" w:color="auto"/>
        <w:left w:val="none" w:sz="0" w:space="0" w:color="auto"/>
        <w:bottom w:val="none" w:sz="0" w:space="0" w:color="auto"/>
        <w:right w:val="none" w:sz="0" w:space="0" w:color="auto"/>
      </w:divBdr>
    </w:div>
    <w:div w:id="2112579672">
      <w:bodyDiv w:val="1"/>
      <w:marLeft w:val="0"/>
      <w:marRight w:val="0"/>
      <w:marTop w:val="0"/>
      <w:marBottom w:val="0"/>
      <w:divBdr>
        <w:top w:val="none" w:sz="0" w:space="0" w:color="auto"/>
        <w:left w:val="none" w:sz="0" w:space="0" w:color="auto"/>
        <w:bottom w:val="none" w:sz="0" w:space="0" w:color="auto"/>
        <w:right w:val="none" w:sz="0" w:space="0" w:color="auto"/>
      </w:divBdr>
      <w:divsChild>
        <w:div w:id="142623088">
          <w:marLeft w:val="0"/>
          <w:marRight w:val="0"/>
          <w:marTop w:val="0"/>
          <w:marBottom w:val="0"/>
          <w:divBdr>
            <w:top w:val="none" w:sz="0" w:space="0" w:color="auto"/>
            <w:left w:val="none" w:sz="0" w:space="0" w:color="auto"/>
            <w:bottom w:val="none" w:sz="0" w:space="0" w:color="auto"/>
            <w:right w:val="none" w:sz="0" w:space="0" w:color="auto"/>
          </w:divBdr>
        </w:div>
        <w:div w:id="243538088">
          <w:marLeft w:val="0"/>
          <w:marRight w:val="0"/>
          <w:marTop w:val="0"/>
          <w:marBottom w:val="0"/>
          <w:divBdr>
            <w:top w:val="none" w:sz="0" w:space="0" w:color="auto"/>
            <w:left w:val="none" w:sz="0" w:space="0" w:color="auto"/>
            <w:bottom w:val="none" w:sz="0" w:space="0" w:color="auto"/>
            <w:right w:val="none" w:sz="0" w:space="0" w:color="auto"/>
          </w:divBdr>
        </w:div>
        <w:div w:id="395469899">
          <w:marLeft w:val="0"/>
          <w:marRight w:val="0"/>
          <w:marTop w:val="0"/>
          <w:marBottom w:val="0"/>
          <w:divBdr>
            <w:top w:val="none" w:sz="0" w:space="0" w:color="auto"/>
            <w:left w:val="none" w:sz="0" w:space="0" w:color="auto"/>
            <w:bottom w:val="none" w:sz="0" w:space="0" w:color="auto"/>
            <w:right w:val="none" w:sz="0" w:space="0" w:color="auto"/>
          </w:divBdr>
        </w:div>
        <w:div w:id="507255182">
          <w:marLeft w:val="0"/>
          <w:marRight w:val="0"/>
          <w:marTop w:val="0"/>
          <w:marBottom w:val="0"/>
          <w:divBdr>
            <w:top w:val="none" w:sz="0" w:space="0" w:color="auto"/>
            <w:left w:val="none" w:sz="0" w:space="0" w:color="auto"/>
            <w:bottom w:val="none" w:sz="0" w:space="0" w:color="auto"/>
            <w:right w:val="none" w:sz="0" w:space="0" w:color="auto"/>
          </w:divBdr>
        </w:div>
        <w:div w:id="653336488">
          <w:marLeft w:val="0"/>
          <w:marRight w:val="0"/>
          <w:marTop w:val="0"/>
          <w:marBottom w:val="0"/>
          <w:divBdr>
            <w:top w:val="none" w:sz="0" w:space="0" w:color="auto"/>
            <w:left w:val="none" w:sz="0" w:space="0" w:color="auto"/>
            <w:bottom w:val="none" w:sz="0" w:space="0" w:color="auto"/>
            <w:right w:val="none" w:sz="0" w:space="0" w:color="auto"/>
          </w:divBdr>
        </w:div>
        <w:div w:id="689726353">
          <w:marLeft w:val="0"/>
          <w:marRight w:val="0"/>
          <w:marTop w:val="0"/>
          <w:marBottom w:val="0"/>
          <w:divBdr>
            <w:top w:val="none" w:sz="0" w:space="0" w:color="auto"/>
            <w:left w:val="none" w:sz="0" w:space="0" w:color="auto"/>
            <w:bottom w:val="none" w:sz="0" w:space="0" w:color="auto"/>
            <w:right w:val="none" w:sz="0" w:space="0" w:color="auto"/>
          </w:divBdr>
        </w:div>
        <w:div w:id="1000042271">
          <w:marLeft w:val="0"/>
          <w:marRight w:val="0"/>
          <w:marTop w:val="0"/>
          <w:marBottom w:val="0"/>
          <w:divBdr>
            <w:top w:val="none" w:sz="0" w:space="0" w:color="auto"/>
            <w:left w:val="none" w:sz="0" w:space="0" w:color="auto"/>
            <w:bottom w:val="none" w:sz="0" w:space="0" w:color="auto"/>
            <w:right w:val="none" w:sz="0" w:space="0" w:color="auto"/>
          </w:divBdr>
        </w:div>
        <w:div w:id="1050227475">
          <w:marLeft w:val="0"/>
          <w:marRight w:val="0"/>
          <w:marTop w:val="0"/>
          <w:marBottom w:val="0"/>
          <w:divBdr>
            <w:top w:val="none" w:sz="0" w:space="0" w:color="auto"/>
            <w:left w:val="none" w:sz="0" w:space="0" w:color="auto"/>
            <w:bottom w:val="none" w:sz="0" w:space="0" w:color="auto"/>
            <w:right w:val="none" w:sz="0" w:space="0" w:color="auto"/>
          </w:divBdr>
        </w:div>
        <w:div w:id="1196307703">
          <w:marLeft w:val="0"/>
          <w:marRight w:val="0"/>
          <w:marTop w:val="0"/>
          <w:marBottom w:val="0"/>
          <w:divBdr>
            <w:top w:val="none" w:sz="0" w:space="0" w:color="auto"/>
            <w:left w:val="none" w:sz="0" w:space="0" w:color="auto"/>
            <w:bottom w:val="none" w:sz="0" w:space="0" w:color="auto"/>
            <w:right w:val="none" w:sz="0" w:space="0" w:color="auto"/>
          </w:divBdr>
        </w:div>
        <w:div w:id="1227758282">
          <w:marLeft w:val="0"/>
          <w:marRight w:val="0"/>
          <w:marTop w:val="0"/>
          <w:marBottom w:val="0"/>
          <w:divBdr>
            <w:top w:val="none" w:sz="0" w:space="0" w:color="auto"/>
            <w:left w:val="none" w:sz="0" w:space="0" w:color="auto"/>
            <w:bottom w:val="none" w:sz="0" w:space="0" w:color="auto"/>
            <w:right w:val="none" w:sz="0" w:space="0" w:color="auto"/>
          </w:divBdr>
        </w:div>
        <w:div w:id="1362709959">
          <w:marLeft w:val="0"/>
          <w:marRight w:val="0"/>
          <w:marTop w:val="0"/>
          <w:marBottom w:val="0"/>
          <w:divBdr>
            <w:top w:val="none" w:sz="0" w:space="0" w:color="auto"/>
            <w:left w:val="none" w:sz="0" w:space="0" w:color="auto"/>
            <w:bottom w:val="none" w:sz="0" w:space="0" w:color="auto"/>
            <w:right w:val="none" w:sz="0" w:space="0" w:color="auto"/>
          </w:divBdr>
        </w:div>
        <w:div w:id="1522936735">
          <w:marLeft w:val="0"/>
          <w:marRight w:val="0"/>
          <w:marTop w:val="0"/>
          <w:marBottom w:val="0"/>
          <w:divBdr>
            <w:top w:val="none" w:sz="0" w:space="0" w:color="auto"/>
            <w:left w:val="none" w:sz="0" w:space="0" w:color="auto"/>
            <w:bottom w:val="none" w:sz="0" w:space="0" w:color="auto"/>
            <w:right w:val="none" w:sz="0" w:space="0" w:color="auto"/>
          </w:divBdr>
        </w:div>
        <w:div w:id="1649238918">
          <w:marLeft w:val="0"/>
          <w:marRight w:val="0"/>
          <w:marTop w:val="0"/>
          <w:marBottom w:val="0"/>
          <w:divBdr>
            <w:top w:val="none" w:sz="0" w:space="0" w:color="auto"/>
            <w:left w:val="none" w:sz="0" w:space="0" w:color="auto"/>
            <w:bottom w:val="none" w:sz="0" w:space="0" w:color="auto"/>
            <w:right w:val="none" w:sz="0" w:space="0" w:color="auto"/>
          </w:divBdr>
        </w:div>
        <w:div w:id="1666399885">
          <w:marLeft w:val="0"/>
          <w:marRight w:val="0"/>
          <w:marTop w:val="0"/>
          <w:marBottom w:val="0"/>
          <w:divBdr>
            <w:top w:val="none" w:sz="0" w:space="0" w:color="auto"/>
            <w:left w:val="none" w:sz="0" w:space="0" w:color="auto"/>
            <w:bottom w:val="none" w:sz="0" w:space="0" w:color="auto"/>
            <w:right w:val="none" w:sz="0" w:space="0" w:color="auto"/>
          </w:divBdr>
        </w:div>
        <w:div w:id="1763725519">
          <w:marLeft w:val="0"/>
          <w:marRight w:val="0"/>
          <w:marTop w:val="0"/>
          <w:marBottom w:val="0"/>
          <w:divBdr>
            <w:top w:val="none" w:sz="0" w:space="0" w:color="auto"/>
            <w:left w:val="none" w:sz="0" w:space="0" w:color="auto"/>
            <w:bottom w:val="none" w:sz="0" w:space="0" w:color="auto"/>
            <w:right w:val="none" w:sz="0" w:space="0" w:color="auto"/>
          </w:divBdr>
        </w:div>
        <w:div w:id="1834371578">
          <w:marLeft w:val="0"/>
          <w:marRight w:val="0"/>
          <w:marTop w:val="0"/>
          <w:marBottom w:val="0"/>
          <w:divBdr>
            <w:top w:val="none" w:sz="0" w:space="0" w:color="auto"/>
            <w:left w:val="none" w:sz="0" w:space="0" w:color="auto"/>
            <w:bottom w:val="none" w:sz="0" w:space="0" w:color="auto"/>
            <w:right w:val="none" w:sz="0" w:space="0" w:color="auto"/>
          </w:divBdr>
        </w:div>
        <w:div w:id="1859730934">
          <w:marLeft w:val="0"/>
          <w:marRight w:val="0"/>
          <w:marTop w:val="0"/>
          <w:marBottom w:val="0"/>
          <w:divBdr>
            <w:top w:val="none" w:sz="0" w:space="0" w:color="auto"/>
            <w:left w:val="none" w:sz="0" w:space="0" w:color="auto"/>
            <w:bottom w:val="none" w:sz="0" w:space="0" w:color="auto"/>
            <w:right w:val="none" w:sz="0" w:space="0" w:color="auto"/>
          </w:divBdr>
        </w:div>
        <w:div w:id="1886721227">
          <w:marLeft w:val="0"/>
          <w:marRight w:val="0"/>
          <w:marTop w:val="0"/>
          <w:marBottom w:val="0"/>
          <w:divBdr>
            <w:top w:val="none" w:sz="0" w:space="0" w:color="auto"/>
            <w:left w:val="none" w:sz="0" w:space="0" w:color="auto"/>
            <w:bottom w:val="none" w:sz="0" w:space="0" w:color="auto"/>
            <w:right w:val="none" w:sz="0" w:space="0" w:color="auto"/>
          </w:divBdr>
        </w:div>
        <w:div w:id="2086150752">
          <w:marLeft w:val="0"/>
          <w:marRight w:val="0"/>
          <w:marTop w:val="0"/>
          <w:marBottom w:val="0"/>
          <w:divBdr>
            <w:top w:val="none" w:sz="0" w:space="0" w:color="auto"/>
            <w:left w:val="none" w:sz="0" w:space="0" w:color="auto"/>
            <w:bottom w:val="none" w:sz="0" w:space="0" w:color="auto"/>
            <w:right w:val="none" w:sz="0" w:space="0" w:color="auto"/>
          </w:divBdr>
        </w:div>
        <w:div w:id="2126654608">
          <w:marLeft w:val="0"/>
          <w:marRight w:val="0"/>
          <w:marTop w:val="0"/>
          <w:marBottom w:val="0"/>
          <w:divBdr>
            <w:top w:val="none" w:sz="0" w:space="0" w:color="auto"/>
            <w:left w:val="none" w:sz="0" w:space="0" w:color="auto"/>
            <w:bottom w:val="none" w:sz="0" w:space="0" w:color="auto"/>
            <w:right w:val="none" w:sz="0" w:space="0" w:color="auto"/>
          </w:divBdr>
        </w:div>
      </w:divsChild>
    </w:div>
    <w:div w:id="2112777543">
      <w:bodyDiv w:val="1"/>
      <w:marLeft w:val="0"/>
      <w:marRight w:val="0"/>
      <w:marTop w:val="0"/>
      <w:marBottom w:val="0"/>
      <w:divBdr>
        <w:top w:val="none" w:sz="0" w:space="0" w:color="auto"/>
        <w:left w:val="none" w:sz="0" w:space="0" w:color="auto"/>
        <w:bottom w:val="none" w:sz="0" w:space="0" w:color="auto"/>
        <w:right w:val="none" w:sz="0" w:space="0" w:color="auto"/>
      </w:divBdr>
    </w:div>
    <w:div w:id="2113863696">
      <w:bodyDiv w:val="1"/>
      <w:marLeft w:val="0"/>
      <w:marRight w:val="0"/>
      <w:marTop w:val="0"/>
      <w:marBottom w:val="0"/>
      <w:divBdr>
        <w:top w:val="none" w:sz="0" w:space="0" w:color="auto"/>
        <w:left w:val="none" w:sz="0" w:space="0" w:color="auto"/>
        <w:bottom w:val="none" w:sz="0" w:space="0" w:color="auto"/>
        <w:right w:val="none" w:sz="0" w:space="0" w:color="auto"/>
      </w:divBdr>
    </w:div>
    <w:div w:id="2114398990">
      <w:bodyDiv w:val="1"/>
      <w:marLeft w:val="0"/>
      <w:marRight w:val="0"/>
      <w:marTop w:val="0"/>
      <w:marBottom w:val="0"/>
      <w:divBdr>
        <w:top w:val="none" w:sz="0" w:space="0" w:color="auto"/>
        <w:left w:val="none" w:sz="0" w:space="0" w:color="auto"/>
        <w:bottom w:val="none" w:sz="0" w:space="0" w:color="auto"/>
        <w:right w:val="none" w:sz="0" w:space="0" w:color="auto"/>
      </w:divBdr>
    </w:div>
    <w:div w:id="2115007159">
      <w:bodyDiv w:val="1"/>
      <w:marLeft w:val="0"/>
      <w:marRight w:val="0"/>
      <w:marTop w:val="0"/>
      <w:marBottom w:val="0"/>
      <w:divBdr>
        <w:top w:val="none" w:sz="0" w:space="0" w:color="auto"/>
        <w:left w:val="none" w:sz="0" w:space="0" w:color="auto"/>
        <w:bottom w:val="none" w:sz="0" w:space="0" w:color="auto"/>
        <w:right w:val="none" w:sz="0" w:space="0" w:color="auto"/>
      </w:divBdr>
    </w:div>
    <w:div w:id="2117167104">
      <w:bodyDiv w:val="1"/>
      <w:marLeft w:val="0"/>
      <w:marRight w:val="0"/>
      <w:marTop w:val="0"/>
      <w:marBottom w:val="0"/>
      <w:divBdr>
        <w:top w:val="none" w:sz="0" w:space="0" w:color="auto"/>
        <w:left w:val="none" w:sz="0" w:space="0" w:color="auto"/>
        <w:bottom w:val="none" w:sz="0" w:space="0" w:color="auto"/>
        <w:right w:val="none" w:sz="0" w:space="0" w:color="auto"/>
      </w:divBdr>
    </w:div>
    <w:div w:id="2118941856">
      <w:bodyDiv w:val="1"/>
      <w:marLeft w:val="0"/>
      <w:marRight w:val="0"/>
      <w:marTop w:val="0"/>
      <w:marBottom w:val="0"/>
      <w:divBdr>
        <w:top w:val="none" w:sz="0" w:space="0" w:color="auto"/>
        <w:left w:val="none" w:sz="0" w:space="0" w:color="auto"/>
        <w:bottom w:val="none" w:sz="0" w:space="0" w:color="auto"/>
        <w:right w:val="none" w:sz="0" w:space="0" w:color="auto"/>
      </w:divBdr>
    </w:div>
    <w:div w:id="2119525647">
      <w:bodyDiv w:val="1"/>
      <w:marLeft w:val="0"/>
      <w:marRight w:val="0"/>
      <w:marTop w:val="0"/>
      <w:marBottom w:val="0"/>
      <w:divBdr>
        <w:top w:val="none" w:sz="0" w:space="0" w:color="auto"/>
        <w:left w:val="none" w:sz="0" w:space="0" w:color="auto"/>
        <w:bottom w:val="none" w:sz="0" w:space="0" w:color="auto"/>
        <w:right w:val="none" w:sz="0" w:space="0" w:color="auto"/>
      </w:divBdr>
    </w:div>
    <w:div w:id="2120026336">
      <w:bodyDiv w:val="1"/>
      <w:marLeft w:val="0"/>
      <w:marRight w:val="0"/>
      <w:marTop w:val="0"/>
      <w:marBottom w:val="0"/>
      <w:divBdr>
        <w:top w:val="none" w:sz="0" w:space="0" w:color="auto"/>
        <w:left w:val="none" w:sz="0" w:space="0" w:color="auto"/>
        <w:bottom w:val="none" w:sz="0" w:space="0" w:color="auto"/>
        <w:right w:val="none" w:sz="0" w:space="0" w:color="auto"/>
      </w:divBdr>
    </w:div>
    <w:div w:id="2120879333">
      <w:bodyDiv w:val="1"/>
      <w:marLeft w:val="0"/>
      <w:marRight w:val="0"/>
      <w:marTop w:val="0"/>
      <w:marBottom w:val="0"/>
      <w:divBdr>
        <w:top w:val="none" w:sz="0" w:space="0" w:color="auto"/>
        <w:left w:val="none" w:sz="0" w:space="0" w:color="auto"/>
        <w:bottom w:val="none" w:sz="0" w:space="0" w:color="auto"/>
        <w:right w:val="none" w:sz="0" w:space="0" w:color="auto"/>
      </w:divBdr>
      <w:divsChild>
        <w:div w:id="199782251">
          <w:marLeft w:val="0"/>
          <w:marRight w:val="0"/>
          <w:marTop w:val="0"/>
          <w:marBottom w:val="0"/>
          <w:divBdr>
            <w:top w:val="none" w:sz="0" w:space="0" w:color="auto"/>
            <w:left w:val="none" w:sz="0" w:space="0" w:color="auto"/>
            <w:bottom w:val="none" w:sz="0" w:space="0" w:color="auto"/>
            <w:right w:val="none" w:sz="0" w:space="0" w:color="auto"/>
          </w:divBdr>
        </w:div>
        <w:div w:id="215552545">
          <w:marLeft w:val="0"/>
          <w:marRight w:val="0"/>
          <w:marTop w:val="0"/>
          <w:marBottom w:val="0"/>
          <w:divBdr>
            <w:top w:val="none" w:sz="0" w:space="0" w:color="auto"/>
            <w:left w:val="none" w:sz="0" w:space="0" w:color="auto"/>
            <w:bottom w:val="none" w:sz="0" w:space="0" w:color="auto"/>
            <w:right w:val="none" w:sz="0" w:space="0" w:color="auto"/>
          </w:divBdr>
        </w:div>
        <w:div w:id="369576538">
          <w:marLeft w:val="0"/>
          <w:marRight w:val="0"/>
          <w:marTop w:val="0"/>
          <w:marBottom w:val="0"/>
          <w:divBdr>
            <w:top w:val="none" w:sz="0" w:space="0" w:color="auto"/>
            <w:left w:val="none" w:sz="0" w:space="0" w:color="auto"/>
            <w:bottom w:val="none" w:sz="0" w:space="0" w:color="auto"/>
            <w:right w:val="none" w:sz="0" w:space="0" w:color="auto"/>
          </w:divBdr>
        </w:div>
        <w:div w:id="419718904">
          <w:marLeft w:val="0"/>
          <w:marRight w:val="0"/>
          <w:marTop w:val="0"/>
          <w:marBottom w:val="0"/>
          <w:divBdr>
            <w:top w:val="none" w:sz="0" w:space="0" w:color="auto"/>
            <w:left w:val="none" w:sz="0" w:space="0" w:color="auto"/>
            <w:bottom w:val="none" w:sz="0" w:space="0" w:color="auto"/>
            <w:right w:val="none" w:sz="0" w:space="0" w:color="auto"/>
          </w:divBdr>
        </w:div>
        <w:div w:id="1347054213">
          <w:marLeft w:val="0"/>
          <w:marRight w:val="0"/>
          <w:marTop w:val="0"/>
          <w:marBottom w:val="0"/>
          <w:divBdr>
            <w:top w:val="none" w:sz="0" w:space="0" w:color="auto"/>
            <w:left w:val="none" w:sz="0" w:space="0" w:color="auto"/>
            <w:bottom w:val="none" w:sz="0" w:space="0" w:color="auto"/>
            <w:right w:val="none" w:sz="0" w:space="0" w:color="auto"/>
          </w:divBdr>
        </w:div>
        <w:div w:id="1436826468">
          <w:marLeft w:val="0"/>
          <w:marRight w:val="0"/>
          <w:marTop w:val="0"/>
          <w:marBottom w:val="0"/>
          <w:divBdr>
            <w:top w:val="none" w:sz="0" w:space="0" w:color="auto"/>
            <w:left w:val="none" w:sz="0" w:space="0" w:color="auto"/>
            <w:bottom w:val="none" w:sz="0" w:space="0" w:color="auto"/>
            <w:right w:val="none" w:sz="0" w:space="0" w:color="auto"/>
          </w:divBdr>
        </w:div>
        <w:div w:id="1715347827">
          <w:marLeft w:val="0"/>
          <w:marRight w:val="0"/>
          <w:marTop w:val="0"/>
          <w:marBottom w:val="0"/>
          <w:divBdr>
            <w:top w:val="none" w:sz="0" w:space="0" w:color="auto"/>
            <w:left w:val="none" w:sz="0" w:space="0" w:color="auto"/>
            <w:bottom w:val="none" w:sz="0" w:space="0" w:color="auto"/>
            <w:right w:val="none" w:sz="0" w:space="0" w:color="auto"/>
          </w:divBdr>
        </w:div>
        <w:div w:id="1950552194">
          <w:marLeft w:val="0"/>
          <w:marRight w:val="0"/>
          <w:marTop w:val="0"/>
          <w:marBottom w:val="0"/>
          <w:divBdr>
            <w:top w:val="none" w:sz="0" w:space="0" w:color="auto"/>
            <w:left w:val="none" w:sz="0" w:space="0" w:color="auto"/>
            <w:bottom w:val="none" w:sz="0" w:space="0" w:color="auto"/>
            <w:right w:val="none" w:sz="0" w:space="0" w:color="auto"/>
          </w:divBdr>
        </w:div>
      </w:divsChild>
    </w:div>
    <w:div w:id="2123066907">
      <w:bodyDiv w:val="1"/>
      <w:marLeft w:val="0"/>
      <w:marRight w:val="0"/>
      <w:marTop w:val="0"/>
      <w:marBottom w:val="0"/>
      <w:divBdr>
        <w:top w:val="none" w:sz="0" w:space="0" w:color="auto"/>
        <w:left w:val="none" w:sz="0" w:space="0" w:color="auto"/>
        <w:bottom w:val="none" w:sz="0" w:space="0" w:color="auto"/>
        <w:right w:val="none" w:sz="0" w:space="0" w:color="auto"/>
      </w:divBdr>
    </w:div>
    <w:div w:id="2125539205">
      <w:bodyDiv w:val="1"/>
      <w:marLeft w:val="0"/>
      <w:marRight w:val="0"/>
      <w:marTop w:val="0"/>
      <w:marBottom w:val="0"/>
      <w:divBdr>
        <w:top w:val="none" w:sz="0" w:space="0" w:color="auto"/>
        <w:left w:val="none" w:sz="0" w:space="0" w:color="auto"/>
        <w:bottom w:val="none" w:sz="0" w:space="0" w:color="auto"/>
        <w:right w:val="none" w:sz="0" w:space="0" w:color="auto"/>
      </w:divBdr>
    </w:div>
    <w:div w:id="2126193497">
      <w:bodyDiv w:val="1"/>
      <w:marLeft w:val="0"/>
      <w:marRight w:val="0"/>
      <w:marTop w:val="0"/>
      <w:marBottom w:val="0"/>
      <w:divBdr>
        <w:top w:val="none" w:sz="0" w:space="0" w:color="auto"/>
        <w:left w:val="none" w:sz="0" w:space="0" w:color="auto"/>
        <w:bottom w:val="none" w:sz="0" w:space="0" w:color="auto"/>
        <w:right w:val="none" w:sz="0" w:space="0" w:color="auto"/>
      </w:divBdr>
    </w:div>
    <w:div w:id="2127192080">
      <w:bodyDiv w:val="1"/>
      <w:marLeft w:val="0"/>
      <w:marRight w:val="0"/>
      <w:marTop w:val="0"/>
      <w:marBottom w:val="0"/>
      <w:divBdr>
        <w:top w:val="none" w:sz="0" w:space="0" w:color="auto"/>
        <w:left w:val="none" w:sz="0" w:space="0" w:color="auto"/>
        <w:bottom w:val="none" w:sz="0" w:space="0" w:color="auto"/>
        <w:right w:val="none" w:sz="0" w:space="0" w:color="auto"/>
      </w:divBdr>
    </w:div>
    <w:div w:id="2127917928">
      <w:bodyDiv w:val="1"/>
      <w:marLeft w:val="0"/>
      <w:marRight w:val="0"/>
      <w:marTop w:val="0"/>
      <w:marBottom w:val="0"/>
      <w:divBdr>
        <w:top w:val="none" w:sz="0" w:space="0" w:color="auto"/>
        <w:left w:val="none" w:sz="0" w:space="0" w:color="auto"/>
        <w:bottom w:val="none" w:sz="0" w:space="0" w:color="auto"/>
        <w:right w:val="none" w:sz="0" w:space="0" w:color="auto"/>
      </w:divBdr>
    </w:div>
    <w:div w:id="2127965247">
      <w:bodyDiv w:val="1"/>
      <w:marLeft w:val="0"/>
      <w:marRight w:val="0"/>
      <w:marTop w:val="0"/>
      <w:marBottom w:val="0"/>
      <w:divBdr>
        <w:top w:val="none" w:sz="0" w:space="0" w:color="auto"/>
        <w:left w:val="none" w:sz="0" w:space="0" w:color="auto"/>
        <w:bottom w:val="none" w:sz="0" w:space="0" w:color="auto"/>
        <w:right w:val="none" w:sz="0" w:space="0" w:color="auto"/>
      </w:divBdr>
    </w:div>
    <w:div w:id="2128233309">
      <w:bodyDiv w:val="1"/>
      <w:marLeft w:val="0"/>
      <w:marRight w:val="0"/>
      <w:marTop w:val="0"/>
      <w:marBottom w:val="0"/>
      <w:divBdr>
        <w:top w:val="none" w:sz="0" w:space="0" w:color="auto"/>
        <w:left w:val="none" w:sz="0" w:space="0" w:color="auto"/>
        <w:bottom w:val="none" w:sz="0" w:space="0" w:color="auto"/>
        <w:right w:val="none" w:sz="0" w:space="0" w:color="auto"/>
      </w:divBdr>
    </w:div>
    <w:div w:id="2129347056">
      <w:bodyDiv w:val="1"/>
      <w:marLeft w:val="0"/>
      <w:marRight w:val="0"/>
      <w:marTop w:val="0"/>
      <w:marBottom w:val="0"/>
      <w:divBdr>
        <w:top w:val="none" w:sz="0" w:space="0" w:color="auto"/>
        <w:left w:val="none" w:sz="0" w:space="0" w:color="auto"/>
        <w:bottom w:val="none" w:sz="0" w:space="0" w:color="auto"/>
        <w:right w:val="none" w:sz="0" w:space="0" w:color="auto"/>
      </w:divBdr>
    </w:div>
    <w:div w:id="2129353417">
      <w:bodyDiv w:val="1"/>
      <w:marLeft w:val="0"/>
      <w:marRight w:val="0"/>
      <w:marTop w:val="0"/>
      <w:marBottom w:val="0"/>
      <w:divBdr>
        <w:top w:val="none" w:sz="0" w:space="0" w:color="auto"/>
        <w:left w:val="none" w:sz="0" w:space="0" w:color="auto"/>
        <w:bottom w:val="none" w:sz="0" w:space="0" w:color="auto"/>
        <w:right w:val="none" w:sz="0" w:space="0" w:color="auto"/>
      </w:divBdr>
      <w:divsChild>
        <w:div w:id="85276522">
          <w:marLeft w:val="0"/>
          <w:marRight w:val="0"/>
          <w:marTop w:val="0"/>
          <w:marBottom w:val="0"/>
          <w:divBdr>
            <w:top w:val="none" w:sz="0" w:space="0" w:color="auto"/>
            <w:left w:val="none" w:sz="0" w:space="0" w:color="auto"/>
            <w:bottom w:val="none" w:sz="0" w:space="0" w:color="auto"/>
            <w:right w:val="none" w:sz="0" w:space="0" w:color="auto"/>
          </w:divBdr>
        </w:div>
        <w:div w:id="208349196">
          <w:marLeft w:val="0"/>
          <w:marRight w:val="0"/>
          <w:marTop w:val="0"/>
          <w:marBottom w:val="0"/>
          <w:divBdr>
            <w:top w:val="none" w:sz="0" w:space="0" w:color="auto"/>
            <w:left w:val="none" w:sz="0" w:space="0" w:color="auto"/>
            <w:bottom w:val="none" w:sz="0" w:space="0" w:color="auto"/>
            <w:right w:val="none" w:sz="0" w:space="0" w:color="auto"/>
          </w:divBdr>
        </w:div>
        <w:div w:id="287590645">
          <w:marLeft w:val="0"/>
          <w:marRight w:val="0"/>
          <w:marTop w:val="0"/>
          <w:marBottom w:val="0"/>
          <w:divBdr>
            <w:top w:val="none" w:sz="0" w:space="0" w:color="auto"/>
            <w:left w:val="none" w:sz="0" w:space="0" w:color="auto"/>
            <w:bottom w:val="none" w:sz="0" w:space="0" w:color="auto"/>
            <w:right w:val="none" w:sz="0" w:space="0" w:color="auto"/>
          </w:divBdr>
        </w:div>
        <w:div w:id="543055649">
          <w:marLeft w:val="0"/>
          <w:marRight w:val="0"/>
          <w:marTop w:val="0"/>
          <w:marBottom w:val="0"/>
          <w:divBdr>
            <w:top w:val="none" w:sz="0" w:space="0" w:color="auto"/>
            <w:left w:val="none" w:sz="0" w:space="0" w:color="auto"/>
            <w:bottom w:val="none" w:sz="0" w:space="0" w:color="auto"/>
            <w:right w:val="none" w:sz="0" w:space="0" w:color="auto"/>
          </w:divBdr>
        </w:div>
        <w:div w:id="736783121">
          <w:marLeft w:val="0"/>
          <w:marRight w:val="0"/>
          <w:marTop w:val="0"/>
          <w:marBottom w:val="0"/>
          <w:divBdr>
            <w:top w:val="none" w:sz="0" w:space="0" w:color="auto"/>
            <w:left w:val="none" w:sz="0" w:space="0" w:color="auto"/>
            <w:bottom w:val="none" w:sz="0" w:space="0" w:color="auto"/>
            <w:right w:val="none" w:sz="0" w:space="0" w:color="auto"/>
          </w:divBdr>
        </w:div>
        <w:div w:id="796491146">
          <w:marLeft w:val="0"/>
          <w:marRight w:val="0"/>
          <w:marTop w:val="0"/>
          <w:marBottom w:val="0"/>
          <w:divBdr>
            <w:top w:val="none" w:sz="0" w:space="0" w:color="auto"/>
            <w:left w:val="none" w:sz="0" w:space="0" w:color="auto"/>
            <w:bottom w:val="none" w:sz="0" w:space="0" w:color="auto"/>
            <w:right w:val="none" w:sz="0" w:space="0" w:color="auto"/>
          </w:divBdr>
        </w:div>
        <w:div w:id="876502338">
          <w:marLeft w:val="0"/>
          <w:marRight w:val="0"/>
          <w:marTop w:val="0"/>
          <w:marBottom w:val="0"/>
          <w:divBdr>
            <w:top w:val="none" w:sz="0" w:space="0" w:color="auto"/>
            <w:left w:val="none" w:sz="0" w:space="0" w:color="auto"/>
            <w:bottom w:val="none" w:sz="0" w:space="0" w:color="auto"/>
            <w:right w:val="none" w:sz="0" w:space="0" w:color="auto"/>
          </w:divBdr>
        </w:div>
        <w:div w:id="915700002">
          <w:marLeft w:val="0"/>
          <w:marRight w:val="0"/>
          <w:marTop w:val="0"/>
          <w:marBottom w:val="0"/>
          <w:divBdr>
            <w:top w:val="none" w:sz="0" w:space="0" w:color="auto"/>
            <w:left w:val="none" w:sz="0" w:space="0" w:color="auto"/>
            <w:bottom w:val="none" w:sz="0" w:space="0" w:color="auto"/>
            <w:right w:val="none" w:sz="0" w:space="0" w:color="auto"/>
          </w:divBdr>
        </w:div>
        <w:div w:id="933440307">
          <w:marLeft w:val="0"/>
          <w:marRight w:val="0"/>
          <w:marTop w:val="0"/>
          <w:marBottom w:val="0"/>
          <w:divBdr>
            <w:top w:val="none" w:sz="0" w:space="0" w:color="auto"/>
            <w:left w:val="none" w:sz="0" w:space="0" w:color="auto"/>
            <w:bottom w:val="none" w:sz="0" w:space="0" w:color="auto"/>
            <w:right w:val="none" w:sz="0" w:space="0" w:color="auto"/>
          </w:divBdr>
        </w:div>
        <w:div w:id="958990488">
          <w:marLeft w:val="0"/>
          <w:marRight w:val="0"/>
          <w:marTop w:val="0"/>
          <w:marBottom w:val="0"/>
          <w:divBdr>
            <w:top w:val="none" w:sz="0" w:space="0" w:color="auto"/>
            <w:left w:val="none" w:sz="0" w:space="0" w:color="auto"/>
            <w:bottom w:val="none" w:sz="0" w:space="0" w:color="auto"/>
            <w:right w:val="none" w:sz="0" w:space="0" w:color="auto"/>
          </w:divBdr>
        </w:div>
        <w:div w:id="1199270819">
          <w:marLeft w:val="0"/>
          <w:marRight w:val="0"/>
          <w:marTop w:val="0"/>
          <w:marBottom w:val="0"/>
          <w:divBdr>
            <w:top w:val="none" w:sz="0" w:space="0" w:color="auto"/>
            <w:left w:val="none" w:sz="0" w:space="0" w:color="auto"/>
            <w:bottom w:val="none" w:sz="0" w:space="0" w:color="auto"/>
            <w:right w:val="none" w:sz="0" w:space="0" w:color="auto"/>
          </w:divBdr>
        </w:div>
        <w:div w:id="1494252299">
          <w:marLeft w:val="0"/>
          <w:marRight w:val="0"/>
          <w:marTop w:val="0"/>
          <w:marBottom w:val="0"/>
          <w:divBdr>
            <w:top w:val="none" w:sz="0" w:space="0" w:color="auto"/>
            <w:left w:val="none" w:sz="0" w:space="0" w:color="auto"/>
            <w:bottom w:val="none" w:sz="0" w:space="0" w:color="auto"/>
            <w:right w:val="none" w:sz="0" w:space="0" w:color="auto"/>
          </w:divBdr>
        </w:div>
        <w:div w:id="1726641747">
          <w:marLeft w:val="0"/>
          <w:marRight w:val="0"/>
          <w:marTop w:val="0"/>
          <w:marBottom w:val="0"/>
          <w:divBdr>
            <w:top w:val="none" w:sz="0" w:space="0" w:color="auto"/>
            <w:left w:val="none" w:sz="0" w:space="0" w:color="auto"/>
            <w:bottom w:val="none" w:sz="0" w:space="0" w:color="auto"/>
            <w:right w:val="none" w:sz="0" w:space="0" w:color="auto"/>
          </w:divBdr>
        </w:div>
        <w:div w:id="1794783168">
          <w:marLeft w:val="0"/>
          <w:marRight w:val="0"/>
          <w:marTop w:val="0"/>
          <w:marBottom w:val="0"/>
          <w:divBdr>
            <w:top w:val="none" w:sz="0" w:space="0" w:color="auto"/>
            <w:left w:val="none" w:sz="0" w:space="0" w:color="auto"/>
            <w:bottom w:val="none" w:sz="0" w:space="0" w:color="auto"/>
            <w:right w:val="none" w:sz="0" w:space="0" w:color="auto"/>
          </w:divBdr>
        </w:div>
        <w:div w:id="1797143066">
          <w:marLeft w:val="0"/>
          <w:marRight w:val="0"/>
          <w:marTop w:val="0"/>
          <w:marBottom w:val="0"/>
          <w:divBdr>
            <w:top w:val="none" w:sz="0" w:space="0" w:color="auto"/>
            <w:left w:val="none" w:sz="0" w:space="0" w:color="auto"/>
            <w:bottom w:val="none" w:sz="0" w:space="0" w:color="auto"/>
            <w:right w:val="none" w:sz="0" w:space="0" w:color="auto"/>
          </w:divBdr>
        </w:div>
        <w:div w:id="1946692005">
          <w:marLeft w:val="0"/>
          <w:marRight w:val="0"/>
          <w:marTop w:val="0"/>
          <w:marBottom w:val="0"/>
          <w:divBdr>
            <w:top w:val="none" w:sz="0" w:space="0" w:color="auto"/>
            <w:left w:val="none" w:sz="0" w:space="0" w:color="auto"/>
            <w:bottom w:val="none" w:sz="0" w:space="0" w:color="auto"/>
            <w:right w:val="none" w:sz="0" w:space="0" w:color="auto"/>
          </w:divBdr>
        </w:div>
      </w:divsChild>
    </w:div>
    <w:div w:id="2131168336">
      <w:bodyDiv w:val="1"/>
      <w:marLeft w:val="0"/>
      <w:marRight w:val="0"/>
      <w:marTop w:val="0"/>
      <w:marBottom w:val="0"/>
      <w:divBdr>
        <w:top w:val="none" w:sz="0" w:space="0" w:color="auto"/>
        <w:left w:val="none" w:sz="0" w:space="0" w:color="auto"/>
        <w:bottom w:val="none" w:sz="0" w:space="0" w:color="auto"/>
        <w:right w:val="none" w:sz="0" w:space="0" w:color="auto"/>
      </w:divBdr>
    </w:div>
    <w:div w:id="2131973106">
      <w:bodyDiv w:val="1"/>
      <w:marLeft w:val="0"/>
      <w:marRight w:val="0"/>
      <w:marTop w:val="0"/>
      <w:marBottom w:val="0"/>
      <w:divBdr>
        <w:top w:val="none" w:sz="0" w:space="0" w:color="auto"/>
        <w:left w:val="none" w:sz="0" w:space="0" w:color="auto"/>
        <w:bottom w:val="none" w:sz="0" w:space="0" w:color="auto"/>
        <w:right w:val="none" w:sz="0" w:space="0" w:color="auto"/>
      </w:divBdr>
    </w:div>
    <w:div w:id="2133749392">
      <w:bodyDiv w:val="1"/>
      <w:marLeft w:val="0"/>
      <w:marRight w:val="0"/>
      <w:marTop w:val="0"/>
      <w:marBottom w:val="0"/>
      <w:divBdr>
        <w:top w:val="none" w:sz="0" w:space="0" w:color="auto"/>
        <w:left w:val="none" w:sz="0" w:space="0" w:color="auto"/>
        <w:bottom w:val="none" w:sz="0" w:space="0" w:color="auto"/>
        <w:right w:val="none" w:sz="0" w:space="0" w:color="auto"/>
      </w:divBdr>
    </w:div>
    <w:div w:id="2134054134">
      <w:bodyDiv w:val="1"/>
      <w:marLeft w:val="0"/>
      <w:marRight w:val="0"/>
      <w:marTop w:val="0"/>
      <w:marBottom w:val="0"/>
      <w:divBdr>
        <w:top w:val="none" w:sz="0" w:space="0" w:color="auto"/>
        <w:left w:val="none" w:sz="0" w:space="0" w:color="auto"/>
        <w:bottom w:val="none" w:sz="0" w:space="0" w:color="auto"/>
        <w:right w:val="none" w:sz="0" w:space="0" w:color="auto"/>
      </w:divBdr>
      <w:divsChild>
        <w:div w:id="186332088">
          <w:marLeft w:val="0"/>
          <w:marRight w:val="0"/>
          <w:marTop w:val="0"/>
          <w:marBottom w:val="0"/>
          <w:divBdr>
            <w:top w:val="none" w:sz="0" w:space="0" w:color="auto"/>
            <w:left w:val="none" w:sz="0" w:space="0" w:color="auto"/>
            <w:bottom w:val="none" w:sz="0" w:space="0" w:color="auto"/>
            <w:right w:val="none" w:sz="0" w:space="0" w:color="auto"/>
          </w:divBdr>
        </w:div>
        <w:div w:id="694230623">
          <w:marLeft w:val="0"/>
          <w:marRight w:val="0"/>
          <w:marTop w:val="0"/>
          <w:marBottom w:val="0"/>
          <w:divBdr>
            <w:top w:val="none" w:sz="0" w:space="0" w:color="auto"/>
            <w:left w:val="none" w:sz="0" w:space="0" w:color="auto"/>
            <w:bottom w:val="none" w:sz="0" w:space="0" w:color="auto"/>
            <w:right w:val="none" w:sz="0" w:space="0" w:color="auto"/>
          </w:divBdr>
        </w:div>
        <w:div w:id="703556557">
          <w:marLeft w:val="0"/>
          <w:marRight w:val="0"/>
          <w:marTop w:val="0"/>
          <w:marBottom w:val="0"/>
          <w:divBdr>
            <w:top w:val="none" w:sz="0" w:space="0" w:color="auto"/>
            <w:left w:val="none" w:sz="0" w:space="0" w:color="auto"/>
            <w:bottom w:val="none" w:sz="0" w:space="0" w:color="auto"/>
            <w:right w:val="none" w:sz="0" w:space="0" w:color="auto"/>
          </w:divBdr>
        </w:div>
        <w:div w:id="865757417">
          <w:marLeft w:val="0"/>
          <w:marRight w:val="0"/>
          <w:marTop w:val="0"/>
          <w:marBottom w:val="0"/>
          <w:divBdr>
            <w:top w:val="none" w:sz="0" w:space="0" w:color="auto"/>
            <w:left w:val="none" w:sz="0" w:space="0" w:color="auto"/>
            <w:bottom w:val="none" w:sz="0" w:space="0" w:color="auto"/>
            <w:right w:val="none" w:sz="0" w:space="0" w:color="auto"/>
          </w:divBdr>
        </w:div>
        <w:div w:id="887107426">
          <w:marLeft w:val="0"/>
          <w:marRight w:val="0"/>
          <w:marTop w:val="0"/>
          <w:marBottom w:val="0"/>
          <w:divBdr>
            <w:top w:val="none" w:sz="0" w:space="0" w:color="auto"/>
            <w:left w:val="none" w:sz="0" w:space="0" w:color="auto"/>
            <w:bottom w:val="none" w:sz="0" w:space="0" w:color="auto"/>
            <w:right w:val="none" w:sz="0" w:space="0" w:color="auto"/>
          </w:divBdr>
        </w:div>
        <w:div w:id="926771463">
          <w:marLeft w:val="0"/>
          <w:marRight w:val="0"/>
          <w:marTop w:val="0"/>
          <w:marBottom w:val="0"/>
          <w:divBdr>
            <w:top w:val="none" w:sz="0" w:space="0" w:color="auto"/>
            <w:left w:val="none" w:sz="0" w:space="0" w:color="auto"/>
            <w:bottom w:val="none" w:sz="0" w:space="0" w:color="auto"/>
            <w:right w:val="none" w:sz="0" w:space="0" w:color="auto"/>
          </w:divBdr>
        </w:div>
        <w:div w:id="1222862233">
          <w:marLeft w:val="0"/>
          <w:marRight w:val="0"/>
          <w:marTop w:val="0"/>
          <w:marBottom w:val="0"/>
          <w:divBdr>
            <w:top w:val="none" w:sz="0" w:space="0" w:color="auto"/>
            <w:left w:val="none" w:sz="0" w:space="0" w:color="auto"/>
            <w:bottom w:val="none" w:sz="0" w:space="0" w:color="auto"/>
            <w:right w:val="none" w:sz="0" w:space="0" w:color="auto"/>
          </w:divBdr>
        </w:div>
        <w:div w:id="1281298299">
          <w:marLeft w:val="0"/>
          <w:marRight w:val="0"/>
          <w:marTop w:val="0"/>
          <w:marBottom w:val="0"/>
          <w:divBdr>
            <w:top w:val="none" w:sz="0" w:space="0" w:color="auto"/>
            <w:left w:val="none" w:sz="0" w:space="0" w:color="auto"/>
            <w:bottom w:val="none" w:sz="0" w:space="0" w:color="auto"/>
            <w:right w:val="none" w:sz="0" w:space="0" w:color="auto"/>
          </w:divBdr>
        </w:div>
        <w:div w:id="1378704899">
          <w:marLeft w:val="0"/>
          <w:marRight w:val="0"/>
          <w:marTop w:val="0"/>
          <w:marBottom w:val="0"/>
          <w:divBdr>
            <w:top w:val="none" w:sz="0" w:space="0" w:color="auto"/>
            <w:left w:val="none" w:sz="0" w:space="0" w:color="auto"/>
            <w:bottom w:val="none" w:sz="0" w:space="0" w:color="auto"/>
            <w:right w:val="none" w:sz="0" w:space="0" w:color="auto"/>
          </w:divBdr>
        </w:div>
        <w:div w:id="1550919931">
          <w:marLeft w:val="0"/>
          <w:marRight w:val="0"/>
          <w:marTop w:val="0"/>
          <w:marBottom w:val="0"/>
          <w:divBdr>
            <w:top w:val="none" w:sz="0" w:space="0" w:color="auto"/>
            <w:left w:val="none" w:sz="0" w:space="0" w:color="auto"/>
            <w:bottom w:val="none" w:sz="0" w:space="0" w:color="auto"/>
            <w:right w:val="none" w:sz="0" w:space="0" w:color="auto"/>
          </w:divBdr>
        </w:div>
        <w:div w:id="1681472680">
          <w:marLeft w:val="0"/>
          <w:marRight w:val="0"/>
          <w:marTop w:val="0"/>
          <w:marBottom w:val="0"/>
          <w:divBdr>
            <w:top w:val="none" w:sz="0" w:space="0" w:color="auto"/>
            <w:left w:val="none" w:sz="0" w:space="0" w:color="auto"/>
            <w:bottom w:val="none" w:sz="0" w:space="0" w:color="auto"/>
            <w:right w:val="none" w:sz="0" w:space="0" w:color="auto"/>
          </w:divBdr>
        </w:div>
        <w:div w:id="1893731368">
          <w:marLeft w:val="0"/>
          <w:marRight w:val="0"/>
          <w:marTop w:val="0"/>
          <w:marBottom w:val="0"/>
          <w:divBdr>
            <w:top w:val="none" w:sz="0" w:space="0" w:color="auto"/>
            <w:left w:val="none" w:sz="0" w:space="0" w:color="auto"/>
            <w:bottom w:val="none" w:sz="0" w:space="0" w:color="auto"/>
            <w:right w:val="none" w:sz="0" w:space="0" w:color="auto"/>
          </w:divBdr>
        </w:div>
      </w:divsChild>
    </w:div>
    <w:div w:id="2134516486">
      <w:bodyDiv w:val="1"/>
      <w:marLeft w:val="0"/>
      <w:marRight w:val="0"/>
      <w:marTop w:val="0"/>
      <w:marBottom w:val="0"/>
      <w:divBdr>
        <w:top w:val="none" w:sz="0" w:space="0" w:color="auto"/>
        <w:left w:val="none" w:sz="0" w:space="0" w:color="auto"/>
        <w:bottom w:val="none" w:sz="0" w:space="0" w:color="auto"/>
        <w:right w:val="none" w:sz="0" w:space="0" w:color="auto"/>
      </w:divBdr>
    </w:div>
    <w:div w:id="2137868759">
      <w:bodyDiv w:val="1"/>
      <w:marLeft w:val="0"/>
      <w:marRight w:val="0"/>
      <w:marTop w:val="0"/>
      <w:marBottom w:val="0"/>
      <w:divBdr>
        <w:top w:val="none" w:sz="0" w:space="0" w:color="auto"/>
        <w:left w:val="none" w:sz="0" w:space="0" w:color="auto"/>
        <w:bottom w:val="none" w:sz="0" w:space="0" w:color="auto"/>
        <w:right w:val="none" w:sz="0" w:space="0" w:color="auto"/>
      </w:divBdr>
    </w:div>
    <w:div w:id="2138520202">
      <w:bodyDiv w:val="1"/>
      <w:marLeft w:val="0"/>
      <w:marRight w:val="0"/>
      <w:marTop w:val="0"/>
      <w:marBottom w:val="0"/>
      <w:divBdr>
        <w:top w:val="none" w:sz="0" w:space="0" w:color="auto"/>
        <w:left w:val="none" w:sz="0" w:space="0" w:color="auto"/>
        <w:bottom w:val="none" w:sz="0" w:space="0" w:color="auto"/>
        <w:right w:val="none" w:sz="0" w:space="0" w:color="auto"/>
      </w:divBdr>
    </w:div>
    <w:div w:id="2139757427">
      <w:bodyDiv w:val="1"/>
      <w:marLeft w:val="0"/>
      <w:marRight w:val="0"/>
      <w:marTop w:val="0"/>
      <w:marBottom w:val="0"/>
      <w:divBdr>
        <w:top w:val="none" w:sz="0" w:space="0" w:color="auto"/>
        <w:left w:val="none" w:sz="0" w:space="0" w:color="auto"/>
        <w:bottom w:val="none" w:sz="0" w:space="0" w:color="auto"/>
        <w:right w:val="none" w:sz="0" w:space="0" w:color="auto"/>
      </w:divBdr>
    </w:div>
    <w:div w:id="2140224938">
      <w:bodyDiv w:val="1"/>
      <w:marLeft w:val="0"/>
      <w:marRight w:val="0"/>
      <w:marTop w:val="0"/>
      <w:marBottom w:val="0"/>
      <w:divBdr>
        <w:top w:val="none" w:sz="0" w:space="0" w:color="auto"/>
        <w:left w:val="none" w:sz="0" w:space="0" w:color="auto"/>
        <w:bottom w:val="none" w:sz="0" w:space="0" w:color="auto"/>
        <w:right w:val="none" w:sz="0" w:space="0" w:color="auto"/>
      </w:divBdr>
    </w:div>
    <w:div w:id="2141217591">
      <w:bodyDiv w:val="1"/>
      <w:marLeft w:val="0"/>
      <w:marRight w:val="0"/>
      <w:marTop w:val="0"/>
      <w:marBottom w:val="0"/>
      <w:divBdr>
        <w:top w:val="none" w:sz="0" w:space="0" w:color="auto"/>
        <w:left w:val="none" w:sz="0" w:space="0" w:color="auto"/>
        <w:bottom w:val="none" w:sz="0" w:space="0" w:color="auto"/>
        <w:right w:val="none" w:sz="0" w:space="0" w:color="auto"/>
      </w:divBdr>
    </w:div>
    <w:div w:id="2144879470">
      <w:bodyDiv w:val="1"/>
      <w:marLeft w:val="0"/>
      <w:marRight w:val="0"/>
      <w:marTop w:val="0"/>
      <w:marBottom w:val="0"/>
      <w:divBdr>
        <w:top w:val="none" w:sz="0" w:space="0" w:color="auto"/>
        <w:left w:val="none" w:sz="0" w:space="0" w:color="auto"/>
        <w:bottom w:val="none" w:sz="0" w:space="0" w:color="auto"/>
        <w:right w:val="none" w:sz="0" w:space="0" w:color="auto"/>
      </w:divBdr>
    </w:div>
    <w:div w:id="2147047032">
      <w:bodyDiv w:val="1"/>
      <w:marLeft w:val="0"/>
      <w:marRight w:val="0"/>
      <w:marTop w:val="0"/>
      <w:marBottom w:val="0"/>
      <w:divBdr>
        <w:top w:val="none" w:sz="0" w:space="0" w:color="auto"/>
        <w:left w:val="none" w:sz="0" w:space="0" w:color="auto"/>
        <w:bottom w:val="none" w:sz="0" w:space="0" w:color="auto"/>
        <w:right w:val="none" w:sz="0" w:space="0" w:color="auto"/>
      </w:divBdr>
      <w:divsChild>
        <w:div w:id="470100">
          <w:marLeft w:val="0"/>
          <w:marRight w:val="0"/>
          <w:marTop w:val="0"/>
          <w:marBottom w:val="0"/>
          <w:divBdr>
            <w:top w:val="none" w:sz="0" w:space="0" w:color="auto"/>
            <w:left w:val="none" w:sz="0" w:space="0" w:color="auto"/>
            <w:bottom w:val="none" w:sz="0" w:space="0" w:color="auto"/>
            <w:right w:val="none" w:sz="0" w:space="0" w:color="auto"/>
          </w:divBdr>
        </w:div>
        <w:div w:id="35617653">
          <w:marLeft w:val="0"/>
          <w:marRight w:val="0"/>
          <w:marTop w:val="0"/>
          <w:marBottom w:val="0"/>
          <w:divBdr>
            <w:top w:val="none" w:sz="0" w:space="0" w:color="auto"/>
            <w:left w:val="none" w:sz="0" w:space="0" w:color="auto"/>
            <w:bottom w:val="none" w:sz="0" w:space="0" w:color="auto"/>
            <w:right w:val="none" w:sz="0" w:space="0" w:color="auto"/>
          </w:divBdr>
        </w:div>
        <w:div w:id="43723563">
          <w:marLeft w:val="0"/>
          <w:marRight w:val="0"/>
          <w:marTop w:val="0"/>
          <w:marBottom w:val="0"/>
          <w:divBdr>
            <w:top w:val="none" w:sz="0" w:space="0" w:color="auto"/>
            <w:left w:val="none" w:sz="0" w:space="0" w:color="auto"/>
            <w:bottom w:val="none" w:sz="0" w:space="0" w:color="auto"/>
            <w:right w:val="none" w:sz="0" w:space="0" w:color="auto"/>
          </w:divBdr>
        </w:div>
        <w:div w:id="45691280">
          <w:marLeft w:val="0"/>
          <w:marRight w:val="0"/>
          <w:marTop w:val="0"/>
          <w:marBottom w:val="0"/>
          <w:divBdr>
            <w:top w:val="none" w:sz="0" w:space="0" w:color="auto"/>
            <w:left w:val="none" w:sz="0" w:space="0" w:color="auto"/>
            <w:bottom w:val="none" w:sz="0" w:space="0" w:color="auto"/>
            <w:right w:val="none" w:sz="0" w:space="0" w:color="auto"/>
          </w:divBdr>
        </w:div>
        <w:div w:id="80370554">
          <w:marLeft w:val="0"/>
          <w:marRight w:val="0"/>
          <w:marTop w:val="0"/>
          <w:marBottom w:val="0"/>
          <w:divBdr>
            <w:top w:val="none" w:sz="0" w:space="0" w:color="auto"/>
            <w:left w:val="none" w:sz="0" w:space="0" w:color="auto"/>
            <w:bottom w:val="none" w:sz="0" w:space="0" w:color="auto"/>
            <w:right w:val="none" w:sz="0" w:space="0" w:color="auto"/>
          </w:divBdr>
        </w:div>
        <w:div w:id="108090430">
          <w:marLeft w:val="0"/>
          <w:marRight w:val="0"/>
          <w:marTop w:val="0"/>
          <w:marBottom w:val="0"/>
          <w:divBdr>
            <w:top w:val="none" w:sz="0" w:space="0" w:color="auto"/>
            <w:left w:val="none" w:sz="0" w:space="0" w:color="auto"/>
            <w:bottom w:val="none" w:sz="0" w:space="0" w:color="auto"/>
            <w:right w:val="none" w:sz="0" w:space="0" w:color="auto"/>
          </w:divBdr>
        </w:div>
        <w:div w:id="129254611">
          <w:marLeft w:val="0"/>
          <w:marRight w:val="0"/>
          <w:marTop w:val="0"/>
          <w:marBottom w:val="0"/>
          <w:divBdr>
            <w:top w:val="none" w:sz="0" w:space="0" w:color="auto"/>
            <w:left w:val="none" w:sz="0" w:space="0" w:color="auto"/>
            <w:bottom w:val="none" w:sz="0" w:space="0" w:color="auto"/>
            <w:right w:val="none" w:sz="0" w:space="0" w:color="auto"/>
          </w:divBdr>
        </w:div>
        <w:div w:id="130641048">
          <w:marLeft w:val="0"/>
          <w:marRight w:val="0"/>
          <w:marTop w:val="0"/>
          <w:marBottom w:val="0"/>
          <w:divBdr>
            <w:top w:val="none" w:sz="0" w:space="0" w:color="auto"/>
            <w:left w:val="none" w:sz="0" w:space="0" w:color="auto"/>
            <w:bottom w:val="none" w:sz="0" w:space="0" w:color="auto"/>
            <w:right w:val="none" w:sz="0" w:space="0" w:color="auto"/>
          </w:divBdr>
        </w:div>
        <w:div w:id="250891806">
          <w:marLeft w:val="0"/>
          <w:marRight w:val="0"/>
          <w:marTop w:val="0"/>
          <w:marBottom w:val="0"/>
          <w:divBdr>
            <w:top w:val="none" w:sz="0" w:space="0" w:color="auto"/>
            <w:left w:val="none" w:sz="0" w:space="0" w:color="auto"/>
            <w:bottom w:val="none" w:sz="0" w:space="0" w:color="auto"/>
            <w:right w:val="none" w:sz="0" w:space="0" w:color="auto"/>
          </w:divBdr>
        </w:div>
        <w:div w:id="331836149">
          <w:marLeft w:val="0"/>
          <w:marRight w:val="0"/>
          <w:marTop w:val="0"/>
          <w:marBottom w:val="0"/>
          <w:divBdr>
            <w:top w:val="none" w:sz="0" w:space="0" w:color="auto"/>
            <w:left w:val="none" w:sz="0" w:space="0" w:color="auto"/>
            <w:bottom w:val="none" w:sz="0" w:space="0" w:color="auto"/>
            <w:right w:val="none" w:sz="0" w:space="0" w:color="auto"/>
          </w:divBdr>
        </w:div>
        <w:div w:id="399406611">
          <w:marLeft w:val="0"/>
          <w:marRight w:val="0"/>
          <w:marTop w:val="0"/>
          <w:marBottom w:val="0"/>
          <w:divBdr>
            <w:top w:val="none" w:sz="0" w:space="0" w:color="auto"/>
            <w:left w:val="none" w:sz="0" w:space="0" w:color="auto"/>
            <w:bottom w:val="none" w:sz="0" w:space="0" w:color="auto"/>
            <w:right w:val="none" w:sz="0" w:space="0" w:color="auto"/>
          </w:divBdr>
        </w:div>
        <w:div w:id="426846339">
          <w:marLeft w:val="0"/>
          <w:marRight w:val="0"/>
          <w:marTop w:val="0"/>
          <w:marBottom w:val="0"/>
          <w:divBdr>
            <w:top w:val="none" w:sz="0" w:space="0" w:color="auto"/>
            <w:left w:val="none" w:sz="0" w:space="0" w:color="auto"/>
            <w:bottom w:val="none" w:sz="0" w:space="0" w:color="auto"/>
            <w:right w:val="none" w:sz="0" w:space="0" w:color="auto"/>
          </w:divBdr>
        </w:div>
        <w:div w:id="432285580">
          <w:marLeft w:val="0"/>
          <w:marRight w:val="0"/>
          <w:marTop w:val="0"/>
          <w:marBottom w:val="0"/>
          <w:divBdr>
            <w:top w:val="none" w:sz="0" w:space="0" w:color="auto"/>
            <w:left w:val="none" w:sz="0" w:space="0" w:color="auto"/>
            <w:bottom w:val="none" w:sz="0" w:space="0" w:color="auto"/>
            <w:right w:val="none" w:sz="0" w:space="0" w:color="auto"/>
          </w:divBdr>
        </w:div>
        <w:div w:id="474906618">
          <w:marLeft w:val="0"/>
          <w:marRight w:val="0"/>
          <w:marTop w:val="0"/>
          <w:marBottom w:val="0"/>
          <w:divBdr>
            <w:top w:val="none" w:sz="0" w:space="0" w:color="auto"/>
            <w:left w:val="none" w:sz="0" w:space="0" w:color="auto"/>
            <w:bottom w:val="none" w:sz="0" w:space="0" w:color="auto"/>
            <w:right w:val="none" w:sz="0" w:space="0" w:color="auto"/>
          </w:divBdr>
        </w:div>
        <w:div w:id="530217865">
          <w:marLeft w:val="0"/>
          <w:marRight w:val="0"/>
          <w:marTop w:val="0"/>
          <w:marBottom w:val="0"/>
          <w:divBdr>
            <w:top w:val="none" w:sz="0" w:space="0" w:color="auto"/>
            <w:left w:val="none" w:sz="0" w:space="0" w:color="auto"/>
            <w:bottom w:val="none" w:sz="0" w:space="0" w:color="auto"/>
            <w:right w:val="none" w:sz="0" w:space="0" w:color="auto"/>
          </w:divBdr>
        </w:div>
        <w:div w:id="546185428">
          <w:marLeft w:val="0"/>
          <w:marRight w:val="0"/>
          <w:marTop w:val="0"/>
          <w:marBottom w:val="0"/>
          <w:divBdr>
            <w:top w:val="none" w:sz="0" w:space="0" w:color="auto"/>
            <w:left w:val="none" w:sz="0" w:space="0" w:color="auto"/>
            <w:bottom w:val="none" w:sz="0" w:space="0" w:color="auto"/>
            <w:right w:val="none" w:sz="0" w:space="0" w:color="auto"/>
          </w:divBdr>
        </w:div>
        <w:div w:id="595014923">
          <w:marLeft w:val="0"/>
          <w:marRight w:val="0"/>
          <w:marTop w:val="0"/>
          <w:marBottom w:val="0"/>
          <w:divBdr>
            <w:top w:val="none" w:sz="0" w:space="0" w:color="auto"/>
            <w:left w:val="none" w:sz="0" w:space="0" w:color="auto"/>
            <w:bottom w:val="none" w:sz="0" w:space="0" w:color="auto"/>
            <w:right w:val="none" w:sz="0" w:space="0" w:color="auto"/>
          </w:divBdr>
        </w:div>
        <w:div w:id="595556602">
          <w:marLeft w:val="0"/>
          <w:marRight w:val="0"/>
          <w:marTop w:val="0"/>
          <w:marBottom w:val="0"/>
          <w:divBdr>
            <w:top w:val="none" w:sz="0" w:space="0" w:color="auto"/>
            <w:left w:val="none" w:sz="0" w:space="0" w:color="auto"/>
            <w:bottom w:val="none" w:sz="0" w:space="0" w:color="auto"/>
            <w:right w:val="none" w:sz="0" w:space="0" w:color="auto"/>
          </w:divBdr>
        </w:div>
        <w:div w:id="616831766">
          <w:marLeft w:val="0"/>
          <w:marRight w:val="0"/>
          <w:marTop w:val="0"/>
          <w:marBottom w:val="0"/>
          <w:divBdr>
            <w:top w:val="none" w:sz="0" w:space="0" w:color="auto"/>
            <w:left w:val="none" w:sz="0" w:space="0" w:color="auto"/>
            <w:bottom w:val="none" w:sz="0" w:space="0" w:color="auto"/>
            <w:right w:val="none" w:sz="0" w:space="0" w:color="auto"/>
          </w:divBdr>
        </w:div>
        <w:div w:id="671302539">
          <w:marLeft w:val="0"/>
          <w:marRight w:val="0"/>
          <w:marTop w:val="0"/>
          <w:marBottom w:val="0"/>
          <w:divBdr>
            <w:top w:val="none" w:sz="0" w:space="0" w:color="auto"/>
            <w:left w:val="none" w:sz="0" w:space="0" w:color="auto"/>
            <w:bottom w:val="none" w:sz="0" w:space="0" w:color="auto"/>
            <w:right w:val="none" w:sz="0" w:space="0" w:color="auto"/>
          </w:divBdr>
        </w:div>
        <w:div w:id="686634151">
          <w:marLeft w:val="0"/>
          <w:marRight w:val="0"/>
          <w:marTop w:val="0"/>
          <w:marBottom w:val="0"/>
          <w:divBdr>
            <w:top w:val="none" w:sz="0" w:space="0" w:color="auto"/>
            <w:left w:val="none" w:sz="0" w:space="0" w:color="auto"/>
            <w:bottom w:val="none" w:sz="0" w:space="0" w:color="auto"/>
            <w:right w:val="none" w:sz="0" w:space="0" w:color="auto"/>
          </w:divBdr>
        </w:div>
        <w:div w:id="692263566">
          <w:marLeft w:val="0"/>
          <w:marRight w:val="0"/>
          <w:marTop w:val="0"/>
          <w:marBottom w:val="0"/>
          <w:divBdr>
            <w:top w:val="none" w:sz="0" w:space="0" w:color="auto"/>
            <w:left w:val="none" w:sz="0" w:space="0" w:color="auto"/>
            <w:bottom w:val="none" w:sz="0" w:space="0" w:color="auto"/>
            <w:right w:val="none" w:sz="0" w:space="0" w:color="auto"/>
          </w:divBdr>
        </w:div>
        <w:div w:id="703141357">
          <w:marLeft w:val="0"/>
          <w:marRight w:val="0"/>
          <w:marTop w:val="0"/>
          <w:marBottom w:val="0"/>
          <w:divBdr>
            <w:top w:val="none" w:sz="0" w:space="0" w:color="auto"/>
            <w:left w:val="none" w:sz="0" w:space="0" w:color="auto"/>
            <w:bottom w:val="none" w:sz="0" w:space="0" w:color="auto"/>
            <w:right w:val="none" w:sz="0" w:space="0" w:color="auto"/>
          </w:divBdr>
        </w:div>
        <w:div w:id="741291256">
          <w:marLeft w:val="0"/>
          <w:marRight w:val="0"/>
          <w:marTop w:val="0"/>
          <w:marBottom w:val="0"/>
          <w:divBdr>
            <w:top w:val="none" w:sz="0" w:space="0" w:color="auto"/>
            <w:left w:val="none" w:sz="0" w:space="0" w:color="auto"/>
            <w:bottom w:val="none" w:sz="0" w:space="0" w:color="auto"/>
            <w:right w:val="none" w:sz="0" w:space="0" w:color="auto"/>
          </w:divBdr>
        </w:div>
        <w:div w:id="759445609">
          <w:marLeft w:val="0"/>
          <w:marRight w:val="0"/>
          <w:marTop w:val="0"/>
          <w:marBottom w:val="0"/>
          <w:divBdr>
            <w:top w:val="none" w:sz="0" w:space="0" w:color="auto"/>
            <w:left w:val="none" w:sz="0" w:space="0" w:color="auto"/>
            <w:bottom w:val="none" w:sz="0" w:space="0" w:color="auto"/>
            <w:right w:val="none" w:sz="0" w:space="0" w:color="auto"/>
          </w:divBdr>
        </w:div>
        <w:div w:id="784693616">
          <w:marLeft w:val="0"/>
          <w:marRight w:val="0"/>
          <w:marTop w:val="0"/>
          <w:marBottom w:val="0"/>
          <w:divBdr>
            <w:top w:val="none" w:sz="0" w:space="0" w:color="auto"/>
            <w:left w:val="none" w:sz="0" w:space="0" w:color="auto"/>
            <w:bottom w:val="none" w:sz="0" w:space="0" w:color="auto"/>
            <w:right w:val="none" w:sz="0" w:space="0" w:color="auto"/>
          </w:divBdr>
        </w:div>
        <w:div w:id="785082073">
          <w:marLeft w:val="0"/>
          <w:marRight w:val="0"/>
          <w:marTop w:val="0"/>
          <w:marBottom w:val="0"/>
          <w:divBdr>
            <w:top w:val="none" w:sz="0" w:space="0" w:color="auto"/>
            <w:left w:val="none" w:sz="0" w:space="0" w:color="auto"/>
            <w:bottom w:val="none" w:sz="0" w:space="0" w:color="auto"/>
            <w:right w:val="none" w:sz="0" w:space="0" w:color="auto"/>
          </w:divBdr>
        </w:div>
        <w:div w:id="792211181">
          <w:marLeft w:val="0"/>
          <w:marRight w:val="0"/>
          <w:marTop w:val="0"/>
          <w:marBottom w:val="0"/>
          <w:divBdr>
            <w:top w:val="none" w:sz="0" w:space="0" w:color="auto"/>
            <w:left w:val="none" w:sz="0" w:space="0" w:color="auto"/>
            <w:bottom w:val="none" w:sz="0" w:space="0" w:color="auto"/>
            <w:right w:val="none" w:sz="0" w:space="0" w:color="auto"/>
          </w:divBdr>
        </w:div>
        <w:div w:id="842939304">
          <w:marLeft w:val="0"/>
          <w:marRight w:val="0"/>
          <w:marTop w:val="0"/>
          <w:marBottom w:val="0"/>
          <w:divBdr>
            <w:top w:val="none" w:sz="0" w:space="0" w:color="auto"/>
            <w:left w:val="none" w:sz="0" w:space="0" w:color="auto"/>
            <w:bottom w:val="none" w:sz="0" w:space="0" w:color="auto"/>
            <w:right w:val="none" w:sz="0" w:space="0" w:color="auto"/>
          </w:divBdr>
        </w:div>
        <w:div w:id="872813936">
          <w:marLeft w:val="0"/>
          <w:marRight w:val="0"/>
          <w:marTop w:val="0"/>
          <w:marBottom w:val="0"/>
          <w:divBdr>
            <w:top w:val="none" w:sz="0" w:space="0" w:color="auto"/>
            <w:left w:val="none" w:sz="0" w:space="0" w:color="auto"/>
            <w:bottom w:val="none" w:sz="0" w:space="0" w:color="auto"/>
            <w:right w:val="none" w:sz="0" w:space="0" w:color="auto"/>
          </w:divBdr>
        </w:div>
        <w:div w:id="913932225">
          <w:marLeft w:val="0"/>
          <w:marRight w:val="0"/>
          <w:marTop w:val="0"/>
          <w:marBottom w:val="0"/>
          <w:divBdr>
            <w:top w:val="none" w:sz="0" w:space="0" w:color="auto"/>
            <w:left w:val="none" w:sz="0" w:space="0" w:color="auto"/>
            <w:bottom w:val="none" w:sz="0" w:space="0" w:color="auto"/>
            <w:right w:val="none" w:sz="0" w:space="0" w:color="auto"/>
          </w:divBdr>
        </w:div>
        <w:div w:id="948702143">
          <w:marLeft w:val="0"/>
          <w:marRight w:val="0"/>
          <w:marTop w:val="0"/>
          <w:marBottom w:val="0"/>
          <w:divBdr>
            <w:top w:val="none" w:sz="0" w:space="0" w:color="auto"/>
            <w:left w:val="none" w:sz="0" w:space="0" w:color="auto"/>
            <w:bottom w:val="none" w:sz="0" w:space="0" w:color="auto"/>
            <w:right w:val="none" w:sz="0" w:space="0" w:color="auto"/>
          </w:divBdr>
        </w:div>
        <w:div w:id="962351136">
          <w:marLeft w:val="0"/>
          <w:marRight w:val="0"/>
          <w:marTop w:val="0"/>
          <w:marBottom w:val="0"/>
          <w:divBdr>
            <w:top w:val="none" w:sz="0" w:space="0" w:color="auto"/>
            <w:left w:val="none" w:sz="0" w:space="0" w:color="auto"/>
            <w:bottom w:val="none" w:sz="0" w:space="0" w:color="auto"/>
            <w:right w:val="none" w:sz="0" w:space="0" w:color="auto"/>
          </w:divBdr>
        </w:div>
        <w:div w:id="997418435">
          <w:marLeft w:val="0"/>
          <w:marRight w:val="0"/>
          <w:marTop w:val="0"/>
          <w:marBottom w:val="0"/>
          <w:divBdr>
            <w:top w:val="none" w:sz="0" w:space="0" w:color="auto"/>
            <w:left w:val="none" w:sz="0" w:space="0" w:color="auto"/>
            <w:bottom w:val="none" w:sz="0" w:space="0" w:color="auto"/>
            <w:right w:val="none" w:sz="0" w:space="0" w:color="auto"/>
          </w:divBdr>
        </w:div>
        <w:div w:id="1012024346">
          <w:marLeft w:val="0"/>
          <w:marRight w:val="0"/>
          <w:marTop w:val="0"/>
          <w:marBottom w:val="0"/>
          <w:divBdr>
            <w:top w:val="none" w:sz="0" w:space="0" w:color="auto"/>
            <w:left w:val="none" w:sz="0" w:space="0" w:color="auto"/>
            <w:bottom w:val="none" w:sz="0" w:space="0" w:color="auto"/>
            <w:right w:val="none" w:sz="0" w:space="0" w:color="auto"/>
          </w:divBdr>
        </w:div>
        <w:div w:id="1016737630">
          <w:marLeft w:val="0"/>
          <w:marRight w:val="0"/>
          <w:marTop w:val="0"/>
          <w:marBottom w:val="0"/>
          <w:divBdr>
            <w:top w:val="none" w:sz="0" w:space="0" w:color="auto"/>
            <w:left w:val="none" w:sz="0" w:space="0" w:color="auto"/>
            <w:bottom w:val="none" w:sz="0" w:space="0" w:color="auto"/>
            <w:right w:val="none" w:sz="0" w:space="0" w:color="auto"/>
          </w:divBdr>
        </w:div>
        <w:div w:id="1089277693">
          <w:marLeft w:val="0"/>
          <w:marRight w:val="0"/>
          <w:marTop w:val="0"/>
          <w:marBottom w:val="0"/>
          <w:divBdr>
            <w:top w:val="none" w:sz="0" w:space="0" w:color="auto"/>
            <w:left w:val="none" w:sz="0" w:space="0" w:color="auto"/>
            <w:bottom w:val="none" w:sz="0" w:space="0" w:color="auto"/>
            <w:right w:val="none" w:sz="0" w:space="0" w:color="auto"/>
          </w:divBdr>
        </w:div>
        <w:div w:id="1091857037">
          <w:marLeft w:val="0"/>
          <w:marRight w:val="0"/>
          <w:marTop w:val="0"/>
          <w:marBottom w:val="0"/>
          <w:divBdr>
            <w:top w:val="none" w:sz="0" w:space="0" w:color="auto"/>
            <w:left w:val="none" w:sz="0" w:space="0" w:color="auto"/>
            <w:bottom w:val="none" w:sz="0" w:space="0" w:color="auto"/>
            <w:right w:val="none" w:sz="0" w:space="0" w:color="auto"/>
          </w:divBdr>
        </w:div>
        <w:div w:id="1114129065">
          <w:marLeft w:val="0"/>
          <w:marRight w:val="0"/>
          <w:marTop w:val="0"/>
          <w:marBottom w:val="0"/>
          <w:divBdr>
            <w:top w:val="none" w:sz="0" w:space="0" w:color="auto"/>
            <w:left w:val="none" w:sz="0" w:space="0" w:color="auto"/>
            <w:bottom w:val="none" w:sz="0" w:space="0" w:color="auto"/>
            <w:right w:val="none" w:sz="0" w:space="0" w:color="auto"/>
          </w:divBdr>
        </w:div>
        <w:div w:id="1130199300">
          <w:marLeft w:val="0"/>
          <w:marRight w:val="0"/>
          <w:marTop w:val="0"/>
          <w:marBottom w:val="0"/>
          <w:divBdr>
            <w:top w:val="none" w:sz="0" w:space="0" w:color="auto"/>
            <w:left w:val="none" w:sz="0" w:space="0" w:color="auto"/>
            <w:bottom w:val="none" w:sz="0" w:space="0" w:color="auto"/>
            <w:right w:val="none" w:sz="0" w:space="0" w:color="auto"/>
          </w:divBdr>
        </w:div>
        <w:div w:id="1231648743">
          <w:marLeft w:val="0"/>
          <w:marRight w:val="0"/>
          <w:marTop w:val="0"/>
          <w:marBottom w:val="0"/>
          <w:divBdr>
            <w:top w:val="none" w:sz="0" w:space="0" w:color="auto"/>
            <w:left w:val="none" w:sz="0" w:space="0" w:color="auto"/>
            <w:bottom w:val="none" w:sz="0" w:space="0" w:color="auto"/>
            <w:right w:val="none" w:sz="0" w:space="0" w:color="auto"/>
          </w:divBdr>
        </w:div>
        <w:div w:id="1249922069">
          <w:marLeft w:val="0"/>
          <w:marRight w:val="0"/>
          <w:marTop w:val="0"/>
          <w:marBottom w:val="0"/>
          <w:divBdr>
            <w:top w:val="none" w:sz="0" w:space="0" w:color="auto"/>
            <w:left w:val="none" w:sz="0" w:space="0" w:color="auto"/>
            <w:bottom w:val="none" w:sz="0" w:space="0" w:color="auto"/>
            <w:right w:val="none" w:sz="0" w:space="0" w:color="auto"/>
          </w:divBdr>
        </w:div>
        <w:div w:id="1296527147">
          <w:marLeft w:val="0"/>
          <w:marRight w:val="0"/>
          <w:marTop w:val="0"/>
          <w:marBottom w:val="0"/>
          <w:divBdr>
            <w:top w:val="none" w:sz="0" w:space="0" w:color="auto"/>
            <w:left w:val="none" w:sz="0" w:space="0" w:color="auto"/>
            <w:bottom w:val="none" w:sz="0" w:space="0" w:color="auto"/>
            <w:right w:val="none" w:sz="0" w:space="0" w:color="auto"/>
          </w:divBdr>
        </w:div>
        <w:div w:id="1304038514">
          <w:marLeft w:val="0"/>
          <w:marRight w:val="0"/>
          <w:marTop w:val="0"/>
          <w:marBottom w:val="0"/>
          <w:divBdr>
            <w:top w:val="none" w:sz="0" w:space="0" w:color="auto"/>
            <w:left w:val="none" w:sz="0" w:space="0" w:color="auto"/>
            <w:bottom w:val="none" w:sz="0" w:space="0" w:color="auto"/>
            <w:right w:val="none" w:sz="0" w:space="0" w:color="auto"/>
          </w:divBdr>
        </w:div>
        <w:div w:id="1321075907">
          <w:marLeft w:val="0"/>
          <w:marRight w:val="0"/>
          <w:marTop w:val="0"/>
          <w:marBottom w:val="0"/>
          <w:divBdr>
            <w:top w:val="none" w:sz="0" w:space="0" w:color="auto"/>
            <w:left w:val="none" w:sz="0" w:space="0" w:color="auto"/>
            <w:bottom w:val="none" w:sz="0" w:space="0" w:color="auto"/>
            <w:right w:val="none" w:sz="0" w:space="0" w:color="auto"/>
          </w:divBdr>
        </w:div>
        <w:div w:id="1378164428">
          <w:marLeft w:val="0"/>
          <w:marRight w:val="0"/>
          <w:marTop w:val="0"/>
          <w:marBottom w:val="0"/>
          <w:divBdr>
            <w:top w:val="none" w:sz="0" w:space="0" w:color="auto"/>
            <w:left w:val="none" w:sz="0" w:space="0" w:color="auto"/>
            <w:bottom w:val="none" w:sz="0" w:space="0" w:color="auto"/>
            <w:right w:val="none" w:sz="0" w:space="0" w:color="auto"/>
          </w:divBdr>
        </w:div>
        <w:div w:id="1388334674">
          <w:marLeft w:val="0"/>
          <w:marRight w:val="0"/>
          <w:marTop w:val="0"/>
          <w:marBottom w:val="0"/>
          <w:divBdr>
            <w:top w:val="none" w:sz="0" w:space="0" w:color="auto"/>
            <w:left w:val="none" w:sz="0" w:space="0" w:color="auto"/>
            <w:bottom w:val="none" w:sz="0" w:space="0" w:color="auto"/>
            <w:right w:val="none" w:sz="0" w:space="0" w:color="auto"/>
          </w:divBdr>
        </w:div>
        <w:div w:id="1450508962">
          <w:marLeft w:val="0"/>
          <w:marRight w:val="0"/>
          <w:marTop w:val="0"/>
          <w:marBottom w:val="0"/>
          <w:divBdr>
            <w:top w:val="none" w:sz="0" w:space="0" w:color="auto"/>
            <w:left w:val="none" w:sz="0" w:space="0" w:color="auto"/>
            <w:bottom w:val="none" w:sz="0" w:space="0" w:color="auto"/>
            <w:right w:val="none" w:sz="0" w:space="0" w:color="auto"/>
          </w:divBdr>
        </w:div>
        <w:div w:id="1466390909">
          <w:marLeft w:val="0"/>
          <w:marRight w:val="0"/>
          <w:marTop w:val="0"/>
          <w:marBottom w:val="0"/>
          <w:divBdr>
            <w:top w:val="none" w:sz="0" w:space="0" w:color="auto"/>
            <w:left w:val="none" w:sz="0" w:space="0" w:color="auto"/>
            <w:bottom w:val="none" w:sz="0" w:space="0" w:color="auto"/>
            <w:right w:val="none" w:sz="0" w:space="0" w:color="auto"/>
          </w:divBdr>
        </w:div>
        <w:div w:id="1519004895">
          <w:marLeft w:val="0"/>
          <w:marRight w:val="0"/>
          <w:marTop w:val="0"/>
          <w:marBottom w:val="0"/>
          <w:divBdr>
            <w:top w:val="none" w:sz="0" w:space="0" w:color="auto"/>
            <w:left w:val="none" w:sz="0" w:space="0" w:color="auto"/>
            <w:bottom w:val="none" w:sz="0" w:space="0" w:color="auto"/>
            <w:right w:val="none" w:sz="0" w:space="0" w:color="auto"/>
          </w:divBdr>
        </w:div>
        <w:div w:id="1521434686">
          <w:marLeft w:val="0"/>
          <w:marRight w:val="0"/>
          <w:marTop w:val="0"/>
          <w:marBottom w:val="0"/>
          <w:divBdr>
            <w:top w:val="none" w:sz="0" w:space="0" w:color="auto"/>
            <w:left w:val="none" w:sz="0" w:space="0" w:color="auto"/>
            <w:bottom w:val="none" w:sz="0" w:space="0" w:color="auto"/>
            <w:right w:val="none" w:sz="0" w:space="0" w:color="auto"/>
          </w:divBdr>
        </w:div>
        <w:div w:id="1563522795">
          <w:marLeft w:val="0"/>
          <w:marRight w:val="0"/>
          <w:marTop w:val="0"/>
          <w:marBottom w:val="0"/>
          <w:divBdr>
            <w:top w:val="none" w:sz="0" w:space="0" w:color="auto"/>
            <w:left w:val="none" w:sz="0" w:space="0" w:color="auto"/>
            <w:bottom w:val="none" w:sz="0" w:space="0" w:color="auto"/>
            <w:right w:val="none" w:sz="0" w:space="0" w:color="auto"/>
          </w:divBdr>
        </w:div>
        <w:div w:id="1637757732">
          <w:marLeft w:val="0"/>
          <w:marRight w:val="0"/>
          <w:marTop w:val="0"/>
          <w:marBottom w:val="0"/>
          <w:divBdr>
            <w:top w:val="none" w:sz="0" w:space="0" w:color="auto"/>
            <w:left w:val="none" w:sz="0" w:space="0" w:color="auto"/>
            <w:bottom w:val="none" w:sz="0" w:space="0" w:color="auto"/>
            <w:right w:val="none" w:sz="0" w:space="0" w:color="auto"/>
          </w:divBdr>
        </w:div>
        <w:div w:id="1677346833">
          <w:marLeft w:val="0"/>
          <w:marRight w:val="0"/>
          <w:marTop w:val="0"/>
          <w:marBottom w:val="0"/>
          <w:divBdr>
            <w:top w:val="none" w:sz="0" w:space="0" w:color="auto"/>
            <w:left w:val="none" w:sz="0" w:space="0" w:color="auto"/>
            <w:bottom w:val="none" w:sz="0" w:space="0" w:color="auto"/>
            <w:right w:val="none" w:sz="0" w:space="0" w:color="auto"/>
          </w:divBdr>
        </w:div>
        <w:div w:id="1722286946">
          <w:marLeft w:val="0"/>
          <w:marRight w:val="0"/>
          <w:marTop w:val="0"/>
          <w:marBottom w:val="0"/>
          <w:divBdr>
            <w:top w:val="none" w:sz="0" w:space="0" w:color="auto"/>
            <w:left w:val="none" w:sz="0" w:space="0" w:color="auto"/>
            <w:bottom w:val="none" w:sz="0" w:space="0" w:color="auto"/>
            <w:right w:val="none" w:sz="0" w:space="0" w:color="auto"/>
          </w:divBdr>
        </w:div>
        <w:div w:id="1732188844">
          <w:marLeft w:val="0"/>
          <w:marRight w:val="0"/>
          <w:marTop w:val="0"/>
          <w:marBottom w:val="0"/>
          <w:divBdr>
            <w:top w:val="none" w:sz="0" w:space="0" w:color="auto"/>
            <w:left w:val="none" w:sz="0" w:space="0" w:color="auto"/>
            <w:bottom w:val="none" w:sz="0" w:space="0" w:color="auto"/>
            <w:right w:val="none" w:sz="0" w:space="0" w:color="auto"/>
          </w:divBdr>
        </w:div>
        <w:div w:id="1737168649">
          <w:marLeft w:val="0"/>
          <w:marRight w:val="0"/>
          <w:marTop w:val="0"/>
          <w:marBottom w:val="0"/>
          <w:divBdr>
            <w:top w:val="none" w:sz="0" w:space="0" w:color="auto"/>
            <w:left w:val="none" w:sz="0" w:space="0" w:color="auto"/>
            <w:bottom w:val="none" w:sz="0" w:space="0" w:color="auto"/>
            <w:right w:val="none" w:sz="0" w:space="0" w:color="auto"/>
          </w:divBdr>
        </w:div>
        <w:div w:id="1745715196">
          <w:marLeft w:val="0"/>
          <w:marRight w:val="0"/>
          <w:marTop w:val="0"/>
          <w:marBottom w:val="0"/>
          <w:divBdr>
            <w:top w:val="none" w:sz="0" w:space="0" w:color="auto"/>
            <w:left w:val="none" w:sz="0" w:space="0" w:color="auto"/>
            <w:bottom w:val="none" w:sz="0" w:space="0" w:color="auto"/>
            <w:right w:val="none" w:sz="0" w:space="0" w:color="auto"/>
          </w:divBdr>
        </w:div>
        <w:div w:id="1762146233">
          <w:marLeft w:val="0"/>
          <w:marRight w:val="0"/>
          <w:marTop w:val="0"/>
          <w:marBottom w:val="0"/>
          <w:divBdr>
            <w:top w:val="none" w:sz="0" w:space="0" w:color="auto"/>
            <w:left w:val="none" w:sz="0" w:space="0" w:color="auto"/>
            <w:bottom w:val="none" w:sz="0" w:space="0" w:color="auto"/>
            <w:right w:val="none" w:sz="0" w:space="0" w:color="auto"/>
          </w:divBdr>
        </w:div>
        <w:div w:id="1825194890">
          <w:marLeft w:val="0"/>
          <w:marRight w:val="0"/>
          <w:marTop w:val="0"/>
          <w:marBottom w:val="0"/>
          <w:divBdr>
            <w:top w:val="none" w:sz="0" w:space="0" w:color="auto"/>
            <w:left w:val="none" w:sz="0" w:space="0" w:color="auto"/>
            <w:bottom w:val="none" w:sz="0" w:space="0" w:color="auto"/>
            <w:right w:val="none" w:sz="0" w:space="0" w:color="auto"/>
          </w:divBdr>
        </w:div>
        <w:div w:id="1829638576">
          <w:marLeft w:val="0"/>
          <w:marRight w:val="0"/>
          <w:marTop w:val="0"/>
          <w:marBottom w:val="0"/>
          <w:divBdr>
            <w:top w:val="none" w:sz="0" w:space="0" w:color="auto"/>
            <w:left w:val="none" w:sz="0" w:space="0" w:color="auto"/>
            <w:bottom w:val="none" w:sz="0" w:space="0" w:color="auto"/>
            <w:right w:val="none" w:sz="0" w:space="0" w:color="auto"/>
          </w:divBdr>
        </w:div>
        <w:div w:id="1877961282">
          <w:marLeft w:val="0"/>
          <w:marRight w:val="0"/>
          <w:marTop w:val="0"/>
          <w:marBottom w:val="0"/>
          <w:divBdr>
            <w:top w:val="none" w:sz="0" w:space="0" w:color="auto"/>
            <w:left w:val="none" w:sz="0" w:space="0" w:color="auto"/>
            <w:bottom w:val="none" w:sz="0" w:space="0" w:color="auto"/>
            <w:right w:val="none" w:sz="0" w:space="0" w:color="auto"/>
          </w:divBdr>
        </w:div>
        <w:div w:id="1923492691">
          <w:marLeft w:val="0"/>
          <w:marRight w:val="0"/>
          <w:marTop w:val="0"/>
          <w:marBottom w:val="0"/>
          <w:divBdr>
            <w:top w:val="none" w:sz="0" w:space="0" w:color="auto"/>
            <w:left w:val="none" w:sz="0" w:space="0" w:color="auto"/>
            <w:bottom w:val="none" w:sz="0" w:space="0" w:color="auto"/>
            <w:right w:val="none" w:sz="0" w:space="0" w:color="auto"/>
          </w:divBdr>
        </w:div>
        <w:div w:id="1942299083">
          <w:marLeft w:val="0"/>
          <w:marRight w:val="0"/>
          <w:marTop w:val="0"/>
          <w:marBottom w:val="0"/>
          <w:divBdr>
            <w:top w:val="none" w:sz="0" w:space="0" w:color="auto"/>
            <w:left w:val="none" w:sz="0" w:space="0" w:color="auto"/>
            <w:bottom w:val="none" w:sz="0" w:space="0" w:color="auto"/>
            <w:right w:val="none" w:sz="0" w:space="0" w:color="auto"/>
          </w:divBdr>
        </w:div>
        <w:div w:id="1944461764">
          <w:marLeft w:val="0"/>
          <w:marRight w:val="0"/>
          <w:marTop w:val="0"/>
          <w:marBottom w:val="0"/>
          <w:divBdr>
            <w:top w:val="none" w:sz="0" w:space="0" w:color="auto"/>
            <w:left w:val="none" w:sz="0" w:space="0" w:color="auto"/>
            <w:bottom w:val="none" w:sz="0" w:space="0" w:color="auto"/>
            <w:right w:val="none" w:sz="0" w:space="0" w:color="auto"/>
          </w:divBdr>
        </w:div>
        <w:div w:id="1987976333">
          <w:marLeft w:val="0"/>
          <w:marRight w:val="0"/>
          <w:marTop w:val="0"/>
          <w:marBottom w:val="0"/>
          <w:divBdr>
            <w:top w:val="none" w:sz="0" w:space="0" w:color="auto"/>
            <w:left w:val="none" w:sz="0" w:space="0" w:color="auto"/>
            <w:bottom w:val="none" w:sz="0" w:space="0" w:color="auto"/>
            <w:right w:val="none" w:sz="0" w:space="0" w:color="auto"/>
          </w:divBdr>
        </w:div>
        <w:div w:id="1997030114">
          <w:marLeft w:val="0"/>
          <w:marRight w:val="0"/>
          <w:marTop w:val="0"/>
          <w:marBottom w:val="0"/>
          <w:divBdr>
            <w:top w:val="none" w:sz="0" w:space="0" w:color="auto"/>
            <w:left w:val="none" w:sz="0" w:space="0" w:color="auto"/>
            <w:bottom w:val="none" w:sz="0" w:space="0" w:color="auto"/>
            <w:right w:val="none" w:sz="0" w:space="0" w:color="auto"/>
          </w:divBdr>
        </w:div>
        <w:div w:id="2041316382">
          <w:marLeft w:val="0"/>
          <w:marRight w:val="0"/>
          <w:marTop w:val="0"/>
          <w:marBottom w:val="0"/>
          <w:divBdr>
            <w:top w:val="none" w:sz="0" w:space="0" w:color="auto"/>
            <w:left w:val="none" w:sz="0" w:space="0" w:color="auto"/>
            <w:bottom w:val="none" w:sz="0" w:space="0" w:color="auto"/>
            <w:right w:val="none" w:sz="0" w:space="0" w:color="auto"/>
          </w:divBdr>
        </w:div>
        <w:div w:id="2096245449">
          <w:marLeft w:val="0"/>
          <w:marRight w:val="0"/>
          <w:marTop w:val="0"/>
          <w:marBottom w:val="0"/>
          <w:divBdr>
            <w:top w:val="none" w:sz="0" w:space="0" w:color="auto"/>
            <w:left w:val="none" w:sz="0" w:space="0" w:color="auto"/>
            <w:bottom w:val="none" w:sz="0" w:space="0" w:color="auto"/>
            <w:right w:val="none" w:sz="0" w:space="0" w:color="auto"/>
          </w:divBdr>
        </w:div>
        <w:div w:id="211120086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21" Type="http://schemas.openxmlformats.org/officeDocument/2006/relationships/image" Target="media/image11.png"/><Relationship Id="rId42" Type="http://schemas.openxmlformats.org/officeDocument/2006/relationships/image" Target="media/image32.png"/><Relationship Id="rId47" Type="http://schemas.openxmlformats.org/officeDocument/2006/relationships/image" Target="media/image37.png"/><Relationship Id="rId63" Type="http://schemas.openxmlformats.org/officeDocument/2006/relationships/image" Target="media/image53.png"/><Relationship Id="rId68" Type="http://schemas.openxmlformats.org/officeDocument/2006/relationships/image" Target="media/image58.png"/><Relationship Id="rId84" Type="http://schemas.openxmlformats.org/officeDocument/2006/relationships/image" Target="media/image74.png"/><Relationship Id="rId89" Type="http://schemas.openxmlformats.org/officeDocument/2006/relationships/image" Target="media/image79.png"/><Relationship Id="rId16" Type="http://schemas.openxmlformats.org/officeDocument/2006/relationships/image" Target="media/image6.png"/><Relationship Id="rId11" Type="http://schemas.openxmlformats.org/officeDocument/2006/relationships/image" Target="media/image1.png"/><Relationship Id="rId32" Type="http://schemas.openxmlformats.org/officeDocument/2006/relationships/image" Target="media/image22.png"/><Relationship Id="rId37" Type="http://schemas.openxmlformats.org/officeDocument/2006/relationships/image" Target="media/image27.png"/><Relationship Id="rId53" Type="http://schemas.openxmlformats.org/officeDocument/2006/relationships/image" Target="media/image43.png"/><Relationship Id="rId58" Type="http://schemas.openxmlformats.org/officeDocument/2006/relationships/image" Target="media/image48.png"/><Relationship Id="rId74" Type="http://schemas.openxmlformats.org/officeDocument/2006/relationships/image" Target="media/image64.png"/><Relationship Id="rId79" Type="http://schemas.openxmlformats.org/officeDocument/2006/relationships/image" Target="media/image69.png"/><Relationship Id="rId102" Type="http://schemas.openxmlformats.org/officeDocument/2006/relationships/theme" Target="theme/theme1.xml"/><Relationship Id="rId5" Type="http://schemas.openxmlformats.org/officeDocument/2006/relationships/numbering" Target="numbering.xml"/><Relationship Id="rId90" Type="http://schemas.openxmlformats.org/officeDocument/2006/relationships/image" Target="media/image80.png"/><Relationship Id="rId95" Type="http://schemas.openxmlformats.org/officeDocument/2006/relationships/image" Target="media/image83.png"/><Relationship Id="rId22" Type="http://schemas.openxmlformats.org/officeDocument/2006/relationships/image" Target="media/image12.png"/><Relationship Id="rId27" Type="http://schemas.openxmlformats.org/officeDocument/2006/relationships/image" Target="media/image17.png"/><Relationship Id="rId43" Type="http://schemas.openxmlformats.org/officeDocument/2006/relationships/image" Target="media/image33.png"/><Relationship Id="rId48" Type="http://schemas.openxmlformats.org/officeDocument/2006/relationships/image" Target="media/image38.png"/><Relationship Id="rId64" Type="http://schemas.openxmlformats.org/officeDocument/2006/relationships/image" Target="media/image54.png"/><Relationship Id="rId69" Type="http://schemas.openxmlformats.org/officeDocument/2006/relationships/image" Target="media/image59.png"/><Relationship Id="rId80" Type="http://schemas.openxmlformats.org/officeDocument/2006/relationships/image" Target="media/image70.png"/><Relationship Id="rId85" Type="http://schemas.openxmlformats.org/officeDocument/2006/relationships/image" Target="media/image75.png"/><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image" Target="media/image36.png"/><Relationship Id="rId59" Type="http://schemas.openxmlformats.org/officeDocument/2006/relationships/image" Target="media/image49.png"/><Relationship Id="rId67" Type="http://schemas.openxmlformats.org/officeDocument/2006/relationships/image" Target="media/image57.png"/><Relationship Id="rId103" Type="http://schemas.microsoft.com/office/2020/10/relationships/intelligence" Target="intelligence2.xml"/><Relationship Id="rId20" Type="http://schemas.openxmlformats.org/officeDocument/2006/relationships/image" Target="media/image10.png"/><Relationship Id="rId41" Type="http://schemas.openxmlformats.org/officeDocument/2006/relationships/image" Target="media/image31.png"/><Relationship Id="rId54" Type="http://schemas.openxmlformats.org/officeDocument/2006/relationships/image" Target="media/image44.png"/><Relationship Id="rId62" Type="http://schemas.openxmlformats.org/officeDocument/2006/relationships/image" Target="media/image52.png"/><Relationship Id="rId70" Type="http://schemas.openxmlformats.org/officeDocument/2006/relationships/image" Target="media/image60.png"/><Relationship Id="rId75" Type="http://schemas.openxmlformats.org/officeDocument/2006/relationships/image" Target="media/image65.png"/><Relationship Id="rId83" Type="http://schemas.openxmlformats.org/officeDocument/2006/relationships/image" Target="media/image73.png"/><Relationship Id="rId88" Type="http://schemas.openxmlformats.org/officeDocument/2006/relationships/image" Target="media/image78.png"/><Relationship Id="rId91" Type="http://schemas.openxmlformats.org/officeDocument/2006/relationships/image" Target="media/image81.png"/><Relationship Id="rId96" Type="http://schemas.openxmlformats.org/officeDocument/2006/relationships/image" Target="media/image84.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9.png"/><Relationship Id="rId57" Type="http://schemas.openxmlformats.org/officeDocument/2006/relationships/image" Target="media/image47.png"/><Relationship Id="rId10" Type="http://schemas.openxmlformats.org/officeDocument/2006/relationships/endnotes" Target="endnotes.xml"/><Relationship Id="rId31" Type="http://schemas.openxmlformats.org/officeDocument/2006/relationships/image" Target="media/image21.png"/><Relationship Id="rId44" Type="http://schemas.openxmlformats.org/officeDocument/2006/relationships/image" Target="media/image34.png"/><Relationship Id="rId52" Type="http://schemas.openxmlformats.org/officeDocument/2006/relationships/image" Target="media/image42.png"/><Relationship Id="rId60" Type="http://schemas.openxmlformats.org/officeDocument/2006/relationships/image" Target="media/image50.png"/><Relationship Id="rId65" Type="http://schemas.openxmlformats.org/officeDocument/2006/relationships/image" Target="media/image55.png"/><Relationship Id="rId73" Type="http://schemas.openxmlformats.org/officeDocument/2006/relationships/image" Target="media/image63.png"/><Relationship Id="rId78" Type="http://schemas.openxmlformats.org/officeDocument/2006/relationships/image" Target="media/image68.png"/><Relationship Id="rId81" Type="http://schemas.openxmlformats.org/officeDocument/2006/relationships/image" Target="media/image71.png"/><Relationship Id="rId86" Type="http://schemas.openxmlformats.org/officeDocument/2006/relationships/image" Target="media/image76.png"/><Relationship Id="rId94" Type="http://schemas.openxmlformats.org/officeDocument/2006/relationships/hyperlink" Target="https://dev.azure.com/StreamlineHealthcareSolutions/SmartCare/_git/ReleaseNotes?path=/SCF/Monthly_Service_Pack_For_6.0/SC.CORE.6.0_1.29.000.2412.015_Release%20Notes-Consolidated-Part1.pdf&amp;version=GBmaster" TargetMode="External"/><Relationship Id="rId99" Type="http://schemas.openxmlformats.org/officeDocument/2006/relationships/header" Target="header1.xml"/><Relationship Id="rId10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8.png"/><Relationship Id="rId39" Type="http://schemas.openxmlformats.org/officeDocument/2006/relationships/image" Target="media/image29.png"/><Relationship Id="rId34" Type="http://schemas.openxmlformats.org/officeDocument/2006/relationships/image" Target="media/image24.png"/><Relationship Id="rId50" Type="http://schemas.openxmlformats.org/officeDocument/2006/relationships/image" Target="media/image40.png"/><Relationship Id="rId55" Type="http://schemas.openxmlformats.org/officeDocument/2006/relationships/image" Target="media/image45.png"/><Relationship Id="rId76" Type="http://schemas.openxmlformats.org/officeDocument/2006/relationships/image" Target="media/image66.png"/><Relationship Id="rId97" Type="http://schemas.openxmlformats.org/officeDocument/2006/relationships/image" Target="media/image85.png"/><Relationship Id="rId7" Type="http://schemas.openxmlformats.org/officeDocument/2006/relationships/settings" Target="settings.xml"/><Relationship Id="rId71" Type="http://schemas.openxmlformats.org/officeDocument/2006/relationships/image" Target="media/image61.png"/><Relationship Id="rId92" Type="http://schemas.openxmlformats.org/officeDocument/2006/relationships/image" Target="media/image82.png"/><Relationship Id="rId2" Type="http://schemas.openxmlformats.org/officeDocument/2006/relationships/customXml" Target="../customXml/item2.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30.png"/><Relationship Id="rId45" Type="http://schemas.openxmlformats.org/officeDocument/2006/relationships/image" Target="media/image35.png"/><Relationship Id="rId66" Type="http://schemas.openxmlformats.org/officeDocument/2006/relationships/image" Target="media/image56.png"/><Relationship Id="rId87" Type="http://schemas.openxmlformats.org/officeDocument/2006/relationships/image" Target="media/image77.png"/><Relationship Id="rId61" Type="http://schemas.openxmlformats.org/officeDocument/2006/relationships/image" Target="media/image51.png"/><Relationship Id="rId82" Type="http://schemas.openxmlformats.org/officeDocument/2006/relationships/image" Target="media/image72.png"/><Relationship Id="rId19" Type="http://schemas.openxmlformats.org/officeDocument/2006/relationships/image" Target="media/image9.png"/><Relationship Id="rId14" Type="http://schemas.openxmlformats.org/officeDocument/2006/relationships/image" Target="media/image4.png"/><Relationship Id="rId30" Type="http://schemas.openxmlformats.org/officeDocument/2006/relationships/image" Target="media/image20.png"/><Relationship Id="rId35" Type="http://schemas.openxmlformats.org/officeDocument/2006/relationships/image" Target="media/image25.png"/><Relationship Id="rId56" Type="http://schemas.openxmlformats.org/officeDocument/2006/relationships/image" Target="media/image46.png"/><Relationship Id="rId77" Type="http://schemas.openxmlformats.org/officeDocument/2006/relationships/image" Target="media/image67.png"/><Relationship Id="rId100"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image" Target="media/image41.png"/><Relationship Id="rId72" Type="http://schemas.openxmlformats.org/officeDocument/2006/relationships/image" Target="media/image62.png"/><Relationship Id="rId93" Type="http://schemas.openxmlformats.org/officeDocument/2006/relationships/hyperlink" Target="https://dev.azure.com/StreamlineHealthcareSolutions/SmartCare/_workitems/edit/462208" TargetMode="External"/><Relationship Id="rId98" Type="http://schemas.openxmlformats.org/officeDocument/2006/relationships/image" Target="media/image86.png"/><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2" Type="http://schemas.openxmlformats.org/officeDocument/2006/relationships/image" Target="media/image87.png"/><Relationship Id="rId1" Type="http://schemas.openxmlformats.org/officeDocument/2006/relationships/hyperlink" Target="#TableofContents_2"/></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171BFE329BC8B24A852A13A9C919F46E" ma:contentTypeVersion="10" ma:contentTypeDescription="Create a new document." ma:contentTypeScope="" ma:versionID="68ec5f47308b37a064e92f36def5b8b9">
  <xsd:schema xmlns:xsd="http://www.w3.org/2001/XMLSchema" xmlns:xs="http://www.w3.org/2001/XMLSchema" xmlns:p="http://schemas.microsoft.com/office/2006/metadata/properties" xmlns:ns1="http://schemas.microsoft.com/sharepoint/v3" xmlns:ns2="de78939f-bba4-4030-88b0-8dbc75372cb3" targetNamespace="http://schemas.microsoft.com/office/2006/metadata/properties" ma:root="true" ma:fieldsID="6829c985a2d3a174b9f972703a92dea2" ns1:_="" ns2:_="">
    <xsd:import namespace="http://schemas.microsoft.com/sharepoint/v3"/>
    <xsd:import namespace="de78939f-bba4-4030-88b0-8dbc75372cb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78939f-bba4-4030-88b0-8dbc75372c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23AACC9-DACE-4170-A20A-FED8DE6BB097}">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5D2A91A8-D7E9-4891-98BB-906DB2CBDCFB}">
  <ds:schemaRefs>
    <ds:schemaRef ds:uri="http://schemas.openxmlformats.org/officeDocument/2006/bibliography"/>
  </ds:schemaRefs>
</ds:datastoreItem>
</file>

<file path=customXml/itemProps3.xml><?xml version="1.0" encoding="utf-8"?>
<ds:datastoreItem xmlns:ds="http://schemas.openxmlformats.org/officeDocument/2006/customXml" ds:itemID="{619E5A15-12A9-4A5A-AC86-DD4CD221A5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e78939f-bba4-4030-88b0-8dbc75372c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B76CBFA-676A-4B0A-99C2-5B250BEE6CD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108</Pages>
  <Words>25012</Words>
  <Characters>142569</Characters>
  <Application>Microsoft Office Word</Application>
  <DocSecurity>0</DocSecurity>
  <Lines>1188</Lines>
  <Paragraphs>334</Paragraphs>
  <ScaleCrop>false</ScaleCrop>
  <Company/>
  <LinksUpToDate>false</LinksUpToDate>
  <CharactersWithSpaces>167247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Balakrishnan Gopal</dc:creator>
  <cp:keywords/>
  <dc:description/>
  <cp:lastModifiedBy>Jacob Baize</cp:lastModifiedBy>
  <cp:revision>68</cp:revision>
  <cp:lastPrinted>2025-06-03T12:13:00Z</cp:lastPrinted>
  <dcterms:created xsi:type="dcterms:W3CDTF">2025-05-24T16:07:00Z</dcterms:created>
  <dcterms:modified xsi:type="dcterms:W3CDTF">2025-06-04T20:27:00Z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ed21c2564632c082af77310866624d74030fa36e38227e852b7bc4fdad15ebfc</vt:lpwstr>
  </property>
  <property fmtid="{D5CDD505-2E9C-101B-9397-08002B2CF9AE}" pid="3" name="ContentTypeId">
    <vt:lpwstr>0x010100171BFE329BC8B24A852A13A9C919F46E</vt:lpwstr>
  </property>
  <property fmtid="{D5CDD505-2E9C-101B-9397-08002B2CF9AE}" pid="4" name="Order">
    <vt:r8>59000</vt:r8>
  </property>
  <property fmtid="{D5CDD505-2E9C-101B-9397-08002B2CF9AE}" pid="5" name="_ExtendedDescription">
    <vt:lpwstr/>
  </property>
  <property fmtid="{D5CDD505-2E9C-101B-9397-08002B2CF9AE}" pid="6" name="TriggerFlowInfo">
    <vt:lpwstr/>
  </property>
  <property fmtid="{D5CDD505-2E9C-101B-9397-08002B2CF9AE}" pid="7" name="ComplianceAssetId">
    <vt:lpwstr/>
  </property>
</Properties>
</file>