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CA8" w:rsidRDefault="00855CA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6"/>
        <w:tblW w:w="13305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15"/>
        <w:gridCol w:w="2175"/>
        <w:gridCol w:w="1620"/>
        <w:gridCol w:w="2295"/>
        <w:gridCol w:w="5700"/>
      </w:tblGrid>
      <w:tr w:rsidR="00855CA8">
        <w:tc>
          <w:tcPr>
            <w:tcW w:w="1515" w:type="dxa"/>
            <w:vAlign w:val="bottom"/>
          </w:tcPr>
          <w:p w:rsidR="00855CA8" w:rsidRDefault="00855CA8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1790" w:type="dxa"/>
            <w:gridSpan w:val="4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Front end: Located in Provider Group &gt; Provider Group Direct Entry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int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LegacyProviderGroupId</w:t>
            </w:r>
          </w:p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5CA8" w:rsidRDefault="00F27090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>This can be the LegacyId from your current system; if you don’t have one, then you should use unique sequential numeric Ids such as 1, 2, 3, etc.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varchar(300)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ProviderGroupName</w:t>
            </w:r>
          </w:p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Enter the Provider Group Name 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varchar(100)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LegalEntityNumber</w:t>
            </w:r>
          </w:p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 xml:space="preserve"> Enter the 5-digit Legal Entity Number assigned to the MHP Provider Organization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type_YOrN (char)(1)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A1546"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855CA8" w:rsidRDefault="00F27090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SUD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A1546">
              <w:rPr>
                <w:rFonts w:ascii="Arial" w:eastAsia="Arial" w:hAnsi="Arial" w:cs="Arial"/>
                <w:sz w:val="20"/>
                <w:szCs w:val="20"/>
              </w:rPr>
              <w:t>N – 274 MH</w:t>
            </w:r>
          </w:p>
          <w:p w:rsidR="009A1546" w:rsidRDefault="00F27090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SubstanceUseProvider</w:t>
            </w:r>
          </w:p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 xml:space="preserve"> (Y)es or (N)o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(O)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(O)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varchar(10)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MH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SUD</w:t>
            </w:r>
          </w:p>
          <w:p w:rsidR="00855CA8" w:rsidRDefault="00F27090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Conditional - 274 MH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</w:p>
          <w:p w:rsidR="00855CA8" w:rsidRDefault="00F27090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lastRenderedPageBreak/>
              <w:t>Conditional - 274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NPI</w:t>
            </w:r>
          </w:p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55CA8" w:rsidRDefault="00F27090">
            <w:pPr>
              <w:widowControl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Provider’s NPI value- allows combination of number or letter values</w:t>
            </w:r>
          </w:p>
          <w:p w:rsidR="00855CA8" w:rsidRDefault="00855CA8">
            <w:pPr>
              <w:widowControl w:val="0"/>
              <w:rPr>
                <w:color w:val="FF0000"/>
                <w:sz w:val="24"/>
                <w:szCs w:val="24"/>
              </w:rPr>
            </w:pPr>
          </w:p>
          <w:p w:rsidR="00855CA8" w:rsidRDefault="00F27090">
            <w:pPr>
              <w:widowControl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Required for 274 submission prior to 12/1/23, else this </w:t>
            </w:r>
            <w:r>
              <w:rPr>
                <w:color w:val="FF0000"/>
                <w:sz w:val="24"/>
                <w:szCs w:val="24"/>
              </w:rPr>
              <w:lastRenderedPageBreak/>
              <w:t>is optional.</w:t>
            </w:r>
          </w:p>
          <w:p w:rsidR="00855CA8" w:rsidRDefault="00855CA8">
            <w:pPr>
              <w:widowControl w:val="0"/>
              <w:rPr>
                <w:color w:val="FF0000"/>
                <w:sz w:val="24"/>
                <w:szCs w:val="24"/>
              </w:rPr>
            </w:pPr>
          </w:p>
          <w:p w:rsidR="00855CA8" w:rsidRDefault="00855CA8">
            <w:pPr>
              <w:widowControl w:val="0"/>
              <w:rPr>
                <w:color w:val="FF0000"/>
                <w:sz w:val="24"/>
                <w:szCs w:val="24"/>
              </w:rPr>
            </w:pP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varchar(30)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TaxId</w:t>
            </w:r>
          </w:p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 xml:space="preserve"> Tax ID number numeric value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Pr="00846005" w:rsidRDefault="00855CA8">
            <w:pPr>
              <w:rPr>
                <w:color w:val="FF0000"/>
              </w:rPr>
            </w:pPr>
          </w:p>
          <w:p w:rsidR="00855CA8" w:rsidRPr="00846005" w:rsidRDefault="00846005">
            <w:pPr>
              <w:jc w:val="center"/>
              <w:rPr>
                <w:color w:val="FF0000"/>
              </w:rPr>
            </w:pPr>
            <w:r w:rsidRPr="00846005">
              <w:rPr>
                <w:color w:val="FF0000"/>
              </w:rPr>
              <w:t>274 MH (R</w:t>
            </w:r>
            <w:r w:rsidR="00F27090" w:rsidRPr="00846005">
              <w:rPr>
                <w:color w:val="FF0000"/>
              </w:rPr>
              <w:t>)</w:t>
            </w:r>
          </w:p>
          <w:p w:rsidR="00855CA8" w:rsidRPr="00846005" w:rsidRDefault="00846005">
            <w:pPr>
              <w:jc w:val="center"/>
              <w:rPr>
                <w:color w:val="FF0000"/>
              </w:rPr>
            </w:pPr>
            <w:r w:rsidRPr="00846005">
              <w:rPr>
                <w:color w:val="FF0000"/>
              </w:rPr>
              <w:t>274 SUD (R</w:t>
            </w:r>
            <w:r w:rsidR="00F27090" w:rsidRPr="00846005">
              <w:rPr>
                <w:color w:val="FF0000"/>
              </w:rPr>
              <w:t>)</w:t>
            </w:r>
          </w:p>
        </w:tc>
        <w:tc>
          <w:tcPr>
            <w:tcW w:w="2175" w:type="dxa"/>
            <w:vAlign w:val="bottom"/>
          </w:tcPr>
          <w:p w:rsidR="00855CA8" w:rsidRPr="00846005" w:rsidRDefault="00F27090">
            <w:pPr>
              <w:jc w:val="center"/>
              <w:rPr>
                <w:color w:val="FF0000"/>
              </w:rPr>
            </w:pPr>
            <w:r w:rsidRPr="00846005">
              <w:rPr>
                <w:color w:val="FF0000"/>
              </w:rPr>
              <w:t>varchar(30)</w:t>
            </w:r>
          </w:p>
          <w:p w:rsidR="00855CA8" w:rsidRPr="00846005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A1546"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NACT SUD</w:t>
            </w:r>
          </w:p>
          <w:p w:rsidR="009A1546" w:rsidRDefault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55CA8" w:rsidRPr="00846005" w:rsidRDefault="00846005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46005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="00F27090" w:rsidRPr="0084600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- 274 MH</w:t>
            </w:r>
          </w:p>
          <w:p w:rsidR="00855CA8" w:rsidRPr="00846005" w:rsidRDefault="00846005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846005">
              <w:rPr>
                <w:rFonts w:ascii="Arial" w:eastAsia="Arial" w:hAnsi="Arial" w:cs="Arial"/>
                <w:color w:val="FF0000"/>
                <w:sz w:val="20"/>
                <w:szCs w:val="20"/>
              </w:rPr>
              <w:t>Y</w:t>
            </w:r>
            <w:r w:rsidR="00F27090" w:rsidRPr="00846005"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-274 SUD</w:t>
            </w:r>
          </w:p>
        </w:tc>
        <w:tc>
          <w:tcPr>
            <w:tcW w:w="2295" w:type="dxa"/>
            <w:vAlign w:val="bottom"/>
          </w:tcPr>
          <w:p w:rsidR="00855CA8" w:rsidRPr="00846005" w:rsidRDefault="00F27090">
            <w:pPr>
              <w:rPr>
                <w:color w:val="FF0000"/>
              </w:rPr>
            </w:pPr>
            <w:r w:rsidRPr="00846005">
              <w:rPr>
                <w:color w:val="FF0000"/>
              </w:rPr>
              <w:t>TaxonomyCode</w:t>
            </w:r>
          </w:p>
          <w:p w:rsidR="00855CA8" w:rsidRPr="00846005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00" w:type="dxa"/>
            <w:vAlign w:val="bottom"/>
          </w:tcPr>
          <w:p w:rsidR="00855CA8" w:rsidRPr="00846005" w:rsidRDefault="00F27090">
            <w:pPr>
              <w:rPr>
                <w:color w:val="FF0000"/>
              </w:rPr>
            </w:pPr>
            <w:r w:rsidRPr="00846005">
              <w:rPr>
                <w:color w:val="FF0000"/>
              </w:rPr>
              <w:t xml:space="preserve"> Provider’s NPI value- allows combination of number or letter values</w:t>
            </w:r>
          </w:p>
          <w:p w:rsidR="00855CA8" w:rsidRPr="00846005" w:rsidRDefault="00855CA8">
            <w:pPr>
              <w:rPr>
                <w:color w:val="FF0000"/>
              </w:rPr>
            </w:pPr>
          </w:p>
          <w:p w:rsidR="00855CA8" w:rsidRPr="00846005" w:rsidRDefault="00025B0B">
            <w:pPr>
              <w:rPr>
                <w:color w:val="FF0000"/>
              </w:rPr>
            </w:pPr>
            <w:r w:rsidRPr="00846005">
              <w:rPr>
                <w:color w:val="FF0000"/>
              </w:rPr>
              <w:t xml:space="preserve">NOTE: This is changing on the UI to a multi select dropdown. </w:t>
            </w:r>
            <w:r w:rsidR="00F27090" w:rsidRPr="00846005">
              <w:rPr>
                <w:color w:val="FF0000"/>
              </w:rPr>
              <w:t>Use GlobalCode IDs from category TAXONOMYCODE and separate the values with a ‘;’ semi-colon.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datetime</w:t>
            </w: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ContractEffectiveDate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Enter the Contract Effective For county-owned and operated providers, enter the term dates of the MHP's contract with DHCS. </w:t>
            </w:r>
          </w:p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For the MHP's network providers, enter the term dates of the MHP's contract with the provider organization.</w:t>
            </w:r>
          </w:p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datetime</w:t>
            </w: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ContractExpirationDate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Enter the Contract Effective and Expiration Date.</w:t>
            </w:r>
          </w:p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For county-owned and operated providers, enter the term dates of the MHP's contract with DHCS. </w:t>
            </w:r>
          </w:p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For the MHP's network providers, enter the term dates of the MHP's contract with the provider organization.</w:t>
            </w:r>
          </w:p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 If the contract is terminated early, enter the actual termination date.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type_AddressDisplay (varchar)(150)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ProviderGroupAddress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Enter the physical address of the group where services are rendered. Do not enter PO Box Numbers.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</w:pPr>
            <w:r>
              <w:t>NACT MH (O)</w:t>
            </w:r>
          </w:p>
          <w:p w:rsidR="00855CA8" w:rsidRDefault="00F27090">
            <w:pPr>
              <w:jc w:val="center"/>
            </w:pPr>
            <w:r>
              <w:t>NACT SUD (O)</w:t>
            </w:r>
          </w:p>
          <w:p w:rsidR="00855CA8" w:rsidRDefault="00F27090">
            <w:pPr>
              <w:jc w:val="center"/>
            </w:pPr>
            <w:r>
              <w:t>274 MH (O)</w:t>
            </w:r>
          </w:p>
          <w:p w:rsidR="00855CA8" w:rsidRDefault="00F27090">
            <w:pPr>
              <w:jc w:val="center"/>
            </w:pPr>
            <w:r>
              <w:t>274 SUD (O)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</w:pPr>
            <w:r>
              <w:t>varchar(100)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000000"/>
              </w:rPr>
            </w:pPr>
            <w:r>
              <w:rPr>
                <w:color w:val="000000"/>
              </w:rPr>
              <w:t>Suite</w:t>
            </w:r>
          </w:p>
          <w:p w:rsidR="00855CA8" w:rsidRDefault="00855CA8">
            <w:pPr>
              <w:rPr>
                <w:color w:val="00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Enter the Suite of the group where services are rendered.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type_City (varchar)(30)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City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Enter the City of the group where services are rendered.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type_State (char)(2)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ProviderGroupState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Enter the State of the group where services are rendered.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type_ZipCode (varchar)(12)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ALL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ZipCode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Enter Zip Code of the group where services are rendered.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855CA8">
            <w:pPr>
              <w:rPr>
                <w:color w:val="FF0000"/>
              </w:rPr>
            </w:pP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int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A1546"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NACT SUD</w:t>
            </w:r>
          </w:p>
          <w:p w:rsidR="009A1546" w:rsidRDefault="009A1546" w:rsidP="009A154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855CA8" w:rsidRDefault="00F27090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- 274 MH</w:t>
            </w:r>
          </w:p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MaxNoOfMedBenProvGroup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Enter the maximum number of beneficiaries this group will accept.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</w:pPr>
            <w:r>
              <w:rPr>
                <w:color w:val="FF0000"/>
              </w:rPr>
              <w:t>NACT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type_GlobalCode (int)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MH</w:t>
            </w:r>
          </w:p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SUD</w:t>
            </w:r>
          </w:p>
          <w:p w:rsidR="009A1546" w:rsidRDefault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- 274 MH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OwnershipType</w:t>
            </w:r>
          </w:p>
          <w:p w:rsidR="00855CA8" w:rsidRDefault="00855CA8">
            <w:pPr>
              <w:rPr>
                <w:b/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Global Code Category: OwnershipType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</w:pPr>
            <w:r>
              <w:rPr>
                <w:color w:val="FF0000"/>
              </w:rPr>
              <w:t>NACT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varchar(30)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MH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SUD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NameOfCEO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Enter Name of CEO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SUD (R)</w:t>
            </w:r>
          </w:p>
          <w:p w:rsidR="00855CA8" w:rsidRDefault="00855CA8">
            <w:pPr>
              <w:jc w:val="center"/>
            </w:pP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varchar(30)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MH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SUD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NameOfCFO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Enter Name of CFO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855CA8">
            <w:pPr>
              <w:jc w:val="center"/>
              <w:rPr>
                <w:color w:val="FF0000"/>
              </w:rPr>
            </w:pP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</w:pPr>
            <w:r>
              <w:rPr>
                <w:color w:val="FF0000"/>
              </w:rPr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type_GlobalCode (int)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A1546"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NACT SUD</w:t>
            </w:r>
          </w:p>
          <w:p w:rsidR="009A1546" w:rsidRDefault="009A1546" w:rsidP="009A154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OwnershipCode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Global Code Category: </w:t>
            </w:r>
          </w:p>
          <w:p w:rsidR="00855CA8" w:rsidRDefault="00F27090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OwnershipCode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855CA8">
            <w:pPr>
              <w:rPr>
                <w:color w:val="FF0000"/>
              </w:rPr>
            </w:pP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F27090">
            <w:pPr>
              <w:jc w:val="center"/>
            </w:pPr>
            <w:r>
              <w:rPr>
                <w:color w:val="FF0000"/>
              </w:rPr>
              <w:lastRenderedPageBreak/>
              <w:t>274 SUD (R)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lastRenderedPageBreak/>
              <w:t>char(5)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A1546"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9A1546">
              <w:rPr>
                <w:rFonts w:ascii="Arial" w:eastAsia="Arial" w:hAnsi="Arial" w:cs="Arial"/>
                <w:sz w:val="20"/>
                <w:szCs w:val="20"/>
              </w:rPr>
              <w:t xml:space="preserve"> - NACT SUD</w:t>
            </w:r>
          </w:p>
          <w:p w:rsidR="009A1546" w:rsidRDefault="009A1546" w:rsidP="009A1546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t>ProviderCountyFIPS</w:t>
            </w:r>
          </w:p>
          <w:p w:rsidR="00855CA8" w:rsidRDefault="00855CA8">
            <w:pPr>
              <w:rPr>
                <w:color w:val="FF0000"/>
              </w:rPr>
            </w:pPr>
          </w:p>
        </w:tc>
        <w:tc>
          <w:tcPr>
            <w:tcW w:w="5700" w:type="dxa"/>
            <w:vAlign w:val="bottom"/>
          </w:tcPr>
          <w:p w:rsidR="00855CA8" w:rsidRDefault="00855CA8">
            <w:pPr>
              <w:rPr>
                <w:rFonts w:ascii="Arial" w:eastAsia="Arial" w:hAnsi="Arial" w:cs="Arial"/>
                <w:sz w:val="20"/>
                <w:szCs w:val="20"/>
              </w:rPr>
            </w:pPr>
            <w:bookmarkStart w:id="0" w:name="_heading=h.gjdgxs" w:colFirst="0" w:colLast="0"/>
            <w:bookmarkEnd w:id="0"/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</w:pPr>
            <w:r>
              <w:t>NACT SUD (O)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</w:pPr>
            <w:r>
              <w:t>type_YOrN (char)(1)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Default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855CA8" w:rsidRDefault="00F2709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- NACT SUD</w:t>
            </w:r>
          </w:p>
          <w:p w:rsidR="009A1546" w:rsidRDefault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9A1546" w:rsidRDefault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MH</w:t>
            </w:r>
          </w:p>
          <w:p w:rsidR="009A1546" w:rsidRDefault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r>
              <w:t>AmericanIndianHealthFacility</w:t>
            </w:r>
          </w:p>
          <w:p w:rsidR="00855CA8" w:rsidRDefault="00855CA8"/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Can only be Y if SubstanceUseProvider is Y 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NACT SUD (C)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type_GlobalCode (int)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Default="00F27090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Conditional - NACT SUD</w:t>
            </w:r>
            <w:r w:rsidR="009A154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FF"/>
              </w:rPr>
            </w:pPr>
            <w:r>
              <w:rPr>
                <w:color w:val="FF00FF"/>
              </w:rPr>
              <w:t>BeneficiariesAccess</w:t>
            </w:r>
          </w:p>
          <w:p w:rsidR="00855CA8" w:rsidRDefault="00855CA8">
            <w:pPr>
              <w:rPr>
                <w:color w:val="FF00FF"/>
              </w:rPr>
            </w:pPr>
          </w:p>
          <w:p w:rsidR="00855CA8" w:rsidRDefault="00855CA8">
            <w:pPr>
              <w:rPr>
                <w:color w:val="FF00FF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 xml:space="preserve">Required if AmericanIndianHealthFacility is Y </w:t>
            </w:r>
          </w:p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 xml:space="preserve">Format: </w:t>
            </w: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br/>
              <w:t>Y = 10860</w:t>
            </w: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br/>
              <w:t>N = 10861</w:t>
            </w:r>
          </w:p>
          <w:p w:rsidR="00855CA8" w:rsidRDefault="00855CA8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</w:p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Use GlobalCodeCategory RADIOYN to populate GlobalCodeId’s</w:t>
            </w:r>
          </w:p>
        </w:tc>
      </w:tr>
      <w:tr w:rsidR="00855CA8" w:rsidTr="009A1546">
        <w:trPr>
          <w:trHeight w:val="971"/>
        </w:trPr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NACT SUD (C)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type_GlobalCode (int)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Conditional - NACT SUD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FF"/>
              </w:rPr>
            </w:pPr>
            <w:r>
              <w:rPr>
                <w:color w:val="FF00FF"/>
              </w:rPr>
              <w:t>CurrentContract</w:t>
            </w: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 xml:space="preserve">Required if AmericanIndianHealthFacility is Y </w:t>
            </w: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br/>
              <w:t xml:space="preserve">Format: </w:t>
            </w: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br/>
              <w:t>Y = 10860</w:t>
            </w: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br/>
              <w:t>N = 10861</w:t>
            </w:r>
          </w:p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Use GlobalCodeCategory RADIOYN to populate GlobalCodeId’s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NACT SUD (C)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int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Conditional - NACT SUD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FF"/>
              </w:rPr>
            </w:pPr>
            <w:r>
              <w:rPr>
                <w:color w:val="FF00FF"/>
              </w:rPr>
              <w:t>ReportingMonth</w:t>
            </w:r>
          </w:p>
          <w:p w:rsidR="00855CA8" w:rsidRDefault="00855CA8">
            <w:pPr>
              <w:rPr>
                <w:color w:val="FF00FF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 xml:space="preserve">Required if AmericanIndianHealthFacility is Y </w:t>
            </w:r>
          </w:p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 xml:space="preserve">Format: </w:t>
            </w:r>
          </w:p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Jan = 1, Feb = 2, March = 3, etc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lastRenderedPageBreak/>
              <w:t>NACT SUD (C)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int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Conditional - NACT SUD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FF"/>
              </w:rPr>
            </w:pPr>
            <w:r>
              <w:rPr>
                <w:color w:val="FF00FF"/>
              </w:rPr>
              <w:t>ReportingYear</w:t>
            </w:r>
            <w:bookmarkStart w:id="1" w:name="_GoBack"/>
            <w:bookmarkEnd w:id="1"/>
          </w:p>
          <w:p w:rsidR="00855CA8" w:rsidRDefault="00855CA8">
            <w:pPr>
              <w:rPr>
                <w:color w:val="FF00FF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 xml:space="preserve">Required if AmericanIndianHealthFacility is Y </w:t>
            </w:r>
          </w:p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Format: YYYY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NACT SUD (C)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FF"/>
              </w:rPr>
            </w:pPr>
            <w:r>
              <w:rPr>
                <w:color w:val="FF00FF"/>
              </w:rPr>
              <w:t>varchar(max)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9A1546" w:rsidRP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NACT MH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>Conditional - NACT SUD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9A1546" w:rsidRDefault="009A1546" w:rsidP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MH</w:t>
            </w:r>
          </w:p>
          <w:p w:rsidR="00855CA8" w:rsidRDefault="009A1546" w:rsidP="009A1546">
            <w:pPr>
              <w:jc w:val="center"/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–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FF"/>
              </w:rPr>
            </w:pPr>
            <w:r>
              <w:rPr>
                <w:color w:val="FF00FF"/>
              </w:rPr>
              <w:t>ReasonforDecliningRequest</w:t>
            </w:r>
          </w:p>
          <w:p w:rsidR="00855CA8" w:rsidRDefault="00855CA8">
            <w:pPr>
              <w:rPr>
                <w:color w:val="FF00FF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color w:val="FF00FF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FF"/>
                <w:sz w:val="20"/>
                <w:szCs w:val="20"/>
              </w:rPr>
              <w:t xml:space="preserve">Required if AmericanIndianHealthFacility is Y 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</w:pPr>
            <w:r>
              <w:t>NACT MH (O)</w:t>
            </w:r>
          </w:p>
          <w:p w:rsidR="00855CA8" w:rsidRDefault="00F27090">
            <w:pPr>
              <w:jc w:val="center"/>
            </w:pPr>
            <w:r>
              <w:t>NACT SUD (O)</w:t>
            </w:r>
          </w:p>
          <w:p w:rsidR="00855CA8" w:rsidRDefault="00F27090">
            <w:pPr>
              <w:jc w:val="center"/>
            </w:pPr>
            <w:r>
              <w:t>274 MH (O)</w:t>
            </w:r>
          </w:p>
          <w:p w:rsidR="00855CA8" w:rsidRDefault="00F27090">
            <w:pPr>
              <w:jc w:val="center"/>
            </w:pPr>
            <w:r>
              <w:t>274 SUD (O)</w:t>
            </w: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</w:pPr>
            <w:r>
              <w:t>TypeYOrN</w:t>
            </w: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 - ALL</w:t>
            </w:r>
          </w:p>
        </w:tc>
        <w:tc>
          <w:tcPr>
            <w:tcW w:w="2295" w:type="dxa"/>
            <w:vAlign w:val="bottom"/>
          </w:tcPr>
          <w:p w:rsidR="00855CA8" w:rsidRDefault="00F27090">
            <w:r>
              <w:t>ActiveProvider</w:t>
            </w: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Indicates if the provider is active vs. inactive for 274 reporting. Providers marked as ‘N’ are excluded from 274 reporting.</w:t>
            </w:r>
          </w:p>
        </w:tc>
      </w:tr>
      <w:tr w:rsidR="00855CA8" w:rsidTr="009A1546">
        <w:tc>
          <w:tcPr>
            <w:tcW w:w="151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NACT MH (R)</w:t>
            </w:r>
          </w:p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274 MH (R)</w:t>
            </w:r>
          </w:p>
          <w:p w:rsidR="00855CA8" w:rsidRDefault="00855CA8">
            <w:pPr>
              <w:jc w:val="center"/>
              <w:rPr>
                <w:color w:val="FF0000"/>
              </w:rPr>
            </w:pPr>
          </w:p>
        </w:tc>
        <w:tc>
          <w:tcPr>
            <w:tcW w:w="2175" w:type="dxa"/>
            <w:vAlign w:val="bottom"/>
          </w:tcPr>
          <w:p w:rsidR="00855CA8" w:rsidRDefault="00F27090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type_YOrN (char)(1)</w:t>
            </w:r>
          </w:p>
          <w:p w:rsidR="00855CA8" w:rsidRDefault="00855CA8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620" w:type="dxa"/>
            <w:vAlign w:val="bottom"/>
          </w:tcPr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NACT MH</w:t>
            </w:r>
          </w:p>
          <w:p w:rsidR="00855CA8" w:rsidRPr="009A1546" w:rsidRDefault="009A1546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A1546">
              <w:rPr>
                <w:rFonts w:ascii="Arial" w:eastAsia="Arial" w:hAnsi="Arial" w:cs="Arial"/>
                <w:sz w:val="20"/>
                <w:szCs w:val="20"/>
              </w:rPr>
              <w:t>N – NACT SUD</w:t>
            </w:r>
          </w:p>
          <w:p w:rsidR="00855CA8" w:rsidRDefault="00F27090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Y - 274 MH</w:t>
            </w:r>
          </w:p>
          <w:p w:rsidR="009A1546" w:rsidRDefault="009A1546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9A1546">
              <w:rPr>
                <w:rFonts w:ascii="Arial" w:eastAsia="Arial" w:hAnsi="Arial" w:cs="Arial"/>
                <w:sz w:val="20"/>
                <w:szCs w:val="20"/>
              </w:rPr>
              <w:t>N – 274 SUD</w:t>
            </w:r>
          </w:p>
        </w:tc>
        <w:tc>
          <w:tcPr>
            <w:tcW w:w="2295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MentalHealthProvider</w:t>
            </w:r>
          </w:p>
          <w:p w:rsidR="00855CA8" w:rsidRDefault="00855CA8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5700" w:type="dxa"/>
            <w:vAlign w:val="bottom"/>
          </w:tcPr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 xml:space="preserve"> (Y)es or (N)o</w:t>
            </w:r>
          </w:p>
          <w:p w:rsidR="00855CA8" w:rsidRDefault="00F27090">
            <w:pPr>
              <w:rPr>
                <w:color w:val="FF0000"/>
              </w:rPr>
            </w:pPr>
            <w:r>
              <w:rPr>
                <w:color w:val="FF0000"/>
              </w:rPr>
              <w:t>Type and Name is an educated guess, please verify against DB</w:t>
            </w:r>
          </w:p>
        </w:tc>
      </w:tr>
    </w:tbl>
    <w:p w:rsidR="00855CA8" w:rsidRDefault="00855CA8">
      <w:pPr>
        <w:spacing w:after="0"/>
        <w:rPr>
          <w:rFonts w:ascii="Arial" w:eastAsia="Arial" w:hAnsi="Arial" w:cs="Arial"/>
          <w:sz w:val="20"/>
          <w:szCs w:val="20"/>
        </w:rPr>
      </w:pPr>
    </w:p>
    <w:sectPr w:rsidR="00855CA8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F4C" w:rsidRDefault="00F27090">
      <w:pPr>
        <w:spacing w:after="0" w:line="240" w:lineRule="auto"/>
      </w:pPr>
      <w:r>
        <w:separator/>
      </w:r>
    </w:p>
  </w:endnote>
  <w:endnote w:type="continuationSeparator" w:id="0">
    <w:p w:rsidR="00780F4C" w:rsidRDefault="00F27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CA8" w:rsidRDefault="00855C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855CA8" w:rsidRDefault="00F2709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Page | 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9A1546">
      <w:rPr>
        <w:noProof/>
        <w:color w:val="000000"/>
      </w:rPr>
      <w:t>3</w:t>
    </w:r>
    <w:r>
      <w:rPr>
        <w:color w:val="000000"/>
      </w:rPr>
      <w:fldChar w:fldCharType="end"/>
    </w:r>
    <w:r>
      <w:rPr>
        <w:color w:val="000000"/>
      </w:rPr>
      <w:t xml:space="preserve"> </w:t>
    </w:r>
  </w:p>
  <w:p w:rsidR="00855CA8" w:rsidRDefault="00855C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F4C" w:rsidRDefault="00F27090">
      <w:pPr>
        <w:spacing w:after="0" w:line="240" w:lineRule="auto"/>
      </w:pPr>
      <w:r>
        <w:separator/>
      </w:r>
    </w:p>
  </w:footnote>
  <w:footnote w:type="continuationSeparator" w:id="0">
    <w:p w:rsidR="00780F4C" w:rsidRDefault="00F270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5CA8" w:rsidRDefault="00F2709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page">
            <wp:posOffset>685800</wp:posOffset>
          </wp:positionH>
          <wp:positionV relativeFrom="page">
            <wp:posOffset>171450</wp:posOffset>
          </wp:positionV>
          <wp:extent cx="1771650" cy="742950"/>
          <wp:effectExtent l="0" t="0" r="0" b="0"/>
          <wp:wrapSquare wrapText="bothSides" distT="0" distB="0" distL="0" distR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7165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55CA8" w:rsidRDefault="00855C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855CA8" w:rsidRDefault="00855C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  <w:p w:rsidR="00855CA8" w:rsidRDefault="00F2709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8"/>
        <w:szCs w:val="28"/>
      </w:rPr>
    </w:pPr>
    <w:r>
      <w:rPr>
        <w:rFonts w:ascii="Arial" w:eastAsia="Arial" w:hAnsi="Arial" w:cs="Arial"/>
        <w:b/>
        <w:color w:val="000000"/>
        <w:sz w:val="28"/>
        <w:szCs w:val="28"/>
      </w:rPr>
      <w:t>Setup_Data_ProviderGroups</w:t>
    </w:r>
  </w:p>
  <w:p w:rsidR="00855CA8" w:rsidRDefault="00855C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center"/>
      <w:rPr>
        <w:rFonts w:ascii="Arial" w:eastAsia="Arial" w:hAnsi="Arial" w:cs="Arial"/>
        <w:b/>
        <w:color w:val="000000"/>
        <w:sz w:val="20"/>
        <w:szCs w:val="20"/>
      </w:rPr>
    </w:pPr>
  </w:p>
  <w:tbl>
    <w:tblPr>
      <w:tblStyle w:val="a7"/>
      <w:tblW w:w="13290" w:type="dxa"/>
      <w:tblInd w:w="-36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515"/>
      <w:gridCol w:w="2175"/>
      <w:gridCol w:w="1140"/>
      <w:gridCol w:w="2760"/>
      <w:gridCol w:w="5700"/>
    </w:tblGrid>
    <w:tr w:rsidR="00855CA8">
      <w:tc>
        <w:tcPr>
          <w:tcW w:w="1515" w:type="dxa"/>
        </w:tcPr>
        <w:p w:rsidR="00855CA8" w:rsidRDefault="00F270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sz w:val="24"/>
              <w:szCs w:val="24"/>
            </w:rPr>
            <w:t>Reporting Type</w:t>
          </w:r>
        </w:p>
      </w:tc>
      <w:tc>
        <w:tcPr>
          <w:tcW w:w="2175" w:type="dxa"/>
        </w:tcPr>
        <w:p w:rsidR="00855CA8" w:rsidRDefault="00F270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Data Type</w:t>
          </w:r>
        </w:p>
      </w:tc>
      <w:tc>
        <w:tcPr>
          <w:tcW w:w="1140" w:type="dxa"/>
        </w:tcPr>
        <w:p w:rsidR="00855CA8" w:rsidRDefault="00F270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18"/>
              <w:szCs w:val="18"/>
            </w:rPr>
          </w:pPr>
          <w:r>
            <w:rPr>
              <w:rFonts w:ascii="Arial" w:eastAsia="Arial" w:hAnsi="Arial" w:cs="Arial"/>
              <w:b/>
              <w:color w:val="000000"/>
              <w:sz w:val="18"/>
              <w:szCs w:val="18"/>
            </w:rPr>
            <w:t>Data Required by Type</w:t>
          </w:r>
        </w:p>
      </w:tc>
      <w:tc>
        <w:tcPr>
          <w:tcW w:w="2760" w:type="dxa"/>
        </w:tcPr>
        <w:p w:rsidR="00855CA8" w:rsidRDefault="00F270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Column Name</w:t>
          </w:r>
        </w:p>
      </w:tc>
      <w:tc>
        <w:tcPr>
          <w:tcW w:w="5700" w:type="dxa"/>
        </w:tcPr>
        <w:p w:rsidR="00855CA8" w:rsidRDefault="00F2709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>Comments</w:t>
          </w:r>
        </w:p>
      </w:tc>
    </w:tr>
  </w:tbl>
  <w:p w:rsidR="00855CA8" w:rsidRDefault="00855CA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CA8"/>
    <w:rsid w:val="00025B0B"/>
    <w:rsid w:val="00780F4C"/>
    <w:rsid w:val="00846005"/>
    <w:rsid w:val="00855CA8"/>
    <w:rsid w:val="009A1546"/>
    <w:rsid w:val="00F2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4BA3F6"/>
  <w15:docId w15:val="{526114D7-1D6B-4C10-BE75-684D42687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A1546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49AF"/>
  </w:style>
  <w:style w:type="paragraph" w:styleId="Footer">
    <w:name w:val="footer"/>
    <w:basedOn w:val="Normal"/>
    <w:link w:val="FooterChar"/>
    <w:uiPriority w:val="99"/>
    <w:unhideWhenUsed/>
    <w:rsid w:val="00A649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49AF"/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IlG4pC+AIEU0vlnFZnwtygvgwQ==">CgMxLjAyCGguZ2pkZ3hzOAByITFBYl9yeTFIZTRpUjU3VjM2ckJac25OZi02dHhrT2Y4MQ==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 Baize</dc:creator>
  <cp:lastModifiedBy>Jacob Baize</cp:lastModifiedBy>
  <cp:revision>2</cp:revision>
  <dcterms:created xsi:type="dcterms:W3CDTF">2023-10-26T19:09:00Z</dcterms:created>
  <dcterms:modified xsi:type="dcterms:W3CDTF">2023-10-26T19:09:00Z</dcterms:modified>
</cp:coreProperties>
</file>