
<file path=[Content_Types].xml><?xml version="1.0" encoding="utf-8"?>
<Types xmlns="http://schemas.openxmlformats.org/package/2006/content-types">
  <Default Extension="png" ContentType="image/png"/>
  <Default Extension="rels" ContentType="application/vnd.openxmlformats-package.relationships+xml"/>
  <Default Extension="ttf" ContentType="application/x-font-ttf"/>
  <Default Extension="xml" ContentType="application/xml"/>
  <Override PartName="/word/numbering.xml" ContentType="application/vnd.openxmlformats-officedocument.wordprocessingml.numbering+xml"/>
  <Override PartName="/word/settings.xml" ContentType="application/vnd.openxmlformats-officedocument.wordprocessingml.settings+xml"/>
  <Override PartName="/word/comments.xml" ContentType="application/vnd.openxmlformats-officedocument.wordprocessingml.comments+xml"/>
  <Override PartName="/word/fontTable.xml" ContentType="application/vnd.openxmlformats-officedocument.wordprocessingml.fontTable+xml"/>
  <Override PartName="/word/styles.xml" ContentType="application/vnd.openxmlformats-officedocument.wordprocessingml.styles+xml"/>
  <Override PartName="/word/document.xml" ContentType="application/vnd.openxmlformats-officedocument.wordprocessingml.document.main+xml"/>
  <Override PartName="/word/theme/theme1.xml" ContentType="application/vnd.openxmlformats-officedocument.theme+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rPr/>
      </w:pPr>
      <w:bookmarkStart w:colFirst="0" w:colLast="0" w:name="_s4h465x79i89" w:id="0"/>
      <w:bookmarkEnd w:id="0"/>
      <w:r w:rsidDel="00000000" w:rsidR="00000000" w:rsidRPr="00000000">
        <w:rPr>
          <w:rtl w:val="0"/>
        </w:rPr>
        <w:t xml:space="preserve">Running County Questions with Answers </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sz w:val="28"/>
          <w:szCs w:val="28"/>
        </w:rPr>
      </w:pPr>
      <w:r w:rsidDel="00000000" w:rsidR="00000000" w:rsidRPr="00000000">
        <w:rPr>
          <w:sz w:val="28"/>
          <w:szCs w:val="28"/>
          <w:rtl w:val="0"/>
        </w:rPr>
        <w:t xml:space="preserve">Table of Contents</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06">
          <w:pPr>
            <w:widowControl w:val="0"/>
            <w:tabs>
              <w:tab w:val="right" w:leader="none" w:pos="12000"/>
            </w:tabs>
            <w:spacing w:before="60" w:line="240" w:lineRule="auto"/>
            <w:rPr>
              <w:rFonts w:ascii="Arial" w:cs="Arial" w:eastAsia="Arial" w:hAnsi="Arial"/>
              <w:b w:val="1"/>
              <w:i w:val="0"/>
              <w:smallCaps w:val="0"/>
              <w:strike w:val="0"/>
              <w:color w:val="000000"/>
              <w:sz w:val="22"/>
              <w:szCs w:val="22"/>
              <w:u w:val="none"/>
              <w:shd w:fill="auto" w:val="clear"/>
              <w:vertAlign w:val="baseline"/>
            </w:rPr>
          </w:pPr>
          <w:r w:rsidDel="00000000" w:rsidR="00000000" w:rsidRPr="00000000">
            <w:fldChar w:fldCharType="begin"/>
            <w:instrText xml:space="preserve"> TOC \h \u \z \t "Heading 1,1,Heading 2,2,Heading 3,3,Heading 4,4,Heading 5,5,Heading 6,6,"</w:instrText>
            <w:fldChar w:fldCharType="separate"/>
          </w:r>
          <w:hyperlink w:anchor="_kvakktkpags2">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CalOMS</w:t>
              <w:tab/>
              <w:t xml:space="preserve">2</w:t>
            </w:r>
          </w:hyperlink>
          <w:r w:rsidDel="00000000" w:rsidR="00000000" w:rsidRPr="00000000">
            <w:rPr>
              <w:rtl w:val="0"/>
            </w:rPr>
          </w:r>
        </w:p>
        <w:p w:rsidR="00000000" w:rsidDel="00000000" w:rsidP="00000000" w:rsidRDefault="00000000" w:rsidRPr="00000000" w14:paraId="00000007">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1g6772h3f0o5">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a client is enrolled in two programs that are both part of the same TEDS Episode Type, are we going to be able to have two CalOMS FSN/records for the client?</w:t>
              <w:tab/>
              <w:t xml:space="preserve">2</w:t>
            </w:r>
          </w:hyperlink>
          <w:r w:rsidDel="00000000" w:rsidR="00000000" w:rsidRPr="00000000">
            <w:rPr>
              <w:rtl w:val="0"/>
            </w:rPr>
          </w:r>
        </w:p>
        <w:p w:rsidR="00000000" w:rsidDel="00000000" w:rsidP="00000000" w:rsidRDefault="00000000" w:rsidRPr="00000000" w14:paraId="00000008">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uth8yijqlcbo">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CalOMS clients often have multiple episodes open at once.  How do I set up SmartCare for a client to have more than one CalOMS Episode at the same time?</w:t>
              <w:tab/>
              <w:t xml:space="preserve">2</w:t>
            </w:r>
          </w:hyperlink>
          <w:r w:rsidDel="00000000" w:rsidR="00000000" w:rsidRPr="00000000">
            <w:rPr>
              <w:rtl w:val="0"/>
            </w:rPr>
          </w:r>
        </w:p>
        <w:p w:rsidR="00000000" w:rsidDel="00000000" w:rsidP="00000000" w:rsidRDefault="00000000" w:rsidRPr="00000000" w14:paraId="00000009">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goysmg4patj5">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What is the workflow in SmartCare when a client has two FSN’s with the same effective date because the client enters two programs on the same day?</w:t>
              <w:tab/>
              <w:t xml:space="preserve">3</w:t>
            </w:r>
          </w:hyperlink>
          <w:r w:rsidDel="00000000" w:rsidR="00000000" w:rsidRPr="00000000">
            <w:rPr>
              <w:rtl w:val="0"/>
            </w:rPr>
          </w:r>
        </w:p>
        <w:p w:rsidR="00000000" w:rsidDel="00000000" w:rsidP="00000000" w:rsidRDefault="00000000" w:rsidRPr="00000000" w14:paraId="0000000A">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5n8fjmo8w5jh">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 FSN needs to be updated and a CalOMS document was entered and the client’s TEDS-CalOMS Episode is Discharged, how can we change the FSN?</w:t>
              <w:tab/>
              <w:t xml:space="preserve">5</w:t>
            </w:r>
          </w:hyperlink>
          <w:r w:rsidDel="00000000" w:rsidR="00000000" w:rsidRPr="00000000">
            <w:rPr>
              <w:rtl w:val="0"/>
            </w:rPr>
          </w:r>
        </w:p>
        <w:p w:rsidR="00000000" w:rsidDel="00000000" w:rsidP="00000000" w:rsidRDefault="00000000" w:rsidRPr="00000000" w14:paraId="0000000B">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wr7v4w4ia64p">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Can we get the Description below to populate on the CalOMS form rather than the 999 codes?</w:t>
              <w:tab/>
              <w:t xml:space="preserve">5</w:t>
            </w:r>
          </w:hyperlink>
          <w:r w:rsidDel="00000000" w:rsidR="00000000" w:rsidRPr="00000000">
            <w:rPr>
              <w:rtl w:val="0"/>
            </w:rPr>
          </w:r>
        </w:p>
        <w:p w:rsidR="00000000" w:rsidDel="00000000" w:rsidP="00000000" w:rsidRDefault="00000000" w:rsidRPr="00000000" w14:paraId="0000000C">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fkac8liqcni6">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What is the workflow for those who get screened and billed for the screening but do not need admission/CalOMS as a result of being referred out to different level of care of not wanting to continue.</w:t>
              <w:tab/>
              <w:t xml:space="preserve">6</w:t>
            </w:r>
          </w:hyperlink>
          <w:r w:rsidDel="00000000" w:rsidR="00000000" w:rsidRPr="00000000">
            <w:rPr>
              <w:rtl w:val="0"/>
            </w:rPr>
          </w:r>
        </w:p>
        <w:p w:rsidR="00000000" w:rsidDel="00000000" w:rsidP="00000000" w:rsidRDefault="00000000" w:rsidRPr="00000000" w14:paraId="0000000D">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sz2n9e8ugrbv">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On the CalOMS Document, you have to choose a Program name when discharging a client.  If a client moves from program A, to Program B in the same CalOMS Episode, when entering the discharge, which program must be selected?</w:t>
              <w:tab/>
              <w:t xml:space="preserve">7</w:t>
            </w:r>
          </w:hyperlink>
          <w:r w:rsidDel="00000000" w:rsidR="00000000" w:rsidRPr="00000000">
            <w:rPr>
              <w:rtl w:val="0"/>
            </w:rPr>
          </w:r>
        </w:p>
        <w:p w:rsidR="00000000" w:rsidDel="00000000" w:rsidP="00000000" w:rsidRDefault="00000000" w:rsidRPr="00000000" w14:paraId="0000000E">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zfk7j1r6o2u9">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Data Migration: Why are we only migrating one open CalOMS Episode?</w:t>
              <w:tab/>
              <w:t xml:space="preserve">7</w:t>
            </w:r>
          </w:hyperlink>
          <w:r w:rsidDel="00000000" w:rsidR="00000000" w:rsidRPr="00000000">
            <w:rPr>
              <w:rtl w:val="0"/>
            </w:rPr>
          </w:r>
        </w:p>
        <w:p w:rsidR="00000000" w:rsidDel="00000000" w:rsidP="00000000" w:rsidRDefault="00000000" w:rsidRPr="00000000" w14:paraId="0000000F">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vkw4bebda15m">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Data Migration: Should we include discharged records in the data migration files?</w:t>
              <w:tab/>
              <w:t xml:space="preserve">7</w:t>
            </w:r>
          </w:hyperlink>
          <w:r w:rsidDel="00000000" w:rsidR="00000000" w:rsidRPr="00000000">
            <w:rPr>
              <w:rtl w:val="0"/>
            </w:rPr>
          </w:r>
        </w:p>
        <w:p w:rsidR="00000000" w:rsidDel="00000000" w:rsidP="00000000" w:rsidRDefault="00000000" w:rsidRPr="00000000" w14:paraId="00000010">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j9xwx1oz15n7">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Data Migration: On set-up_data_documentregistrationdemographics Column AF Hispanic origin is required but that's not even a CalOMS field</w:t>
              <w:tab/>
              <w:t xml:space="preserve">7</w:t>
            </w:r>
          </w:hyperlink>
          <w:r w:rsidDel="00000000" w:rsidR="00000000" w:rsidRPr="00000000">
            <w:rPr>
              <w:rtl w:val="0"/>
            </w:rPr>
          </w:r>
        </w:p>
        <w:p w:rsidR="00000000" w:rsidDel="00000000" w:rsidP="00000000" w:rsidRDefault="00000000" w:rsidRPr="00000000" w14:paraId="00000011">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fhic2gvdkou1">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Data Migration: Do you need separate row for admission and annual update?</w:t>
              <w:tab/>
              <w:t xml:space="preserve">8</w:t>
            </w:r>
          </w:hyperlink>
          <w:r w:rsidDel="00000000" w:rsidR="00000000" w:rsidRPr="00000000">
            <w:rPr>
              <w:rtl w:val="0"/>
            </w:rPr>
          </w:r>
        </w:p>
        <w:p w:rsidR="00000000" w:rsidDel="00000000" w:rsidP="00000000" w:rsidRDefault="00000000" w:rsidRPr="00000000" w14:paraId="00000012">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9z9a4shp3nxl">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Data Migration: On Set-up Data documentscaliforniadishchargeSUD Medicals, ColumnAR NO of days client uses needles, what is this field really collecting?</w:t>
              <w:tab/>
              <w:t xml:space="preserve">8</w:t>
            </w:r>
          </w:hyperlink>
          <w:r w:rsidDel="00000000" w:rsidR="00000000" w:rsidRPr="00000000">
            <w:rPr>
              <w:rtl w:val="0"/>
            </w:rPr>
          </w:r>
        </w:p>
        <w:p w:rsidR="00000000" w:rsidDel="00000000" w:rsidP="00000000" w:rsidRDefault="00000000" w:rsidRPr="00000000" w14:paraId="00000013">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4iksq051uc94">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Data Migration: Is Setup_Data_DocumentCaliforniaMHSRegistrationDemographicAndClientInformations export is actually meaning what it says, which is shown below, or does it mean Dependents Over the Age of 18?</w:t>
              <w:tab/>
              <w:t xml:space="preserve">9</w:t>
            </w:r>
          </w:hyperlink>
          <w:r w:rsidDel="00000000" w:rsidR="00000000" w:rsidRPr="00000000">
            <w:rPr>
              <w:rtl w:val="0"/>
            </w:rPr>
          </w:r>
        </w:p>
        <w:p w:rsidR="00000000" w:rsidDel="00000000" w:rsidP="00000000" w:rsidRDefault="00000000" w:rsidRPr="00000000" w14:paraId="00000014">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3tpwyn13o9z4">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How is SUD timeliness really collected for urgent and emergent?</w:t>
              <w:tab/>
              <w:t xml:space="preserve">9</w:t>
            </w:r>
          </w:hyperlink>
          <w:r w:rsidDel="00000000" w:rsidR="00000000" w:rsidRPr="00000000">
            <w:rPr>
              <w:rtl w:val="0"/>
            </w:rPr>
          </w:r>
        </w:p>
        <w:p w:rsidR="00000000" w:rsidDel="00000000" w:rsidP="00000000" w:rsidRDefault="00000000" w:rsidRPr="00000000" w14:paraId="00000015">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5k26qlzfuwfg">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On Setup_Data_DocumentCaliforniaSUDRegGenerals, the GC mapping changed from ETHNICITY to XCAEthniticy, and now therer is no place to map Unknown, or Refused to Answer. Can that be corrected?</w:t>
              <w:tab/>
              <w:t xml:space="preserve">10</w:t>
            </w:r>
          </w:hyperlink>
          <w:r w:rsidDel="00000000" w:rsidR="00000000" w:rsidRPr="00000000">
            <w:rPr>
              <w:rtl w:val="0"/>
            </w:rPr>
          </w:r>
        </w:p>
        <w:p w:rsidR="00000000" w:rsidDel="00000000" w:rsidP="00000000" w:rsidRDefault="00000000" w:rsidRPr="00000000" w14:paraId="00000016">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1tgt7ox4fvve">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Any updates on the alphanumeric issues, both for CALOMS legacy programs and for the license/certifications for conversion?</w:t>
              <w:tab/>
              <w:t xml:space="preserve">11</w:t>
            </w:r>
          </w:hyperlink>
          <w:r w:rsidDel="00000000" w:rsidR="00000000" w:rsidRPr="00000000">
            <w:rPr>
              <w:rtl w:val="0"/>
            </w:rPr>
          </w:r>
        </w:p>
        <w:p w:rsidR="00000000" w:rsidDel="00000000" w:rsidP="00000000" w:rsidRDefault="00000000" w:rsidRPr="00000000" w14:paraId="00000017">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w61uoerohvs3">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Is it possible to add an alternative program name for reporting? We want to name the Primary Sites in a way that discourages reporting against it (e.g., "Family Care Network - SITE PROGRAM - DO NOT USE"). However, this would not be suitable to send as the site name to DHCS.</w:t>
              <w:tab/>
              <w:t xml:space="preserve">11</w:t>
            </w:r>
          </w:hyperlink>
          <w:r w:rsidDel="00000000" w:rsidR="00000000" w:rsidRPr="00000000">
            <w:rPr>
              <w:rtl w:val="0"/>
            </w:rPr>
          </w:r>
        </w:p>
        <w:p w:rsidR="00000000" w:rsidDel="00000000" w:rsidP="00000000" w:rsidRDefault="00000000" w:rsidRPr="00000000" w14:paraId="00000018">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3fbgv6h6zoet">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Any updates on the alphanumeric issues, both for CALOMS legacy programs and for the license/certifications for conversion?</w:t>
              <w:tab/>
              <w:t xml:space="preserve">11</w:t>
            </w:r>
          </w:hyperlink>
          <w:r w:rsidDel="00000000" w:rsidR="00000000" w:rsidRPr="00000000">
            <w:rPr>
              <w:rtl w:val="0"/>
            </w:rPr>
          </w:r>
        </w:p>
        <w:p w:rsidR="00000000" w:rsidDel="00000000" w:rsidP="00000000" w:rsidRDefault="00000000" w:rsidRPr="00000000" w14:paraId="00000019">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u6tvsv1kwjdd">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Do we have an update on CalOMS picking up the most recent "edited" version? In the last update, CalMHSA indicated that the CalOMS utility was picking up the first version, not the edited version in the submittal file. Julian stated that this is still in progress?</w:t>
              <w:tab/>
              <w:t xml:space="preserve">11</w:t>
            </w:r>
          </w:hyperlink>
          <w:r w:rsidDel="00000000" w:rsidR="00000000" w:rsidRPr="00000000">
            <w:rPr>
              <w:rtl w:val="0"/>
            </w:rPr>
          </w:r>
        </w:p>
        <w:p w:rsidR="00000000" w:rsidDel="00000000" w:rsidP="00000000" w:rsidRDefault="00000000" w:rsidRPr="00000000" w14:paraId="0000001A">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loqusfz8n3a9">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Has the new validation logic been added? Can you provide a list of the validations that have been completed and those still pending?We still have a lingering question regarding the Demographic data in the migration file. What if it differs from what is in SmartCare now? We need to ensure that the data import does not overwrite any fields (gender, living arrangement, CIN, etc.) currently in SmartCare.</w:t>
              <w:tab/>
              <w:t xml:space="preserve">12</w:t>
            </w:r>
          </w:hyperlink>
          <w:r w:rsidDel="00000000" w:rsidR="00000000" w:rsidRPr="00000000">
            <w:rPr>
              <w:rtl w:val="0"/>
            </w:rPr>
          </w:r>
        </w:p>
        <w:p w:rsidR="00000000" w:rsidDel="00000000" w:rsidP="00000000" w:rsidRDefault="00000000" w:rsidRPr="00000000" w14:paraId="0000001B">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3d47khuv8rpz">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Multiples ASAM levels questions to one CalOMS service type. How do you maintain the opening of the residential system when they move between levels of care?</w:t>
              <w:tab/>
              <w:t xml:space="preserve">12</w:t>
            </w:r>
          </w:hyperlink>
          <w:r w:rsidDel="00000000" w:rsidR="00000000" w:rsidRPr="00000000">
            <w:rPr>
              <w:rtl w:val="0"/>
            </w:rPr>
          </w:r>
        </w:p>
        <w:p w:rsidR="00000000" w:rsidDel="00000000" w:rsidP="00000000" w:rsidRDefault="00000000" w:rsidRPr="00000000" w14:paraId="0000001C">
          <w:pPr>
            <w:widowControl w:val="0"/>
            <w:tabs>
              <w:tab w:val="right" w:leader="none" w:pos="12000"/>
            </w:tabs>
            <w:spacing w:before="60" w:line="240" w:lineRule="auto"/>
            <w:rPr>
              <w:rFonts w:ascii="Arial" w:cs="Arial" w:eastAsia="Arial" w:hAnsi="Arial"/>
              <w:b w:val="1"/>
              <w:i w:val="0"/>
              <w:smallCaps w:val="0"/>
              <w:strike w:val="0"/>
              <w:color w:val="000000"/>
              <w:sz w:val="22"/>
              <w:szCs w:val="22"/>
              <w:u w:val="none"/>
              <w:shd w:fill="auto" w:val="clear"/>
              <w:vertAlign w:val="baseline"/>
            </w:rPr>
          </w:pPr>
          <w:hyperlink w:anchor="_jobpqxjycuff">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CSI</w:t>
              <w:tab/>
              <w:t xml:space="preserve">12</w:t>
            </w:r>
          </w:hyperlink>
          <w:r w:rsidDel="00000000" w:rsidR="00000000" w:rsidRPr="00000000">
            <w:rPr>
              <w:rtl w:val="0"/>
            </w:rPr>
          </w:r>
        </w:p>
        <w:p w:rsidR="00000000" w:rsidDel="00000000" w:rsidP="00000000" w:rsidRDefault="00000000" w:rsidRPr="00000000" w14:paraId="0000001D">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nhmxtthtnxii">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Data Migration: Should we include discharged records in the data migration files?</w:t>
              <w:tab/>
              <w:t xml:space="preserve">12</w:t>
            </w:r>
          </w:hyperlink>
          <w:r w:rsidDel="00000000" w:rsidR="00000000" w:rsidRPr="00000000">
            <w:rPr>
              <w:rtl w:val="0"/>
            </w:rPr>
          </w:r>
        </w:p>
        <w:p w:rsidR="00000000" w:rsidDel="00000000" w:rsidP="00000000" w:rsidRDefault="00000000" w:rsidRPr="00000000" w14:paraId="0000001E">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on8jpp4myrmc">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TADT - How can we turn on to see the TADT and will it include the new DHCS Guidance? And where is the data collected from?</w:t>
              <w:tab/>
              <w:t xml:space="preserve">13</w:t>
            </w:r>
          </w:hyperlink>
          <w:r w:rsidDel="00000000" w:rsidR="00000000" w:rsidRPr="00000000">
            <w:rPr>
              <w:rtl w:val="0"/>
            </w:rPr>
          </w:r>
        </w:p>
        <w:p w:rsidR="00000000" w:rsidDel="00000000" w:rsidP="00000000" w:rsidRDefault="00000000" w:rsidRPr="00000000" w14:paraId="0000001F">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lmta3hjovp6s">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Is the TADT attached at all to the timeliness pages such as SUD timeliness and CSI timeliness?</w:t>
              <w:tab/>
              <w:t xml:space="preserve">13</w:t>
            </w:r>
          </w:hyperlink>
          <w:r w:rsidDel="00000000" w:rsidR="00000000" w:rsidRPr="00000000">
            <w:rPr>
              <w:rtl w:val="0"/>
            </w:rPr>
          </w:r>
        </w:p>
        <w:p w:rsidR="00000000" w:rsidDel="00000000" w:rsidP="00000000" w:rsidRDefault="00000000" w:rsidRPr="00000000" w14:paraId="00000020">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2nfbiik7ngof">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SLO: I was wondering if the .docx for the Setup_Data_DocumentCaliforniaMHSRegistrationDemographicAndClientInformations export is actually meaning what it says, which is shown below, or does it mean Dependents Over the Age of 18?</w:t>
              <w:tab/>
              <w:t xml:space="preserve">13</w:t>
            </w:r>
          </w:hyperlink>
          <w:r w:rsidDel="00000000" w:rsidR="00000000" w:rsidRPr="00000000">
            <w:rPr>
              <w:rtl w:val="0"/>
            </w:rPr>
          </w:r>
        </w:p>
        <w:p w:rsidR="00000000" w:rsidDel="00000000" w:rsidP="00000000" w:rsidRDefault="00000000" w:rsidRPr="00000000" w14:paraId="00000021">
          <w:pPr>
            <w:widowControl w:val="0"/>
            <w:tabs>
              <w:tab w:val="right" w:leader="none" w:pos="12000"/>
            </w:tabs>
            <w:spacing w:before="60" w:line="240" w:lineRule="auto"/>
            <w:rPr>
              <w:rFonts w:ascii="Arial" w:cs="Arial" w:eastAsia="Arial" w:hAnsi="Arial"/>
              <w:b w:val="1"/>
              <w:i w:val="0"/>
              <w:smallCaps w:val="0"/>
              <w:strike w:val="0"/>
              <w:color w:val="000000"/>
              <w:sz w:val="22"/>
              <w:szCs w:val="22"/>
              <w:u w:val="none"/>
              <w:shd w:fill="auto" w:val="clear"/>
              <w:vertAlign w:val="baseline"/>
            </w:rPr>
          </w:pPr>
          <w:hyperlink w:anchor="_6q9nbrwvq565">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274</w:t>
              <w:tab/>
              <w:t xml:space="preserve">14</w:t>
            </w:r>
          </w:hyperlink>
          <w:r w:rsidDel="00000000" w:rsidR="00000000" w:rsidRPr="00000000">
            <w:rPr>
              <w:rtl w:val="0"/>
            </w:rPr>
          </w:r>
        </w:p>
        <w:p w:rsidR="00000000" w:rsidDel="00000000" w:rsidP="00000000" w:rsidRDefault="00000000" w:rsidRPr="00000000" w14:paraId="00000022">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ln10prkmjjrp">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What are former Cerner counties doing about records that are suspended in Error?</w:t>
              <w:tab/>
              <w:t xml:space="preserve">14</w:t>
            </w:r>
          </w:hyperlink>
          <w:r w:rsidDel="00000000" w:rsidR="00000000" w:rsidRPr="00000000">
            <w:rPr>
              <w:rtl w:val="0"/>
            </w:rPr>
          </w:r>
        </w:p>
        <w:p w:rsidR="00000000" w:rsidDel="00000000" w:rsidP="00000000" w:rsidRDefault="00000000" w:rsidRPr="00000000" w14:paraId="00000023">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wwtf1bcobsyp">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 staff does not have multiple programs, what should we put in the customstaff field?</w:t>
              <w:tab/>
              <w:t xml:space="preserve">14</w:t>
            </w:r>
          </w:hyperlink>
          <w:r w:rsidDel="00000000" w:rsidR="00000000" w:rsidRPr="00000000">
            <w:rPr>
              <w:rtl w:val="0"/>
            </w:rPr>
          </w:r>
        </w:p>
        <w:p w:rsidR="00000000" w:rsidDel="00000000" w:rsidP="00000000" w:rsidRDefault="00000000" w:rsidRPr="00000000" w14:paraId="00000024">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hm57jvajhf1">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Cannot enter an alpha numeric value for California Certification number.</w:t>
              <w:tab/>
              <w:t xml:space="preserve">14</w:t>
            </w:r>
          </w:hyperlink>
          <w:r w:rsidDel="00000000" w:rsidR="00000000" w:rsidRPr="00000000">
            <w:rPr>
              <w:rtl w:val="0"/>
            </w:rPr>
          </w:r>
        </w:p>
        <w:p w:rsidR="00000000" w:rsidDel="00000000" w:rsidP="00000000" w:rsidRDefault="00000000" w:rsidRPr="00000000" w14:paraId="00000025">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mur4obotituv">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the "LanguageProficiencyIndicator Cannot be Null". The Language Proficiency wasn't indicated as mandatory. Also for individuals who speak multiple languages and are certified in one and fluent in another which value to we choose? A for certified of B for Fluent?</w:t>
              <w:tab/>
              <w:t xml:space="preserve">15</w:t>
            </w:r>
          </w:hyperlink>
          <w:r w:rsidDel="00000000" w:rsidR="00000000" w:rsidRPr="00000000">
            <w:rPr>
              <w:rtl w:val="0"/>
            </w:rPr>
          </w:r>
        </w:p>
        <w:p w:rsidR="00000000" w:rsidDel="00000000" w:rsidP="00000000" w:rsidRDefault="00000000" w:rsidRPr="00000000" w14:paraId="00000026">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3u5qke7gfvtd">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Also there is a error for "Medical Cannot be Null for 274". This was also indicated as not Mandatory.,</w:t>
              <w:tab/>
              <w:t xml:space="preserve">15</w:t>
            </w:r>
          </w:hyperlink>
          <w:r w:rsidDel="00000000" w:rsidR="00000000" w:rsidRPr="00000000">
            <w:rPr>
              <w:rtl w:val="0"/>
            </w:rPr>
          </w:r>
        </w:p>
        <w:p w:rsidR="00000000" w:rsidDel="00000000" w:rsidP="00000000" w:rsidRDefault="00000000" w:rsidRPr="00000000" w14:paraId="00000027">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cex5mskmvu7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What does the red mean in the 274 companion guide?</w:t>
              <w:tab/>
              <w:t xml:space="preserve">15</w:t>
            </w:r>
          </w:hyperlink>
          <w:r w:rsidDel="00000000" w:rsidR="00000000" w:rsidRPr="00000000">
            <w:rPr>
              <w:rtl w:val="0"/>
            </w:rPr>
          </w:r>
        </w:p>
        <w:p w:rsidR="00000000" w:rsidDel="00000000" w:rsidP="00000000" w:rsidRDefault="00000000" w:rsidRPr="00000000" w14:paraId="00000028">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toiy7fvbfihx">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What exactly is the workflow for data migration?</w:t>
              <w:tab/>
              <w:t xml:space="preserve">15</w:t>
            </w:r>
          </w:hyperlink>
          <w:r w:rsidDel="00000000" w:rsidR="00000000" w:rsidRPr="00000000">
            <w:rPr>
              <w:rtl w:val="0"/>
            </w:rPr>
          </w:r>
        </w:p>
        <w:p w:rsidR="00000000" w:rsidDel="00000000" w:rsidP="00000000" w:rsidRDefault="00000000" w:rsidRPr="00000000" w14:paraId="00000029">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e0rcshehgyh9">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SLO: RE: Programs defined as "Primary Site" for 274 reporting... is it possible to add an alternative name for reporting?  We want to title a program so that staff are not confused to report against it - E.g. 'Family Care Network - Site - DO NOT USE' however this is not an appropriate Site Name to send to DHCS... It should just be 'Family Care Network'</w:t>
              <w:tab/>
              <w:t xml:space="preserve">16</w:t>
            </w:r>
          </w:hyperlink>
          <w:r w:rsidDel="00000000" w:rsidR="00000000" w:rsidRPr="00000000">
            <w:rPr>
              <w:rtl w:val="0"/>
            </w:rPr>
          </w:r>
        </w:p>
        <w:p w:rsidR="00000000" w:rsidDel="00000000" w:rsidP="00000000" w:rsidRDefault="00000000" w:rsidRPr="00000000" w14:paraId="0000002A">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cwd5txeumjfl">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SLO: With our current 274 submissions we are required to submit an accompanying excel workbook (template provided by DHCS) with each monthly submission which includes summary infomation.  Is SmartCare aware of this requirement and is it part of SmartCare's 274 monthy submission to DHCS?</w:t>
              <w:tab/>
              <w:t xml:space="preserve">16</w:t>
            </w:r>
          </w:hyperlink>
          <w:r w:rsidDel="00000000" w:rsidR="00000000" w:rsidRPr="00000000">
            <w:rPr>
              <w:rtl w:val="0"/>
            </w:rPr>
          </w:r>
        </w:p>
        <w:p w:rsidR="00000000" w:rsidDel="00000000" w:rsidP="00000000" w:rsidRDefault="00000000" w:rsidRPr="00000000" w14:paraId="0000002B">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4vh29lvzba4i">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the Staff migration csv for 274 up to 5 related program Id's are defined (along with FTE for each program, etc) Is the staff's relationship to programs not already in the database?</w:t>
              <w:tab/>
              <w:t xml:space="preserve">17</w:t>
            </w:r>
          </w:hyperlink>
          <w:r w:rsidDel="00000000" w:rsidR="00000000" w:rsidRPr="00000000">
            <w:rPr>
              <w:rtl w:val="0"/>
            </w:rPr>
          </w:r>
        </w:p>
        <w:p w:rsidR="00000000" w:rsidDel="00000000" w:rsidP="00000000" w:rsidRDefault="00000000" w:rsidRPr="00000000" w14:paraId="0000002C">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u2wpl5qx0ja7">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Do we need to export relationships from SC and add them to csv for re-import?  Do we need to do this regularly to keep staff/programs in sync relative to 274?</w:t>
              <w:tab/>
              <w:t xml:space="preserve">17</w:t>
            </w:r>
          </w:hyperlink>
          <w:r w:rsidDel="00000000" w:rsidR="00000000" w:rsidRPr="00000000">
            <w:rPr>
              <w:rtl w:val="0"/>
            </w:rPr>
          </w:r>
        </w:p>
        <w:p w:rsidR="00000000" w:rsidDel="00000000" w:rsidP="00000000" w:rsidRDefault="00000000" w:rsidRPr="00000000" w14:paraId="0000002D">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4w1mecqqkzyq">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Known Issue to be fixed in SmartCare</w:t>
              <w:tab/>
              <w:t xml:space="preserve">17</w:t>
            </w:r>
          </w:hyperlink>
          <w:r w:rsidDel="00000000" w:rsidR="00000000" w:rsidRPr="00000000">
            <w:rPr>
              <w:rtl w:val="0"/>
            </w:rPr>
          </w:r>
        </w:p>
        <w:p w:rsidR="00000000" w:rsidDel="00000000" w:rsidP="00000000" w:rsidRDefault="00000000" w:rsidRPr="00000000" w14:paraId="0000002E">
          <w:pPr>
            <w:widowControl w:val="0"/>
            <w:tabs>
              <w:tab w:val="right" w:leader="none" w:pos="12000"/>
            </w:tabs>
            <w:spacing w:before="60" w:line="240" w:lineRule="auto"/>
            <w:rPr>
              <w:rFonts w:ascii="Arial" w:cs="Arial" w:eastAsia="Arial" w:hAnsi="Arial"/>
              <w:b w:val="1"/>
              <w:i w:val="0"/>
              <w:smallCaps w:val="0"/>
              <w:strike w:val="0"/>
              <w:color w:val="000000"/>
              <w:sz w:val="22"/>
              <w:szCs w:val="22"/>
              <w:u w:val="none"/>
              <w:shd w:fill="auto" w:val="clear"/>
              <w:vertAlign w:val="baseline"/>
            </w:rPr>
          </w:pPr>
          <w:hyperlink w:anchor="_rmpdtyyvu0yw">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CANS/PSC</w:t>
              <w:tab/>
              <w:t xml:space="preserve">17</w:t>
            </w:r>
          </w:hyperlink>
          <w:r w:rsidDel="00000000" w:rsidR="00000000" w:rsidRPr="00000000">
            <w:rPr>
              <w:rtl w:val="0"/>
            </w:rPr>
          </w:r>
        </w:p>
        <w:p w:rsidR="00000000" w:rsidDel="00000000" w:rsidP="00000000" w:rsidRDefault="00000000" w:rsidRPr="00000000" w14:paraId="0000002F">
          <w:pPr>
            <w:widowControl w:val="0"/>
            <w:tabs>
              <w:tab w:val="right" w:leader="none" w:pos="12000"/>
            </w:tabs>
            <w:spacing w:before="60" w:line="240" w:lineRule="auto"/>
            <w:rPr>
              <w:rFonts w:ascii="Arial" w:cs="Arial" w:eastAsia="Arial" w:hAnsi="Arial"/>
              <w:b w:val="1"/>
              <w:i w:val="0"/>
              <w:smallCaps w:val="0"/>
              <w:strike w:val="0"/>
              <w:color w:val="000000"/>
              <w:sz w:val="22"/>
              <w:szCs w:val="22"/>
              <w:u w:val="none"/>
              <w:shd w:fill="auto" w:val="clear"/>
              <w:vertAlign w:val="baseline"/>
            </w:rPr>
          </w:pPr>
          <w:hyperlink w:anchor="_cho1dbncvub2">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Set Up</w:t>
              <w:tab/>
              <w:t xml:space="preserve">18</w:t>
            </w:r>
          </w:hyperlink>
          <w:r w:rsidDel="00000000" w:rsidR="00000000" w:rsidRPr="00000000">
            <w:rPr>
              <w:rtl w:val="0"/>
            </w:rPr>
          </w:r>
        </w:p>
        <w:p w:rsidR="00000000" w:rsidDel="00000000" w:rsidP="00000000" w:rsidRDefault="00000000" w:rsidRPr="00000000" w14:paraId="00000030">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v4rpma3ildbu">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Is there a way to get help setting up the TEDS Episodes?</w:t>
              <w:tab/>
              <w:t xml:space="preserve">18</w:t>
            </w:r>
          </w:hyperlink>
          <w:r w:rsidDel="00000000" w:rsidR="00000000" w:rsidRPr="00000000">
            <w:rPr>
              <w:rtl w:val="0"/>
            </w:rPr>
          </w:r>
        </w:p>
        <w:p w:rsidR="00000000" w:rsidDel="00000000" w:rsidP="00000000" w:rsidRDefault="00000000" w:rsidRPr="00000000" w14:paraId="00000031">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ylf12f3qpif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Is there a way to bulk assign programs to a primary site in the interface?</w:t>
              <w:tab/>
              <w:t xml:space="preserve">18</w:t>
            </w:r>
          </w:hyperlink>
          <w:r w:rsidDel="00000000" w:rsidR="00000000" w:rsidRPr="00000000">
            <w:rPr>
              <w:rtl w:val="0"/>
            </w:rPr>
          </w:r>
        </w:p>
        <w:p w:rsidR="00000000" w:rsidDel="00000000" w:rsidP="00000000" w:rsidRDefault="00000000" w:rsidRPr="00000000" w14:paraId="00000032">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jjj8dt9msjli">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Are these TEDS set up options applicable for Outside Provider CalOMS as well?</w:t>
              <w:tab/>
              <w:t xml:space="preserve">19</w:t>
            </w:r>
          </w:hyperlink>
          <w:r w:rsidDel="00000000" w:rsidR="00000000" w:rsidRPr="00000000">
            <w:rPr>
              <w:rtl w:val="0"/>
            </w:rPr>
          </w:r>
        </w:p>
        <w:p w:rsidR="00000000" w:rsidDel="00000000" w:rsidP="00000000" w:rsidRDefault="00000000" w:rsidRPr="00000000" w14:paraId="00000033">
          <w:pPr>
            <w:widowControl w:val="0"/>
            <w:tabs>
              <w:tab w:val="right" w:leader="none" w:pos="12000"/>
            </w:tabs>
            <w:spacing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lujdb0fvs2yy">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Regarding the Program migration csv fields:</w:t>
              <w:tab/>
              <w:t xml:space="preserve">19</w:t>
            </w:r>
          </w:hyperlink>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pStyle w:val="Heading1"/>
        <w:rPr/>
      </w:pPr>
      <w:bookmarkStart w:colFirst="0" w:colLast="0" w:name="_f0ntw08lmy6h" w:id="1"/>
      <w:bookmarkEnd w:id="1"/>
      <w:r w:rsidDel="00000000" w:rsidR="00000000" w:rsidRPr="00000000">
        <w:rPr>
          <w:rtl w:val="0"/>
        </w:rPr>
      </w:r>
    </w:p>
    <w:p w:rsidR="00000000" w:rsidDel="00000000" w:rsidP="00000000" w:rsidRDefault="00000000" w:rsidRPr="00000000" w14:paraId="00000036">
      <w:pPr>
        <w:pStyle w:val="Heading1"/>
        <w:rPr/>
      </w:pPr>
      <w:bookmarkStart w:colFirst="0" w:colLast="0" w:name="_ntr38og2xc6s" w:id="2"/>
      <w:bookmarkEnd w:id="2"/>
      <w:r w:rsidDel="00000000" w:rsidR="00000000" w:rsidRPr="00000000">
        <w:rPr>
          <w:rtl w:val="0"/>
        </w:rPr>
      </w:r>
    </w:p>
    <w:p w:rsidR="00000000" w:rsidDel="00000000" w:rsidP="00000000" w:rsidRDefault="00000000" w:rsidRPr="00000000" w14:paraId="00000037">
      <w:pPr>
        <w:pStyle w:val="Heading1"/>
        <w:rPr/>
      </w:pPr>
      <w:bookmarkStart w:colFirst="0" w:colLast="0" w:name="_kvakktkpags2" w:id="3"/>
      <w:bookmarkEnd w:id="3"/>
      <w:r w:rsidDel="00000000" w:rsidR="00000000" w:rsidRPr="00000000">
        <w:rPr>
          <w:rtl w:val="0"/>
        </w:rPr>
        <w:t xml:space="preserve">CalOMS </w:t>
      </w:r>
    </w:p>
    <w:p w:rsidR="00000000" w:rsidDel="00000000" w:rsidP="00000000" w:rsidRDefault="00000000" w:rsidRPr="00000000" w14:paraId="00000038">
      <w:pPr>
        <w:pStyle w:val="Heading2"/>
        <w:rPr/>
      </w:pPr>
      <w:bookmarkStart w:colFirst="0" w:colLast="0" w:name="_1g6772h3f0o5" w:id="4"/>
      <w:bookmarkEnd w:id="4"/>
      <w:r w:rsidDel="00000000" w:rsidR="00000000" w:rsidRPr="00000000">
        <w:rPr>
          <w:rtl w:val="0"/>
        </w:rPr>
        <w:t xml:space="preserve">If a client is enrolled in two programs that are both part of the same TEDS Episode Type, are we going to be able to have two CalOMS FSN/records for the client?</w:t>
      </w:r>
    </w:p>
    <w:p w:rsidR="00000000" w:rsidDel="00000000" w:rsidP="00000000" w:rsidRDefault="00000000" w:rsidRPr="00000000" w14:paraId="00000039">
      <w:pPr>
        <w:rPr/>
      </w:pPr>
      <w:r w:rsidDel="00000000" w:rsidR="00000000" w:rsidRPr="00000000">
        <w:rPr>
          <w:rtl w:val="0"/>
        </w:rPr>
        <w:t xml:space="preserve">Although the two programs may be for the same CalOMS Service Type category, if each program requires a different FSN, then the programs should be set up to two different Teds Episode Types in SmartCare.  Here is how the workflow would work: </w:t>
      </w:r>
    </w:p>
    <w:p w:rsidR="00000000" w:rsidDel="00000000" w:rsidP="00000000" w:rsidRDefault="00000000" w:rsidRPr="00000000" w14:paraId="0000003A">
      <w:pPr>
        <w:numPr>
          <w:ilvl w:val="0"/>
          <w:numId w:val="9"/>
        </w:numPr>
        <w:ind w:left="720" w:hanging="360"/>
        <w:rPr>
          <w:u w:val="none"/>
        </w:rPr>
      </w:pPr>
      <w:r w:rsidDel="00000000" w:rsidR="00000000" w:rsidRPr="00000000">
        <w:rPr>
          <w:rtl w:val="0"/>
        </w:rPr>
        <w:t xml:space="preserve">There are two different external providers who provide the same type of CalOMS Service Type.  The client is transferring from Program 1 to Program 2.  This would require a new FSN for Program 2.  </w:t>
      </w:r>
    </w:p>
    <w:p w:rsidR="00000000" w:rsidDel="00000000" w:rsidP="00000000" w:rsidRDefault="00000000" w:rsidRPr="00000000" w14:paraId="0000003B">
      <w:pPr>
        <w:numPr>
          <w:ilvl w:val="0"/>
          <w:numId w:val="9"/>
        </w:numPr>
        <w:ind w:left="720" w:hanging="360"/>
        <w:rPr>
          <w:u w:val="none"/>
        </w:rPr>
      </w:pPr>
      <w:r w:rsidDel="00000000" w:rsidR="00000000" w:rsidRPr="00000000">
        <w:rPr>
          <w:rtl w:val="0"/>
        </w:rPr>
        <w:t xml:space="preserve">Program 1 would be set up to a SmartCare Teds Episode Type to identify that Service Type + Program/Provider combination. </w:t>
      </w:r>
    </w:p>
    <w:p w:rsidR="00000000" w:rsidDel="00000000" w:rsidP="00000000" w:rsidRDefault="00000000" w:rsidRPr="00000000" w14:paraId="0000003C">
      <w:pPr>
        <w:numPr>
          <w:ilvl w:val="0"/>
          <w:numId w:val="9"/>
        </w:numPr>
        <w:ind w:left="720" w:hanging="360"/>
        <w:rPr>
          <w:u w:val="none"/>
        </w:rPr>
      </w:pPr>
      <w:r w:rsidDel="00000000" w:rsidR="00000000" w:rsidRPr="00000000">
        <w:rPr>
          <w:rtl w:val="0"/>
        </w:rPr>
        <w:t xml:space="preserve">Program 2 would be set up to a SmartCare Teds Episode Type to identify that Service Type + Program/Provider combination. </w:t>
      </w:r>
    </w:p>
    <w:p w:rsidR="00000000" w:rsidDel="00000000" w:rsidP="00000000" w:rsidRDefault="00000000" w:rsidRPr="00000000" w14:paraId="0000003D">
      <w:pPr>
        <w:numPr>
          <w:ilvl w:val="0"/>
          <w:numId w:val="9"/>
        </w:numPr>
        <w:ind w:left="720" w:hanging="360"/>
        <w:rPr>
          <w:u w:val="none"/>
        </w:rPr>
      </w:pPr>
      <w:r w:rsidDel="00000000" w:rsidR="00000000" w:rsidRPr="00000000">
        <w:rPr>
          <w:rtl w:val="0"/>
        </w:rPr>
        <w:t xml:space="preserve">Upon Program Enrollment to Program 1, SmartCare will create a TEDS Episode for the TEDS Episode Type set up and create an FSN.  </w:t>
      </w:r>
    </w:p>
    <w:p w:rsidR="00000000" w:rsidDel="00000000" w:rsidP="00000000" w:rsidRDefault="00000000" w:rsidRPr="00000000" w14:paraId="0000003E">
      <w:pPr>
        <w:numPr>
          <w:ilvl w:val="0"/>
          <w:numId w:val="9"/>
        </w:numPr>
        <w:ind w:left="720" w:hanging="360"/>
        <w:rPr>
          <w:u w:val="none"/>
        </w:rPr>
      </w:pPr>
      <w:r w:rsidDel="00000000" w:rsidR="00000000" w:rsidRPr="00000000">
        <w:rPr>
          <w:rtl w:val="0"/>
        </w:rPr>
        <w:t xml:space="preserve">Upon Program Enrollment to Program 2, SmartCare will create a TEDS Episode for the TEDS Episode Type set up and create an FSN for this Episode.  </w:t>
      </w:r>
    </w:p>
    <w:p w:rsidR="00000000" w:rsidDel="00000000" w:rsidP="00000000" w:rsidRDefault="00000000" w:rsidRPr="00000000" w14:paraId="0000003F">
      <w:pPr>
        <w:pStyle w:val="Heading2"/>
        <w:rPr/>
      </w:pPr>
      <w:bookmarkStart w:colFirst="0" w:colLast="0" w:name="_uth8yijqlcbo" w:id="5"/>
      <w:bookmarkEnd w:id="5"/>
      <w:r w:rsidDel="00000000" w:rsidR="00000000" w:rsidRPr="00000000">
        <w:rPr>
          <w:rtl w:val="0"/>
        </w:rPr>
        <w:t xml:space="preserve">CalOMS clients often have multiple episodes open at once.  How do I set up SmartCare for a client to have more than one CalOMS Episode at the same time? </w:t>
      </w:r>
      <w:r w:rsidDel="00000000" w:rsidR="00000000" w:rsidRPr="00000000">
        <w:rPr>
          <w:rtl w:val="0"/>
        </w:rPr>
      </w:r>
    </w:p>
    <w:p w:rsidR="00000000" w:rsidDel="00000000" w:rsidP="00000000" w:rsidRDefault="00000000" w:rsidRPr="00000000" w14:paraId="00000040">
      <w:pPr>
        <w:rPr/>
      </w:pPr>
      <w:r w:rsidDel="00000000" w:rsidR="00000000" w:rsidRPr="00000000">
        <w:rPr>
          <w:rtl w:val="0"/>
        </w:rPr>
        <w:t xml:space="preserve">Below is an example of how to set up the TEDS so that a client can have multiple episodes within the same CalOMS Type of Service or different CalOMS Type of Service and generate a distinct FSN each episode. This set up allows the episodes to be independent from one another and does not require discharge from one to enroll in another. Original version of this mock up has been provided to CalMHSA to disseminate to counties. </w:t>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pPr>
      <w:r w:rsidDel="00000000" w:rsidR="00000000" w:rsidRPr="00000000">
        <w:rPr/>
        <w:drawing>
          <wp:inline distB="114300" distT="114300" distL="114300" distR="114300">
            <wp:extent cx="5889286" cy="2070106"/>
            <wp:effectExtent b="0" l="0" r="0" t="0"/>
            <wp:docPr id="2" name="image4.png"/>
            <a:graphic>
              <a:graphicData uri="http://schemas.openxmlformats.org/drawingml/2006/picture">
                <pic:pic>
                  <pic:nvPicPr>
                    <pic:cNvPr id="0" name="image4.png"/>
                    <pic:cNvPicPr preferRelativeResize="0"/>
                  </pic:nvPicPr>
                  <pic:blipFill>
                    <a:blip r:embed="rId7"/>
                    <a:srcRect b="0" l="0" r="0" t="0"/>
                    <a:stretch>
                      <a:fillRect/>
                    </a:stretch>
                  </pic:blipFill>
                  <pic:spPr>
                    <a:xfrm>
                      <a:off x="0" y="0"/>
                      <a:ext cx="5889286" cy="2070106"/>
                    </a:xfrm>
                    <a:prstGeom prst="rect"/>
                    <a:ln/>
                  </pic:spPr>
                </pic:pic>
              </a:graphicData>
            </a:graphic>
          </wp:inline>
        </w:drawing>
      </w:r>
      <w:r w:rsidDel="00000000" w:rsidR="00000000" w:rsidRPr="00000000">
        <w:rPr>
          <w:rtl w:val="0"/>
        </w:rPr>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t xml:space="preserve">Here is an example of how the episode would be generated for enrollments to these programs</w:t>
      </w:r>
    </w:p>
    <w:p w:rsidR="00000000" w:rsidDel="00000000" w:rsidP="00000000" w:rsidRDefault="00000000" w:rsidRPr="00000000" w14:paraId="00000045">
      <w:pPr>
        <w:rPr/>
      </w:pPr>
      <w:r w:rsidDel="00000000" w:rsidR="00000000" w:rsidRPr="00000000">
        <w:rPr/>
        <w:drawing>
          <wp:inline distB="114300" distT="114300" distL="114300" distR="114300">
            <wp:extent cx="5943600" cy="2133600"/>
            <wp:effectExtent b="0" l="0" r="0" t="0"/>
            <wp:docPr id="8" name="image7.png"/>
            <a:graphic>
              <a:graphicData uri="http://schemas.openxmlformats.org/drawingml/2006/picture">
                <pic:pic>
                  <pic:nvPicPr>
                    <pic:cNvPr id="0" name="image7.png"/>
                    <pic:cNvPicPr preferRelativeResize="0"/>
                  </pic:nvPicPr>
                  <pic:blipFill>
                    <a:blip r:embed="rId8"/>
                    <a:srcRect b="0" l="0" r="0" t="0"/>
                    <a:stretch>
                      <a:fillRect/>
                    </a:stretch>
                  </pic:blipFill>
                  <pic:spPr>
                    <a:xfrm>
                      <a:off x="0" y="0"/>
                      <a:ext cx="5943600" cy="2133600"/>
                    </a:xfrm>
                    <a:prstGeom prst="rect"/>
                    <a:ln/>
                  </pic:spPr>
                </pic:pic>
              </a:graphicData>
            </a:graphic>
          </wp:inline>
        </w:drawing>
      </w:r>
      <w:r w:rsidDel="00000000" w:rsidR="00000000" w:rsidRPr="00000000">
        <w:rPr>
          <w:rtl w:val="0"/>
        </w:rPr>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pStyle w:val="Heading2"/>
        <w:rPr/>
      </w:pPr>
      <w:bookmarkStart w:colFirst="0" w:colLast="0" w:name="_goysmg4patj5" w:id="6"/>
      <w:bookmarkEnd w:id="6"/>
      <w:r w:rsidDel="00000000" w:rsidR="00000000" w:rsidRPr="00000000">
        <w:rPr>
          <w:rtl w:val="0"/>
        </w:rPr>
        <w:t xml:space="preserve">What is the workflow in SmartCare when a client has two FSN’s with the same effective date because the client enters two programs on the same day? </w:t>
      </w:r>
      <w:r w:rsidDel="00000000" w:rsidR="00000000" w:rsidRPr="00000000">
        <w:rPr>
          <w:rtl w:val="0"/>
        </w:rPr>
        <w:t xml:space="preserve"> </w:t>
      </w:r>
    </w:p>
    <w:p w:rsidR="00000000" w:rsidDel="00000000" w:rsidP="00000000" w:rsidRDefault="00000000" w:rsidRPr="00000000" w14:paraId="00000048">
      <w:pPr>
        <w:rPr/>
      </w:pPr>
      <w:r w:rsidDel="00000000" w:rsidR="00000000" w:rsidRPr="00000000">
        <w:rPr>
          <w:rtl w:val="0"/>
        </w:rPr>
        <w:t xml:space="preserve">Additional Question Context:  Should we be about conversion files where there are two FSN for a client with the same effective date?  This happens where there is good coordination of care and client enters two programs such as the residential facility across the street from the NTP and the client is enrolled in both programs on the same date&gt;?</w:t>
      </w:r>
    </w:p>
    <w:p w:rsidR="00000000" w:rsidDel="00000000" w:rsidP="00000000" w:rsidRDefault="00000000" w:rsidRPr="00000000" w14:paraId="00000049">
      <w:pPr>
        <w:rPr/>
      </w:pPr>
      <w:r w:rsidDel="00000000" w:rsidR="00000000" w:rsidRPr="00000000">
        <w:rPr>
          <w:rtl w:val="0"/>
        </w:rPr>
      </w:r>
    </w:p>
    <w:p w:rsidR="00000000" w:rsidDel="00000000" w:rsidP="00000000" w:rsidRDefault="00000000" w:rsidRPr="00000000" w14:paraId="0000004A">
      <w:pPr>
        <w:rPr/>
      </w:pPr>
      <w:r w:rsidDel="00000000" w:rsidR="00000000" w:rsidRPr="00000000">
        <w:rPr>
          <w:rtl w:val="0"/>
        </w:rPr>
        <w:t xml:space="preserve">Answer:  </w:t>
      </w:r>
    </w:p>
    <w:p w:rsidR="00000000" w:rsidDel="00000000" w:rsidP="00000000" w:rsidRDefault="00000000" w:rsidRPr="00000000" w14:paraId="0000004B">
      <w:pPr>
        <w:rPr/>
      </w:pPr>
      <w:r w:rsidDel="00000000" w:rsidR="00000000" w:rsidRPr="00000000">
        <w:rPr>
          <w:rtl w:val="0"/>
        </w:rPr>
        <w:t xml:space="preserve">For data migration,the spreadsheet Setup_Data_DocumentCalOMSOutsideProviderAdmissions would be used to identify the two episodes and for each, they would have a unique Provider ID, Program ID, and FSN number. Then for each, you would want to have their own row in the Setup_Data_DocumentCaliforniaMHSRegistration entries for each of the tables starting with this name so that each would have their own Registration document created in the system.  </w:t>
      </w:r>
    </w:p>
    <w:p w:rsidR="00000000" w:rsidDel="00000000" w:rsidP="00000000" w:rsidRDefault="00000000" w:rsidRPr="00000000" w14:paraId="0000004C">
      <w:pPr>
        <w:rPr/>
      </w:pPr>
      <w:r w:rsidDel="00000000" w:rsidR="00000000" w:rsidRPr="00000000">
        <w:rPr>
          <w:rtl w:val="0"/>
        </w:rPr>
        <w:t xml:space="preserve">On an ongoing basis, see the questions above about a client having more than one open CalOMS episode at a time and how to set this up and create the records correctly.  </w:t>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sz w:val="32"/>
          <w:szCs w:val="32"/>
        </w:rPr>
      </w:pPr>
      <w:r w:rsidDel="00000000" w:rsidR="00000000" w:rsidRPr="00000000">
        <w:rPr>
          <w:sz w:val="32"/>
          <w:szCs w:val="32"/>
          <w:rtl w:val="0"/>
        </w:rPr>
        <w:t xml:space="preserve">How can we set a CalOMS Document so that a user can still create the CalOMS Document after a Client is Discharged? </w:t>
      </w:r>
    </w:p>
    <w:p w:rsidR="00000000" w:rsidDel="00000000" w:rsidP="00000000" w:rsidRDefault="00000000" w:rsidRPr="00000000" w14:paraId="0000004F">
      <w:pPr>
        <w:rPr/>
      </w:pPr>
      <w:r w:rsidDel="00000000" w:rsidR="00000000" w:rsidRPr="00000000">
        <w:rPr>
          <w:rtl w:val="0"/>
        </w:rPr>
        <w:t xml:space="preserve">There are two settings in SmartCare which will allow the entry of any Document, including the CalOMS Document after a client is Discharged.  </w:t>
      </w:r>
    </w:p>
    <w:p w:rsidR="00000000" w:rsidDel="00000000" w:rsidP="00000000" w:rsidRDefault="00000000" w:rsidRPr="00000000" w14:paraId="00000050">
      <w:pPr>
        <w:numPr>
          <w:ilvl w:val="0"/>
          <w:numId w:val="7"/>
        </w:numPr>
        <w:ind w:left="720" w:hanging="360"/>
        <w:rPr>
          <w:sz w:val="22"/>
          <w:szCs w:val="22"/>
        </w:rPr>
      </w:pPr>
      <w:r w:rsidDel="00000000" w:rsidR="00000000" w:rsidRPr="00000000">
        <w:rPr>
          <w:rtl w:val="0"/>
        </w:rPr>
        <w:t xml:space="preserve">In the Configuration Key Screen in SmartCare, find the key named ‘ClientAccessRulDaysAfterProgramDischarge’.  Click on the Key name in the list to open the detail screen below.  The Value entered is the number of days a user will have access to the client record and can enter a document for the client after a program discharge is completed.  </w:t>
      </w:r>
    </w:p>
    <w:p w:rsidR="00000000" w:rsidDel="00000000" w:rsidP="00000000" w:rsidRDefault="00000000" w:rsidRPr="00000000" w14:paraId="00000051">
      <w:pPr>
        <w:rPr/>
      </w:pPr>
      <w:r w:rsidDel="00000000" w:rsidR="00000000" w:rsidRPr="00000000">
        <w:rPr/>
        <w:drawing>
          <wp:inline distB="114300" distT="114300" distL="114300" distR="114300">
            <wp:extent cx="5491163" cy="3097579"/>
            <wp:effectExtent b="0" l="0" r="0" t="0"/>
            <wp:docPr id="5" name="image3.png"/>
            <a:graphic>
              <a:graphicData uri="http://schemas.openxmlformats.org/drawingml/2006/picture">
                <pic:pic>
                  <pic:nvPicPr>
                    <pic:cNvPr id="0" name="image3.png"/>
                    <pic:cNvPicPr preferRelativeResize="0"/>
                  </pic:nvPicPr>
                  <pic:blipFill>
                    <a:blip r:embed="rId9"/>
                    <a:srcRect b="0" l="0" r="0" t="0"/>
                    <a:stretch>
                      <a:fillRect/>
                    </a:stretch>
                  </pic:blipFill>
                  <pic:spPr>
                    <a:xfrm>
                      <a:off x="0" y="0"/>
                      <a:ext cx="5491163" cy="3097579"/>
                    </a:xfrm>
                    <a:prstGeom prst="rect"/>
                    <a:ln/>
                  </pic:spPr>
                </pic:pic>
              </a:graphicData>
            </a:graphic>
          </wp:inline>
        </w:drawing>
      </w:r>
      <w:r w:rsidDel="00000000" w:rsidR="00000000" w:rsidRPr="00000000">
        <w:rPr>
          <w:rtl w:val="0"/>
        </w:rPr>
      </w:r>
    </w:p>
    <w:p w:rsidR="00000000" w:rsidDel="00000000" w:rsidP="00000000" w:rsidRDefault="00000000" w:rsidRPr="00000000" w14:paraId="00000052">
      <w:pPr>
        <w:rPr/>
      </w:pPr>
      <w:r w:rsidDel="00000000" w:rsidR="00000000" w:rsidRPr="00000000">
        <w:rPr>
          <w:rtl w:val="0"/>
        </w:rPr>
        <w:t xml:space="preserve"> </w:t>
      </w:r>
    </w:p>
    <w:p w:rsidR="00000000" w:rsidDel="00000000" w:rsidP="00000000" w:rsidRDefault="00000000" w:rsidRPr="00000000" w14:paraId="00000053">
      <w:pPr>
        <w:numPr>
          <w:ilvl w:val="0"/>
          <w:numId w:val="7"/>
        </w:numPr>
        <w:ind w:left="720" w:hanging="360"/>
        <w:rPr>
          <w:sz w:val="22"/>
          <w:szCs w:val="22"/>
        </w:rPr>
      </w:pPr>
      <w:r w:rsidDel="00000000" w:rsidR="00000000" w:rsidRPr="00000000">
        <w:rPr>
          <w:rtl w:val="0"/>
        </w:rPr>
        <w:t xml:space="preserve">In the Document Management Screen, open the CalOMS document and set the ‘Allow Document Creation for Inactive Clients’ to Yes.  This will allow this document to be created in the client records even if the Client is Inactive. (Clients are made Inactive on the Client Information Screen - General tab - by unchecking the Active checkbox.) </w:t>
      </w:r>
    </w:p>
    <w:p w:rsidR="00000000" w:rsidDel="00000000" w:rsidP="00000000" w:rsidRDefault="00000000" w:rsidRPr="00000000" w14:paraId="00000054">
      <w:pPr>
        <w:rPr/>
      </w:pPr>
      <w:r w:rsidDel="00000000" w:rsidR="00000000" w:rsidRPr="00000000">
        <w:rPr/>
        <w:drawing>
          <wp:inline distB="114300" distT="114300" distL="114300" distR="114300">
            <wp:extent cx="5943600" cy="3238500"/>
            <wp:effectExtent b="0" l="0" r="0" t="0"/>
            <wp:docPr id="4" name="image8.png"/>
            <a:graphic>
              <a:graphicData uri="http://schemas.openxmlformats.org/drawingml/2006/picture">
                <pic:pic>
                  <pic:nvPicPr>
                    <pic:cNvPr id="0" name="image8.png"/>
                    <pic:cNvPicPr preferRelativeResize="0"/>
                  </pic:nvPicPr>
                  <pic:blipFill>
                    <a:blip r:embed="rId10"/>
                    <a:srcRect b="0" l="0" r="0" t="0"/>
                    <a:stretch>
                      <a:fillRect/>
                    </a:stretch>
                  </pic:blipFill>
                  <pic:spPr>
                    <a:xfrm>
                      <a:off x="0" y="0"/>
                      <a:ext cx="5943600" cy="3238500"/>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55">
      <w:pPr>
        <w:pStyle w:val="Heading2"/>
        <w:rPr/>
      </w:pPr>
      <w:bookmarkStart w:colFirst="0" w:colLast="0" w:name="_5n8fjmo8w5jh" w:id="7"/>
      <w:bookmarkEnd w:id="7"/>
      <w:r w:rsidDel="00000000" w:rsidR="00000000" w:rsidRPr="00000000">
        <w:rPr>
          <w:rtl w:val="0"/>
        </w:rPr>
        <w:t xml:space="preserve">If the FSN needs to be updated and a CalOMS document was entered and the client’s TEDS-CalOMS Episode is Discharged, how can we change the FSN? </w:t>
      </w:r>
    </w:p>
    <w:p w:rsidR="00000000" w:rsidDel="00000000" w:rsidP="00000000" w:rsidRDefault="00000000" w:rsidRPr="00000000" w14:paraId="00000056">
      <w:pPr>
        <w:rPr/>
      </w:pPr>
      <w:r w:rsidDel="00000000" w:rsidR="00000000" w:rsidRPr="00000000">
        <w:rPr>
          <w:rtl w:val="0"/>
        </w:rPr>
        <w:t xml:space="preserve">This happens when there is not a TEDS episode migrated at go live and data is entered so the system is creating the FSN that now needs to be modified.  We have a script that can be run to assist with updating the FSN on the CalOMS documents versus the user having to edit them.  To have this updated completed, a help desk ticket is entered and the CalMHSA and Streamline team can assist with this update. </w:t>
      </w:r>
      <w:r w:rsidDel="00000000" w:rsidR="00000000" w:rsidRPr="00000000">
        <w:rPr>
          <w:rtl w:val="0"/>
        </w:rPr>
      </w:r>
    </w:p>
    <w:p w:rsidR="00000000" w:rsidDel="00000000" w:rsidP="00000000" w:rsidRDefault="00000000" w:rsidRPr="00000000" w14:paraId="00000057">
      <w:pPr>
        <w:pStyle w:val="Heading2"/>
        <w:rPr/>
      </w:pPr>
      <w:bookmarkStart w:colFirst="0" w:colLast="0" w:name="_wr7v4w4ia64p" w:id="8"/>
      <w:bookmarkEnd w:id="8"/>
      <w:r w:rsidDel="00000000" w:rsidR="00000000" w:rsidRPr="00000000">
        <w:rPr>
          <w:rtl w:val="0"/>
        </w:rPr>
        <w:t xml:space="preserve">Can we get the Description below to populate on the CalOMS form rather than the 999 codes? </w:t>
      </w:r>
    </w:p>
    <w:p w:rsidR="00000000" w:rsidDel="00000000" w:rsidP="00000000" w:rsidRDefault="00000000" w:rsidRPr="00000000" w14:paraId="00000058">
      <w:pPr>
        <w:rPr/>
      </w:pPr>
      <w:r w:rsidDel="00000000" w:rsidR="00000000" w:rsidRPr="00000000">
        <w:rPr>
          <w:rtl w:val="0"/>
        </w:rPr>
        <w:t xml:space="preserve">•</w:t>
        <w:tab/>
        <w:t xml:space="preserve">99900 – Client declined to state</w:t>
      </w:r>
    </w:p>
    <w:p w:rsidR="00000000" w:rsidDel="00000000" w:rsidP="00000000" w:rsidRDefault="00000000" w:rsidRPr="00000000" w14:paraId="00000059">
      <w:pPr>
        <w:rPr/>
      </w:pPr>
      <w:r w:rsidDel="00000000" w:rsidR="00000000" w:rsidRPr="00000000">
        <w:rPr>
          <w:rtl w:val="0"/>
        </w:rPr>
        <w:t xml:space="preserve">•</w:t>
        <w:tab/>
        <w:t xml:space="preserve">99901 = Not sure/don’t know</w:t>
      </w:r>
    </w:p>
    <w:p w:rsidR="00000000" w:rsidDel="00000000" w:rsidP="00000000" w:rsidRDefault="00000000" w:rsidRPr="00000000" w14:paraId="0000005A">
      <w:pPr>
        <w:rPr/>
      </w:pPr>
      <w:r w:rsidDel="00000000" w:rsidR="00000000" w:rsidRPr="00000000">
        <w:rPr>
          <w:rtl w:val="0"/>
        </w:rPr>
        <w:t xml:space="preserve">•</w:t>
        <w:tab/>
        <w:t xml:space="preserve">99902 = None or not applicable</w:t>
      </w:r>
    </w:p>
    <w:p w:rsidR="00000000" w:rsidDel="00000000" w:rsidP="00000000" w:rsidRDefault="00000000" w:rsidRPr="00000000" w14:paraId="0000005B">
      <w:pPr>
        <w:rPr/>
      </w:pPr>
      <w:r w:rsidDel="00000000" w:rsidR="00000000" w:rsidRPr="00000000">
        <w:rPr>
          <w:rtl w:val="0"/>
        </w:rPr>
        <w:t xml:space="preserve">•</w:t>
        <w:tab/>
        <w:t xml:space="preserve">99903 = Other</w:t>
      </w:r>
    </w:p>
    <w:p w:rsidR="00000000" w:rsidDel="00000000" w:rsidP="00000000" w:rsidRDefault="00000000" w:rsidRPr="00000000" w14:paraId="0000005C">
      <w:pPr>
        <w:rPr/>
      </w:pPr>
      <w:r w:rsidDel="00000000" w:rsidR="00000000" w:rsidRPr="00000000">
        <w:rPr>
          <w:rtl w:val="0"/>
        </w:rPr>
        <w:t xml:space="preserve">•</w:t>
        <w:tab/>
        <w:t xml:space="preserve">99904 – Client unable to answer</w:t>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rPr/>
      </w:pPr>
      <w:r w:rsidDel="00000000" w:rsidR="00000000" w:rsidRPr="00000000">
        <w:rPr>
          <w:rtl w:val="0"/>
        </w:rPr>
        <w:t xml:space="preserve">Answer:  These codes are used on numeric fields when the numeric information is not known. There are two things which could be done to help staff know what these values mean: </w:t>
      </w:r>
    </w:p>
    <w:p w:rsidR="00000000" w:rsidDel="00000000" w:rsidP="00000000" w:rsidRDefault="00000000" w:rsidRPr="00000000" w14:paraId="0000005F">
      <w:pPr>
        <w:numPr>
          <w:ilvl w:val="0"/>
          <w:numId w:val="6"/>
        </w:numPr>
        <w:ind w:left="720" w:hanging="360"/>
        <w:rPr>
          <w:u w:val="none"/>
        </w:rPr>
      </w:pPr>
      <w:r w:rsidDel="00000000" w:rsidR="00000000" w:rsidRPr="00000000">
        <w:rPr>
          <w:rtl w:val="0"/>
        </w:rPr>
        <w:t xml:space="preserve">A user in your organization with System Administration permissions can insert Hover Help into the fields. This is would insert a blue box on the field staff can hover over to give them instructions.   </w:t>
      </w:r>
    </w:p>
    <w:p w:rsidR="00000000" w:rsidDel="00000000" w:rsidP="00000000" w:rsidRDefault="00000000" w:rsidRPr="00000000" w14:paraId="00000060">
      <w:pPr>
        <w:ind w:left="0" w:firstLine="0"/>
        <w:rPr/>
      </w:pPr>
      <w:r w:rsidDel="00000000" w:rsidR="00000000" w:rsidRPr="00000000">
        <w:rPr/>
        <w:drawing>
          <wp:inline distB="114300" distT="114300" distL="114300" distR="114300">
            <wp:extent cx="5943600" cy="1333500"/>
            <wp:effectExtent b="0" l="0" r="0" t="0"/>
            <wp:docPr id="6"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5943600" cy="1333500"/>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61">
      <w:pPr>
        <w:ind w:left="0" w:firstLine="0"/>
        <w:rPr/>
      </w:pPr>
      <w:r w:rsidDel="00000000" w:rsidR="00000000" w:rsidRPr="00000000">
        <w:rPr>
          <w:rtl w:val="0"/>
        </w:rPr>
      </w:r>
    </w:p>
    <w:p w:rsidR="00000000" w:rsidDel="00000000" w:rsidP="00000000" w:rsidRDefault="00000000" w:rsidRPr="00000000" w14:paraId="00000062">
      <w:pPr>
        <w:numPr>
          <w:ilvl w:val="0"/>
          <w:numId w:val="10"/>
        </w:numPr>
        <w:ind w:left="720" w:hanging="360"/>
        <w:rPr>
          <w:u w:val="none"/>
        </w:rPr>
      </w:pPr>
      <w:r w:rsidDel="00000000" w:rsidR="00000000" w:rsidRPr="00000000">
        <w:rPr>
          <w:rtl w:val="0"/>
        </w:rPr>
        <w:t xml:space="preserve">A user in your organization with System Administration permissions can insert a label change on the screen to provide more instructions. This will appear directly in the label which staff see on the screen.  </w:t>
      </w:r>
    </w:p>
    <w:p w:rsidR="00000000" w:rsidDel="00000000" w:rsidP="00000000" w:rsidRDefault="00000000" w:rsidRPr="00000000" w14:paraId="00000063">
      <w:pPr>
        <w:rPr/>
      </w:pPr>
      <w:r w:rsidDel="00000000" w:rsidR="00000000" w:rsidRPr="00000000">
        <w:rPr/>
        <w:drawing>
          <wp:inline distB="114300" distT="114300" distL="114300" distR="114300">
            <wp:extent cx="5943600" cy="825500"/>
            <wp:effectExtent b="0" l="0" r="0" t="0"/>
            <wp:docPr id="3" name="image5.png"/>
            <a:graphic>
              <a:graphicData uri="http://schemas.openxmlformats.org/drawingml/2006/picture">
                <pic:pic>
                  <pic:nvPicPr>
                    <pic:cNvPr id="0" name="image5.png"/>
                    <pic:cNvPicPr preferRelativeResize="0"/>
                  </pic:nvPicPr>
                  <pic:blipFill>
                    <a:blip r:embed="rId12"/>
                    <a:srcRect b="0" l="0" r="0" t="0"/>
                    <a:stretch>
                      <a:fillRect/>
                    </a:stretch>
                  </pic:blipFill>
                  <pic:spPr>
                    <a:xfrm>
                      <a:off x="0" y="0"/>
                      <a:ext cx="5943600" cy="825500"/>
                    </a:xfrm>
                    <a:prstGeom prst="rect"/>
                    <a:ln/>
                  </pic:spPr>
                </pic:pic>
              </a:graphicData>
            </a:graphic>
          </wp:inline>
        </w:drawing>
      </w:r>
      <w:r w:rsidDel="00000000" w:rsidR="00000000" w:rsidRPr="00000000">
        <w:rPr>
          <w:rtl w:val="0"/>
        </w:rPr>
      </w:r>
    </w:p>
    <w:p w:rsidR="00000000" w:rsidDel="00000000" w:rsidP="00000000" w:rsidRDefault="00000000" w:rsidRPr="00000000" w14:paraId="00000064">
      <w:pPr>
        <w:rPr/>
      </w:pPr>
      <w:r w:rsidDel="00000000" w:rsidR="00000000" w:rsidRPr="00000000">
        <w:rPr>
          <w:rtl w:val="0"/>
        </w:rPr>
      </w:r>
    </w:p>
    <w:p w:rsidR="00000000" w:rsidDel="00000000" w:rsidP="00000000" w:rsidRDefault="00000000" w:rsidRPr="00000000" w14:paraId="00000065">
      <w:pPr>
        <w:rPr/>
      </w:pPr>
      <w:r w:rsidDel="00000000" w:rsidR="00000000" w:rsidRPr="00000000">
        <w:rPr>
          <w:rtl w:val="0"/>
        </w:rPr>
      </w:r>
    </w:p>
    <w:p w:rsidR="00000000" w:rsidDel="00000000" w:rsidP="00000000" w:rsidRDefault="00000000" w:rsidRPr="00000000" w14:paraId="00000066">
      <w:pPr>
        <w:pStyle w:val="Heading2"/>
        <w:rPr/>
      </w:pPr>
      <w:bookmarkStart w:colFirst="0" w:colLast="0" w:name="_fkac8liqcni6" w:id="9"/>
      <w:bookmarkEnd w:id="9"/>
      <w:r w:rsidDel="00000000" w:rsidR="00000000" w:rsidRPr="00000000">
        <w:rPr>
          <w:rtl w:val="0"/>
        </w:rPr>
        <w:t xml:space="preserve">What is the workflow for those who get screened and billed for the screening but do not need admission/CalOMS as a result of being referred out to different level of care of not wanting to continue.</w:t>
      </w:r>
      <w:r w:rsidDel="00000000" w:rsidR="00000000" w:rsidRPr="00000000">
        <w:rPr>
          <w:rtl w:val="0"/>
        </w:rPr>
      </w:r>
    </w:p>
    <w:p w:rsidR="00000000" w:rsidDel="00000000" w:rsidP="00000000" w:rsidRDefault="00000000" w:rsidRPr="00000000" w14:paraId="00000067">
      <w:pPr>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t xml:space="preserve">Additional Details:  They are enrolled in a program and this creates the TEDS Episode.  We want to bill for the Screening but do not want to submit the CalOMS because this was not completed for the client. And when the Discharge of the Program Assignment is done, it is requiring a CalOMS.  </w:t>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t xml:space="preserve">Answer: Program Assignment Details validations are not dependent on the completion of a CalOMS Admission, Update or Discharge Document. If an error is being received that is preventing the save of updating a Program Assignment to the status of Discharge this should be entered in a ticket for Streamline to review the cause. </w:t>
      </w:r>
    </w:p>
    <w:p w:rsidR="00000000" w:rsidDel="00000000" w:rsidP="00000000" w:rsidRDefault="00000000" w:rsidRPr="00000000" w14:paraId="0000006B">
      <w:pPr>
        <w:rPr/>
      </w:pPr>
      <w:r w:rsidDel="00000000" w:rsidR="00000000" w:rsidRPr="00000000">
        <w:rPr>
          <w:rtl w:val="0"/>
        </w:rPr>
      </w:r>
    </w:p>
    <w:p w:rsidR="00000000" w:rsidDel="00000000" w:rsidP="00000000" w:rsidRDefault="00000000" w:rsidRPr="00000000" w14:paraId="0000006C">
      <w:pPr>
        <w:rPr/>
      </w:pPr>
      <w:r w:rsidDel="00000000" w:rsidR="00000000" w:rsidRPr="00000000">
        <w:rPr>
          <w:rtl w:val="0"/>
        </w:rPr>
      </w:r>
    </w:p>
    <w:p w:rsidR="00000000" w:rsidDel="00000000" w:rsidP="00000000" w:rsidRDefault="00000000" w:rsidRPr="00000000" w14:paraId="0000006D">
      <w:pPr>
        <w:pStyle w:val="Heading2"/>
        <w:rPr/>
      </w:pPr>
      <w:bookmarkStart w:colFirst="0" w:colLast="0" w:name="_sz2n9e8ugrbv" w:id="10"/>
      <w:bookmarkEnd w:id="10"/>
      <w:r w:rsidDel="00000000" w:rsidR="00000000" w:rsidRPr="00000000">
        <w:rPr>
          <w:rtl w:val="0"/>
        </w:rPr>
        <w:t xml:space="preserve">On the CalOMS Document, you have to choose a Program name when discharging a client.  If a client moves from program A, to Program B in the same CalOMS Episode, when entering the discharge, which program must be selected? </w:t>
      </w:r>
    </w:p>
    <w:p w:rsidR="00000000" w:rsidDel="00000000" w:rsidP="00000000" w:rsidRDefault="00000000" w:rsidRPr="00000000" w14:paraId="0000006E">
      <w:pPr>
        <w:rPr/>
      </w:pPr>
      <w:r w:rsidDel="00000000" w:rsidR="00000000" w:rsidRPr="00000000">
        <w:rPr>
          <w:rtl w:val="0"/>
        </w:rPr>
        <w:t xml:space="preserve">Answer:  Select the</w:t>
      </w:r>
      <w:r w:rsidDel="00000000" w:rsidR="00000000" w:rsidRPr="00000000">
        <w:rPr>
          <w:rtl w:val="0"/>
        </w:rPr>
        <w:t xml:space="preserve"> current Program with the correct FSN for which you are discharging from. The Program Name is not tied to the CalOMS file and is purely informational so if the user is not familiar with the client's specific FSN’s and they are able to see more than one the can identify the correct selection based on the program name. The FSN is what will actually tie the data to the CalOMS episode and submission record. </w:t>
      </w:r>
    </w:p>
    <w:p w:rsidR="00000000" w:rsidDel="00000000" w:rsidP="00000000" w:rsidRDefault="00000000" w:rsidRPr="00000000" w14:paraId="0000006F">
      <w:pPr>
        <w:pStyle w:val="Heading2"/>
        <w:rPr/>
      </w:pPr>
      <w:bookmarkStart w:colFirst="0" w:colLast="0" w:name="_zfk7j1r6o2u9" w:id="11"/>
      <w:bookmarkEnd w:id="11"/>
      <w:r w:rsidDel="00000000" w:rsidR="00000000" w:rsidRPr="00000000">
        <w:rPr>
          <w:rtl w:val="0"/>
        </w:rPr>
        <w:t xml:space="preserve">Data Migration: Why are we only migrating one open CalOMS Episode? </w:t>
      </w:r>
    </w:p>
    <w:p w:rsidR="00000000" w:rsidDel="00000000" w:rsidP="00000000" w:rsidRDefault="00000000" w:rsidRPr="00000000" w14:paraId="00000070">
      <w:pPr>
        <w:ind w:left="0" w:firstLine="0"/>
        <w:rPr/>
      </w:pPr>
      <w:r w:rsidDel="00000000" w:rsidR="00000000" w:rsidRPr="00000000">
        <w:rPr>
          <w:rtl w:val="0"/>
        </w:rPr>
        <w:t xml:space="preserve">Answer:  You can migrate more than one open episode for a client as long as each episode has a unique FSN.  The FSN is the identifier sent to the state for each episode reported.  So if the legacy system only has one FSN for a client, then only one episode can be migrated.  If the legacy system has more than one FSN for the client, then each unique FSN can be migrated to SmartCare as an episode.  We do recommend only migrating episodes that are open (not yet discharged) as those are the episodes and FSNs that are needed to continue reporting CalOMS in SmartCare.  </w:t>
      </w:r>
    </w:p>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pStyle w:val="Heading2"/>
        <w:rPr/>
      </w:pPr>
      <w:bookmarkStart w:colFirst="0" w:colLast="0" w:name="_vkw4bebda15m" w:id="12"/>
      <w:bookmarkEnd w:id="12"/>
      <w:r w:rsidDel="00000000" w:rsidR="00000000" w:rsidRPr="00000000">
        <w:rPr>
          <w:rtl w:val="0"/>
        </w:rPr>
        <w:t xml:space="preserve">Data Migration: Should we include discharged records in the data migration files? </w:t>
      </w:r>
    </w:p>
    <w:p w:rsidR="00000000" w:rsidDel="00000000" w:rsidP="00000000" w:rsidRDefault="00000000" w:rsidRPr="00000000" w14:paraId="00000073">
      <w:pPr>
        <w:rPr/>
      </w:pPr>
      <w:r w:rsidDel="00000000" w:rsidR="00000000" w:rsidRPr="00000000">
        <w:rPr>
          <w:rtl w:val="0"/>
        </w:rPr>
        <w:t xml:space="preserve">Answer: No, only records which the episode is still open at the time of going live with collecting data in SmartCare and needing to report the data in SmartCare would be migrated.  This does not include any episodes that are discharged.  </w:t>
      </w:r>
    </w:p>
    <w:p w:rsidR="00000000" w:rsidDel="00000000" w:rsidP="00000000" w:rsidRDefault="00000000" w:rsidRPr="00000000" w14:paraId="00000074">
      <w:pPr>
        <w:rPr/>
      </w:pPr>
      <w:r w:rsidDel="00000000" w:rsidR="00000000" w:rsidRPr="00000000">
        <w:rPr>
          <w:rtl w:val="0"/>
        </w:rPr>
      </w:r>
    </w:p>
    <w:p w:rsidR="00000000" w:rsidDel="00000000" w:rsidP="00000000" w:rsidRDefault="00000000" w:rsidRPr="00000000" w14:paraId="00000075">
      <w:pPr>
        <w:pStyle w:val="Heading2"/>
        <w:rPr/>
      </w:pPr>
      <w:bookmarkStart w:colFirst="0" w:colLast="0" w:name="_j9xwx1oz15n7" w:id="13"/>
      <w:bookmarkEnd w:id="13"/>
      <w:r w:rsidDel="00000000" w:rsidR="00000000" w:rsidRPr="00000000">
        <w:rPr>
          <w:rtl w:val="0"/>
        </w:rPr>
        <w:t xml:space="preserve">Data Migration: On set-up_data_documentregistrationdemographics Column AF Hispanic origin is required but that's not even a CalOMS field</w:t>
      </w:r>
    </w:p>
    <w:p w:rsidR="00000000" w:rsidDel="00000000" w:rsidP="00000000" w:rsidRDefault="00000000" w:rsidRPr="00000000" w14:paraId="00000076">
      <w:pPr>
        <w:rPr/>
      </w:pPr>
      <w:r w:rsidDel="00000000" w:rsidR="00000000" w:rsidRPr="00000000">
        <w:rPr>
          <w:rtl w:val="0"/>
        </w:rPr>
        <w:t xml:space="preserve">Answer: This maps to field CID-16: Ethnicity.  The SmartCare logic is to use the field named Hispanic Origin to report this field.   </w:t>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rPr/>
      </w:pPr>
      <w:r w:rsidDel="00000000" w:rsidR="00000000" w:rsidRPr="00000000">
        <w:rPr>
          <w:sz w:val="32"/>
          <w:szCs w:val="32"/>
          <w:rtl w:val="0"/>
        </w:rPr>
        <w:t xml:space="preserve">Data Migration:  On set-up_data_documentregistrationdemographics Column AF Primary Language is required but that's not even a CalOMS field</w:t>
      </w:r>
      <w:r w:rsidDel="00000000" w:rsidR="00000000" w:rsidRPr="00000000">
        <w:rPr>
          <w:rtl w:val="0"/>
        </w:rPr>
        <w:t xml:space="preserve">   </w:t>
      </w:r>
    </w:p>
    <w:p w:rsidR="00000000" w:rsidDel="00000000" w:rsidP="00000000" w:rsidRDefault="00000000" w:rsidRPr="00000000" w14:paraId="00000079">
      <w:pPr>
        <w:rPr/>
      </w:pPr>
      <w:r w:rsidDel="00000000" w:rsidR="00000000" w:rsidRPr="00000000">
        <w:rPr>
          <w:rtl w:val="0"/>
        </w:rPr>
        <w:t xml:space="preserve">Answer: this is only needed when migrating CSI episodes, not CalOMS episodes. </w:t>
      </w:r>
    </w:p>
    <w:p w:rsidR="00000000" w:rsidDel="00000000" w:rsidP="00000000" w:rsidRDefault="00000000" w:rsidRPr="00000000" w14:paraId="0000007A">
      <w:pPr>
        <w:pStyle w:val="Heading2"/>
        <w:rPr/>
      </w:pPr>
      <w:bookmarkStart w:colFirst="0" w:colLast="0" w:name="_fhic2gvdkou1" w:id="14"/>
      <w:bookmarkEnd w:id="14"/>
      <w:r w:rsidDel="00000000" w:rsidR="00000000" w:rsidRPr="00000000">
        <w:rPr>
          <w:rtl w:val="0"/>
        </w:rPr>
        <w:t xml:space="preserve">Data Migration: Do you need separate row for admission and annual update? </w:t>
      </w:r>
    </w:p>
    <w:p w:rsidR="00000000" w:rsidDel="00000000" w:rsidP="00000000" w:rsidRDefault="00000000" w:rsidRPr="00000000" w14:paraId="0000007B">
      <w:pPr>
        <w:rPr/>
      </w:pPr>
      <w:r w:rsidDel="00000000" w:rsidR="00000000" w:rsidRPr="00000000">
        <w:rPr>
          <w:rtl w:val="0"/>
        </w:rPr>
        <w:t xml:space="preserve">Additional Question Context:  For example if client has no disability at admission but have disability on annual update. Which record do we need to migrate or just once record with latest disability status?</w:t>
      </w:r>
    </w:p>
    <w:p w:rsidR="00000000" w:rsidDel="00000000" w:rsidP="00000000" w:rsidRDefault="00000000" w:rsidRPr="00000000" w14:paraId="0000007C">
      <w:pPr>
        <w:rPr/>
      </w:pPr>
      <w:r w:rsidDel="00000000" w:rsidR="00000000" w:rsidRPr="00000000">
        <w:rPr>
          <w:rtl w:val="0"/>
        </w:rPr>
      </w:r>
    </w:p>
    <w:p w:rsidR="00000000" w:rsidDel="00000000" w:rsidP="00000000" w:rsidRDefault="00000000" w:rsidRPr="00000000" w14:paraId="0000007D">
      <w:pPr>
        <w:rPr/>
      </w:pPr>
      <w:r w:rsidDel="00000000" w:rsidR="00000000" w:rsidRPr="00000000">
        <w:rPr>
          <w:rtl w:val="0"/>
        </w:rPr>
        <w:t xml:space="preserve">Answer: Admissions and Annual Updates need to be migrated as 2 separate records. Although they share some tables the are two unique records in the system and need to be migrated as such.</w:t>
      </w:r>
    </w:p>
    <w:p w:rsidR="00000000" w:rsidDel="00000000" w:rsidP="00000000" w:rsidRDefault="00000000" w:rsidRPr="00000000" w14:paraId="0000007E">
      <w:pPr>
        <w:rPr/>
      </w:pPr>
      <w:r w:rsidDel="00000000" w:rsidR="00000000" w:rsidRPr="00000000">
        <w:rPr>
          <w:rtl w:val="0"/>
        </w:rPr>
      </w:r>
    </w:p>
    <w:p w:rsidR="00000000" w:rsidDel="00000000" w:rsidP="00000000" w:rsidRDefault="00000000" w:rsidRPr="00000000" w14:paraId="0000007F">
      <w:pPr>
        <w:pStyle w:val="Heading2"/>
        <w:rPr/>
      </w:pPr>
      <w:bookmarkStart w:colFirst="0" w:colLast="0" w:name="_9z9a4shp3nxl" w:id="15"/>
      <w:bookmarkEnd w:id="15"/>
      <w:r w:rsidDel="00000000" w:rsidR="00000000" w:rsidRPr="00000000">
        <w:rPr>
          <w:sz w:val="32"/>
          <w:szCs w:val="32"/>
          <w:rtl w:val="0"/>
        </w:rPr>
        <w:t xml:space="preserve">Data Migration: </w:t>
      </w:r>
      <w:r w:rsidDel="00000000" w:rsidR="00000000" w:rsidRPr="00000000">
        <w:rPr>
          <w:rtl w:val="0"/>
        </w:rPr>
        <w:t xml:space="preserve">On Set-up Data documentscaliforniadishchargeSUD Medicals, ColumnAR NO of days client uses needles, what is this field really collecting?  </w:t>
      </w:r>
    </w:p>
    <w:p w:rsidR="00000000" w:rsidDel="00000000" w:rsidP="00000000" w:rsidRDefault="00000000" w:rsidRPr="00000000" w14:paraId="00000080">
      <w:pPr>
        <w:rPr/>
      </w:pPr>
      <w:r w:rsidDel="00000000" w:rsidR="00000000" w:rsidRPr="00000000">
        <w:rPr>
          <w:rtl w:val="0"/>
        </w:rPr>
        <w:t xml:space="preserve">Additional Question Context:  The field data migration instruction is telling up to use YorN Char.  No of days should be an integer.  Same with column AS, AO and AT, etc.  This doc also jumps back and forth from integer and global code.  </w:t>
      </w:r>
    </w:p>
    <w:p w:rsidR="00000000" w:rsidDel="00000000" w:rsidP="00000000" w:rsidRDefault="00000000" w:rsidRPr="00000000" w14:paraId="00000081">
      <w:pPr>
        <w:rPr/>
      </w:pPr>
      <w:r w:rsidDel="00000000" w:rsidR="00000000" w:rsidRPr="00000000">
        <w:rPr>
          <w:rtl w:val="0"/>
        </w:rPr>
      </w:r>
    </w:p>
    <w:p w:rsidR="00000000" w:rsidDel="00000000" w:rsidP="00000000" w:rsidRDefault="00000000" w:rsidRPr="00000000" w14:paraId="00000082">
      <w:pPr>
        <w:rPr/>
      </w:pPr>
      <w:r w:rsidDel="00000000" w:rsidR="00000000" w:rsidRPr="00000000">
        <w:rPr>
          <w:rtl w:val="0"/>
        </w:rPr>
        <w:t xml:space="preserve">Answer: </w:t>
      </w:r>
      <w:r w:rsidDel="00000000" w:rsidR="00000000" w:rsidRPr="00000000">
        <w:rPr>
          <w:rtl w:val="0"/>
        </w:rPr>
        <w:t xml:space="preserve">CalMHSA team - please confirm the latest version of the file mapping is available.  The columns noted in the question in the latest version are all noted in the instructions as not applicable for CalMHSA counties so no data is required.  Instead, the column applicable for CalMHSA counties are the corresponding questions which are numeric fields to capture the number of days.  For example, the field CalMHSA counties have on their CalOMS Documents is named ‘How many days has the client used needles to inject drugs in the past 30 days?’.  This is to report the field ADU-10 named Needle Use in the CalOMS file. (Note in the current spreadsheet we have for Setup_Data_DocumentCaliforniaSUDMedicalAndMentalHealths this field is column W.)  </w:t>
      </w:r>
    </w:p>
    <w:p w:rsidR="00000000" w:rsidDel="00000000" w:rsidP="00000000" w:rsidRDefault="00000000" w:rsidRPr="00000000" w14:paraId="00000083">
      <w:pPr>
        <w:rPr/>
      </w:pPr>
      <w:r w:rsidDel="00000000" w:rsidR="00000000" w:rsidRPr="00000000">
        <w:rPr>
          <w:rtl w:val="0"/>
        </w:rPr>
      </w:r>
    </w:p>
    <w:p w:rsidR="00000000" w:rsidDel="00000000" w:rsidP="00000000" w:rsidRDefault="00000000" w:rsidRPr="00000000" w14:paraId="00000084">
      <w:pPr>
        <w:ind w:left="0" w:firstLine="0"/>
        <w:rPr/>
      </w:pPr>
      <w:r w:rsidDel="00000000" w:rsidR="00000000" w:rsidRPr="00000000">
        <w:rPr>
          <w:rtl w:val="0"/>
        </w:rPr>
      </w:r>
    </w:p>
    <w:p w:rsidR="00000000" w:rsidDel="00000000" w:rsidP="00000000" w:rsidRDefault="00000000" w:rsidRPr="00000000" w14:paraId="00000085">
      <w:pPr>
        <w:ind w:left="0" w:firstLine="0"/>
        <w:rPr/>
      </w:pPr>
      <w:r w:rsidDel="00000000" w:rsidR="00000000" w:rsidRPr="00000000">
        <w:rPr>
          <w:rtl w:val="0"/>
        </w:rPr>
        <w:t xml:space="preserve">Please be sure to refer to the instruction sheets to confirm if the field is required. And if it is, as you can see from the above examples, the database column names often reflect the name on fields on the Screens.  So another way to review a question regarding better understanding of what a field is collecting would be to open the CalOMS documents in SmartCare and look for the field asking a question related to the database column name.   </w:t>
      </w:r>
    </w:p>
    <w:p w:rsidR="00000000" w:rsidDel="00000000" w:rsidP="00000000" w:rsidRDefault="00000000" w:rsidRPr="00000000" w14:paraId="00000086">
      <w:pPr>
        <w:ind w:left="0" w:firstLine="0"/>
        <w:rPr/>
      </w:pPr>
      <w:r w:rsidDel="00000000" w:rsidR="00000000" w:rsidRPr="00000000">
        <w:rPr>
          <w:rtl w:val="0"/>
        </w:rPr>
      </w:r>
    </w:p>
    <w:p w:rsidR="00000000" w:rsidDel="00000000" w:rsidP="00000000" w:rsidRDefault="00000000" w:rsidRPr="00000000" w14:paraId="00000087">
      <w:pPr>
        <w:ind w:left="0" w:firstLine="0"/>
        <w:rPr/>
      </w:pPr>
      <w:r w:rsidDel="00000000" w:rsidR="00000000" w:rsidRPr="00000000">
        <w:rPr>
          <w:rtl w:val="0"/>
        </w:rPr>
      </w:r>
    </w:p>
    <w:p w:rsidR="00000000" w:rsidDel="00000000" w:rsidP="00000000" w:rsidRDefault="00000000" w:rsidRPr="00000000" w14:paraId="00000088">
      <w:pPr>
        <w:pStyle w:val="Heading2"/>
        <w:rPr/>
      </w:pPr>
      <w:bookmarkStart w:colFirst="0" w:colLast="0" w:name="_4iksq051uc94" w:id="16"/>
      <w:bookmarkEnd w:id="16"/>
      <w:commentRangeStart w:id="0"/>
      <w:commentRangeStart w:id="1"/>
      <w:commentRangeStart w:id="2"/>
      <w:r w:rsidDel="00000000" w:rsidR="00000000" w:rsidRPr="00000000">
        <w:rPr>
          <w:rtl w:val="0"/>
        </w:rPr>
        <w:t xml:space="preserve">Data Migration: Is Setup_Data_DocumentCaliforniaMHSRegistrationDemographicAndClientInformations export is actually meaning what it says, which is shown below, or does it mean Dependents Over the Age of 18?</w:t>
      </w:r>
      <w:commentRangeEnd w:id="0"/>
      <w:r w:rsidDel="00000000" w:rsidR="00000000" w:rsidRPr="00000000">
        <w:commentReference w:id="0"/>
      </w:r>
      <w:commentRangeEnd w:id="1"/>
      <w:r w:rsidDel="00000000" w:rsidR="00000000" w:rsidRPr="00000000">
        <w:commentReference w:id="1"/>
      </w:r>
      <w:commentRangeEnd w:id="2"/>
      <w:r w:rsidDel="00000000" w:rsidR="00000000" w:rsidRPr="00000000">
        <w:commentReference w:id="2"/>
      </w:r>
      <w:r w:rsidDel="00000000" w:rsidR="00000000" w:rsidRPr="00000000">
        <w:rPr>
          <w:rtl w:val="0"/>
        </w:rPr>
      </w:r>
    </w:p>
    <w:p w:rsidR="00000000" w:rsidDel="00000000" w:rsidP="00000000" w:rsidRDefault="00000000" w:rsidRPr="00000000" w14:paraId="00000089">
      <w:pPr>
        <w:rPr/>
      </w:pPr>
      <w:r w:rsidDel="00000000" w:rsidR="00000000" w:rsidRPr="00000000">
        <w:rPr>
          <w:rtl w:val="0"/>
        </w:rPr>
        <w:t xml:space="preserve">Details:</w:t>
      </w:r>
    </w:p>
    <w:p w:rsidR="00000000" w:rsidDel="00000000" w:rsidP="00000000" w:rsidRDefault="00000000" w:rsidRPr="00000000" w14:paraId="0000008A">
      <w:pPr>
        <w:rPr/>
      </w:pPr>
      <w:r w:rsidDel="00000000" w:rsidR="00000000" w:rsidRPr="00000000">
        <w:rPr>
          <w:rtl w:val="0"/>
        </w:rPr>
        <w:t xml:space="preserve">Int</w:t>
        <w:tab/>
        <w:t xml:space="preserve">Y</w:t>
        <w:tab/>
        <w:t xml:space="preserve">DependentsUnderTheAge18</w:t>
        <w:tab/>
        <w:t xml:space="preserve">Required for CSI</w:t>
      </w:r>
    </w:p>
    <w:p w:rsidR="00000000" w:rsidDel="00000000" w:rsidP="00000000" w:rsidRDefault="00000000" w:rsidRPr="00000000" w14:paraId="0000008B">
      <w:pPr>
        <w:rPr/>
      </w:pPr>
      <w:r w:rsidDel="00000000" w:rsidR="00000000" w:rsidRPr="00000000">
        <w:rPr>
          <w:rtl w:val="0"/>
        </w:rPr>
        <w:t xml:space="preserve">00 = None</w:t>
      </w:r>
    </w:p>
    <w:p w:rsidR="00000000" w:rsidDel="00000000" w:rsidP="00000000" w:rsidRDefault="00000000" w:rsidRPr="00000000" w14:paraId="0000008C">
      <w:pPr>
        <w:rPr/>
      </w:pPr>
      <w:r w:rsidDel="00000000" w:rsidR="00000000" w:rsidRPr="00000000">
        <w:rPr>
          <w:rtl w:val="0"/>
        </w:rPr>
        <w:t xml:space="preserve">01 through </w:t>
      </w:r>
    </w:p>
    <w:p w:rsidR="00000000" w:rsidDel="00000000" w:rsidP="00000000" w:rsidRDefault="00000000" w:rsidRPr="00000000" w14:paraId="0000008D">
      <w:pPr>
        <w:rPr/>
      </w:pPr>
      <w:r w:rsidDel="00000000" w:rsidR="00000000" w:rsidRPr="00000000">
        <w:rPr>
          <w:rtl w:val="0"/>
        </w:rPr>
        <w:t xml:space="preserve">98 = Number of children less than 18 years of age that the client cares for / is responsible for at least 50% of the time</w:t>
      </w:r>
    </w:p>
    <w:p w:rsidR="00000000" w:rsidDel="00000000" w:rsidP="00000000" w:rsidRDefault="00000000" w:rsidRPr="00000000" w14:paraId="0000008E">
      <w:pPr>
        <w:rPr/>
      </w:pPr>
      <w:r w:rsidDel="00000000" w:rsidR="00000000" w:rsidRPr="00000000">
        <w:rPr>
          <w:rtl w:val="0"/>
        </w:rPr>
        <w:t xml:space="preserve">99 = Unknown / Not Reported</w:t>
      </w:r>
    </w:p>
    <w:p w:rsidR="00000000" w:rsidDel="00000000" w:rsidP="00000000" w:rsidRDefault="00000000" w:rsidRPr="00000000" w14:paraId="0000008F">
      <w:pPr>
        <w:rPr/>
      </w:pPr>
      <w:r w:rsidDel="00000000" w:rsidR="00000000" w:rsidRPr="00000000">
        <w:rPr>
          <w:rtl w:val="0"/>
        </w:rPr>
        <w:t xml:space="preserve">Int</w:t>
        <w:tab/>
        <w:t xml:space="preserve">Y</w:t>
        <w:tab/>
        <w:t xml:space="preserve">DependentsUnderTheAge17</w:t>
        <w:tab/>
        <w:t xml:space="preserve">Required for CSI</w:t>
      </w:r>
    </w:p>
    <w:p w:rsidR="00000000" w:rsidDel="00000000" w:rsidP="00000000" w:rsidRDefault="00000000" w:rsidRPr="00000000" w14:paraId="00000090">
      <w:pPr>
        <w:rPr/>
      </w:pPr>
      <w:r w:rsidDel="00000000" w:rsidR="00000000" w:rsidRPr="00000000">
        <w:rPr>
          <w:rtl w:val="0"/>
        </w:rPr>
        <w:t xml:space="preserve">00 = None</w:t>
      </w:r>
    </w:p>
    <w:p w:rsidR="00000000" w:rsidDel="00000000" w:rsidP="00000000" w:rsidRDefault="00000000" w:rsidRPr="00000000" w14:paraId="00000091">
      <w:pPr>
        <w:rPr/>
      </w:pPr>
      <w:r w:rsidDel="00000000" w:rsidR="00000000" w:rsidRPr="00000000">
        <w:rPr>
          <w:rtl w:val="0"/>
        </w:rPr>
        <w:t xml:space="preserve">01 through </w:t>
      </w:r>
    </w:p>
    <w:p w:rsidR="00000000" w:rsidDel="00000000" w:rsidP="00000000" w:rsidRDefault="00000000" w:rsidRPr="00000000" w14:paraId="00000092">
      <w:pPr>
        <w:rPr/>
      </w:pPr>
      <w:r w:rsidDel="00000000" w:rsidR="00000000" w:rsidRPr="00000000">
        <w:rPr>
          <w:rtl w:val="0"/>
        </w:rPr>
        <w:t xml:space="preserve">98 = Number of children less than 18 years of age that the client cares for / is responsible for at least 50% of the time</w:t>
      </w:r>
    </w:p>
    <w:p w:rsidR="00000000" w:rsidDel="00000000" w:rsidP="00000000" w:rsidRDefault="00000000" w:rsidRPr="00000000" w14:paraId="00000093">
      <w:pPr>
        <w:rPr/>
      </w:pPr>
      <w:r w:rsidDel="00000000" w:rsidR="00000000" w:rsidRPr="00000000">
        <w:rPr>
          <w:rtl w:val="0"/>
        </w:rPr>
        <w:t xml:space="preserve">99 = Unknown / Not Reported</w:t>
      </w:r>
    </w:p>
    <w:p w:rsidR="00000000" w:rsidDel="00000000" w:rsidP="00000000" w:rsidRDefault="00000000" w:rsidRPr="00000000" w14:paraId="00000094">
      <w:pPr>
        <w:rPr/>
      </w:pPr>
      <w:r w:rsidDel="00000000" w:rsidR="00000000" w:rsidRPr="00000000">
        <w:rPr>
          <w:rtl w:val="0"/>
        </w:rPr>
      </w:r>
    </w:p>
    <w:p w:rsidR="00000000" w:rsidDel="00000000" w:rsidP="00000000" w:rsidRDefault="00000000" w:rsidRPr="00000000" w14:paraId="00000095">
      <w:pPr>
        <w:pStyle w:val="Heading2"/>
        <w:rPr/>
      </w:pPr>
      <w:bookmarkStart w:colFirst="0" w:colLast="0" w:name="_3tpwyn13o9z4" w:id="17"/>
      <w:bookmarkEnd w:id="17"/>
      <w:r w:rsidDel="00000000" w:rsidR="00000000" w:rsidRPr="00000000">
        <w:rPr>
          <w:rtl w:val="0"/>
        </w:rPr>
        <w:t xml:space="preserve">How is SUD timeliness really collected for urgent and emergent?</w:t>
      </w:r>
      <w:r w:rsidDel="00000000" w:rsidR="00000000" w:rsidRPr="00000000">
        <w:rPr>
          <w:rtl w:val="0"/>
        </w:rPr>
      </w:r>
    </w:p>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rPr/>
      </w:pPr>
      <w:r w:rsidDel="00000000" w:rsidR="00000000" w:rsidRPr="00000000">
        <w:rPr>
          <w:rtl w:val="0"/>
        </w:rPr>
        <w:t xml:space="preserve">Answer: The SUD timeliness will be collected in a standalone SUD Timely Access Data Tool Document. Within the document we collect Modality Type and Urgency Level. These Modality will drive which records are included in the different TADT record types for Outpatient Services and Opioid Treatment Programs and the Urgency Level is informational. The most recent requirements that were provided to SL do not include specifications around urgent and emergent for SUD in the reporting file, that is only part of MH. If there are considerations that need to be made for SUD and urgency level we will need updated requirements to review. We have the field to collect the data but if this is needed in the file we’ll need to know where and if any logic needs to be included. </w:t>
      </w:r>
    </w:p>
    <w:p w:rsidR="00000000" w:rsidDel="00000000" w:rsidP="00000000" w:rsidRDefault="00000000" w:rsidRPr="00000000" w14:paraId="00000098">
      <w:pPr>
        <w:pStyle w:val="Heading2"/>
        <w:rPr/>
      </w:pPr>
      <w:bookmarkStart w:colFirst="0" w:colLast="0" w:name="_5k26qlzfuwfg" w:id="18"/>
      <w:bookmarkEnd w:id="18"/>
      <w:r w:rsidDel="00000000" w:rsidR="00000000" w:rsidRPr="00000000">
        <w:rPr>
          <w:rtl w:val="0"/>
        </w:rPr>
        <w:t xml:space="preserve">On Setup_Data_DocumentCaliforniaSUDRegGenerals, the GC mapping changed from ETHNICITY to XCAEthniticy, and now therer is no place to map Unknown, or Refused to Answer. Can that be corrected?</w:t>
      </w:r>
      <w:r w:rsidDel="00000000" w:rsidR="00000000" w:rsidRPr="00000000">
        <w:rPr>
          <w:rtl w:val="0"/>
        </w:rPr>
      </w:r>
    </w:p>
    <w:p w:rsidR="00000000" w:rsidDel="00000000" w:rsidP="00000000" w:rsidRDefault="00000000" w:rsidRPr="00000000" w14:paraId="00000099">
      <w:pPr>
        <w:numPr>
          <w:ilvl w:val="0"/>
          <w:numId w:val="5"/>
        </w:numPr>
        <w:ind w:left="720" w:hanging="360"/>
        <w:rPr>
          <w:u w:val="none"/>
        </w:rPr>
      </w:pPr>
      <w:r w:rsidDel="00000000" w:rsidR="00000000" w:rsidRPr="00000000">
        <w:rPr>
          <w:rtl w:val="0"/>
        </w:rPr>
        <w:t xml:space="preserve">CalMHSA will review and confirm the global code options.  Streamline needs to confirm the category. </w:t>
      </w:r>
    </w:p>
    <w:p w:rsidR="00000000" w:rsidDel="00000000" w:rsidP="00000000" w:rsidRDefault="00000000" w:rsidRPr="00000000" w14:paraId="0000009A">
      <w:pPr>
        <w:ind w:left="720" w:firstLine="0"/>
        <w:rPr/>
      </w:pPr>
      <w:r w:rsidDel="00000000" w:rsidR="00000000" w:rsidRPr="00000000">
        <w:rPr>
          <w:rtl w:val="0"/>
        </w:rPr>
      </w:r>
    </w:p>
    <w:p w:rsidR="00000000" w:rsidDel="00000000" w:rsidP="00000000" w:rsidRDefault="00000000" w:rsidRPr="00000000" w14:paraId="0000009B">
      <w:pPr>
        <w:rPr/>
      </w:pPr>
      <w:r w:rsidDel="00000000" w:rsidR="00000000" w:rsidRPr="00000000">
        <w:rPr>
          <w:rtl w:val="0"/>
        </w:rPr>
        <w:t xml:space="preserve">Answer: Per the CalOMs Data Dictionary Unknown and Refused to Answer are not state allowed values. The category would have been loaded with state values only. If Counties/CalMHSA would like to include Unknown or Refused to Answer these can be added and mapped in the Global Code UI. </w:t>
      </w:r>
    </w:p>
    <w:p w:rsidR="00000000" w:rsidDel="00000000" w:rsidP="00000000" w:rsidRDefault="00000000" w:rsidRPr="00000000" w14:paraId="0000009C">
      <w:pPr>
        <w:numPr>
          <w:ilvl w:val="0"/>
          <w:numId w:val="5"/>
        </w:numPr>
        <w:ind w:left="720" w:hanging="360"/>
        <w:rPr>
          <w:u w:val="none"/>
        </w:rPr>
      </w:pPr>
      <w:r w:rsidDel="00000000" w:rsidR="00000000" w:rsidRPr="00000000">
        <w:rPr/>
        <w:drawing>
          <wp:inline distB="114300" distT="114300" distL="114300" distR="114300">
            <wp:extent cx="3852863" cy="4212028"/>
            <wp:effectExtent b="0" l="0" r="0" t="0"/>
            <wp:docPr id="7" name="image6.png"/>
            <a:graphic>
              <a:graphicData uri="http://schemas.openxmlformats.org/drawingml/2006/picture">
                <pic:pic>
                  <pic:nvPicPr>
                    <pic:cNvPr id="0" name="image6.png"/>
                    <pic:cNvPicPr preferRelativeResize="0"/>
                  </pic:nvPicPr>
                  <pic:blipFill>
                    <a:blip r:embed="rId13"/>
                    <a:srcRect b="0" l="0" r="0" t="0"/>
                    <a:stretch>
                      <a:fillRect/>
                    </a:stretch>
                  </pic:blipFill>
                  <pic:spPr>
                    <a:xfrm>
                      <a:off x="0" y="0"/>
                      <a:ext cx="3852863" cy="4212028"/>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9D">
      <w:pPr>
        <w:rPr/>
      </w:pPr>
      <w:r w:rsidDel="00000000" w:rsidR="00000000" w:rsidRPr="00000000">
        <w:rPr>
          <w:rtl w:val="0"/>
        </w:rPr>
      </w:r>
    </w:p>
    <w:p w:rsidR="00000000" w:rsidDel="00000000" w:rsidP="00000000" w:rsidRDefault="00000000" w:rsidRPr="00000000" w14:paraId="0000009E">
      <w:pPr>
        <w:pStyle w:val="Heading2"/>
        <w:shd w:fill="ffffff" w:val="clear"/>
        <w:rPr/>
      </w:pPr>
      <w:bookmarkStart w:colFirst="0" w:colLast="0" w:name="_1tgt7ox4fvve" w:id="19"/>
      <w:bookmarkEnd w:id="19"/>
      <w:r w:rsidDel="00000000" w:rsidR="00000000" w:rsidRPr="00000000">
        <w:rPr>
          <w:rtl w:val="0"/>
        </w:rPr>
        <w:t xml:space="preserve">Any updates on the alphanumeric issues, both for CALOMS legacy programs and for the license/certifications for </w:t>
      </w:r>
      <w:r w:rsidDel="00000000" w:rsidR="00000000" w:rsidRPr="00000000">
        <w:rPr>
          <w:rtl w:val="0"/>
        </w:rPr>
        <w:t xml:space="preserve">conversion</w:t>
      </w:r>
      <w:r w:rsidDel="00000000" w:rsidR="00000000" w:rsidRPr="00000000">
        <w:rPr>
          <w:rtl w:val="0"/>
        </w:rPr>
        <w:t xml:space="preserve">?</w:t>
      </w:r>
    </w:p>
    <w:p w:rsidR="00000000" w:rsidDel="00000000" w:rsidP="00000000" w:rsidRDefault="00000000" w:rsidRPr="00000000" w14:paraId="0000009F">
      <w:pPr>
        <w:rPr/>
      </w:pPr>
      <w:r w:rsidDel="00000000" w:rsidR="00000000" w:rsidRPr="00000000">
        <w:rPr>
          <w:rtl w:val="0"/>
        </w:rPr>
        <w:t xml:space="preserve">Answer:  Streamline suggested adding a custom field on the Client Episode Screen.  This addition will allow by each Episode that is migrated.  This will need to be added to data migration instructions as an optional field.  A design will be sent to CalMHSA team for approval.   </w:t>
      </w:r>
    </w:p>
    <w:p w:rsidR="00000000" w:rsidDel="00000000" w:rsidP="00000000" w:rsidRDefault="00000000" w:rsidRPr="00000000" w14:paraId="000000A0">
      <w:pPr>
        <w:pStyle w:val="Heading2"/>
        <w:shd w:fill="ffffff" w:val="clear"/>
        <w:rPr/>
      </w:pPr>
      <w:bookmarkStart w:colFirst="0" w:colLast="0" w:name="_w61uoerohvs3" w:id="20"/>
      <w:bookmarkEnd w:id="20"/>
      <w:r w:rsidDel="00000000" w:rsidR="00000000" w:rsidRPr="00000000">
        <w:rPr>
          <w:rtl w:val="0"/>
        </w:rPr>
        <w:t xml:space="preserve">Is it possible to add an alternative program name for reporting? We want to name the Primary Sites in a way that discourages reporting against it (e.g., "Family Care Network - SITE PROGRAM - DO NOT USE"). However, this would not be suitable to send as the site name to DHCS.</w:t>
      </w:r>
    </w:p>
    <w:p w:rsidR="00000000" w:rsidDel="00000000" w:rsidP="00000000" w:rsidRDefault="00000000" w:rsidRPr="00000000" w14:paraId="000000A1">
      <w:pPr>
        <w:shd w:fill="ffffff" w:val="clear"/>
        <w:rPr/>
      </w:pPr>
      <w:r w:rsidDel="00000000" w:rsidR="00000000" w:rsidRPr="00000000">
        <w:rPr>
          <w:rtl w:val="0"/>
        </w:rPr>
        <w:t xml:space="preserve"> Answer:   The Display As field in Programs is what staff can see in the system when entering a program enrollment.  The Program Name is what is sent in the 274.  So set the Program Name to how the name reports in the 274.  Set the Display as with ‘Family Care Network - SITE Program - Do Not Use’ Can you add the Element IDs from the CalOMS file spec to the columns in your .docx file spec to provide clear guidance on the requirements? We would like it mapped to the CalOMS.</w:t>
      </w:r>
    </w:p>
    <w:p w:rsidR="00000000" w:rsidDel="00000000" w:rsidP="00000000" w:rsidRDefault="00000000" w:rsidRPr="00000000" w14:paraId="000000A2">
      <w:pPr>
        <w:pStyle w:val="Heading2"/>
        <w:shd w:fill="ffffff" w:val="clear"/>
        <w:rPr/>
      </w:pPr>
      <w:bookmarkStart w:colFirst="0" w:colLast="0" w:name="_8577ffke9cpf" w:id="21"/>
      <w:bookmarkEnd w:id="21"/>
      <w:r w:rsidDel="00000000" w:rsidR="00000000" w:rsidRPr="00000000">
        <w:rPr>
          <w:rtl w:val="0"/>
        </w:rPr>
      </w:r>
    </w:p>
    <w:p w:rsidR="00000000" w:rsidDel="00000000" w:rsidP="00000000" w:rsidRDefault="00000000" w:rsidRPr="00000000" w14:paraId="000000A3">
      <w:pPr>
        <w:pStyle w:val="Heading2"/>
        <w:shd w:fill="ffffff" w:val="clear"/>
        <w:rPr/>
      </w:pPr>
      <w:bookmarkStart w:colFirst="0" w:colLast="0" w:name="_3fbgv6h6zoet" w:id="22"/>
      <w:bookmarkEnd w:id="22"/>
      <w:r w:rsidDel="00000000" w:rsidR="00000000" w:rsidRPr="00000000">
        <w:rPr>
          <w:rtl w:val="0"/>
        </w:rPr>
        <w:t xml:space="preserve">Any updates on the alphanumeric issues, both for CALOMS legacy programs and for the license/certifications for conversion?</w:t>
      </w:r>
    </w:p>
    <w:p w:rsidR="00000000" w:rsidDel="00000000" w:rsidP="00000000" w:rsidRDefault="00000000" w:rsidRPr="00000000" w14:paraId="000000A4">
      <w:pPr>
        <w:rPr/>
      </w:pPr>
      <w:r w:rsidDel="00000000" w:rsidR="00000000" w:rsidRPr="00000000">
        <w:rPr>
          <w:rtl w:val="0"/>
        </w:rPr>
        <w:t xml:space="preserve">Answer: as of 11/14/23 requirements and design were sent to CalMHSA for review and sign off. Once received and estimated we will provide an update on release. </w:t>
      </w:r>
    </w:p>
    <w:p w:rsidR="00000000" w:rsidDel="00000000" w:rsidP="00000000" w:rsidRDefault="00000000" w:rsidRPr="00000000" w14:paraId="000000A5">
      <w:pPr>
        <w:pStyle w:val="Heading2"/>
        <w:shd w:fill="ffffff" w:val="clear"/>
        <w:rPr>
          <w:b w:val="1"/>
        </w:rPr>
      </w:pPr>
      <w:bookmarkStart w:colFirst="0" w:colLast="0" w:name="_u6tvsv1kwjdd" w:id="23"/>
      <w:bookmarkEnd w:id="23"/>
      <w:r w:rsidDel="00000000" w:rsidR="00000000" w:rsidRPr="00000000">
        <w:rPr>
          <w:rtl w:val="0"/>
        </w:rPr>
        <w:t xml:space="preserve">Do we have an update on CalOMS picking up the most recent "edited" version? In the last update, CalMHSA indicated that the CalOMS utility was picking up the first version, not the edited version in the submittal file. </w:t>
      </w:r>
      <w:r w:rsidDel="00000000" w:rsidR="00000000" w:rsidRPr="00000000">
        <w:rPr>
          <w:b w:val="1"/>
          <w:rtl w:val="0"/>
        </w:rPr>
        <w:t xml:space="preserve">Julian stated that this is still in progress?</w:t>
      </w:r>
    </w:p>
    <w:p w:rsidR="00000000" w:rsidDel="00000000" w:rsidP="00000000" w:rsidRDefault="00000000" w:rsidRPr="00000000" w14:paraId="000000A6">
      <w:pPr>
        <w:shd w:fill="ffffff" w:val="clear"/>
        <w:rPr/>
      </w:pPr>
      <w:r w:rsidDel="00000000" w:rsidR="00000000" w:rsidRPr="00000000">
        <w:rPr>
          <w:rtl w:val="0"/>
        </w:rPr>
        <w:t xml:space="preserve">Answer:</w:t>
      </w:r>
      <w:r w:rsidDel="00000000" w:rsidR="00000000" w:rsidRPr="00000000">
        <w:rPr>
          <w:rtl w:val="0"/>
        </w:rPr>
        <w:t xml:space="preserve"> The file logic is pulling the data from the most current version of a document. If edits are made (version 2 or greater is created), the record is not in a status of Sent, Accepted or Rejected and these are not reflected in the Record Details then complete a refresh of the record by selecting it clicking Refresh Data in the drop down in the toolbar. If the record is in a status of Sent, Accepted or Rejected the system will generate a new distinct record for any versions 2 or greater of the document. </w:t>
      </w:r>
    </w:p>
    <w:p w:rsidR="00000000" w:rsidDel="00000000" w:rsidP="00000000" w:rsidRDefault="00000000" w:rsidRPr="00000000" w14:paraId="000000A7">
      <w:pPr>
        <w:pStyle w:val="Heading2"/>
        <w:shd w:fill="ffffff" w:val="clear"/>
        <w:rPr/>
      </w:pPr>
      <w:bookmarkStart w:colFirst="0" w:colLast="0" w:name="_loqusfz8n3a9" w:id="24"/>
      <w:bookmarkEnd w:id="24"/>
      <w:r w:rsidDel="00000000" w:rsidR="00000000" w:rsidRPr="00000000">
        <w:rPr>
          <w:rtl w:val="0"/>
        </w:rPr>
        <w:t xml:space="preserve">Has the new validation logic been added? Can you provide a list of the validations that have been completed and those still pending?We still have a lingering question regarding the Demographic data in the migration file. What if it differs from what is in SmartCare now? We need to ensure that the data import does not overwrite any fields (gender, living arrangement, CIN, etc.) currently in SmartCare.</w:t>
      </w:r>
    </w:p>
    <w:p w:rsidR="00000000" w:rsidDel="00000000" w:rsidP="00000000" w:rsidRDefault="00000000" w:rsidRPr="00000000" w14:paraId="000000A8">
      <w:pPr>
        <w:rPr/>
      </w:pPr>
      <w:r w:rsidDel="00000000" w:rsidR="00000000" w:rsidRPr="00000000">
        <w:rPr>
          <w:rtl w:val="0"/>
        </w:rPr>
        <w:t xml:space="preserve">Answer: all validation logic in the UI and Data Migration scripts is current to date. When migrating demographic data to the document tables this will not overwrite the data for fields by the same name in Client Information. There is no logic that pushes data from the document to Client Information for migration or when completing documents directly in SC. These fields do not share global code categories, Client Info is Core and the CSI and CalOMS documents are custom categories. Therefore data cannot push from one to the other. </w:t>
      </w:r>
    </w:p>
    <w:p w:rsidR="00000000" w:rsidDel="00000000" w:rsidP="00000000" w:rsidRDefault="00000000" w:rsidRPr="00000000" w14:paraId="000000A9">
      <w:pPr>
        <w:rPr/>
      </w:pPr>
      <w:r w:rsidDel="00000000" w:rsidR="00000000" w:rsidRPr="00000000">
        <w:rPr>
          <w:rtl w:val="0"/>
        </w:rPr>
      </w:r>
    </w:p>
    <w:p w:rsidR="00000000" w:rsidDel="00000000" w:rsidP="00000000" w:rsidRDefault="00000000" w:rsidRPr="00000000" w14:paraId="000000AA">
      <w:pPr>
        <w:pStyle w:val="Heading2"/>
        <w:shd w:fill="ffffff" w:val="clear"/>
        <w:rPr/>
      </w:pPr>
      <w:bookmarkStart w:colFirst="0" w:colLast="0" w:name="_3d47khuv8rpz" w:id="25"/>
      <w:bookmarkEnd w:id="25"/>
      <w:commentRangeStart w:id="3"/>
      <w:r w:rsidDel="00000000" w:rsidR="00000000" w:rsidRPr="00000000">
        <w:rPr>
          <w:rtl w:val="0"/>
        </w:rPr>
        <w:t xml:space="preserve">Multiples ASAM levels questions to one CalOMS service type. How do you maintain the opening of the residential system when they move between levels of care?</w:t>
      </w:r>
      <w:commentRangeEnd w:id="3"/>
      <w:r w:rsidDel="00000000" w:rsidR="00000000" w:rsidRPr="00000000">
        <w:commentReference w:id="3"/>
      </w:r>
      <w:r w:rsidDel="00000000" w:rsidR="00000000" w:rsidRPr="00000000">
        <w:rPr>
          <w:rtl w:val="0"/>
        </w:rPr>
      </w:r>
    </w:p>
    <w:p w:rsidR="00000000" w:rsidDel="00000000" w:rsidP="00000000" w:rsidRDefault="00000000" w:rsidRPr="00000000" w14:paraId="000000AB">
      <w:pPr>
        <w:rPr/>
      </w:pPr>
      <w:r w:rsidDel="00000000" w:rsidR="00000000" w:rsidRPr="00000000">
        <w:rPr>
          <w:rtl w:val="0"/>
        </w:rPr>
        <w:t xml:space="preserve">Answer: TBD</w:t>
      </w:r>
    </w:p>
    <w:p w:rsidR="00000000" w:rsidDel="00000000" w:rsidP="00000000" w:rsidRDefault="00000000" w:rsidRPr="00000000" w14:paraId="000000AC">
      <w:pPr>
        <w:pStyle w:val="Heading1"/>
        <w:rPr/>
      </w:pPr>
      <w:bookmarkStart w:colFirst="0" w:colLast="0" w:name="_7pg7452aeq5u" w:id="26"/>
      <w:bookmarkEnd w:id="26"/>
      <w:r w:rsidDel="00000000" w:rsidR="00000000" w:rsidRPr="00000000">
        <w:rPr>
          <w:rtl w:val="0"/>
        </w:rPr>
        <w:t xml:space="preserve">What if the client has two concurrent episodes with two different modalities? </w:t>
      </w:r>
    </w:p>
    <w:p w:rsidR="00000000" w:rsidDel="00000000" w:rsidP="00000000" w:rsidRDefault="00000000" w:rsidRPr="00000000" w14:paraId="000000AD">
      <w:pPr>
        <w:rPr/>
      </w:pPr>
      <w:r w:rsidDel="00000000" w:rsidR="00000000" w:rsidRPr="00000000">
        <w:rPr>
          <w:rtl w:val="0"/>
        </w:rPr>
        <w:t xml:space="preserve">Answer: Set the system Configuration Key to “Allow Multiple TEDS </w:t>
      </w:r>
      <w:r w:rsidDel="00000000" w:rsidR="00000000" w:rsidRPr="00000000">
        <w:rPr>
          <w:rtl w:val="0"/>
        </w:rPr>
        <w:t xml:space="preserve">Episodes</w:t>
      </w:r>
      <w:r w:rsidDel="00000000" w:rsidR="00000000" w:rsidRPr="00000000">
        <w:rPr>
          <w:rtl w:val="0"/>
        </w:rPr>
        <w:t xml:space="preserve">.”  See the User Guides for more details on how to set this key. </w:t>
      </w:r>
    </w:p>
    <w:p w:rsidR="00000000" w:rsidDel="00000000" w:rsidP="00000000" w:rsidRDefault="00000000" w:rsidRPr="00000000" w14:paraId="000000AE">
      <w:pPr>
        <w:pStyle w:val="Heading1"/>
        <w:rPr/>
      </w:pPr>
      <w:bookmarkStart w:colFirst="0" w:colLast="0" w:name="_p2v6c7o9i41k" w:id="27"/>
      <w:bookmarkEnd w:id="27"/>
      <w:r w:rsidDel="00000000" w:rsidR="00000000" w:rsidRPr="00000000">
        <w:rPr>
          <w:rtl w:val="0"/>
        </w:rPr>
        <w:t xml:space="preserve">Do we have an ETA on when we might have conversion documents for CAlOms that include a fix for the alphanumeric legacy client ID?</w:t>
      </w:r>
    </w:p>
    <w:p w:rsidR="00000000" w:rsidDel="00000000" w:rsidP="00000000" w:rsidRDefault="00000000" w:rsidRPr="00000000" w14:paraId="000000AF">
      <w:pPr>
        <w:rPr/>
      </w:pPr>
      <w:r w:rsidDel="00000000" w:rsidR="00000000" w:rsidRPr="00000000">
        <w:rPr>
          <w:rtl w:val="0"/>
        </w:rPr>
        <w:t xml:space="preserve">Answer: It will be about one month after we receive approval from CalMHSA to proceed.  </w:t>
      </w:r>
    </w:p>
    <w:p w:rsidR="00000000" w:rsidDel="00000000" w:rsidP="00000000" w:rsidRDefault="00000000" w:rsidRPr="00000000" w14:paraId="000000B0">
      <w:pPr>
        <w:rPr/>
      </w:pPr>
      <w:r w:rsidDel="00000000" w:rsidR="00000000" w:rsidRPr="00000000">
        <w:rPr>
          <w:rtl w:val="0"/>
        </w:rPr>
      </w:r>
    </w:p>
    <w:p w:rsidR="00000000" w:rsidDel="00000000" w:rsidP="00000000" w:rsidRDefault="00000000" w:rsidRPr="00000000" w14:paraId="000000B1">
      <w:pPr>
        <w:pStyle w:val="Heading1"/>
        <w:rPr/>
      </w:pPr>
      <w:bookmarkStart w:colFirst="0" w:colLast="0" w:name="_ljtudgxrgsgq" w:id="28"/>
      <w:bookmarkEnd w:id="28"/>
      <w:r w:rsidDel="00000000" w:rsidR="00000000" w:rsidRPr="00000000">
        <w:rPr>
          <w:rtl w:val="0"/>
        </w:rPr>
        <w:t xml:space="preserve">We are having “ClientId/EffectiveDate mismatch(Caloms Update/Discharge)” error for a few of our files. We are using admission date as effective for this file(Errors_Setup_Data_DocumentCaliforniaUpdateDischargeGenerals), are we supposed to use some other date as effective date for these </w:t>
      </w:r>
      <w:r w:rsidDel="00000000" w:rsidR="00000000" w:rsidRPr="00000000">
        <w:rPr>
          <w:rtl w:val="0"/>
        </w:rPr>
        <w:t xml:space="preserve">files</w:t>
      </w:r>
      <w:r w:rsidDel="00000000" w:rsidR="00000000" w:rsidRPr="00000000">
        <w:rPr>
          <w:rtl w:val="0"/>
        </w:rPr>
        <w:t xml:space="preserve">?</w:t>
      </w:r>
    </w:p>
    <w:p w:rsidR="00000000" w:rsidDel="00000000" w:rsidP="00000000" w:rsidRDefault="00000000" w:rsidRPr="00000000" w14:paraId="000000B2">
      <w:pPr>
        <w:rPr/>
      </w:pPr>
      <w:r w:rsidDel="00000000" w:rsidR="00000000" w:rsidRPr="00000000">
        <w:rPr>
          <w:rtl w:val="0"/>
        </w:rPr>
        <w:t xml:space="preserve">Answer: </w:t>
      </w:r>
    </w:p>
    <w:p w:rsidR="00000000" w:rsidDel="00000000" w:rsidP="00000000" w:rsidRDefault="00000000" w:rsidRPr="00000000" w14:paraId="000000B3">
      <w:pPr>
        <w:rPr>
          <w:rFonts w:ascii="Roboto" w:cs="Roboto" w:eastAsia="Roboto" w:hAnsi="Roboto"/>
          <w:color w:val="444746"/>
          <w:sz w:val="21"/>
          <w:szCs w:val="21"/>
        </w:rPr>
      </w:pPr>
      <w:r w:rsidDel="00000000" w:rsidR="00000000" w:rsidRPr="00000000">
        <w:rPr>
          <w:rFonts w:ascii="Roboto" w:cs="Roboto" w:eastAsia="Roboto" w:hAnsi="Roboto"/>
          <w:color w:val="444746"/>
          <w:sz w:val="21"/>
          <w:szCs w:val="21"/>
          <w:rtl w:val="0"/>
        </w:rPr>
        <w:t xml:space="preserve">Per current migration logic, the effectivedate given in the update/discharge general spreadsheet is considered as the effective date for the caloms standalone update/discharge documents created for that respective clientid.</w:t>
      </w:r>
    </w:p>
    <w:p w:rsidR="00000000" w:rsidDel="00000000" w:rsidP="00000000" w:rsidRDefault="00000000" w:rsidRPr="00000000" w14:paraId="000000B4">
      <w:pPr>
        <w:rPr/>
      </w:pPr>
      <w:r w:rsidDel="00000000" w:rsidR="00000000" w:rsidRPr="00000000">
        <w:rPr>
          <w:rFonts w:ascii="Roboto" w:cs="Roboto" w:eastAsia="Roboto" w:hAnsi="Roboto"/>
          <w:color w:val="444746"/>
          <w:sz w:val="21"/>
          <w:szCs w:val="21"/>
          <w:rtl w:val="0"/>
        </w:rPr>
        <w:t xml:space="preserve">This effectivedate should match with the effective date in other child tables for which we are migrating data for caloms standalone update/discharge document.</w:t>
      </w:r>
      <w:r w:rsidDel="00000000" w:rsidR="00000000" w:rsidRPr="00000000">
        <w:rPr>
          <w:rtl w:val="0"/>
        </w:rPr>
      </w:r>
    </w:p>
    <w:p w:rsidR="00000000" w:rsidDel="00000000" w:rsidP="00000000" w:rsidRDefault="00000000" w:rsidRPr="00000000" w14:paraId="000000B5">
      <w:pPr>
        <w:pStyle w:val="Heading1"/>
        <w:rPr/>
      </w:pPr>
      <w:bookmarkStart w:colFirst="0" w:colLast="0" w:name="_nziwl82chlq8" w:id="29"/>
      <w:bookmarkEnd w:id="29"/>
      <w:r w:rsidDel="00000000" w:rsidR="00000000" w:rsidRPr="00000000">
        <w:rPr>
          <w:rtl w:val="0"/>
        </w:rPr>
        <w:t xml:space="preserve">We are getting validation error for "Invalid values in EducationalStatus field(CALOMS)” in our documentTEDS file but values listed in our conversion are correct as per below new instructions for calOMS. Originally this indicated that this field accepted GlobalCodeID values from XCATEDSEDUCATION category. Confirmed that this field accepts integer values 0-30, 99900, and 99904. Values in our file are between 0-30 but still getting validation </w:t>
      </w:r>
      <w:commentRangeStart w:id="4"/>
      <w:commentRangeStart w:id="5"/>
      <w:commentRangeStart w:id="6"/>
      <w:commentRangeStart w:id="7"/>
      <w:commentRangeStart w:id="8"/>
      <w:commentRangeStart w:id="9"/>
      <w:commentRangeStart w:id="10"/>
      <w:commentRangeStart w:id="11"/>
      <w:commentRangeStart w:id="12"/>
      <w:r w:rsidDel="00000000" w:rsidR="00000000" w:rsidRPr="00000000">
        <w:rPr>
          <w:rtl w:val="0"/>
        </w:rPr>
        <w:t xml:space="preserve">error</w:t>
      </w:r>
      <w:commentRangeEnd w:id="4"/>
      <w:r w:rsidDel="00000000" w:rsidR="00000000" w:rsidRPr="00000000">
        <w:commentReference w:id="4"/>
      </w:r>
      <w:commentRangeEnd w:id="5"/>
      <w:r w:rsidDel="00000000" w:rsidR="00000000" w:rsidRPr="00000000">
        <w:commentReference w:id="5"/>
      </w:r>
      <w:commentRangeEnd w:id="6"/>
      <w:r w:rsidDel="00000000" w:rsidR="00000000" w:rsidRPr="00000000">
        <w:commentReference w:id="6"/>
      </w:r>
      <w:commentRangeEnd w:id="7"/>
      <w:r w:rsidDel="00000000" w:rsidR="00000000" w:rsidRPr="00000000">
        <w:commentReference w:id="7"/>
      </w:r>
      <w:commentRangeEnd w:id="8"/>
      <w:r w:rsidDel="00000000" w:rsidR="00000000" w:rsidRPr="00000000">
        <w:commentReference w:id="8"/>
      </w:r>
      <w:commentRangeEnd w:id="9"/>
      <w:r w:rsidDel="00000000" w:rsidR="00000000" w:rsidRPr="00000000">
        <w:commentReference w:id="9"/>
      </w:r>
      <w:commentRangeEnd w:id="10"/>
      <w:r w:rsidDel="00000000" w:rsidR="00000000" w:rsidRPr="00000000">
        <w:commentReference w:id="10"/>
      </w:r>
      <w:commentRangeEnd w:id="11"/>
      <w:r w:rsidDel="00000000" w:rsidR="00000000" w:rsidRPr="00000000">
        <w:commentReference w:id="11"/>
      </w:r>
      <w:commentRangeEnd w:id="12"/>
      <w:r w:rsidDel="00000000" w:rsidR="00000000" w:rsidRPr="00000000">
        <w:commentReference w:id="12"/>
      </w:r>
      <w:r w:rsidDel="00000000" w:rsidR="00000000" w:rsidRPr="00000000">
        <w:rPr>
          <w:rtl w:val="0"/>
        </w:rPr>
        <w:t xml:space="preserve">.</w:t>
      </w:r>
    </w:p>
    <w:p w:rsidR="00000000" w:rsidDel="00000000" w:rsidP="00000000" w:rsidRDefault="00000000" w:rsidRPr="00000000" w14:paraId="000000B6">
      <w:pPr>
        <w:rPr/>
      </w:pPr>
      <w:r w:rsidDel="00000000" w:rsidR="00000000" w:rsidRPr="00000000">
        <w:rPr>
          <w:rtl w:val="0"/>
        </w:rPr>
        <w:t xml:space="preserve">Answer: </w:t>
      </w:r>
    </w:p>
    <w:p w:rsidR="00000000" w:rsidDel="00000000" w:rsidP="00000000" w:rsidRDefault="00000000" w:rsidRPr="00000000" w14:paraId="000000B7">
      <w:pPr>
        <w:rPr/>
      </w:pPr>
      <w:r w:rsidDel="00000000" w:rsidR="00000000" w:rsidRPr="00000000">
        <w:rPr>
          <w:rtl w:val="0"/>
        </w:rPr>
      </w:r>
    </w:p>
    <w:p w:rsidR="00000000" w:rsidDel="00000000" w:rsidP="00000000" w:rsidRDefault="00000000" w:rsidRPr="00000000" w14:paraId="000000B8">
      <w:pPr>
        <w:rPr/>
      </w:pPr>
      <w:r w:rsidDel="00000000" w:rsidR="00000000" w:rsidRPr="00000000">
        <w:rPr>
          <w:rtl w:val="0"/>
        </w:rPr>
      </w:r>
    </w:p>
    <w:p w:rsidR="00000000" w:rsidDel="00000000" w:rsidP="00000000" w:rsidRDefault="00000000" w:rsidRPr="00000000" w14:paraId="000000B9">
      <w:pPr>
        <w:rPr/>
      </w:pPr>
      <w:r w:rsidDel="00000000" w:rsidR="00000000" w:rsidRPr="00000000">
        <w:rPr>
          <w:rtl w:val="0"/>
        </w:rPr>
      </w:r>
    </w:p>
    <w:p w:rsidR="00000000" w:rsidDel="00000000" w:rsidP="00000000" w:rsidRDefault="00000000" w:rsidRPr="00000000" w14:paraId="000000BA">
      <w:pPr>
        <w:pStyle w:val="Heading1"/>
        <w:rPr/>
      </w:pPr>
      <w:bookmarkStart w:colFirst="0" w:colLast="0" w:name="_jobpqxjycuff" w:id="30"/>
      <w:bookmarkEnd w:id="30"/>
      <w:r w:rsidDel="00000000" w:rsidR="00000000" w:rsidRPr="00000000">
        <w:rPr>
          <w:rtl w:val="0"/>
        </w:rPr>
        <w:t xml:space="preserve">CSI</w:t>
      </w:r>
    </w:p>
    <w:p w:rsidR="00000000" w:rsidDel="00000000" w:rsidP="00000000" w:rsidRDefault="00000000" w:rsidRPr="00000000" w14:paraId="000000BB">
      <w:pPr>
        <w:pStyle w:val="Heading2"/>
        <w:rPr/>
      </w:pPr>
      <w:bookmarkStart w:colFirst="0" w:colLast="0" w:name="_nhmxtthtnxii" w:id="31"/>
      <w:bookmarkEnd w:id="31"/>
      <w:r w:rsidDel="00000000" w:rsidR="00000000" w:rsidRPr="00000000">
        <w:rPr>
          <w:rtl w:val="0"/>
        </w:rPr>
        <w:t xml:space="preserve">Data Migration: Should we include discharged records in the data migration files? </w:t>
      </w:r>
    </w:p>
    <w:p w:rsidR="00000000" w:rsidDel="00000000" w:rsidP="00000000" w:rsidRDefault="00000000" w:rsidRPr="00000000" w14:paraId="000000BC">
      <w:pPr>
        <w:rPr/>
      </w:pPr>
      <w:r w:rsidDel="00000000" w:rsidR="00000000" w:rsidRPr="00000000">
        <w:rPr>
          <w:rtl w:val="0"/>
        </w:rPr>
        <w:t xml:space="preserve">Answer: No, only records which the episode is still open at the time of going live with collecting data in SmartCare and needing to report the data in SmartCare would be migrated.  This does not include any episodes that are discharged.  </w:t>
      </w:r>
    </w:p>
    <w:p w:rsidR="00000000" w:rsidDel="00000000" w:rsidP="00000000" w:rsidRDefault="00000000" w:rsidRPr="00000000" w14:paraId="000000BD">
      <w:pPr>
        <w:rPr/>
      </w:pPr>
      <w:r w:rsidDel="00000000" w:rsidR="00000000" w:rsidRPr="00000000">
        <w:rPr>
          <w:rtl w:val="0"/>
        </w:rPr>
      </w:r>
    </w:p>
    <w:p w:rsidR="00000000" w:rsidDel="00000000" w:rsidP="00000000" w:rsidRDefault="00000000" w:rsidRPr="00000000" w14:paraId="000000BE">
      <w:pPr>
        <w:pStyle w:val="Heading2"/>
        <w:rPr/>
      </w:pPr>
      <w:bookmarkStart w:colFirst="0" w:colLast="0" w:name="_on8jpp4myrmc" w:id="32"/>
      <w:bookmarkEnd w:id="32"/>
      <w:r w:rsidDel="00000000" w:rsidR="00000000" w:rsidRPr="00000000">
        <w:rPr>
          <w:rtl w:val="0"/>
        </w:rPr>
        <w:t xml:space="preserve">TADT - How can we turn on to see the TADT and will it include the new DHCS Guidance? And where is the data collected from? </w:t>
      </w:r>
      <w:r w:rsidDel="00000000" w:rsidR="00000000" w:rsidRPr="00000000">
        <w:rPr>
          <w:rtl w:val="0"/>
        </w:rPr>
      </w:r>
    </w:p>
    <w:p w:rsidR="00000000" w:rsidDel="00000000" w:rsidP="00000000" w:rsidRDefault="00000000" w:rsidRPr="00000000" w14:paraId="000000BF">
      <w:pPr>
        <w:numPr>
          <w:ilvl w:val="0"/>
          <w:numId w:val="13"/>
        </w:numPr>
        <w:ind w:left="720" w:hanging="360"/>
        <w:rPr>
          <w:u w:val="none"/>
        </w:rPr>
      </w:pPr>
      <w:r w:rsidDel="00000000" w:rsidR="00000000" w:rsidRPr="00000000">
        <w:rPr>
          <w:rtl w:val="0"/>
        </w:rPr>
        <w:t xml:space="preserve">The CSI Timeliness was not being used by Santa Barbara county and they are wondering if this is updated to the new TADT requirements. </w:t>
      </w:r>
    </w:p>
    <w:p w:rsidR="00000000" w:rsidDel="00000000" w:rsidP="00000000" w:rsidRDefault="00000000" w:rsidRPr="00000000" w14:paraId="000000C0">
      <w:pPr>
        <w:numPr>
          <w:ilvl w:val="0"/>
          <w:numId w:val="13"/>
        </w:numPr>
        <w:ind w:left="720" w:hanging="360"/>
        <w:rPr>
          <w:u w:val="none"/>
        </w:rPr>
      </w:pPr>
      <w:r w:rsidDel="00000000" w:rsidR="00000000" w:rsidRPr="00000000">
        <w:rPr>
          <w:rtl w:val="0"/>
        </w:rPr>
        <w:t xml:space="preserve">Comment from Charla sent to the counties on 11/3: </w:t>
      </w:r>
      <w:r w:rsidDel="00000000" w:rsidR="00000000" w:rsidRPr="00000000">
        <w:rPr>
          <w:rFonts w:ascii="Open Sans" w:cs="Open Sans" w:eastAsia="Open Sans" w:hAnsi="Open Sans"/>
          <w:color w:val="131619"/>
          <w:sz w:val="21"/>
          <w:szCs w:val="21"/>
          <w:rtl w:val="0"/>
        </w:rPr>
        <w:t xml:space="preserve">I've looked into the TADT and there are multiple new fields that cannot be easily added to our current document. We are working on pushing out the new TADT as soon as possible.</w:t>
      </w:r>
    </w:p>
    <w:p w:rsidR="00000000" w:rsidDel="00000000" w:rsidP="00000000" w:rsidRDefault="00000000" w:rsidRPr="00000000" w14:paraId="000000C1">
      <w:pPr>
        <w:numPr>
          <w:ilvl w:val="0"/>
          <w:numId w:val="13"/>
        </w:numPr>
        <w:ind w:left="720" w:hanging="360"/>
        <w:rPr>
          <w:rFonts w:ascii="Open Sans" w:cs="Open Sans" w:eastAsia="Open Sans" w:hAnsi="Open Sans"/>
          <w:color w:val="131619"/>
          <w:sz w:val="21"/>
          <w:szCs w:val="21"/>
          <w:u w:val="none"/>
        </w:rPr>
      </w:pPr>
      <w:r w:rsidDel="00000000" w:rsidR="00000000" w:rsidRPr="00000000">
        <w:rPr>
          <w:rFonts w:ascii="Open Sans" w:cs="Open Sans" w:eastAsia="Open Sans" w:hAnsi="Open Sans"/>
          <w:color w:val="131619"/>
          <w:sz w:val="21"/>
          <w:szCs w:val="21"/>
          <w:rtl w:val="0"/>
        </w:rPr>
        <w:t xml:space="preserve">The TADT MH and TADT SUD Documents can be turned on by CalMHSA via the Document Codes (Admin). These were developed earlier this year and reflect the requirements we were provided at that time. SL received BHIN 23-060 but no updated requirements or data dictionaries. If there are changes to the file associated with the recent updates please provide those. </w:t>
      </w:r>
    </w:p>
    <w:p w:rsidR="00000000" w:rsidDel="00000000" w:rsidP="00000000" w:rsidRDefault="00000000" w:rsidRPr="00000000" w14:paraId="000000C2">
      <w:pPr>
        <w:rPr/>
      </w:pPr>
      <w:r w:rsidDel="00000000" w:rsidR="00000000" w:rsidRPr="00000000">
        <w:rPr>
          <w:rtl w:val="0"/>
        </w:rPr>
      </w:r>
    </w:p>
    <w:p w:rsidR="00000000" w:rsidDel="00000000" w:rsidP="00000000" w:rsidRDefault="00000000" w:rsidRPr="00000000" w14:paraId="000000C3">
      <w:pPr>
        <w:pStyle w:val="Heading2"/>
        <w:rPr/>
      </w:pPr>
      <w:bookmarkStart w:colFirst="0" w:colLast="0" w:name="_lmta3hjovp6s" w:id="33"/>
      <w:bookmarkEnd w:id="33"/>
      <w:r w:rsidDel="00000000" w:rsidR="00000000" w:rsidRPr="00000000">
        <w:rPr>
          <w:rtl w:val="0"/>
        </w:rPr>
        <w:t xml:space="preserve">Is the TADT attached at all to the timeliness pages such as SUD timeliness and CSI timeliness?</w:t>
      </w:r>
      <w:r w:rsidDel="00000000" w:rsidR="00000000" w:rsidRPr="00000000">
        <w:rPr>
          <w:rtl w:val="0"/>
        </w:rPr>
      </w:r>
    </w:p>
    <w:p w:rsidR="00000000" w:rsidDel="00000000" w:rsidP="00000000" w:rsidRDefault="00000000" w:rsidRPr="00000000" w14:paraId="000000C4">
      <w:pPr>
        <w:numPr>
          <w:ilvl w:val="0"/>
          <w:numId w:val="3"/>
        </w:numPr>
        <w:ind w:left="720" w:hanging="360"/>
      </w:pPr>
      <w:r w:rsidDel="00000000" w:rsidR="00000000" w:rsidRPr="00000000">
        <w:rPr>
          <w:rFonts w:ascii="Open Sans" w:cs="Open Sans" w:eastAsia="Open Sans" w:hAnsi="Open Sans"/>
          <w:color w:val="232333"/>
          <w:sz w:val="20"/>
          <w:szCs w:val="20"/>
          <w:highlight w:val="white"/>
          <w:rtl w:val="0"/>
        </w:rPr>
        <w:t xml:space="preserve">Is the TADT attached at all to the timeliness pages such as SUD timeliness and CSI timeliness?</w:t>
      </w:r>
      <w:r w:rsidDel="00000000" w:rsidR="00000000" w:rsidRPr="00000000">
        <w:rPr>
          <w:rtl w:val="0"/>
        </w:rPr>
      </w:r>
    </w:p>
    <w:p w:rsidR="00000000" w:rsidDel="00000000" w:rsidP="00000000" w:rsidRDefault="00000000" w:rsidRPr="00000000" w14:paraId="000000C5">
      <w:pPr>
        <w:numPr>
          <w:ilvl w:val="0"/>
          <w:numId w:val="3"/>
        </w:numPr>
        <w:ind w:left="720" w:hanging="360"/>
      </w:pPr>
      <w:r w:rsidDel="00000000" w:rsidR="00000000" w:rsidRPr="00000000">
        <w:rPr>
          <w:rtl w:val="0"/>
        </w:rPr>
        <w:t xml:space="preserve">It is a stand alone document and has some additional fields as the CS Assessment document.  The final logic of the TADT reporting is looking at both the stand alone TADT document and the CSI Assessment document.  </w:t>
      </w:r>
    </w:p>
    <w:p w:rsidR="00000000" w:rsidDel="00000000" w:rsidP="00000000" w:rsidRDefault="00000000" w:rsidRPr="00000000" w14:paraId="000000C6">
      <w:pPr>
        <w:numPr>
          <w:ilvl w:val="0"/>
          <w:numId w:val="3"/>
        </w:numPr>
        <w:ind w:left="720" w:hanging="360"/>
        <w:rPr>
          <w:u w:val="none"/>
        </w:rPr>
      </w:pPr>
      <w:r w:rsidDel="00000000" w:rsidR="00000000" w:rsidRPr="00000000">
        <w:rPr>
          <w:rtl w:val="0"/>
        </w:rPr>
        <w:t xml:space="preserve">Feedback:  Can we collect this in just one place?  You could sunset the CSI Standalone assessment and use the TADT document as the only place for this to be collected.  If you had CSI Standalone assessments completed the TADT would still pull this data for any entries already made in SmartCare. </w:t>
      </w:r>
    </w:p>
    <w:p w:rsidR="00000000" w:rsidDel="00000000" w:rsidP="00000000" w:rsidRDefault="00000000" w:rsidRPr="00000000" w14:paraId="000000C7">
      <w:pPr>
        <w:rPr/>
      </w:pPr>
      <w:r w:rsidDel="00000000" w:rsidR="00000000" w:rsidRPr="00000000">
        <w:rPr>
          <w:rtl w:val="0"/>
        </w:rPr>
      </w:r>
    </w:p>
    <w:p w:rsidR="00000000" w:rsidDel="00000000" w:rsidP="00000000" w:rsidRDefault="00000000" w:rsidRPr="00000000" w14:paraId="000000C8">
      <w:pPr>
        <w:pStyle w:val="Heading2"/>
        <w:rPr/>
      </w:pPr>
      <w:bookmarkStart w:colFirst="0" w:colLast="0" w:name="_2nfbiik7ngof" w:id="34"/>
      <w:bookmarkEnd w:id="34"/>
      <w:r w:rsidDel="00000000" w:rsidR="00000000" w:rsidRPr="00000000">
        <w:rPr>
          <w:rtl w:val="0"/>
        </w:rPr>
        <w:t xml:space="preserve">SLO: I was wondering if the .docx for the Setup_Data_DocumentCaliforniaMHSRegistrationDemographicAndClientInformations export is actually meaning what it says, which is shown below, or does it mean Dependents Over the Age of 18?</w:t>
      </w:r>
    </w:p>
    <w:p w:rsidR="00000000" w:rsidDel="00000000" w:rsidP="00000000" w:rsidRDefault="00000000" w:rsidRPr="00000000" w14:paraId="000000C9">
      <w:pPr>
        <w:rPr/>
      </w:pPr>
      <w:r w:rsidDel="00000000" w:rsidR="00000000" w:rsidRPr="00000000">
        <w:rPr>
          <w:rtl w:val="0"/>
        </w:rPr>
        <w:t xml:space="preserve">Answer: This is Dependents Under the age of 18. </w:t>
      </w:r>
    </w:p>
    <w:p w:rsidR="00000000" w:rsidDel="00000000" w:rsidP="00000000" w:rsidRDefault="00000000" w:rsidRPr="00000000" w14:paraId="000000CA">
      <w:pPr>
        <w:rPr/>
      </w:pPr>
      <w:r w:rsidDel="00000000" w:rsidR="00000000" w:rsidRPr="00000000">
        <w:rPr>
          <w:rtl w:val="0"/>
        </w:rPr>
      </w:r>
    </w:p>
    <w:p w:rsidR="00000000" w:rsidDel="00000000" w:rsidP="00000000" w:rsidRDefault="00000000" w:rsidRPr="00000000" w14:paraId="000000CB">
      <w:pPr>
        <w:rPr/>
      </w:pPr>
      <w:r w:rsidDel="00000000" w:rsidR="00000000" w:rsidRPr="00000000">
        <w:rPr>
          <w:rtl w:val="0"/>
        </w:rPr>
      </w:r>
    </w:p>
    <w:p w:rsidR="00000000" w:rsidDel="00000000" w:rsidP="00000000" w:rsidRDefault="00000000" w:rsidRPr="00000000" w14:paraId="000000CC">
      <w:pPr>
        <w:rPr/>
      </w:pPr>
      <w:r w:rsidDel="00000000" w:rsidR="00000000" w:rsidRPr="00000000">
        <w:rPr>
          <w:rtl w:val="0"/>
        </w:rPr>
      </w:r>
    </w:p>
    <w:p w:rsidR="00000000" w:rsidDel="00000000" w:rsidP="00000000" w:rsidRDefault="00000000" w:rsidRPr="00000000" w14:paraId="000000CD">
      <w:pPr>
        <w:rPr/>
      </w:pPr>
      <w:r w:rsidDel="00000000" w:rsidR="00000000" w:rsidRPr="00000000">
        <w:rPr>
          <w:rtl w:val="0"/>
        </w:rPr>
      </w:r>
    </w:p>
    <w:p w:rsidR="00000000" w:rsidDel="00000000" w:rsidP="00000000" w:rsidRDefault="00000000" w:rsidRPr="00000000" w14:paraId="000000CE">
      <w:pPr>
        <w:rPr/>
      </w:pPr>
      <w:r w:rsidDel="00000000" w:rsidR="00000000" w:rsidRPr="00000000">
        <w:rPr>
          <w:rtl w:val="0"/>
        </w:rPr>
      </w:r>
    </w:p>
    <w:p w:rsidR="00000000" w:rsidDel="00000000" w:rsidP="00000000" w:rsidRDefault="00000000" w:rsidRPr="00000000" w14:paraId="000000CF">
      <w:pPr>
        <w:rPr/>
      </w:pPr>
      <w:r w:rsidDel="00000000" w:rsidR="00000000" w:rsidRPr="00000000">
        <w:rPr>
          <w:rtl w:val="0"/>
        </w:rPr>
      </w:r>
    </w:p>
    <w:p w:rsidR="00000000" w:rsidDel="00000000" w:rsidP="00000000" w:rsidRDefault="00000000" w:rsidRPr="00000000" w14:paraId="000000D0">
      <w:pPr>
        <w:pStyle w:val="Heading1"/>
        <w:rPr/>
      </w:pPr>
      <w:bookmarkStart w:colFirst="0" w:colLast="0" w:name="_6q9nbrwvq565" w:id="35"/>
      <w:bookmarkEnd w:id="35"/>
      <w:r w:rsidDel="00000000" w:rsidR="00000000" w:rsidRPr="00000000">
        <w:rPr>
          <w:rtl w:val="0"/>
        </w:rPr>
        <w:t xml:space="preserve">274</w:t>
      </w:r>
    </w:p>
    <w:p w:rsidR="00000000" w:rsidDel="00000000" w:rsidP="00000000" w:rsidRDefault="00000000" w:rsidRPr="00000000" w14:paraId="000000D1">
      <w:pPr>
        <w:rPr/>
      </w:pPr>
      <w:r w:rsidDel="00000000" w:rsidR="00000000" w:rsidRPr="00000000">
        <w:rPr>
          <w:rtl w:val="0"/>
        </w:rPr>
      </w:r>
    </w:p>
    <w:p w:rsidR="00000000" w:rsidDel="00000000" w:rsidP="00000000" w:rsidRDefault="00000000" w:rsidRPr="00000000" w14:paraId="000000D2">
      <w:pPr>
        <w:pStyle w:val="Heading2"/>
        <w:rPr/>
      </w:pPr>
      <w:bookmarkStart w:colFirst="0" w:colLast="0" w:name="_ln10prkmjjrp" w:id="36"/>
      <w:bookmarkEnd w:id="36"/>
      <w:r w:rsidDel="00000000" w:rsidR="00000000" w:rsidRPr="00000000">
        <w:rPr>
          <w:rtl w:val="0"/>
        </w:rPr>
        <w:t xml:space="preserve">What are former Cerner counties doing about records that are suspended in Error? </w:t>
      </w:r>
    </w:p>
    <w:p w:rsidR="00000000" w:rsidDel="00000000" w:rsidP="00000000" w:rsidRDefault="00000000" w:rsidRPr="00000000" w14:paraId="000000D3">
      <w:pPr>
        <w:rPr/>
      </w:pPr>
      <w:r w:rsidDel="00000000" w:rsidR="00000000" w:rsidRPr="00000000">
        <w:rPr>
          <w:rtl w:val="0"/>
        </w:rPr>
        <w:t xml:space="preserve">Answer:  Streamline would like to ask others in the next call to get input from other counties.    </w:t>
      </w:r>
    </w:p>
    <w:p w:rsidR="00000000" w:rsidDel="00000000" w:rsidP="00000000" w:rsidRDefault="00000000" w:rsidRPr="00000000" w14:paraId="000000D4">
      <w:pPr>
        <w:rPr/>
      </w:pPr>
      <w:r w:rsidDel="00000000" w:rsidR="00000000" w:rsidRPr="00000000">
        <w:rPr>
          <w:rtl w:val="0"/>
        </w:rPr>
      </w:r>
    </w:p>
    <w:p w:rsidR="00000000" w:rsidDel="00000000" w:rsidP="00000000" w:rsidRDefault="00000000" w:rsidRPr="00000000" w14:paraId="000000D5">
      <w:pPr>
        <w:pStyle w:val="Heading2"/>
        <w:rPr/>
      </w:pPr>
      <w:bookmarkStart w:colFirst="0" w:colLast="0" w:name="_wwtf1bcobsyp" w:id="37"/>
      <w:bookmarkEnd w:id="37"/>
      <w:r w:rsidDel="00000000" w:rsidR="00000000" w:rsidRPr="00000000">
        <w:rPr>
          <w:rtl w:val="0"/>
        </w:rPr>
        <w:t xml:space="preserve">If the staff does not have multiple programs, what should we put in the customstaff field?  </w:t>
      </w:r>
      <w:r w:rsidDel="00000000" w:rsidR="00000000" w:rsidRPr="00000000">
        <w:rPr>
          <w:rtl w:val="0"/>
        </w:rPr>
      </w:r>
    </w:p>
    <w:p w:rsidR="00000000" w:rsidDel="00000000" w:rsidP="00000000" w:rsidRDefault="00000000" w:rsidRPr="00000000" w14:paraId="000000D6">
      <w:pPr>
        <w:numPr>
          <w:ilvl w:val="0"/>
          <w:numId w:val="14"/>
        </w:numPr>
        <w:ind w:left="720" w:hanging="360"/>
        <w:rPr>
          <w:u w:val="none"/>
        </w:rPr>
      </w:pPr>
      <w:r w:rsidDel="00000000" w:rsidR="00000000" w:rsidRPr="00000000">
        <w:rPr>
          <w:rtl w:val="0"/>
        </w:rPr>
        <w:t xml:space="preserve">At least one program should be entered but 2-5 does not have to be required. This validation is the same on the UI if it exists. The migration validations will display a warning when ProgramId’s are not provided but does not prevent the migration of the remaining data in the record. </w:t>
      </w:r>
    </w:p>
    <w:p w:rsidR="00000000" w:rsidDel="00000000" w:rsidP="00000000" w:rsidRDefault="00000000" w:rsidRPr="00000000" w14:paraId="000000D7">
      <w:pPr>
        <w:rPr/>
      </w:pPr>
      <w:r w:rsidDel="00000000" w:rsidR="00000000" w:rsidRPr="00000000">
        <w:rPr>
          <w:rtl w:val="0"/>
        </w:rPr>
      </w:r>
    </w:p>
    <w:p w:rsidR="00000000" w:rsidDel="00000000" w:rsidP="00000000" w:rsidRDefault="00000000" w:rsidRPr="00000000" w14:paraId="000000D8">
      <w:pPr>
        <w:pStyle w:val="Heading2"/>
        <w:rPr/>
      </w:pPr>
      <w:bookmarkStart w:colFirst="0" w:colLast="0" w:name="_hm57jvajhf1" w:id="38"/>
      <w:bookmarkEnd w:id="38"/>
      <w:commentRangeStart w:id="13"/>
      <w:commentRangeStart w:id="14"/>
      <w:commentRangeStart w:id="15"/>
      <w:commentRangeStart w:id="16"/>
      <w:commentRangeStart w:id="17"/>
      <w:commentRangeStart w:id="18"/>
      <w:commentRangeStart w:id="19"/>
      <w:commentRangeStart w:id="20"/>
      <w:commentRangeStart w:id="21"/>
      <w:r w:rsidDel="00000000" w:rsidR="00000000" w:rsidRPr="00000000">
        <w:rPr>
          <w:rtl w:val="0"/>
        </w:rPr>
        <w:t xml:space="preserve">Cannot enter an alpha numeric value for California Certification number.  </w:t>
      </w:r>
      <w:commentRangeEnd w:id="13"/>
      <w:r w:rsidDel="00000000" w:rsidR="00000000" w:rsidRPr="00000000">
        <w:commentReference w:id="13"/>
      </w:r>
      <w:commentRangeEnd w:id="14"/>
      <w:r w:rsidDel="00000000" w:rsidR="00000000" w:rsidRPr="00000000">
        <w:commentReference w:id="14"/>
      </w:r>
      <w:commentRangeEnd w:id="15"/>
      <w:r w:rsidDel="00000000" w:rsidR="00000000" w:rsidRPr="00000000">
        <w:commentReference w:id="15"/>
      </w:r>
      <w:commentRangeEnd w:id="16"/>
      <w:r w:rsidDel="00000000" w:rsidR="00000000" w:rsidRPr="00000000">
        <w:commentReference w:id="16"/>
      </w:r>
      <w:commentRangeEnd w:id="17"/>
      <w:r w:rsidDel="00000000" w:rsidR="00000000" w:rsidRPr="00000000">
        <w:commentReference w:id="17"/>
      </w:r>
      <w:commentRangeEnd w:id="18"/>
      <w:r w:rsidDel="00000000" w:rsidR="00000000" w:rsidRPr="00000000">
        <w:commentReference w:id="18"/>
      </w:r>
      <w:commentRangeEnd w:id="19"/>
      <w:r w:rsidDel="00000000" w:rsidR="00000000" w:rsidRPr="00000000">
        <w:commentReference w:id="19"/>
      </w:r>
      <w:commentRangeEnd w:id="20"/>
      <w:r w:rsidDel="00000000" w:rsidR="00000000" w:rsidRPr="00000000">
        <w:commentReference w:id="20"/>
      </w:r>
      <w:commentRangeEnd w:id="21"/>
      <w:r w:rsidDel="00000000" w:rsidR="00000000" w:rsidRPr="00000000">
        <w:commentReference w:id="21"/>
      </w:r>
      <w:r w:rsidDel="00000000" w:rsidR="00000000" w:rsidRPr="00000000">
        <w:rPr>
          <w:rtl w:val="0"/>
        </w:rPr>
      </w:r>
    </w:p>
    <w:p w:rsidR="00000000" w:rsidDel="00000000" w:rsidP="00000000" w:rsidRDefault="00000000" w:rsidRPr="00000000" w14:paraId="000000D9">
      <w:pPr>
        <w:numPr>
          <w:ilvl w:val="0"/>
          <w:numId w:val="11"/>
        </w:numPr>
        <w:ind w:left="720" w:hanging="360"/>
        <w:rPr>
          <w:u w:val="none"/>
        </w:rPr>
      </w:pPr>
      <w:r w:rsidDel="00000000" w:rsidR="00000000" w:rsidRPr="00000000">
        <w:rPr>
          <w:rtl w:val="0"/>
        </w:rPr>
        <w:t xml:space="preserve">This needs to be allowed so Streamline can make a change to this or review and confirm what this is pulling from.  This is in relation to NACT SUD file. </w:t>
      </w:r>
    </w:p>
    <w:p w:rsidR="00000000" w:rsidDel="00000000" w:rsidP="00000000" w:rsidRDefault="00000000" w:rsidRPr="00000000" w14:paraId="000000DA">
      <w:pPr>
        <w:rPr/>
      </w:pPr>
      <w:r w:rsidDel="00000000" w:rsidR="00000000" w:rsidRPr="00000000">
        <w:rPr>
          <w:rtl w:val="0"/>
        </w:rPr>
      </w:r>
    </w:p>
    <w:p w:rsidR="00000000" w:rsidDel="00000000" w:rsidP="00000000" w:rsidRDefault="00000000" w:rsidRPr="00000000" w14:paraId="000000DB">
      <w:pPr>
        <w:pStyle w:val="Heading2"/>
        <w:rPr/>
      </w:pPr>
      <w:bookmarkStart w:colFirst="0" w:colLast="0" w:name="_mur4obotituv" w:id="39"/>
      <w:bookmarkEnd w:id="39"/>
      <w:r w:rsidDel="00000000" w:rsidR="00000000" w:rsidRPr="00000000">
        <w:rPr>
          <w:rtl w:val="0"/>
        </w:rPr>
        <w:t xml:space="preserve">For the "LanguageProficiencyIndicator Cannot be Null". The Language Proficiency wasn't indicated as mandatory. Also for individuals who speak multiple languages and are certified in one and fluent in another which value to we choose? A for certified of B for Fluent?</w:t>
      </w:r>
      <w:r w:rsidDel="00000000" w:rsidR="00000000" w:rsidRPr="00000000">
        <w:rPr>
          <w:rtl w:val="0"/>
        </w:rPr>
      </w:r>
    </w:p>
    <w:p w:rsidR="00000000" w:rsidDel="00000000" w:rsidP="00000000" w:rsidRDefault="00000000" w:rsidRPr="00000000" w14:paraId="000000DC">
      <w:pPr>
        <w:numPr>
          <w:ilvl w:val="0"/>
          <w:numId w:val="12"/>
        </w:numPr>
        <w:ind w:left="72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Certified in one language and fluent for two other languages – We need to update the validations for this.  But also to answer, you would provide each language but it is not required to provide the proficiency indicator.  </w:t>
      </w:r>
    </w:p>
    <w:p w:rsidR="00000000" w:rsidDel="00000000" w:rsidP="00000000" w:rsidRDefault="00000000" w:rsidRPr="00000000" w14:paraId="000000DD">
      <w:pPr>
        <w:numPr>
          <w:ilvl w:val="0"/>
          <w:numId w:val="12"/>
        </w:numPr>
        <w:ind w:left="72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Streamline will be updating the validations on the migration to not require the language proficiency indicator as this is no longer required.  </w:t>
      </w:r>
    </w:p>
    <w:p w:rsidR="00000000" w:rsidDel="00000000" w:rsidP="00000000" w:rsidRDefault="00000000" w:rsidRPr="00000000" w14:paraId="000000DE">
      <w:pPr>
        <w:rPr>
          <w:rFonts w:ascii="Open Sans" w:cs="Open Sans" w:eastAsia="Open Sans" w:hAnsi="Open Sans"/>
          <w:color w:val="232333"/>
          <w:sz w:val="20"/>
          <w:szCs w:val="20"/>
          <w:highlight w:val="white"/>
        </w:rPr>
      </w:pPr>
      <w:r w:rsidDel="00000000" w:rsidR="00000000" w:rsidRPr="00000000">
        <w:rPr>
          <w:rtl w:val="0"/>
        </w:rPr>
      </w:r>
    </w:p>
    <w:p w:rsidR="00000000" w:rsidDel="00000000" w:rsidP="00000000" w:rsidRDefault="00000000" w:rsidRPr="00000000" w14:paraId="000000DF">
      <w:pPr>
        <w:pStyle w:val="Heading2"/>
        <w:rPr/>
      </w:pPr>
      <w:bookmarkStart w:colFirst="0" w:colLast="0" w:name="_3u5qke7gfvtd" w:id="40"/>
      <w:bookmarkEnd w:id="40"/>
      <w:r w:rsidDel="00000000" w:rsidR="00000000" w:rsidRPr="00000000">
        <w:rPr>
          <w:rtl w:val="0"/>
        </w:rPr>
        <w:t xml:space="preserve">Also there is a error for "Medical Cannot be Null for 274". This was also indicated as not Mandatory.,</w:t>
      </w:r>
    </w:p>
    <w:p w:rsidR="00000000" w:rsidDel="00000000" w:rsidP="00000000" w:rsidRDefault="00000000" w:rsidRPr="00000000" w14:paraId="000000E0">
      <w:pPr>
        <w:numPr>
          <w:ilvl w:val="0"/>
          <w:numId w:val="2"/>
        </w:numPr>
        <w:ind w:left="72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Streamline to update this validation as it is not required for all staff, only staff reported on the 274</w:t>
      </w:r>
      <w:r w:rsidDel="00000000" w:rsidR="00000000" w:rsidRPr="00000000">
        <w:rPr>
          <w:rtl w:val="0"/>
        </w:rPr>
      </w:r>
    </w:p>
    <w:p w:rsidR="00000000" w:rsidDel="00000000" w:rsidP="00000000" w:rsidRDefault="00000000" w:rsidRPr="00000000" w14:paraId="000000E1">
      <w:pPr>
        <w:numPr>
          <w:ilvl w:val="0"/>
          <w:numId w:val="2"/>
        </w:numPr>
        <w:ind w:left="720" w:hanging="360"/>
        <w:rPr>
          <w:rFonts w:ascii="Open Sans" w:cs="Open Sans" w:eastAsia="Open Sans" w:hAnsi="Open Sans"/>
          <w:color w:val="232333"/>
          <w:sz w:val="20"/>
          <w:szCs w:val="20"/>
          <w:highlight w:val="white"/>
          <w:u w:val="none"/>
        </w:rPr>
      </w:pPr>
      <w:r w:rsidDel="00000000" w:rsidR="00000000" w:rsidRPr="00000000">
        <w:rPr>
          <w:rFonts w:ascii="Roboto" w:cs="Roboto" w:eastAsia="Roboto" w:hAnsi="Roboto"/>
          <w:color w:val="444746"/>
          <w:sz w:val="21"/>
          <w:szCs w:val="21"/>
          <w:highlight w:val="white"/>
          <w:rtl w:val="0"/>
        </w:rPr>
        <w:t xml:space="preserve">Validation for medical is of low severity, it does not affect migration of data from fields where data is provided, but where value is empty or nulls in medical column it will show warning as ''its required for 274 reportable staff''</w:t>
      </w:r>
      <w:r w:rsidDel="00000000" w:rsidR="00000000" w:rsidRPr="00000000">
        <w:rPr>
          <w:rtl w:val="0"/>
        </w:rPr>
      </w:r>
    </w:p>
    <w:p w:rsidR="00000000" w:rsidDel="00000000" w:rsidP="00000000" w:rsidRDefault="00000000" w:rsidRPr="00000000" w14:paraId="000000E2">
      <w:pPr>
        <w:rPr>
          <w:rFonts w:ascii="Open Sans" w:cs="Open Sans" w:eastAsia="Open Sans" w:hAnsi="Open Sans"/>
          <w:color w:val="232333"/>
          <w:sz w:val="20"/>
          <w:szCs w:val="20"/>
          <w:highlight w:val="white"/>
        </w:rPr>
      </w:pPr>
      <w:r w:rsidDel="00000000" w:rsidR="00000000" w:rsidRPr="00000000">
        <w:rPr>
          <w:rtl w:val="0"/>
        </w:rPr>
      </w:r>
    </w:p>
    <w:p w:rsidR="00000000" w:rsidDel="00000000" w:rsidP="00000000" w:rsidRDefault="00000000" w:rsidRPr="00000000" w14:paraId="000000E3">
      <w:pPr>
        <w:pStyle w:val="Heading2"/>
        <w:rPr/>
      </w:pPr>
      <w:bookmarkStart w:colFirst="0" w:colLast="0" w:name="_cex5mskmvu7r" w:id="41"/>
      <w:bookmarkEnd w:id="41"/>
      <w:r w:rsidDel="00000000" w:rsidR="00000000" w:rsidRPr="00000000">
        <w:rPr>
          <w:rtl w:val="0"/>
        </w:rPr>
        <w:t xml:space="preserve">What does the red mean in the 274 companion guide? </w:t>
      </w:r>
    </w:p>
    <w:p w:rsidR="00000000" w:rsidDel="00000000" w:rsidP="00000000" w:rsidRDefault="00000000" w:rsidRPr="00000000" w14:paraId="000000E4">
      <w:pPr>
        <w:numPr>
          <w:ilvl w:val="0"/>
          <w:numId w:val="8"/>
        </w:numPr>
        <w:ind w:left="72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2.1 companion guide instructions are more detailed than the 1.7.</w:t>
      </w:r>
    </w:p>
    <w:p w:rsidR="00000000" w:rsidDel="00000000" w:rsidP="00000000" w:rsidRDefault="00000000" w:rsidRPr="00000000" w14:paraId="000000E5">
      <w:pPr>
        <w:numPr>
          <w:ilvl w:val="0"/>
          <w:numId w:val="8"/>
        </w:numPr>
        <w:ind w:left="72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Red fields are those that are minimally required across all the reporting types for shared tables. Red fields will indicate which reporting types they are required for and </w:t>
      </w:r>
      <w:r w:rsidDel="00000000" w:rsidR="00000000" w:rsidRPr="00000000">
        <w:rPr>
          <w:rFonts w:ascii="Open Sans" w:cs="Open Sans" w:eastAsia="Open Sans" w:hAnsi="Open Sans"/>
          <w:color w:val="232333"/>
          <w:sz w:val="20"/>
          <w:szCs w:val="20"/>
          <w:highlight w:val="white"/>
          <w:rtl w:val="0"/>
        </w:rPr>
        <w:t xml:space="preserve">thier</w:t>
      </w:r>
      <w:r w:rsidDel="00000000" w:rsidR="00000000" w:rsidRPr="00000000">
        <w:rPr>
          <w:rFonts w:ascii="Open Sans" w:cs="Open Sans" w:eastAsia="Open Sans" w:hAnsi="Open Sans"/>
          <w:color w:val="232333"/>
          <w:sz w:val="20"/>
          <w:szCs w:val="20"/>
          <w:highlight w:val="white"/>
          <w:rtl w:val="0"/>
        </w:rPr>
        <w:t xml:space="preserve"> specific details. For example some items in red may be required for reporting such as CSI but is not required for 274. This field would then be red and contain specific details  required for CSI and not 274 in the Comments column. Please reference this as well when determining which data you want to provide for migration.   </w:t>
      </w:r>
      <w:r w:rsidDel="00000000" w:rsidR="00000000" w:rsidRPr="00000000">
        <w:rPr>
          <w:rtl w:val="0"/>
        </w:rPr>
      </w:r>
    </w:p>
    <w:p w:rsidR="00000000" w:rsidDel="00000000" w:rsidP="00000000" w:rsidRDefault="00000000" w:rsidRPr="00000000" w14:paraId="000000E6">
      <w:pPr>
        <w:rPr>
          <w:rFonts w:ascii="Open Sans" w:cs="Open Sans" w:eastAsia="Open Sans" w:hAnsi="Open Sans"/>
          <w:color w:val="232333"/>
          <w:sz w:val="20"/>
          <w:szCs w:val="20"/>
          <w:highlight w:val="white"/>
        </w:rPr>
      </w:pPr>
      <w:r w:rsidDel="00000000" w:rsidR="00000000" w:rsidRPr="00000000">
        <w:rPr>
          <w:rtl w:val="0"/>
        </w:rPr>
      </w:r>
    </w:p>
    <w:p w:rsidR="00000000" w:rsidDel="00000000" w:rsidP="00000000" w:rsidRDefault="00000000" w:rsidRPr="00000000" w14:paraId="000000E7">
      <w:pPr>
        <w:pStyle w:val="Heading2"/>
        <w:rPr/>
      </w:pPr>
      <w:bookmarkStart w:colFirst="0" w:colLast="0" w:name="_toiy7fvbfihx" w:id="42"/>
      <w:bookmarkEnd w:id="42"/>
      <w:commentRangeStart w:id="22"/>
      <w:r w:rsidDel="00000000" w:rsidR="00000000" w:rsidRPr="00000000">
        <w:rPr>
          <w:rtl w:val="0"/>
        </w:rPr>
        <w:t xml:space="preserve">What exactly is the workflow for data migration? </w:t>
      </w:r>
    </w:p>
    <w:p w:rsidR="00000000" w:rsidDel="00000000" w:rsidP="00000000" w:rsidRDefault="00000000" w:rsidRPr="00000000" w14:paraId="000000E8">
      <w:pPr>
        <w:numPr>
          <w:ilvl w:val="0"/>
          <w:numId w:val="15"/>
        </w:numPr>
        <w:ind w:left="72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User Guide 274 workflow is up on the portal, this walks through the steps of how to do the data migration and review the errors.  </w:t>
      </w:r>
      <w:r w:rsidDel="00000000" w:rsidR="00000000" w:rsidRPr="00000000">
        <w:rPr>
          <w:rtl w:val="0"/>
        </w:rPr>
      </w:r>
    </w:p>
    <w:p w:rsidR="00000000" w:rsidDel="00000000" w:rsidP="00000000" w:rsidRDefault="00000000" w:rsidRPr="00000000" w14:paraId="000000E9">
      <w:pPr>
        <w:numPr>
          <w:ilvl w:val="0"/>
          <w:numId w:val="15"/>
        </w:numPr>
        <w:ind w:left="72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At a high level, the steps would be as follows:</w:t>
      </w:r>
    </w:p>
    <w:p w:rsidR="00000000" w:rsidDel="00000000" w:rsidP="00000000" w:rsidRDefault="00000000" w:rsidRPr="00000000" w14:paraId="000000EA">
      <w:pPr>
        <w:numPr>
          <w:ilvl w:val="1"/>
          <w:numId w:val="15"/>
        </w:numPr>
        <w:ind w:left="144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County Provider CalMHSA their data migration files</w:t>
      </w:r>
    </w:p>
    <w:p w:rsidR="00000000" w:rsidDel="00000000" w:rsidP="00000000" w:rsidRDefault="00000000" w:rsidRPr="00000000" w14:paraId="000000EB">
      <w:pPr>
        <w:numPr>
          <w:ilvl w:val="1"/>
          <w:numId w:val="15"/>
        </w:numPr>
        <w:ind w:left="144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CalMHSA runs the files through their own validation tool prior to providers to SL for migration</w:t>
      </w:r>
    </w:p>
    <w:p w:rsidR="00000000" w:rsidDel="00000000" w:rsidP="00000000" w:rsidRDefault="00000000" w:rsidRPr="00000000" w14:paraId="000000EC">
      <w:pPr>
        <w:numPr>
          <w:ilvl w:val="1"/>
          <w:numId w:val="15"/>
        </w:numPr>
        <w:ind w:left="144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SL migrates the data to County QA</w:t>
      </w:r>
    </w:p>
    <w:p w:rsidR="00000000" w:rsidDel="00000000" w:rsidP="00000000" w:rsidRDefault="00000000" w:rsidRPr="00000000" w14:paraId="000000ED">
      <w:pPr>
        <w:numPr>
          <w:ilvl w:val="1"/>
          <w:numId w:val="15"/>
        </w:numPr>
        <w:ind w:left="144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SL reviews and provides a summary of any errors.</w:t>
      </w:r>
    </w:p>
    <w:p w:rsidR="00000000" w:rsidDel="00000000" w:rsidP="00000000" w:rsidRDefault="00000000" w:rsidRPr="00000000" w14:paraId="000000EE">
      <w:pPr>
        <w:numPr>
          <w:ilvl w:val="1"/>
          <w:numId w:val="15"/>
        </w:numPr>
        <w:ind w:left="144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If applicable errors are fixed in the files and repeats step b - c</w:t>
      </w:r>
    </w:p>
    <w:p w:rsidR="00000000" w:rsidDel="00000000" w:rsidP="00000000" w:rsidRDefault="00000000" w:rsidRPr="00000000" w14:paraId="000000EF">
      <w:pPr>
        <w:numPr>
          <w:ilvl w:val="1"/>
          <w:numId w:val="15"/>
        </w:numPr>
        <w:ind w:left="144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Once data is accepted by the County we begin testing by extracting a 274 file from QA and submitting to the State’s test site. </w:t>
      </w:r>
    </w:p>
    <w:p w:rsidR="00000000" w:rsidDel="00000000" w:rsidP="00000000" w:rsidRDefault="00000000" w:rsidRPr="00000000" w14:paraId="000000F0">
      <w:pPr>
        <w:numPr>
          <w:ilvl w:val="1"/>
          <w:numId w:val="15"/>
        </w:numPr>
        <w:ind w:left="144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State errors are reviewed and corrected in SC then repeat submission(s) till the file is accepted by the state. </w:t>
      </w:r>
    </w:p>
    <w:p w:rsidR="00000000" w:rsidDel="00000000" w:rsidP="00000000" w:rsidRDefault="00000000" w:rsidRPr="00000000" w14:paraId="000000F1">
      <w:pPr>
        <w:numPr>
          <w:ilvl w:val="1"/>
          <w:numId w:val="15"/>
        </w:numPr>
        <w:ind w:left="144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Once the 274 file is accepted all data and updates are applied to PROD</w:t>
      </w:r>
    </w:p>
    <w:p w:rsidR="00000000" w:rsidDel="00000000" w:rsidP="00000000" w:rsidRDefault="00000000" w:rsidRPr="00000000" w14:paraId="000000F2">
      <w:pPr>
        <w:numPr>
          <w:ilvl w:val="1"/>
          <w:numId w:val="15"/>
        </w:numPr>
        <w:ind w:left="1440" w:hanging="360"/>
        <w:rPr>
          <w:rFonts w:ascii="Open Sans" w:cs="Open Sans" w:eastAsia="Open Sans" w:hAnsi="Open Sans"/>
          <w:color w:val="232333"/>
          <w:sz w:val="20"/>
          <w:szCs w:val="20"/>
          <w:highlight w:val="white"/>
          <w:u w:val="none"/>
        </w:rPr>
      </w:pPr>
      <w:r w:rsidDel="00000000" w:rsidR="00000000" w:rsidRPr="00000000">
        <w:rPr>
          <w:rFonts w:ascii="Open Sans" w:cs="Open Sans" w:eastAsia="Open Sans" w:hAnsi="Open Sans"/>
          <w:color w:val="232333"/>
          <w:sz w:val="20"/>
          <w:szCs w:val="20"/>
          <w:highlight w:val="white"/>
          <w:rtl w:val="0"/>
        </w:rPr>
        <w:t xml:space="preserve">Steps d-g are repeated in PROD. </w:t>
      </w:r>
      <w:commentRangeEnd w:id="22"/>
      <w:r w:rsidDel="00000000" w:rsidR="00000000" w:rsidRPr="00000000">
        <w:commentReference w:id="22"/>
      </w:r>
      <w:r w:rsidDel="00000000" w:rsidR="00000000" w:rsidRPr="00000000">
        <w:rPr>
          <w:rtl w:val="0"/>
        </w:rPr>
      </w:r>
    </w:p>
    <w:p w:rsidR="00000000" w:rsidDel="00000000" w:rsidP="00000000" w:rsidRDefault="00000000" w:rsidRPr="00000000" w14:paraId="000000F3">
      <w:pPr>
        <w:rPr/>
      </w:pPr>
      <w:r w:rsidDel="00000000" w:rsidR="00000000" w:rsidRPr="00000000">
        <w:rPr>
          <w:rtl w:val="0"/>
        </w:rPr>
      </w:r>
    </w:p>
    <w:p w:rsidR="00000000" w:rsidDel="00000000" w:rsidP="00000000" w:rsidRDefault="00000000" w:rsidRPr="00000000" w14:paraId="000000F4">
      <w:pPr>
        <w:pStyle w:val="Heading2"/>
        <w:rPr/>
      </w:pPr>
      <w:bookmarkStart w:colFirst="0" w:colLast="0" w:name="_e0rcshehgyh9" w:id="43"/>
      <w:bookmarkEnd w:id="43"/>
      <w:r w:rsidDel="00000000" w:rsidR="00000000" w:rsidRPr="00000000">
        <w:rPr>
          <w:rtl w:val="0"/>
        </w:rPr>
        <w:t xml:space="preserve">SLO: RE: Programs defined as "Primary Site" for 274 reporting... is it possible to add an alternative name for reporting?  We want to title a program so that staff are not confused to report against it - E.g. 'Family Care Network - Site - DO NOT USE' however this is not an appropriate Site Name to send to DHCS... It should just be 'Family Care </w:t>
      </w:r>
      <w:r w:rsidDel="00000000" w:rsidR="00000000" w:rsidRPr="00000000">
        <w:rPr>
          <w:rtl w:val="0"/>
        </w:rPr>
        <w:t xml:space="preserve">Network'</w:t>
      </w:r>
      <w:r w:rsidDel="00000000" w:rsidR="00000000" w:rsidRPr="00000000">
        <w:rPr>
          <w:rtl w:val="0"/>
        </w:rPr>
      </w:r>
    </w:p>
    <w:p w:rsidR="00000000" w:rsidDel="00000000" w:rsidP="00000000" w:rsidRDefault="00000000" w:rsidRPr="00000000" w14:paraId="000000F5">
      <w:pPr>
        <w:rPr/>
      </w:pPr>
      <w:r w:rsidDel="00000000" w:rsidR="00000000" w:rsidRPr="00000000">
        <w:rPr>
          <w:rtl w:val="0"/>
        </w:rPr>
        <w:t xml:space="preserve">Answer: The 274 file will pull the name from the Program Name whereas other areas of the system, such as Program Assignments, will use the Display As name. This way you can use the Program name to reflect what you want to go out on the file and the Display As will reflect that name your users may know the program by if they differ. </w:t>
      </w:r>
    </w:p>
    <w:p w:rsidR="00000000" w:rsidDel="00000000" w:rsidP="00000000" w:rsidRDefault="00000000" w:rsidRPr="00000000" w14:paraId="000000F6">
      <w:pPr>
        <w:rPr/>
      </w:pPr>
      <w:r w:rsidDel="00000000" w:rsidR="00000000" w:rsidRPr="00000000">
        <w:rPr>
          <w:rtl w:val="0"/>
        </w:rPr>
      </w:r>
    </w:p>
    <w:p w:rsidR="00000000" w:rsidDel="00000000" w:rsidP="00000000" w:rsidRDefault="00000000" w:rsidRPr="00000000" w14:paraId="000000F7">
      <w:pPr>
        <w:pStyle w:val="Heading2"/>
        <w:rPr/>
      </w:pPr>
      <w:bookmarkStart w:colFirst="0" w:colLast="0" w:name="_cwd5txeumjfl" w:id="44"/>
      <w:bookmarkEnd w:id="44"/>
      <w:r w:rsidDel="00000000" w:rsidR="00000000" w:rsidRPr="00000000">
        <w:rPr>
          <w:rtl w:val="0"/>
        </w:rPr>
        <w:t xml:space="preserve">SLO: With our current 274 submissions we are required to submit an accompanying excel workbook (template provided by DHCS) with each monthly submission which includes summary infomation.  Is SmartCare aware of this requirement and is it part of SmartCare's 274 monthy submission to </w:t>
      </w:r>
      <w:r w:rsidDel="00000000" w:rsidR="00000000" w:rsidRPr="00000000">
        <w:rPr>
          <w:rtl w:val="0"/>
        </w:rPr>
        <w:t xml:space="preserve">DHCS</w:t>
      </w:r>
      <w:r w:rsidDel="00000000" w:rsidR="00000000" w:rsidRPr="00000000">
        <w:rPr>
          <w:rtl w:val="0"/>
        </w:rPr>
        <w:t xml:space="preserve">?</w:t>
      </w:r>
    </w:p>
    <w:p w:rsidR="00000000" w:rsidDel="00000000" w:rsidP="00000000" w:rsidRDefault="00000000" w:rsidRPr="00000000" w14:paraId="000000F8">
      <w:pPr>
        <w:rPr/>
      </w:pPr>
      <w:r w:rsidDel="00000000" w:rsidR="00000000" w:rsidRPr="00000000">
        <w:rPr>
          <w:rtl w:val="0"/>
        </w:rPr>
        <w:t xml:space="preserve">Answer: Yes, CalMHSA has developed a report to satisfy the PDSRF requirements for the time being. Streamline will release a CA Core version early 2024.</w:t>
      </w:r>
    </w:p>
    <w:p w:rsidR="00000000" w:rsidDel="00000000" w:rsidP="00000000" w:rsidRDefault="00000000" w:rsidRPr="00000000" w14:paraId="000000F9">
      <w:pPr>
        <w:rPr/>
      </w:pPr>
      <w:r w:rsidDel="00000000" w:rsidR="00000000" w:rsidRPr="00000000">
        <w:rPr>
          <w:rtl w:val="0"/>
        </w:rPr>
      </w:r>
    </w:p>
    <w:p w:rsidR="00000000" w:rsidDel="00000000" w:rsidP="00000000" w:rsidRDefault="00000000" w:rsidRPr="00000000" w14:paraId="000000FA">
      <w:pPr>
        <w:pStyle w:val="Heading2"/>
        <w:rPr/>
      </w:pPr>
      <w:bookmarkStart w:colFirst="0" w:colLast="0" w:name="_4vh29lvzba4i" w:id="45"/>
      <w:bookmarkEnd w:id="45"/>
      <w:r w:rsidDel="00000000" w:rsidR="00000000" w:rsidRPr="00000000">
        <w:rPr>
          <w:rtl w:val="0"/>
        </w:rPr>
        <w:t xml:space="preserve">In the Staff migration csv for 274 up to 5 related program Id's are defined (along with FTE for each program, etc) Is the staff's relationship to programs not already in the database? </w:t>
      </w:r>
    </w:p>
    <w:p w:rsidR="00000000" w:rsidDel="00000000" w:rsidP="00000000" w:rsidRDefault="00000000" w:rsidRPr="00000000" w14:paraId="000000FB">
      <w:pPr>
        <w:rPr/>
      </w:pPr>
      <w:r w:rsidDel="00000000" w:rsidR="00000000" w:rsidRPr="00000000">
        <w:rPr>
          <w:rtl w:val="0"/>
        </w:rPr>
        <w:t xml:space="preserve">Answer: In Staff/Users, program relationships are defined and you can relate staff to programs. With 274, there are more parameters to report for programs. These are identified in Staff/Users, Custom Fields tab, in the NACT 274 Multiple Site/Program Reporting section. </w:t>
      </w:r>
    </w:p>
    <w:p w:rsidR="00000000" w:rsidDel="00000000" w:rsidP="00000000" w:rsidRDefault="00000000" w:rsidRPr="00000000" w14:paraId="000000FC">
      <w:pPr>
        <w:rPr/>
      </w:pPr>
      <w:r w:rsidDel="00000000" w:rsidR="00000000" w:rsidRPr="00000000">
        <w:rPr>
          <w:rtl w:val="0"/>
        </w:rPr>
      </w:r>
    </w:p>
    <w:p w:rsidR="00000000" w:rsidDel="00000000" w:rsidP="00000000" w:rsidRDefault="00000000" w:rsidRPr="00000000" w14:paraId="000000FD">
      <w:pPr>
        <w:pStyle w:val="Heading2"/>
        <w:rPr/>
      </w:pPr>
      <w:bookmarkStart w:colFirst="0" w:colLast="0" w:name="_u2wpl5qx0ja7" w:id="46"/>
      <w:bookmarkEnd w:id="46"/>
      <w:r w:rsidDel="00000000" w:rsidR="00000000" w:rsidRPr="00000000">
        <w:rPr>
          <w:rtl w:val="0"/>
        </w:rPr>
        <w:t xml:space="preserve">Do we need to export relationships from SC and add them to csv for re-import?  Do we need to do this regularly to keep staff/programs in sync relative to 274?</w:t>
      </w:r>
    </w:p>
    <w:p w:rsidR="00000000" w:rsidDel="00000000" w:rsidP="00000000" w:rsidRDefault="00000000" w:rsidRPr="00000000" w14:paraId="000000FE">
      <w:pPr>
        <w:rPr/>
      </w:pPr>
      <w:r w:rsidDel="00000000" w:rsidR="00000000" w:rsidRPr="00000000">
        <w:rPr>
          <w:rtl w:val="0"/>
        </w:rPr>
        <w:t xml:space="preserve">Answer: For the time being a Staff 274 Site associations will need to be maintained manually through the UI once they’ve been migrated. These are separate from the Programs which a user has permissions to in the Prog/Proc/Loc tab in staff details as a Staff may have permissions to many more programs than they would actually be reported under. A future enhancement to be released Q1 of 2024 will include a batch upload process where the Staff’s 274 site association can be uploaded via an xls upload process. </w:t>
      </w:r>
    </w:p>
    <w:p w:rsidR="00000000" w:rsidDel="00000000" w:rsidP="00000000" w:rsidRDefault="00000000" w:rsidRPr="00000000" w14:paraId="000000FF">
      <w:pPr>
        <w:rPr/>
      </w:pPr>
      <w:r w:rsidDel="00000000" w:rsidR="00000000" w:rsidRPr="00000000">
        <w:rPr>
          <w:rtl w:val="0"/>
        </w:rPr>
      </w:r>
    </w:p>
    <w:p w:rsidR="00000000" w:rsidDel="00000000" w:rsidP="00000000" w:rsidRDefault="00000000" w:rsidRPr="00000000" w14:paraId="00000100">
      <w:pPr>
        <w:pStyle w:val="Heading2"/>
        <w:rPr/>
      </w:pPr>
      <w:bookmarkStart w:colFirst="0" w:colLast="0" w:name="_xw53yfmeq9re" w:id="47"/>
      <w:bookmarkEnd w:id="47"/>
      <w:r w:rsidDel="00000000" w:rsidR="00000000" w:rsidRPr="00000000">
        <w:rPr>
          <w:rtl w:val="0"/>
        </w:rPr>
        <w:t xml:space="preserve">Error on the 274 around Language Proficiency that is not clear:  </w:t>
      </w:r>
    </w:p>
    <w:p w:rsidR="00000000" w:rsidDel="00000000" w:rsidP="00000000" w:rsidRDefault="00000000" w:rsidRPr="00000000" w14:paraId="00000101">
      <w:pPr>
        <w:rPr/>
      </w:pPr>
      <w:commentRangeStart w:id="23"/>
      <w:commentRangeStart w:id="24"/>
      <w:commentRangeStart w:id="25"/>
      <w:commentRangeStart w:id="26"/>
      <w:commentRangeStart w:id="27"/>
      <w:r w:rsidDel="00000000" w:rsidR="00000000" w:rsidRPr="00000000">
        <w:rPr>
          <w:rtl w:val="0"/>
        </w:rPr>
        <w:t xml:space="preserve">We removed the validation in the last round of testing but if this error still occurred.  Streamline will follow up and confirm this validation is off.   </w:t>
      </w:r>
      <w:commentRangeEnd w:id="23"/>
      <w:r w:rsidDel="00000000" w:rsidR="00000000" w:rsidRPr="00000000">
        <w:commentReference w:id="23"/>
      </w:r>
      <w:commentRangeEnd w:id="24"/>
      <w:r w:rsidDel="00000000" w:rsidR="00000000" w:rsidRPr="00000000">
        <w:commentReference w:id="24"/>
      </w:r>
      <w:commentRangeEnd w:id="25"/>
      <w:r w:rsidDel="00000000" w:rsidR="00000000" w:rsidRPr="00000000">
        <w:commentReference w:id="25"/>
      </w:r>
      <w:commentRangeEnd w:id="26"/>
      <w:r w:rsidDel="00000000" w:rsidR="00000000" w:rsidRPr="00000000">
        <w:commentReference w:id="26"/>
      </w:r>
      <w:commentRangeEnd w:id="27"/>
      <w:r w:rsidDel="00000000" w:rsidR="00000000" w:rsidRPr="00000000">
        <w:commentReference w:id="27"/>
      </w:r>
      <w:r w:rsidDel="00000000" w:rsidR="00000000" w:rsidRPr="00000000">
        <w:rPr>
          <w:rtl w:val="0"/>
        </w:rPr>
      </w:r>
    </w:p>
    <w:p w:rsidR="00000000" w:rsidDel="00000000" w:rsidP="00000000" w:rsidRDefault="00000000" w:rsidRPr="00000000" w14:paraId="00000102">
      <w:pPr>
        <w:numPr>
          <w:ilvl w:val="0"/>
          <w:numId w:val="4"/>
        </w:numPr>
        <w:ind w:left="1440" w:hanging="360"/>
        <w:rPr>
          <w:u w:val="none"/>
        </w:rPr>
      </w:pPr>
      <w:r w:rsidDel="00000000" w:rsidR="00000000" w:rsidRPr="00000000">
        <w:rPr>
          <w:rtl w:val="0"/>
        </w:rPr>
        <w:t xml:space="preserve">Can we also modify language for ‘ProgramID# cannot be null; required for staff is reportable under 274” to be more clear that this is just a warning and not an error stopping the migration.  </w:t>
      </w:r>
    </w:p>
    <w:p w:rsidR="00000000" w:rsidDel="00000000" w:rsidP="00000000" w:rsidRDefault="00000000" w:rsidRPr="00000000" w14:paraId="00000103">
      <w:pPr>
        <w:pStyle w:val="Heading2"/>
        <w:rPr/>
      </w:pPr>
      <w:bookmarkStart w:colFirst="0" w:colLast="0" w:name="_4w1mecqqkzyq" w:id="48"/>
      <w:bookmarkEnd w:id="48"/>
      <w:r w:rsidDel="00000000" w:rsidR="00000000" w:rsidRPr="00000000">
        <w:rPr>
          <w:rtl w:val="0"/>
        </w:rPr>
        <w:t xml:space="preserve">Known Issue to be fixed in SmartCare</w:t>
      </w:r>
    </w:p>
    <w:p w:rsidR="00000000" w:rsidDel="00000000" w:rsidP="00000000" w:rsidRDefault="00000000" w:rsidRPr="00000000" w14:paraId="00000104">
      <w:pPr>
        <w:numPr>
          <w:ilvl w:val="0"/>
          <w:numId w:val="1"/>
        </w:numPr>
        <w:ind w:left="720" w:hanging="360"/>
        <w:rPr>
          <w:u w:val="none"/>
        </w:rPr>
      </w:pPr>
      <w:r w:rsidDel="00000000" w:rsidR="00000000" w:rsidRPr="00000000">
        <w:rPr>
          <w:rtl w:val="0"/>
        </w:rPr>
        <w:t xml:space="preserve">Provider Staff Details Screen - it will not show all of the clean records so if you filter and get no results, you can still click the Extract 274 and it will still extract and create the file.  </w:t>
      </w:r>
    </w:p>
    <w:p w:rsidR="00000000" w:rsidDel="00000000" w:rsidP="00000000" w:rsidRDefault="00000000" w:rsidRPr="00000000" w14:paraId="00000105">
      <w:pPr>
        <w:rPr/>
      </w:pPr>
      <w:r w:rsidDel="00000000" w:rsidR="00000000" w:rsidRPr="00000000">
        <w:rPr>
          <w:rtl w:val="0"/>
        </w:rPr>
      </w:r>
    </w:p>
    <w:p w:rsidR="00000000" w:rsidDel="00000000" w:rsidP="00000000" w:rsidRDefault="00000000" w:rsidRPr="00000000" w14:paraId="00000106">
      <w:pPr>
        <w:pStyle w:val="Heading2"/>
        <w:rPr/>
      </w:pPr>
      <w:bookmarkStart w:colFirst="0" w:colLast="0" w:name="_hf59megkdvee" w:id="49"/>
      <w:bookmarkEnd w:id="49"/>
      <w:r w:rsidDel="00000000" w:rsidR="00000000" w:rsidRPr="00000000">
        <w:rPr>
          <w:rtl w:val="0"/>
        </w:rPr>
        <w:t xml:space="preserve">In a scenario for MH when you are answering if the provider see’s children, how do we specify this in the spreadsheet?  Can this impact the migration of the record if not present?</w:t>
      </w:r>
    </w:p>
    <w:p w:rsidR="00000000" w:rsidDel="00000000" w:rsidP="00000000" w:rsidRDefault="00000000" w:rsidRPr="00000000" w14:paraId="00000107">
      <w:pPr>
        <w:rPr/>
      </w:pPr>
      <w:r w:rsidDel="00000000" w:rsidR="00000000" w:rsidRPr="00000000">
        <w:rPr>
          <w:rtl w:val="0"/>
        </w:rPr>
        <w:t xml:space="preserve">Answer: We recommend you use the standard language of ‘Yes’, ‘No’, or ‘Both’.  Streamline to confirm if the migration can proceed without this? </w:t>
      </w:r>
    </w:p>
    <w:p w:rsidR="00000000" w:rsidDel="00000000" w:rsidP="00000000" w:rsidRDefault="00000000" w:rsidRPr="00000000" w14:paraId="00000108">
      <w:pPr>
        <w:rPr/>
      </w:pPr>
      <w:r w:rsidDel="00000000" w:rsidR="00000000" w:rsidRPr="00000000">
        <w:rPr>
          <w:rtl w:val="0"/>
        </w:rPr>
      </w:r>
    </w:p>
    <w:p w:rsidR="00000000" w:rsidDel="00000000" w:rsidP="00000000" w:rsidRDefault="00000000" w:rsidRPr="00000000" w14:paraId="00000109">
      <w:pPr>
        <w:pStyle w:val="Heading2"/>
        <w:rPr/>
      </w:pPr>
      <w:bookmarkStart w:colFirst="0" w:colLast="0" w:name="_nj7dv5cyhonn" w:id="50"/>
      <w:bookmarkEnd w:id="50"/>
      <w:r w:rsidDel="00000000" w:rsidR="00000000" w:rsidRPr="00000000">
        <w:rPr>
          <w:rtl w:val="0"/>
        </w:rPr>
        <w:t xml:space="preserve">Have all the necessary updates for the 2.1 Companion Guide been made in PROD for the Pilot counties? And would the fields that need to be updated by CalMHSA or Streamline that are located in the header row of the file be updated prior to the deadline for submission?</w:t>
      </w:r>
    </w:p>
    <w:p w:rsidR="00000000" w:rsidDel="00000000" w:rsidP="00000000" w:rsidRDefault="00000000" w:rsidRPr="00000000" w14:paraId="0000010A">
      <w:pPr>
        <w:rPr/>
      </w:pPr>
      <w:r w:rsidDel="00000000" w:rsidR="00000000" w:rsidRPr="00000000">
        <w:rPr>
          <w:rtl w:val="0"/>
        </w:rPr>
        <w:t xml:space="preserve">Answer:  The 2.1 updates will be released on 11/21/2023 in a build.  This build will be made in a non-production environment this week for counties to test the data migration and send test files to the state.  For production by 12/10, the counties will either be able to take the builds to the 2.1 build level or use a copy of production environment to a non-production environment and apply the build with 2.1 to the non-production environment for submission there. This coordination will occur through CalMHSA.   </w:t>
      </w:r>
    </w:p>
    <w:p w:rsidR="00000000" w:rsidDel="00000000" w:rsidP="00000000" w:rsidRDefault="00000000" w:rsidRPr="00000000" w14:paraId="0000010B">
      <w:pPr>
        <w:rPr/>
      </w:pPr>
      <w:r w:rsidDel="00000000" w:rsidR="00000000" w:rsidRPr="00000000">
        <w:rPr>
          <w:rtl w:val="0"/>
        </w:rPr>
      </w:r>
    </w:p>
    <w:p w:rsidR="00000000" w:rsidDel="00000000" w:rsidP="00000000" w:rsidRDefault="00000000" w:rsidRPr="00000000" w14:paraId="0000010C">
      <w:pPr>
        <w:pStyle w:val="Heading2"/>
        <w:rPr/>
      </w:pPr>
      <w:bookmarkStart w:colFirst="0" w:colLast="0" w:name="_4b2oryz4xe8i" w:id="51"/>
      <w:bookmarkEnd w:id="51"/>
      <w:r w:rsidDel="00000000" w:rsidR="00000000" w:rsidRPr="00000000">
        <w:rPr>
          <w:rtl w:val="0"/>
        </w:rPr>
        <w:t xml:space="preserve">Is it possible to update front end fields, if those values are missing in the data migration file? </w:t>
      </w:r>
    </w:p>
    <w:p w:rsidR="00000000" w:rsidDel="00000000" w:rsidP="00000000" w:rsidRDefault="00000000" w:rsidRPr="00000000" w14:paraId="0000010D">
      <w:pPr>
        <w:rPr/>
      </w:pPr>
      <w:r w:rsidDel="00000000" w:rsidR="00000000" w:rsidRPr="00000000">
        <w:rPr>
          <w:rtl w:val="0"/>
        </w:rPr>
        <w:t xml:space="preserve">Answer: Yes, typically as long as the minimum required fields in the data migration are included, it is possible to update the user interface with missing or incorrect fields. </w:t>
      </w:r>
    </w:p>
    <w:p w:rsidR="00000000" w:rsidDel="00000000" w:rsidP="00000000" w:rsidRDefault="00000000" w:rsidRPr="00000000" w14:paraId="0000010E">
      <w:pPr>
        <w:rPr/>
      </w:pPr>
      <w:r w:rsidDel="00000000" w:rsidR="00000000" w:rsidRPr="00000000">
        <w:rPr>
          <w:rtl w:val="0"/>
        </w:rPr>
      </w:r>
    </w:p>
    <w:p w:rsidR="00000000" w:rsidDel="00000000" w:rsidP="00000000" w:rsidRDefault="00000000" w:rsidRPr="00000000" w14:paraId="0000010F">
      <w:pPr>
        <w:pStyle w:val="Heading1"/>
        <w:rPr/>
      </w:pPr>
      <w:bookmarkStart w:colFirst="0" w:colLast="0" w:name="_mhnsaluhv5v0" w:id="52"/>
      <w:bookmarkEnd w:id="52"/>
      <w:r w:rsidDel="00000000" w:rsidR="00000000" w:rsidRPr="00000000">
        <w:rPr>
          <w:rtl w:val="0"/>
        </w:rPr>
        <w:t xml:space="preserve">How will the error report from DHCS be provided back to the county in order to receive an "accepted" </w:t>
      </w:r>
      <w:r w:rsidDel="00000000" w:rsidR="00000000" w:rsidRPr="00000000">
        <w:rPr>
          <w:rtl w:val="0"/>
        </w:rPr>
        <w:t xml:space="preserve">file</w:t>
      </w:r>
      <w:r w:rsidDel="00000000" w:rsidR="00000000" w:rsidRPr="00000000">
        <w:rPr>
          <w:rtl w:val="0"/>
        </w:rPr>
        <w:t xml:space="preserve">?</w:t>
      </w:r>
    </w:p>
    <w:p w:rsidR="00000000" w:rsidDel="00000000" w:rsidP="00000000" w:rsidRDefault="00000000" w:rsidRPr="00000000" w14:paraId="00000110">
      <w:pPr>
        <w:rPr/>
      </w:pPr>
      <w:r w:rsidDel="00000000" w:rsidR="00000000" w:rsidRPr="00000000">
        <w:rPr>
          <w:rtl w:val="0"/>
        </w:rPr>
        <w:t xml:space="preserve">Answer:  Submissions by the counties that are not a CalMHSA RCM county will directly report the file to DCS.  You will directly receive back from DCS in the portal to get the error report.  If you have any errors, the file is not considered accepted.  There is a cheat sheet available for common errors that can be used to review the issues with the data.  If you are not sure about an error, you can submit a ticket to the CalMHSA team.  The CalMHSA and Streamline teams will work to resolve any errors.  Please include your staff ID the error is for, the error file, or any other details to help expedite the review.    Also, please note the ‘California NACT 274 User Guide’ to make sure you have all the set up correct and ready for your submission.  </w:t>
      </w:r>
    </w:p>
    <w:p w:rsidR="00000000" w:rsidDel="00000000" w:rsidP="00000000" w:rsidRDefault="00000000" w:rsidRPr="00000000" w14:paraId="00000111">
      <w:pPr>
        <w:pStyle w:val="Heading1"/>
        <w:rPr/>
      </w:pPr>
      <w:bookmarkStart w:colFirst="0" w:colLast="0" w:name="_wu0dkrb8230m" w:id="53"/>
      <w:bookmarkEnd w:id="53"/>
      <w:r w:rsidDel="00000000" w:rsidR="00000000" w:rsidRPr="00000000">
        <w:rPr>
          <w:rtl w:val="0"/>
        </w:rPr>
        <w:t xml:space="preserve">Is there some sort of process on all the fields that need to be checked or added during set up of the </w:t>
      </w:r>
      <w:r w:rsidDel="00000000" w:rsidR="00000000" w:rsidRPr="00000000">
        <w:rPr>
          <w:rtl w:val="0"/>
        </w:rPr>
        <w:t xml:space="preserve">274</w:t>
      </w:r>
      <w:r w:rsidDel="00000000" w:rsidR="00000000" w:rsidRPr="00000000">
        <w:rPr>
          <w:rtl w:val="0"/>
        </w:rPr>
        <w:t xml:space="preserve">?</w:t>
      </w:r>
    </w:p>
    <w:p w:rsidR="00000000" w:rsidDel="00000000" w:rsidP="00000000" w:rsidRDefault="00000000" w:rsidRPr="00000000" w14:paraId="00000112">
      <w:pPr>
        <w:rPr/>
      </w:pPr>
      <w:r w:rsidDel="00000000" w:rsidR="00000000" w:rsidRPr="00000000">
        <w:rPr>
          <w:rtl w:val="0"/>
        </w:rPr>
        <w:t xml:space="preserve">Answer:  Yes, the user guide available named ‘California NACT 274 User Guide’ for more details on where the validations occur. If directly entering data, there are validations on the screen to require users to enter required data in Staff Details and Program Details when you have checked a record to include in 274 because information is complete.  This will turn on the validations.   The user will filter for the records to report and then clicking on the Extract NACT MH button will extract all staff, sites and providers reportable to 274 MH.  Same is true with the Extract 274 SUD button.  </w:t>
      </w:r>
    </w:p>
    <w:p w:rsidR="00000000" w:rsidDel="00000000" w:rsidP="00000000" w:rsidRDefault="00000000" w:rsidRPr="00000000" w14:paraId="00000113">
      <w:pPr>
        <w:rPr/>
      </w:pPr>
      <w:r w:rsidDel="00000000" w:rsidR="00000000" w:rsidRPr="00000000">
        <w:rPr>
          <w:rtl w:val="0"/>
        </w:rPr>
      </w:r>
    </w:p>
    <w:p w:rsidR="00000000" w:rsidDel="00000000" w:rsidP="00000000" w:rsidRDefault="00000000" w:rsidRPr="00000000" w14:paraId="00000114">
      <w:pPr>
        <w:pStyle w:val="Heading1"/>
        <w:rPr/>
      </w:pPr>
      <w:bookmarkStart w:colFirst="0" w:colLast="0" w:name="_vqhqiksy0dx4" w:id="54"/>
      <w:bookmarkEnd w:id="54"/>
      <w:r w:rsidDel="00000000" w:rsidR="00000000" w:rsidRPr="00000000">
        <w:rPr>
          <w:rtl w:val="0"/>
        </w:rPr>
        <w:t xml:space="preserve">How will validation be set up and reported when creating the monthly </w:t>
      </w:r>
      <w:r w:rsidDel="00000000" w:rsidR="00000000" w:rsidRPr="00000000">
        <w:rPr>
          <w:rtl w:val="0"/>
        </w:rPr>
        <w:t xml:space="preserve">file</w:t>
      </w:r>
      <w:r w:rsidDel="00000000" w:rsidR="00000000" w:rsidRPr="00000000">
        <w:rPr>
          <w:rtl w:val="0"/>
        </w:rPr>
        <w:t xml:space="preserve">?</w:t>
      </w:r>
    </w:p>
    <w:p w:rsidR="00000000" w:rsidDel="00000000" w:rsidP="00000000" w:rsidRDefault="00000000" w:rsidRPr="00000000" w14:paraId="00000115">
      <w:pPr>
        <w:rPr/>
      </w:pPr>
      <w:r w:rsidDel="00000000" w:rsidR="00000000" w:rsidRPr="00000000">
        <w:rPr>
          <w:rtl w:val="0"/>
        </w:rPr>
        <w:t xml:space="preserve">Answer:  The Provider Details Screen has the list of staff.  The error messages have all been updated to make it more clear as to what is being extracted. If there are errors, there will be a red exclamation mark. Hover over this and you will see the error messages.  Those messages have details as to which record type the errors pertain to.  </w:t>
      </w:r>
    </w:p>
    <w:p w:rsidR="00000000" w:rsidDel="00000000" w:rsidP="00000000" w:rsidRDefault="00000000" w:rsidRPr="00000000" w14:paraId="00000116">
      <w:pPr>
        <w:rPr/>
      </w:pPr>
      <w:r w:rsidDel="00000000" w:rsidR="00000000" w:rsidRPr="00000000">
        <w:rPr>
          <w:rtl w:val="0"/>
        </w:rPr>
      </w:r>
    </w:p>
    <w:p w:rsidR="00000000" w:rsidDel="00000000" w:rsidP="00000000" w:rsidRDefault="00000000" w:rsidRPr="00000000" w14:paraId="00000117">
      <w:pPr>
        <w:pStyle w:val="Heading1"/>
        <w:rPr/>
      </w:pPr>
      <w:bookmarkStart w:colFirst="0" w:colLast="0" w:name="_7xlql2ea3t6c" w:id="55"/>
      <w:bookmarkEnd w:id="55"/>
      <w:r w:rsidDel="00000000" w:rsidR="00000000" w:rsidRPr="00000000">
        <w:rPr>
          <w:rtl w:val="0"/>
        </w:rPr>
        <w:t xml:space="preserve">When there is data missing DHCS will send out an email requesting that monthly production file to be resubmitted.  How will counties re-pull the same data with the missing </w:t>
      </w:r>
      <w:r w:rsidDel="00000000" w:rsidR="00000000" w:rsidRPr="00000000">
        <w:rPr>
          <w:rtl w:val="0"/>
        </w:rPr>
        <w:t xml:space="preserve">data</w:t>
      </w:r>
      <w:r w:rsidDel="00000000" w:rsidR="00000000" w:rsidRPr="00000000">
        <w:rPr>
          <w:rtl w:val="0"/>
        </w:rPr>
        <w:t xml:space="preserve">?</w:t>
      </w:r>
    </w:p>
    <w:p w:rsidR="00000000" w:rsidDel="00000000" w:rsidP="00000000" w:rsidRDefault="00000000" w:rsidRPr="00000000" w14:paraId="00000118">
      <w:pPr>
        <w:rPr/>
      </w:pPr>
      <w:r w:rsidDel="00000000" w:rsidR="00000000" w:rsidRPr="00000000">
        <w:rPr>
          <w:rtl w:val="0"/>
        </w:rPr>
        <w:t xml:space="preserve">Answer:  After reviewing the errors and making data corrections, you can then return to the Provider Staff details screen to generate the 274 file again.  </w:t>
      </w:r>
    </w:p>
    <w:p w:rsidR="00000000" w:rsidDel="00000000" w:rsidP="00000000" w:rsidRDefault="00000000" w:rsidRPr="00000000" w14:paraId="00000119">
      <w:pPr>
        <w:rPr/>
      </w:pPr>
      <w:r w:rsidDel="00000000" w:rsidR="00000000" w:rsidRPr="00000000">
        <w:rPr>
          <w:rtl w:val="0"/>
        </w:rPr>
      </w:r>
    </w:p>
    <w:p w:rsidR="00000000" w:rsidDel="00000000" w:rsidP="00000000" w:rsidRDefault="00000000" w:rsidRPr="00000000" w14:paraId="0000011A">
      <w:pPr>
        <w:pStyle w:val="Heading1"/>
        <w:rPr/>
      </w:pPr>
      <w:bookmarkStart w:colFirst="0" w:colLast="0" w:name="_n73tp2o3llag" w:id="56"/>
      <w:bookmarkEnd w:id="56"/>
      <w:r w:rsidDel="00000000" w:rsidR="00000000" w:rsidRPr="00000000">
        <w:rPr>
          <w:rtl w:val="0"/>
        </w:rPr>
        <w:t xml:space="preserve">How will the testing process for the DMC ODS files need to start?  </w:t>
      </w:r>
    </w:p>
    <w:p w:rsidR="00000000" w:rsidDel="00000000" w:rsidP="00000000" w:rsidRDefault="00000000" w:rsidRPr="00000000" w14:paraId="0000011B">
      <w:pPr>
        <w:rPr/>
      </w:pPr>
      <w:r w:rsidDel="00000000" w:rsidR="00000000" w:rsidRPr="00000000">
        <w:rPr>
          <w:rtl w:val="0"/>
        </w:rPr>
        <w:t xml:space="preserve">Details: I know DHCS has phases that will be required before going into </w:t>
      </w:r>
      <w:r w:rsidDel="00000000" w:rsidR="00000000" w:rsidRPr="00000000">
        <w:rPr>
          <w:rtl w:val="0"/>
        </w:rPr>
        <w:t xml:space="preserve">production</w:t>
      </w:r>
      <w:r w:rsidDel="00000000" w:rsidR="00000000" w:rsidRPr="00000000">
        <w:rPr>
          <w:rtl w:val="0"/>
        </w:rPr>
      </w:r>
    </w:p>
    <w:p w:rsidR="00000000" w:rsidDel="00000000" w:rsidP="00000000" w:rsidRDefault="00000000" w:rsidRPr="00000000" w14:paraId="0000011C">
      <w:pPr>
        <w:rPr/>
      </w:pPr>
      <w:r w:rsidDel="00000000" w:rsidR="00000000" w:rsidRPr="00000000">
        <w:rPr>
          <w:rtl w:val="0"/>
        </w:rPr>
        <w:t xml:space="preserve">Answer:  Streamline has been testing with one particular county using the state’s test site.  This can be used to upload a file and run through the new 2.1 file formats.  The state’s site will be on 2.1 for production starting on 12/1.  This is our understanding per state communications.   </w:t>
      </w:r>
    </w:p>
    <w:p w:rsidR="00000000" w:rsidDel="00000000" w:rsidP="00000000" w:rsidRDefault="00000000" w:rsidRPr="00000000" w14:paraId="0000011D">
      <w:pPr>
        <w:pStyle w:val="Heading1"/>
        <w:rPr/>
      </w:pPr>
      <w:bookmarkStart w:colFirst="0" w:colLast="0" w:name="_w2tm1anfiwhh" w:id="57"/>
      <w:bookmarkEnd w:id="57"/>
      <w:r w:rsidDel="00000000" w:rsidR="00000000" w:rsidRPr="00000000">
        <w:rPr>
          <w:rtl w:val="0"/>
        </w:rPr>
        <w:t xml:space="preserve">What about the PDSRF companion file we have to submit 5 days after the .dat file, is that ready to deploy in SmartCare?</w:t>
      </w:r>
    </w:p>
    <w:p w:rsidR="00000000" w:rsidDel="00000000" w:rsidP="00000000" w:rsidRDefault="00000000" w:rsidRPr="00000000" w14:paraId="0000011E">
      <w:pPr>
        <w:rPr/>
      </w:pPr>
      <w:r w:rsidDel="00000000" w:rsidR="00000000" w:rsidRPr="00000000">
        <w:rPr>
          <w:rtl w:val="0"/>
        </w:rPr>
        <w:t xml:space="preserve">Answer:  There is a report in the environment, named PDSRF.  There was an update to License Type Counts that was needed for the 2.1 version of reporting.  But this should be run out of SmartCare.  </w:t>
      </w:r>
    </w:p>
    <w:p w:rsidR="00000000" w:rsidDel="00000000" w:rsidP="00000000" w:rsidRDefault="00000000" w:rsidRPr="00000000" w14:paraId="0000011F">
      <w:pPr>
        <w:rPr/>
      </w:pPr>
      <w:r w:rsidDel="00000000" w:rsidR="00000000" w:rsidRPr="00000000">
        <w:rPr>
          <w:rtl w:val="0"/>
        </w:rPr>
      </w:r>
    </w:p>
    <w:p w:rsidR="00000000" w:rsidDel="00000000" w:rsidP="00000000" w:rsidRDefault="00000000" w:rsidRPr="00000000" w14:paraId="00000120">
      <w:pPr>
        <w:pStyle w:val="Heading1"/>
        <w:rPr/>
      </w:pPr>
      <w:bookmarkStart w:colFirst="0" w:colLast="0" w:name="_5gmyscltple3" w:id="58"/>
      <w:bookmarkEnd w:id="58"/>
      <w:r w:rsidDel="00000000" w:rsidR="00000000" w:rsidRPr="00000000">
        <w:rPr>
          <w:rtl w:val="0"/>
        </w:rPr>
        <w:t xml:space="preserve">Will there be a copy forward function - such that, if previous months validation/submission was correct, then you could use the next months submission with pre-filled selected providers, groups, </w:t>
      </w:r>
      <w:r w:rsidDel="00000000" w:rsidR="00000000" w:rsidRPr="00000000">
        <w:rPr>
          <w:rtl w:val="0"/>
        </w:rPr>
        <w:t xml:space="preserve">etc</w:t>
      </w:r>
      <w:r w:rsidDel="00000000" w:rsidR="00000000" w:rsidRPr="00000000">
        <w:rPr>
          <w:rtl w:val="0"/>
        </w:rPr>
        <w:t xml:space="preserve">?</w:t>
      </w:r>
    </w:p>
    <w:p w:rsidR="00000000" w:rsidDel="00000000" w:rsidP="00000000" w:rsidRDefault="00000000" w:rsidRPr="00000000" w14:paraId="00000121">
      <w:pPr>
        <w:rPr/>
      </w:pPr>
      <w:r w:rsidDel="00000000" w:rsidR="00000000" w:rsidRPr="00000000">
        <w:rPr>
          <w:rtl w:val="0"/>
        </w:rPr>
      </w:r>
    </w:p>
    <w:p w:rsidR="00000000" w:rsidDel="00000000" w:rsidP="00000000" w:rsidRDefault="00000000" w:rsidRPr="00000000" w14:paraId="00000122">
      <w:pPr>
        <w:rPr/>
      </w:pPr>
      <w:r w:rsidDel="00000000" w:rsidR="00000000" w:rsidRPr="00000000">
        <w:rPr>
          <w:rtl w:val="0"/>
        </w:rPr>
        <w:t xml:space="preserve">Answer:  The information for each Provider, Site, and Staff is not changed or needed to be regenerated each month.  Once it is collected in the respective screen and no updates are made in the month, then the data is still the same as it was in a previous month.  In the next month, you would go to the Provider Staff Details scree and would generate the 274 MH file and the 274 SUD file and the system pulls the data from the locations where the data was previously entered.    </w:t>
      </w:r>
    </w:p>
    <w:p w:rsidR="00000000" w:rsidDel="00000000" w:rsidP="00000000" w:rsidRDefault="00000000" w:rsidRPr="00000000" w14:paraId="00000123">
      <w:pPr>
        <w:rPr/>
      </w:pPr>
      <w:r w:rsidDel="00000000" w:rsidR="00000000" w:rsidRPr="00000000">
        <w:rPr>
          <w:rtl w:val="0"/>
        </w:rPr>
      </w:r>
    </w:p>
    <w:p w:rsidR="00000000" w:rsidDel="00000000" w:rsidP="00000000" w:rsidRDefault="00000000" w:rsidRPr="00000000" w14:paraId="00000124">
      <w:pPr>
        <w:rPr/>
      </w:pPr>
      <w:r w:rsidDel="00000000" w:rsidR="00000000" w:rsidRPr="00000000">
        <w:rPr>
          <w:rtl w:val="0"/>
        </w:rPr>
        <w:t xml:space="preserve">Additional Answer for follow up on certifying the data monthly: </w:t>
      </w:r>
    </w:p>
    <w:p w:rsidR="00000000" w:rsidDel="00000000" w:rsidP="00000000" w:rsidRDefault="00000000" w:rsidRPr="00000000" w14:paraId="00000125">
      <w:pPr>
        <w:rPr/>
      </w:pPr>
      <w:r w:rsidDel="00000000" w:rsidR="00000000" w:rsidRPr="00000000">
        <w:rPr>
          <w:rtl w:val="0"/>
        </w:rPr>
        <w:t xml:space="preserve">Answer:  In the workflows for CalMHSA, they are not requiring a manual step by any user to attest to the file. Instead it is a general internal workflow for the counties to review the data and confirm before sending the 274 data.  The system will not capture that attestation</w:t>
      </w:r>
    </w:p>
    <w:p w:rsidR="00000000" w:rsidDel="00000000" w:rsidP="00000000" w:rsidRDefault="00000000" w:rsidRPr="00000000" w14:paraId="00000126">
      <w:pPr>
        <w:pStyle w:val="Heading1"/>
        <w:rPr/>
      </w:pPr>
      <w:bookmarkStart w:colFirst="0" w:colLast="0" w:name="_d86skkow0726" w:id="59"/>
      <w:bookmarkEnd w:id="59"/>
      <w:r w:rsidDel="00000000" w:rsidR="00000000" w:rsidRPr="00000000">
        <w:rPr>
          <w:rtl w:val="0"/>
        </w:rPr>
        <w:t xml:space="preserve">Do we have to formally request to use SmartCare for submission prior to using the function in the </w:t>
      </w:r>
      <w:r w:rsidDel="00000000" w:rsidR="00000000" w:rsidRPr="00000000">
        <w:rPr>
          <w:rtl w:val="0"/>
        </w:rPr>
        <w:t xml:space="preserve">EHR</w:t>
      </w:r>
      <w:r w:rsidDel="00000000" w:rsidR="00000000" w:rsidRPr="00000000">
        <w:rPr>
          <w:rtl w:val="0"/>
        </w:rPr>
        <w:t xml:space="preserve">?</w:t>
      </w:r>
    </w:p>
    <w:p w:rsidR="00000000" w:rsidDel="00000000" w:rsidP="00000000" w:rsidRDefault="00000000" w:rsidRPr="00000000" w14:paraId="00000127">
      <w:pPr>
        <w:rPr/>
      </w:pPr>
      <w:r w:rsidDel="00000000" w:rsidR="00000000" w:rsidRPr="00000000">
        <w:rPr>
          <w:rtl w:val="0"/>
        </w:rPr>
        <w:t xml:space="preserve">Answer:  No, the state does not have a requirement for certifying your new EHR.  The pilot counties were able to just begin using the files from SmartCare.  </w:t>
      </w:r>
    </w:p>
    <w:p w:rsidR="00000000" w:rsidDel="00000000" w:rsidP="00000000" w:rsidRDefault="00000000" w:rsidRPr="00000000" w14:paraId="00000128">
      <w:pPr>
        <w:rPr/>
      </w:pPr>
      <w:r w:rsidDel="00000000" w:rsidR="00000000" w:rsidRPr="00000000">
        <w:rPr>
          <w:rtl w:val="0"/>
        </w:rPr>
        <w:t xml:space="preserve">Additional Answer for follow up question:  The state is asking a testing file be submitted between December 1st and 10th.  The build release tomorrow for MH and SUD 274 files will be included.  Then you can use the QA environment to set up at least one provider, site and staff to create a file and submit to the state.  </w:t>
      </w:r>
    </w:p>
    <w:p w:rsidR="00000000" w:rsidDel="00000000" w:rsidP="00000000" w:rsidRDefault="00000000" w:rsidRPr="00000000" w14:paraId="00000129">
      <w:pPr>
        <w:pStyle w:val="Heading1"/>
        <w:rPr/>
      </w:pPr>
      <w:bookmarkStart w:colFirst="0" w:colLast="0" w:name="_lkz7kxiy1a3j" w:id="60"/>
      <w:bookmarkEnd w:id="60"/>
      <w:r w:rsidDel="00000000" w:rsidR="00000000" w:rsidRPr="00000000">
        <w:rPr>
          <w:rtl w:val="0"/>
        </w:rPr>
        <w:t xml:space="preserve">With the new fixes for 274 MH/274 SUD will that fix the Service Type dropdown? It does not reflect the SUD side. </w:t>
      </w:r>
    </w:p>
    <w:p w:rsidR="00000000" w:rsidDel="00000000" w:rsidP="00000000" w:rsidRDefault="00000000" w:rsidRPr="00000000" w14:paraId="0000012A">
      <w:pPr>
        <w:rPr/>
      </w:pPr>
      <w:r w:rsidDel="00000000" w:rsidR="00000000" w:rsidRPr="00000000">
        <w:rPr>
          <w:rtl w:val="0"/>
        </w:rPr>
        <w:t xml:space="preserve">Answer:  Service Type is MH specific and Modality is SUD equivalent.  These will be updated in the new builds for the sites to have this to associate.  </w:t>
      </w:r>
    </w:p>
    <w:p w:rsidR="00000000" w:rsidDel="00000000" w:rsidP="00000000" w:rsidRDefault="00000000" w:rsidRPr="00000000" w14:paraId="0000012B">
      <w:pPr>
        <w:pStyle w:val="Heading1"/>
        <w:rPr/>
      </w:pPr>
      <w:bookmarkStart w:colFirst="0" w:colLast="0" w:name="_czyadbq3nwk1" w:id="61"/>
      <w:bookmarkEnd w:id="61"/>
      <w:r w:rsidDel="00000000" w:rsidR="00000000" w:rsidRPr="00000000">
        <w:rPr>
          <w:rtl w:val="0"/>
        </w:rPr>
        <w:t xml:space="preserve">How do we add age to the Primary Caseload export so we can divide number of children and adults seen for programs that include </w:t>
      </w:r>
      <w:r w:rsidDel="00000000" w:rsidR="00000000" w:rsidRPr="00000000">
        <w:rPr>
          <w:rtl w:val="0"/>
        </w:rPr>
        <w:t xml:space="preserve">both</w:t>
      </w:r>
      <w:r w:rsidDel="00000000" w:rsidR="00000000" w:rsidRPr="00000000">
        <w:rPr>
          <w:rtl w:val="0"/>
        </w:rPr>
        <w:t xml:space="preserve">?</w:t>
      </w:r>
    </w:p>
    <w:p w:rsidR="00000000" w:rsidDel="00000000" w:rsidP="00000000" w:rsidRDefault="00000000" w:rsidRPr="00000000" w14:paraId="0000012C">
      <w:pPr>
        <w:rPr/>
      </w:pPr>
      <w:r w:rsidDel="00000000" w:rsidR="00000000" w:rsidRPr="00000000">
        <w:rPr>
          <w:rtl w:val="0"/>
        </w:rPr>
        <w:t xml:space="preserve">Answer:  We recommend that you use the file and the PDSRF report.  There is a nightly job to update the fields that report in these files/report to pull the staff’s caseload based on the Staff Details setting for Caseload assignment and then looks at the age of the client and will automatically update the fields for the actual caseload numbers. For the Maximum Number fields - it is required that the maximum number be set and if needing to see the caseload, then the CalMHSA team has a query they can run and may be able to make this a report in the longer term.  </w:t>
      </w:r>
    </w:p>
    <w:p w:rsidR="00000000" w:rsidDel="00000000" w:rsidP="00000000" w:rsidRDefault="00000000" w:rsidRPr="00000000" w14:paraId="0000012D">
      <w:pPr>
        <w:rPr/>
      </w:pPr>
      <w:r w:rsidDel="00000000" w:rsidR="00000000" w:rsidRPr="00000000">
        <w:rPr>
          <w:rtl w:val="0"/>
        </w:rPr>
        <w:t xml:space="preserve">Additional Follow Up Question:  Crisis Team: Staff are not usually associate with Crisis programs so not sure how to determine their crisis caseload.  There were no other counties with feedback. But a proposed solution is to export the services and then find the unduplicated count for crisis workers by client ID.  </w:t>
      </w:r>
    </w:p>
    <w:p w:rsidR="00000000" w:rsidDel="00000000" w:rsidP="00000000" w:rsidRDefault="00000000" w:rsidRPr="00000000" w14:paraId="0000012E">
      <w:pPr>
        <w:rPr/>
      </w:pPr>
      <w:r w:rsidDel="00000000" w:rsidR="00000000" w:rsidRPr="00000000">
        <w:rPr>
          <w:rtl w:val="0"/>
        </w:rPr>
      </w:r>
    </w:p>
    <w:p w:rsidR="00000000" w:rsidDel="00000000" w:rsidP="00000000" w:rsidRDefault="00000000" w:rsidRPr="00000000" w14:paraId="0000012F">
      <w:pPr>
        <w:pStyle w:val="Heading1"/>
        <w:rPr/>
      </w:pPr>
      <w:bookmarkStart w:colFirst="0" w:colLast="0" w:name="_czyadbq3nwk1" w:id="61"/>
      <w:bookmarkEnd w:id="61"/>
      <w:r w:rsidDel="00000000" w:rsidR="00000000" w:rsidRPr="00000000">
        <w:rPr>
          <w:rtl w:val="0"/>
        </w:rPr>
        <w:t xml:space="preserve">Is it correct to assume that all providers I put in the CustomStaff file  will be have the 274 reportable = yes, or do I still need to choose that for each individual provider after </w:t>
      </w:r>
      <w:r w:rsidDel="00000000" w:rsidR="00000000" w:rsidRPr="00000000">
        <w:rPr>
          <w:rtl w:val="0"/>
        </w:rPr>
        <w:t xml:space="preserve">conversion</w:t>
      </w:r>
      <w:r w:rsidDel="00000000" w:rsidR="00000000" w:rsidRPr="00000000">
        <w:rPr>
          <w:rtl w:val="0"/>
        </w:rPr>
        <w:t xml:space="preserve">?</w:t>
      </w:r>
    </w:p>
    <w:p w:rsidR="00000000" w:rsidDel="00000000" w:rsidP="00000000" w:rsidRDefault="00000000" w:rsidRPr="00000000" w14:paraId="00000130">
      <w:pPr>
        <w:rPr/>
      </w:pPr>
      <w:r w:rsidDel="00000000" w:rsidR="00000000" w:rsidRPr="00000000">
        <w:rPr>
          <w:rtl w:val="0"/>
        </w:rPr>
        <w:t xml:space="preserve">Answer:  The column that says Medical is what is used in the conversion.  </w:t>
      </w:r>
    </w:p>
    <w:p w:rsidR="00000000" w:rsidDel="00000000" w:rsidP="00000000" w:rsidRDefault="00000000" w:rsidRPr="00000000" w14:paraId="00000131">
      <w:pPr>
        <w:pStyle w:val="Heading1"/>
        <w:rPr/>
      </w:pPr>
      <w:bookmarkStart w:colFirst="0" w:colLast="0" w:name="_czyadbq3nwk1" w:id="61"/>
      <w:bookmarkEnd w:id="61"/>
      <w:r w:rsidDel="00000000" w:rsidR="00000000" w:rsidRPr="00000000">
        <w:rPr>
          <w:rtl w:val="0"/>
        </w:rPr>
        <w:t xml:space="preserve">Has there been any issues with the "Sees Children Indicator" and Mental Health Indicator Adult and Children?  This seems redundant but will be </w:t>
      </w:r>
      <w:r w:rsidDel="00000000" w:rsidR="00000000" w:rsidRPr="00000000">
        <w:rPr>
          <w:rtl w:val="0"/>
        </w:rPr>
        <w:t xml:space="preserve">required</w:t>
      </w:r>
      <w:r w:rsidDel="00000000" w:rsidR="00000000" w:rsidRPr="00000000">
        <w:rPr>
          <w:rtl w:val="0"/>
        </w:rPr>
        <w:t xml:space="preserve">.</w:t>
      </w:r>
    </w:p>
    <w:p w:rsidR="00000000" w:rsidDel="00000000" w:rsidP="00000000" w:rsidRDefault="00000000" w:rsidRPr="00000000" w14:paraId="00000132">
      <w:pPr>
        <w:rPr/>
      </w:pPr>
      <w:r w:rsidDel="00000000" w:rsidR="00000000" w:rsidRPr="00000000">
        <w:rPr>
          <w:rtl w:val="0"/>
        </w:rPr>
        <w:t xml:space="preserve">Answer:  Confirmed on the call the fields needed are ‘Sees Children Indicator’ and the Mental Health Provider Area of Expertise fields.  Yes, both are needed for the file to go correctly as they are separate required fields.  </w:t>
      </w:r>
    </w:p>
    <w:p w:rsidR="00000000" w:rsidDel="00000000" w:rsidP="00000000" w:rsidRDefault="00000000" w:rsidRPr="00000000" w14:paraId="00000133">
      <w:pPr>
        <w:rPr/>
      </w:pPr>
      <w:r w:rsidDel="00000000" w:rsidR="00000000" w:rsidRPr="00000000">
        <w:rPr>
          <w:rtl w:val="0"/>
        </w:rPr>
      </w:r>
    </w:p>
    <w:p w:rsidR="00000000" w:rsidDel="00000000" w:rsidP="00000000" w:rsidRDefault="00000000" w:rsidRPr="00000000" w14:paraId="00000134">
      <w:pPr>
        <w:pStyle w:val="Heading1"/>
        <w:rPr/>
      </w:pPr>
      <w:bookmarkStart w:colFirst="0" w:colLast="0" w:name="_vvr5x4wmqt86" w:id="62"/>
      <w:bookmarkEnd w:id="62"/>
      <w:r w:rsidDel="00000000" w:rsidR="00000000" w:rsidRPr="00000000">
        <w:rPr>
          <w:rtl w:val="0"/>
        </w:rPr>
        <w:t xml:space="preserve">Does Smart Care keeping record of the files generated?  Example DHCS may ask questions of submission let say five months ago and need us to regenerate that file how do we do this?</w:t>
      </w:r>
    </w:p>
    <w:p w:rsidR="00000000" w:rsidDel="00000000" w:rsidP="00000000" w:rsidRDefault="00000000" w:rsidRPr="00000000" w14:paraId="00000135">
      <w:pPr>
        <w:rPr/>
      </w:pPr>
      <w:r w:rsidDel="00000000" w:rsidR="00000000" w:rsidRPr="00000000">
        <w:rPr>
          <w:rtl w:val="0"/>
        </w:rPr>
        <w:t xml:space="preserve">Answer</w:t>
      </w:r>
      <w:r w:rsidDel="00000000" w:rsidR="00000000" w:rsidRPr="00000000">
        <w:rPr>
          <w:rtl w:val="0"/>
        </w:rPr>
        <w:t xml:space="preserve">: This is not currently writing to a history table. This will be available early next year in SmartCare. </w:t>
      </w:r>
    </w:p>
    <w:p w:rsidR="00000000" w:rsidDel="00000000" w:rsidP="00000000" w:rsidRDefault="00000000" w:rsidRPr="00000000" w14:paraId="00000136">
      <w:pPr>
        <w:pStyle w:val="Heading1"/>
        <w:rPr/>
      </w:pPr>
      <w:bookmarkStart w:colFirst="0" w:colLast="0" w:name="_hxryjavkfzz1" w:id="63"/>
      <w:bookmarkEnd w:id="63"/>
      <w:r w:rsidDel="00000000" w:rsidR="00000000" w:rsidRPr="00000000">
        <w:rPr>
          <w:rtl w:val="0"/>
        </w:rPr>
        <w:t xml:space="preserve">Does Smart Care have the Excel Spread Sheet: PDSRF FOR MHPs for DHCS</w:t>
      </w:r>
    </w:p>
    <w:p w:rsidR="00000000" w:rsidDel="00000000" w:rsidP="00000000" w:rsidRDefault="00000000" w:rsidRPr="00000000" w14:paraId="00000137">
      <w:pPr>
        <w:rPr/>
      </w:pPr>
      <w:r w:rsidDel="00000000" w:rsidR="00000000" w:rsidRPr="00000000">
        <w:rPr>
          <w:rtl w:val="0"/>
        </w:rPr>
        <w:t xml:space="preserve">Answer: CalMHSA has this on their website in the materials under the 274 heading.  This was reviewed and confirmed in the call.  </w:t>
      </w:r>
    </w:p>
    <w:p w:rsidR="00000000" w:rsidDel="00000000" w:rsidP="00000000" w:rsidRDefault="00000000" w:rsidRPr="00000000" w14:paraId="00000138">
      <w:pPr>
        <w:pStyle w:val="Heading1"/>
        <w:rPr/>
      </w:pPr>
      <w:bookmarkStart w:colFirst="0" w:colLast="0" w:name="_5qvmei5b7g4j" w:id="64"/>
      <w:bookmarkEnd w:id="64"/>
      <w:r w:rsidDel="00000000" w:rsidR="00000000" w:rsidRPr="00000000">
        <w:rPr>
          <w:rtl w:val="0"/>
        </w:rPr>
        <w:t xml:space="preserve">After we update everything in QA will we be able to somehow automate an update to Prod with the updated 274 </w:t>
      </w:r>
      <w:r w:rsidDel="00000000" w:rsidR="00000000" w:rsidRPr="00000000">
        <w:rPr>
          <w:rtl w:val="0"/>
        </w:rPr>
        <w:t xml:space="preserve">data</w:t>
      </w:r>
      <w:r w:rsidDel="00000000" w:rsidR="00000000" w:rsidRPr="00000000">
        <w:rPr>
          <w:rtl w:val="0"/>
        </w:rPr>
        <w:t xml:space="preserve">?</w:t>
      </w:r>
    </w:p>
    <w:p w:rsidR="00000000" w:rsidDel="00000000" w:rsidP="00000000" w:rsidRDefault="00000000" w:rsidRPr="00000000" w14:paraId="00000139">
      <w:pPr>
        <w:rPr/>
      </w:pPr>
      <w:r w:rsidDel="00000000" w:rsidR="00000000" w:rsidRPr="00000000">
        <w:rPr>
          <w:rtl w:val="0"/>
        </w:rPr>
        <w:t xml:space="preserve">Answer:  The same files provided can be used to run to production as well. It is a separate run, so Streamline does need confirmation to proceed with the files in production as well.  We cannot take the data manually keyed into QA and move those over to production.  If anything is entered manually in QA for testing purposes or reporting purposes in December, you must also go to production and also enter in the same information so it continues to be available in production. </w:t>
      </w:r>
    </w:p>
    <w:p w:rsidR="00000000" w:rsidDel="00000000" w:rsidP="00000000" w:rsidRDefault="00000000" w:rsidRPr="00000000" w14:paraId="0000013A">
      <w:pPr>
        <w:rPr/>
      </w:pPr>
      <w:r w:rsidDel="00000000" w:rsidR="00000000" w:rsidRPr="00000000">
        <w:rPr>
          <w:rtl w:val="0"/>
        </w:rPr>
      </w:r>
    </w:p>
    <w:p w:rsidR="00000000" w:rsidDel="00000000" w:rsidP="00000000" w:rsidRDefault="00000000" w:rsidRPr="00000000" w14:paraId="0000013B">
      <w:pPr>
        <w:pStyle w:val="Heading1"/>
        <w:rPr/>
      </w:pPr>
      <w:bookmarkStart w:colFirst="0" w:colLast="0" w:name="_amns3p3xebgp" w:id="65"/>
      <w:bookmarkEnd w:id="65"/>
      <w:r w:rsidDel="00000000" w:rsidR="00000000" w:rsidRPr="00000000">
        <w:rPr>
          <w:rtl w:val="0"/>
        </w:rPr>
        <w:t xml:space="preserve">How fast is the turnaround after we provide an updated staff migration file?</w:t>
      </w:r>
    </w:p>
    <w:p w:rsidR="00000000" w:rsidDel="00000000" w:rsidP="00000000" w:rsidRDefault="00000000" w:rsidRPr="00000000" w14:paraId="0000013C">
      <w:pPr>
        <w:rPr/>
      </w:pPr>
      <w:r w:rsidDel="00000000" w:rsidR="00000000" w:rsidRPr="00000000">
        <w:rPr>
          <w:rtl w:val="0"/>
        </w:rPr>
        <w:t xml:space="preserve">Answer: For counties reporting by 12/10 we are working to accommodate within 24 hours. Typically, we would request 48 hours.</w:t>
      </w:r>
    </w:p>
    <w:p w:rsidR="00000000" w:rsidDel="00000000" w:rsidP="00000000" w:rsidRDefault="00000000" w:rsidRPr="00000000" w14:paraId="0000013D">
      <w:pPr>
        <w:rPr/>
      </w:pPr>
      <w:r w:rsidDel="00000000" w:rsidR="00000000" w:rsidRPr="00000000">
        <w:rPr>
          <w:rtl w:val="0"/>
        </w:rPr>
      </w:r>
    </w:p>
    <w:p w:rsidR="00000000" w:rsidDel="00000000" w:rsidP="00000000" w:rsidRDefault="00000000" w:rsidRPr="00000000" w14:paraId="0000013E">
      <w:pPr>
        <w:rPr/>
      </w:pPr>
      <w:r w:rsidDel="00000000" w:rsidR="00000000" w:rsidRPr="00000000">
        <w:rPr>
          <w:rtl w:val="0"/>
        </w:rPr>
      </w:r>
    </w:p>
    <w:p w:rsidR="00000000" w:rsidDel="00000000" w:rsidP="00000000" w:rsidRDefault="00000000" w:rsidRPr="00000000" w14:paraId="0000013F">
      <w:pPr>
        <w:rPr/>
      </w:pPr>
      <w:r w:rsidDel="00000000" w:rsidR="00000000" w:rsidRPr="00000000">
        <w:rPr>
          <w:rtl w:val="0"/>
        </w:rPr>
      </w:r>
    </w:p>
    <w:p w:rsidR="00000000" w:rsidDel="00000000" w:rsidP="00000000" w:rsidRDefault="00000000" w:rsidRPr="00000000" w14:paraId="00000140">
      <w:pPr>
        <w:rPr/>
      </w:pPr>
      <w:r w:rsidDel="00000000" w:rsidR="00000000" w:rsidRPr="00000000">
        <w:rPr>
          <w:rtl w:val="0"/>
        </w:rPr>
      </w:r>
    </w:p>
    <w:p w:rsidR="00000000" w:rsidDel="00000000" w:rsidP="00000000" w:rsidRDefault="00000000" w:rsidRPr="00000000" w14:paraId="00000141">
      <w:pPr>
        <w:pStyle w:val="Heading1"/>
        <w:rPr/>
      </w:pPr>
      <w:bookmarkStart w:colFirst="0" w:colLast="0" w:name="_786fguajafoy" w:id="66"/>
      <w:bookmarkEnd w:id="66"/>
      <w:r w:rsidDel="00000000" w:rsidR="00000000" w:rsidRPr="00000000">
        <w:rPr>
          <w:rtl w:val="0"/>
        </w:rPr>
      </w:r>
    </w:p>
    <w:p w:rsidR="00000000" w:rsidDel="00000000" w:rsidP="00000000" w:rsidRDefault="00000000" w:rsidRPr="00000000" w14:paraId="00000142">
      <w:pPr>
        <w:pStyle w:val="Heading1"/>
        <w:rPr/>
      </w:pPr>
      <w:bookmarkStart w:colFirst="0" w:colLast="0" w:name="_czyadbq3nwk1" w:id="61"/>
      <w:bookmarkEnd w:id="61"/>
      <w:r w:rsidDel="00000000" w:rsidR="00000000" w:rsidRPr="00000000">
        <w:rPr>
          <w:rtl w:val="0"/>
        </w:rPr>
      </w:r>
    </w:p>
    <w:p w:rsidR="00000000" w:rsidDel="00000000" w:rsidP="00000000" w:rsidRDefault="00000000" w:rsidRPr="00000000" w14:paraId="00000143">
      <w:pPr>
        <w:pStyle w:val="Heading1"/>
        <w:rPr/>
      </w:pPr>
      <w:bookmarkStart w:colFirst="0" w:colLast="0" w:name="_rmpdtyyvu0yw" w:id="67"/>
      <w:bookmarkEnd w:id="67"/>
      <w:r w:rsidDel="00000000" w:rsidR="00000000" w:rsidRPr="00000000">
        <w:rPr>
          <w:rtl w:val="0"/>
        </w:rPr>
        <w:t xml:space="preserve">CANS/PSC</w:t>
      </w:r>
    </w:p>
    <w:p w:rsidR="00000000" w:rsidDel="00000000" w:rsidP="00000000" w:rsidRDefault="00000000" w:rsidRPr="00000000" w14:paraId="00000144">
      <w:pPr>
        <w:rPr/>
      </w:pPr>
      <w:r w:rsidDel="00000000" w:rsidR="00000000" w:rsidRPr="00000000">
        <w:rPr>
          <w:rtl w:val="0"/>
        </w:rPr>
        <w:t xml:space="preserve">Would like to know if there are going to be validations implemented in the CANS/PSC forms for end users that can help reduce state reporting errors.</w:t>
      </w:r>
    </w:p>
    <w:p w:rsidR="00000000" w:rsidDel="00000000" w:rsidP="00000000" w:rsidRDefault="00000000" w:rsidRPr="00000000" w14:paraId="00000145">
      <w:pPr>
        <w:rPr/>
      </w:pPr>
      <w:r w:rsidDel="00000000" w:rsidR="00000000" w:rsidRPr="00000000">
        <w:rPr>
          <w:rtl w:val="0"/>
        </w:rPr>
      </w:r>
    </w:p>
    <w:p w:rsidR="00000000" w:rsidDel="00000000" w:rsidP="00000000" w:rsidRDefault="00000000" w:rsidRPr="00000000" w14:paraId="00000146">
      <w:pPr>
        <w:rPr/>
      </w:pPr>
      <w:r w:rsidDel="00000000" w:rsidR="00000000" w:rsidRPr="00000000">
        <w:rPr>
          <w:rtl w:val="0"/>
        </w:rPr>
        <w:t xml:space="preserve">Answer: Yes, for reportable fields collected in the CANS or PSC 35 documents that are document validations that will prevent the user from signing the document until they have provided a value for each field that satisfies the state’s requirements. For reportable fields not collected in the document the CANS and PSC 35 Reporting List Pages will run a validation on every element in the record and provide error messages for items that would not be accepted. For example, the Program in which the CANS was completed does not have the Provider ID set up on the Program Custom Fields tab. When this record gets to the CANS Reporting List Page it will have a status of error with a message stating that the Provider IDis Missing as pictured below. These list pages are used to review and work errors prior to submission to minimize the number of errors received back from the state. </w:t>
      </w:r>
    </w:p>
    <w:p w:rsidR="00000000" w:rsidDel="00000000" w:rsidP="00000000" w:rsidRDefault="00000000" w:rsidRPr="00000000" w14:paraId="00000147">
      <w:pPr>
        <w:rPr/>
      </w:pPr>
      <w:r w:rsidDel="00000000" w:rsidR="00000000" w:rsidRPr="00000000">
        <w:rPr>
          <w:rtl w:val="0"/>
        </w:rPr>
      </w:r>
    </w:p>
    <w:p w:rsidR="00000000" w:rsidDel="00000000" w:rsidP="00000000" w:rsidRDefault="00000000" w:rsidRPr="00000000" w14:paraId="00000148">
      <w:pPr>
        <w:rPr/>
      </w:pPr>
      <w:r w:rsidDel="00000000" w:rsidR="00000000" w:rsidRPr="00000000">
        <w:rPr/>
        <w:drawing>
          <wp:inline distB="114300" distT="114300" distL="114300" distR="114300">
            <wp:extent cx="5943600" cy="3086100"/>
            <wp:effectExtent b="0" l="0" r="0" t="0"/>
            <wp:docPr id="9" name="image9.png"/>
            <a:graphic>
              <a:graphicData uri="http://schemas.openxmlformats.org/drawingml/2006/picture">
                <pic:pic>
                  <pic:nvPicPr>
                    <pic:cNvPr id="0" name="image9.png"/>
                    <pic:cNvPicPr preferRelativeResize="0"/>
                  </pic:nvPicPr>
                  <pic:blipFill>
                    <a:blip r:embed="rId14"/>
                    <a:srcRect b="0" l="0" r="0" t="0"/>
                    <a:stretch>
                      <a:fillRect/>
                    </a:stretch>
                  </pic:blipFill>
                  <pic:spPr>
                    <a:xfrm>
                      <a:off x="0" y="0"/>
                      <a:ext cx="5943600" cy="3086100"/>
                    </a:xfrm>
                    <a:prstGeom prst="rect"/>
                    <a:ln/>
                  </pic:spPr>
                </pic:pic>
              </a:graphicData>
            </a:graphic>
          </wp:inline>
        </w:drawing>
      </w:r>
      <w:r w:rsidDel="00000000" w:rsidR="00000000" w:rsidRPr="00000000">
        <w:rPr>
          <w:rtl w:val="0"/>
        </w:rPr>
      </w:r>
    </w:p>
    <w:p w:rsidR="00000000" w:rsidDel="00000000" w:rsidP="00000000" w:rsidRDefault="00000000" w:rsidRPr="00000000" w14:paraId="00000149">
      <w:pPr>
        <w:rPr/>
      </w:pPr>
      <w:r w:rsidDel="00000000" w:rsidR="00000000" w:rsidRPr="00000000">
        <w:rPr>
          <w:rtl w:val="0"/>
        </w:rPr>
      </w:r>
    </w:p>
    <w:p w:rsidR="00000000" w:rsidDel="00000000" w:rsidP="00000000" w:rsidRDefault="00000000" w:rsidRPr="00000000" w14:paraId="0000014A">
      <w:pPr>
        <w:rPr/>
      </w:pPr>
      <w:r w:rsidDel="00000000" w:rsidR="00000000" w:rsidRPr="00000000">
        <w:rPr>
          <w:rtl w:val="0"/>
        </w:rPr>
      </w:r>
    </w:p>
    <w:p w:rsidR="00000000" w:rsidDel="00000000" w:rsidP="00000000" w:rsidRDefault="00000000" w:rsidRPr="00000000" w14:paraId="0000014B">
      <w:pPr>
        <w:pStyle w:val="Heading1"/>
        <w:rPr/>
      </w:pPr>
      <w:bookmarkStart w:colFirst="0" w:colLast="0" w:name="_cho1dbncvub2" w:id="68"/>
      <w:bookmarkEnd w:id="68"/>
      <w:r w:rsidDel="00000000" w:rsidR="00000000" w:rsidRPr="00000000">
        <w:rPr>
          <w:rtl w:val="0"/>
        </w:rPr>
        <w:t xml:space="preserve">Set Up </w:t>
      </w:r>
    </w:p>
    <w:p w:rsidR="00000000" w:rsidDel="00000000" w:rsidP="00000000" w:rsidRDefault="00000000" w:rsidRPr="00000000" w14:paraId="0000014C">
      <w:pPr>
        <w:rPr/>
      </w:pPr>
      <w:r w:rsidDel="00000000" w:rsidR="00000000" w:rsidRPr="00000000">
        <w:rPr>
          <w:rtl w:val="0"/>
        </w:rPr>
      </w:r>
    </w:p>
    <w:p w:rsidR="00000000" w:rsidDel="00000000" w:rsidP="00000000" w:rsidRDefault="00000000" w:rsidRPr="00000000" w14:paraId="0000014D">
      <w:pPr>
        <w:pStyle w:val="Heading2"/>
        <w:rPr/>
      </w:pPr>
      <w:bookmarkStart w:colFirst="0" w:colLast="0" w:name="_v4rpma3ildbu" w:id="69"/>
      <w:bookmarkEnd w:id="69"/>
      <w:r w:rsidDel="00000000" w:rsidR="00000000" w:rsidRPr="00000000">
        <w:rPr>
          <w:rtl w:val="0"/>
        </w:rPr>
        <w:t xml:space="preserve">Is there a way to get help setting up the TEDS Episodes? </w:t>
      </w:r>
    </w:p>
    <w:p w:rsidR="00000000" w:rsidDel="00000000" w:rsidP="00000000" w:rsidRDefault="00000000" w:rsidRPr="00000000" w14:paraId="0000014E">
      <w:pPr>
        <w:rPr/>
      </w:pPr>
      <w:r w:rsidDel="00000000" w:rsidR="00000000" w:rsidRPr="00000000">
        <w:rPr>
          <w:rtl w:val="0"/>
        </w:rPr>
        <w:t xml:space="preserve">Answer: This can be loaded prior to go live or prior to starting the state reporting.  To complete this, Streamline needs a spreadsheet with the Program Names, the Program IDs, is this an MH or SUD program, and then what the TEDS Episode Name and Service Type (if something other than what is currently in the set up) should be that the Program is mapped to.  We can create the TEDS episodes and map them to the programs per the spreadsheet. </w:t>
      </w:r>
    </w:p>
    <w:p w:rsidR="00000000" w:rsidDel="00000000" w:rsidP="00000000" w:rsidRDefault="00000000" w:rsidRPr="00000000" w14:paraId="0000014F">
      <w:pPr>
        <w:rPr/>
      </w:pPr>
      <w:r w:rsidDel="00000000" w:rsidR="00000000" w:rsidRPr="00000000">
        <w:rPr>
          <w:rtl w:val="0"/>
        </w:rPr>
      </w:r>
    </w:p>
    <w:p w:rsidR="00000000" w:rsidDel="00000000" w:rsidP="00000000" w:rsidRDefault="00000000" w:rsidRPr="00000000" w14:paraId="00000150">
      <w:pPr>
        <w:pStyle w:val="Heading2"/>
        <w:rPr/>
      </w:pPr>
      <w:bookmarkStart w:colFirst="0" w:colLast="0" w:name="_ylf12f3qpifk" w:id="70"/>
      <w:bookmarkEnd w:id="70"/>
      <w:r w:rsidDel="00000000" w:rsidR="00000000" w:rsidRPr="00000000">
        <w:rPr>
          <w:rtl w:val="0"/>
        </w:rPr>
        <w:t xml:space="preserve">Is there a way to bulk assign programs to a primary site in the </w:t>
      </w:r>
      <w:r w:rsidDel="00000000" w:rsidR="00000000" w:rsidRPr="00000000">
        <w:rPr>
          <w:rtl w:val="0"/>
        </w:rPr>
        <w:t xml:space="preserve">interface</w:t>
      </w:r>
      <w:r w:rsidDel="00000000" w:rsidR="00000000" w:rsidRPr="00000000">
        <w:rPr>
          <w:rtl w:val="0"/>
        </w:rPr>
        <w:t xml:space="preserve">?</w:t>
      </w:r>
    </w:p>
    <w:p w:rsidR="00000000" w:rsidDel="00000000" w:rsidP="00000000" w:rsidRDefault="00000000" w:rsidRPr="00000000" w14:paraId="00000151">
      <w:pPr>
        <w:rPr/>
      </w:pPr>
      <w:r w:rsidDel="00000000" w:rsidR="00000000" w:rsidRPr="00000000">
        <w:rPr>
          <w:rtl w:val="0"/>
        </w:rPr>
        <w:t xml:space="preserve">Answer: Not on the current interface, but this change is coming early next year. </w:t>
      </w:r>
    </w:p>
    <w:p w:rsidR="00000000" w:rsidDel="00000000" w:rsidP="00000000" w:rsidRDefault="00000000" w:rsidRPr="00000000" w14:paraId="00000152">
      <w:pPr>
        <w:rPr/>
      </w:pPr>
      <w:r w:rsidDel="00000000" w:rsidR="00000000" w:rsidRPr="00000000">
        <w:rPr>
          <w:rtl w:val="0"/>
        </w:rPr>
      </w:r>
    </w:p>
    <w:p w:rsidR="00000000" w:rsidDel="00000000" w:rsidP="00000000" w:rsidRDefault="00000000" w:rsidRPr="00000000" w14:paraId="00000153">
      <w:pPr>
        <w:pStyle w:val="Heading2"/>
        <w:rPr/>
      </w:pPr>
      <w:bookmarkStart w:colFirst="0" w:colLast="0" w:name="_jjj8dt9msjli" w:id="71"/>
      <w:bookmarkEnd w:id="71"/>
      <w:r w:rsidDel="00000000" w:rsidR="00000000" w:rsidRPr="00000000">
        <w:rPr>
          <w:rtl w:val="0"/>
        </w:rPr>
        <w:t xml:space="preserve">Are these TEDS set up options applicable for Outside Provider CalOMS as well?</w:t>
      </w:r>
    </w:p>
    <w:p w:rsidR="00000000" w:rsidDel="00000000" w:rsidP="00000000" w:rsidRDefault="00000000" w:rsidRPr="00000000" w14:paraId="00000154">
      <w:pPr>
        <w:rPr/>
      </w:pPr>
      <w:r w:rsidDel="00000000" w:rsidR="00000000" w:rsidRPr="00000000">
        <w:rPr>
          <w:rtl w:val="0"/>
        </w:rPr>
        <w:t xml:space="preserve">Yes, the Outside Provider uses the same TEDS set up so this would also apply.</w:t>
      </w:r>
    </w:p>
    <w:p w:rsidR="00000000" w:rsidDel="00000000" w:rsidP="00000000" w:rsidRDefault="00000000" w:rsidRPr="00000000" w14:paraId="00000155">
      <w:pPr>
        <w:rPr/>
      </w:pPr>
      <w:r w:rsidDel="00000000" w:rsidR="00000000" w:rsidRPr="00000000">
        <w:rPr>
          <w:rtl w:val="0"/>
        </w:rPr>
      </w:r>
    </w:p>
    <w:p w:rsidR="00000000" w:rsidDel="00000000" w:rsidP="00000000" w:rsidRDefault="00000000" w:rsidRPr="00000000" w14:paraId="00000156">
      <w:pPr>
        <w:rPr/>
      </w:pPr>
      <w:r w:rsidDel="00000000" w:rsidR="00000000" w:rsidRPr="00000000">
        <w:rPr>
          <w:rtl w:val="0"/>
        </w:rPr>
      </w:r>
    </w:p>
    <w:p w:rsidR="00000000" w:rsidDel="00000000" w:rsidP="00000000" w:rsidRDefault="00000000" w:rsidRPr="00000000" w14:paraId="00000157">
      <w:pPr>
        <w:pStyle w:val="Heading2"/>
        <w:rPr/>
      </w:pPr>
      <w:bookmarkStart w:colFirst="0" w:colLast="0" w:name="_lujdb0fvs2yy" w:id="72"/>
      <w:bookmarkEnd w:id="72"/>
      <w:r w:rsidDel="00000000" w:rsidR="00000000" w:rsidRPr="00000000">
        <w:rPr>
          <w:rtl w:val="0"/>
        </w:rPr>
        <w:t xml:space="preserve">Regarding the Program migration csv fields:</w:t>
      </w:r>
    </w:p>
    <w:p w:rsidR="00000000" w:rsidDel="00000000" w:rsidP="00000000" w:rsidRDefault="00000000" w:rsidRPr="00000000" w14:paraId="00000158">
      <w:pPr>
        <w:rPr/>
      </w:pPr>
      <w:r w:rsidDel="00000000" w:rsidR="00000000" w:rsidRPr="00000000">
        <w:rPr>
          <w:rtl w:val="0"/>
        </w:rPr>
        <w:t xml:space="preserve">a. Medical (Y/N)This would be checked if the site is Medical certified. </w:t>
      </w:r>
    </w:p>
    <w:p w:rsidR="00000000" w:rsidDel="00000000" w:rsidP="00000000" w:rsidRDefault="00000000" w:rsidRPr="00000000" w14:paraId="00000159">
      <w:pPr>
        <w:rPr/>
      </w:pPr>
      <w:r w:rsidDel="00000000" w:rsidR="00000000" w:rsidRPr="00000000">
        <w:rPr>
          <w:rtl w:val="0"/>
        </w:rPr>
        <w:t xml:space="preserve">   i.     It appears this is the flag which (when true) defines this program as a “Primary Site” </w:t>
      </w:r>
    </w:p>
    <w:p w:rsidR="00000000" w:rsidDel="00000000" w:rsidP="00000000" w:rsidRDefault="00000000" w:rsidRPr="00000000" w14:paraId="0000015A">
      <w:pPr>
        <w:rPr/>
      </w:pPr>
      <w:r w:rsidDel="00000000" w:rsidR="00000000" w:rsidRPr="00000000">
        <w:rPr>
          <w:rtl w:val="0"/>
        </w:rPr>
        <w:t xml:space="preserve">b. IsMedicalCertified</w:t>
      </w:r>
    </w:p>
    <w:p w:rsidR="00000000" w:rsidDel="00000000" w:rsidP="00000000" w:rsidRDefault="00000000" w:rsidRPr="00000000" w14:paraId="0000015B">
      <w:pPr>
        <w:rPr/>
      </w:pPr>
      <w:r w:rsidDel="00000000" w:rsidR="00000000" w:rsidRPr="00000000">
        <w:rPr>
          <w:rtl w:val="0"/>
        </w:rPr>
        <w:t xml:space="preserve">   i.     I’m guessing this should be marked Y for all “Primary Site” programs… so identical to above?</w:t>
      </w:r>
    </w:p>
    <w:p w:rsidR="00000000" w:rsidDel="00000000" w:rsidP="00000000" w:rsidRDefault="00000000" w:rsidRPr="00000000" w14:paraId="0000015C">
      <w:pPr>
        <w:rPr/>
      </w:pPr>
      <w:r w:rsidDel="00000000" w:rsidR="00000000" w:rsidRPr="00000000">
        <w:rPr>
          <w:rtl w:val="0"/>
        </w:rPr>
        <w:t xml:space="preserve">   ii.     What about for child programs of this Primary Site… all flagged Y as well?</w:t>
      </w:r>
      <w:r w:rsidDel="00000000" w:rsidR="00000000" w:rsidRPr="00000000">
        <w:rPr>
          <w:rtl w:val="0"/>
        </w:rPr>
      </w:r>
    </w:p>
    <w:p w:rsidR="00000000" w:rsidDel="00000000" w:rsidP="00000000" w:rsidRDefault="00000000" w:rsidRPr="00000000" w14:paraId="0000015D">
      <w:pPr>
        <w:rPr/>
      </w:pPr>
      <w:r w:rsidDel="00000000" w:rsidR="00000000" w:rsidRPr="00000000">
        <w:rPr>
          <w:rtl w:val="0"/>
        </w:rPr>
      </w:r>
    </w:p>
    <w:p w:rsidR="00000000" w:rsidDel="00000000" w:rsidP="00000000" w:rsidRDefault="00000000" w:rsidRPr="00000000" w14:paraId="0000015E">
      <w:pPr>
        <w:rPr/>
      </w:pPr>
      <w:r w:rsidDel="00000000" w:rsidR="00000000" w:rsidRPr="00000000">
        <w:rPr>
          <w:rtl w:val="0"/>
        </w:rPr>
        <w:t xml:space="preserve">Answer: MediCal is used to indicate that a Program is functioning as a ‘Primary Site’ and other program can be associated with this Program to all be reported under a single site in the 274 file. For those secondary programs which are being reported under the Primary Site, Medial will = N, PrimarySiteId = the Program Id for the Program where MediCal = Y and ReportPrimarySite = Y.</w:t>
      </w:r>
    </w:p>
    <w:p w:rsidR="00000000" w:rsidDel="00000000" w:rsidP="00000000" w:rsidRDefault="00000000" w:rsidRPr="00000000" w14:paraId="0000015F">
      <w:pPr>
        <w:rPr/>
      </w:pPr>
      <w:r w:rsidDel="00000000" w:rsidR="00000000" w:rsidRPr="00000000">
        <w:rPr>
          <w:rtl w:val="0"/>
        </w:rPr>
      </w:r>
    </w:p>
    <w:p w:rsidR="00000000" w:rsidDel="00000000" w:rsidP="00000000" w:rsidRDefault="00000000" w:rsidRPr="00000000" w14:paraId="00000160">
      <w:pPr>
        <w:rPr/>
      </w:pPr>
      <w:r w:rsidDel="00000000" w:rsidR="00000000" w:rsidRPr="00000000">
        <w:rPr/>
        <w:drawing>
          <wp:inline distB="114300" distT="114300" distL="114300" distR="114300">
            <wp:extent cx="5943600" cy="2565400"/>
            <wp:effectExtent b="0" l="0" r="0" t="0"/>
            <wp:docPr id="1" name="image2.png"/>
            <a:graphic>
              <a:graphicData uri="http://schemas.openxmlformats.org/drawingml/2006/picture">
                <pic:pic>
                  <pic:nvPicPr>
                    <pic:cNvPr id="0" name="image2.png"/>
                    <pic:cNvPicPr preferRelativeResize="0"/>
                  </pic:nvPicPr>
                  <pic:blipFill>
                    <a:blip r:embed="rId15"/>
                    <a:srcRect b="0" l="0" r="0" t="0"/>
                    <a:stretch>
                      <a:fillRect/>
                    </a:stretch>
                  </pic:blipFill>
                  <pic:spPr>
                    <a:xfrm>
                      <a:off x="0" y="0"/>
                      <a:ext cx="5943600" cy="2565400"/>
                    </a:xfrm>
                    <a:prstGeom prst="rect"/>
                    <a:ln/>
                  </pic:spPr>
                </pic:pic>
              </a:graphicData>
            </a:graphic>
          </wp:inline>
        </w:drawing>
      </w:r>
      <w:r w:rsidDel="00000000" w:rsidR="00000000" w:rsidRPr="00000000">
        <w:rPr>
          <w:rtl w:val="0"/>
        </w:rPr>
      </w:r>
    </w:p>
    <w:sectPr>
      <w:pgSz w:h="15840" w:w="12240" w:orient="portrait"/>
      <w:pgMar w:bottom="1440" w:top="1440" w:left="1440" w:right="1440" w:header="720" w:footer="720"/>
      <w:pgNumType w:start="1"/>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comment w:author="Katie Morrow" w:id="0" w:date="2023-11-09T21:04:57Z">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New 11/9 - needs to be answered</w:t>
      </w:r>
    </w:p>
  </w:comment>
  <w:comment w:author="Katie Morrow" w:id="1" w:date="2023-11-13T17:05:33Z">
    <w:p w:rsidR="00000000" w:rsidDel="00000000" w:rsidP="00000000" w:rsidRDefault="00000000" w:rsidRPr="00000000" w14:paraId="000001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@roderick.watkins@streamlinehealthcare.com  can you help answer this based on the instructions?</w:t>
      </w:r>
    </w:p>
  </w:comment>
  <w:comment w:author="Roderick Watkins" w:id="2" w:date="2023-11-13T17:26:16Z">
    <w:p w:rsidR="00000000" w:rsidDel="00000000" w:rsidP="00000000" w:rsidRDefault="00000000" w:rsidRPr="00000000" w14:paraId="000001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believe it means what it says according to the mapping. Dependents under the age of 18.</w:t>
      </w:r>
    </w:p>
  </w:comment>
  <w:comment w:author="Erin Mabray" w:id="3" w:date="2023-11-14T17:32:48Z">
    <w:p w:rsidR="00000000" w:rsidDel="00000000" w:rsidP="00000000" w:rsidRDefault="00000000" w:rsidRPr="00000000" w14:paraId="000001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Reached out to Mc for more context because I'm not sure I'm fulling understanding what they're asking about here.</w:t>
      </w:r>
    </w:p>
  </w:comment>
  <w:comment w:author="Katie Morrow" w:id="13" w:date="2023-11-06T19:56:42Z">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New 11/6 - @erin.mabray@streamlinehealthcare.com</w:t>
      </w:r>
    </w:p>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_Assigned to Erin Mabray_</w:t>
      </w:r>
    </w:p>
  </w:comment>
  <w:comment w:author="Erin Mabray" w:id="14" w:date="2023-11-08T14:41:22Z">
    <w:p w:rsidR="00000000" w:rsidDel="00000000" w:rsidP="00000000" w:rsidRDefault="00000000" w:rsidRPr="00000000" w14:paraId="000001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has been updated. @kbrungi@streamlinehealthcare.com and @roderick.watkins@streamlinehealthcare.com can you please update templates/instructions to reflect that this allows alphanumeric.</w:t>
      </w:r>
    </w:p>
    <w:p w:rsidR="00000000" w:rsidDel="00000000" w:rsidP="00000000" w:rsidRDefault="00000000" w:rsidRPr="00000000" w14:paraId="000001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Kedarnath Brungi_</w:t>
      </w:r>
    </w:p>
  </w:comment>
  <w:comment w:author="Roderick Watkins" w:id="15" w:date="2023-11-08T15:10:27Z">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new language added to instructions. Accepted values must be an integer. It cannot contain alpha characters.</w:t>
      </w:r>
    </w:p>
  </w:comment>
  <w:comment w:author="Erin Mabray" w:id="16" w:date="2023-11-14T17:43:36Z">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@roderick.watkins@streamlinehealthcare.com the updates should reflect that this field CAN contain alpha numeric. It previously could not but that wasn't correct. Can you please confirm instructions indicate alpha numeric is allowed?</w:t>
      </w:r>
    </w:p>
    <w:p w:rsidR="00000000" w:rsidDel="00000000" w:rsidP="00000000" w:rsidRDefault="00000000" w:rsidRPr="00000000" w14:paraId="000001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Roderick Watkins_</w:t>
      </w:r>
    </w:p>
  </w:comment>
  <w:comment w:author="Roderick Watkins" w:id="17" w:date="2023-11-14T18:15:39Z">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@erin.mabray@streamlinehealthcare.com in the last template provided by @kbrungi@streamlinehealthcare.com CaliforniaCertificationNumber is still defined as int. Will this be change to a varchar? do you have the char length? and will there be a new spreadsheet template?</w:t>
      </w:r>
    </w:p>
    <w:p w:rsidR="00000000" w:rsidDel="00000000" w:rsidP="00000000" w:rsidRDefault="00000000" w:rsidRPr="00000000" w14:paraId="000001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Erin Mabray_</w:t>
      </w:r>
    </w:p>
  </w:comment>
  <w:comment w:author="Erin Mabray" w:id="18" w:date="2023-11-14T19:25:42Z">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Yes this will need to be changed to varchar. There is not a specified length. @kbrungi@streamlinehealthcare.com can you please update the template?</w:t>
      </w:r>
    </w:p>
    <w:p w:rsidR="00000000" w:rsidDel="00000000" w:rsidP="00000000" w:rsidRDefault="00000000" w:rsidRPr="00000000" w14:paraId="000001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Kedarnath Brungi_</w:t>
      </w:r>
    </w:p>
  </w:comment>
  <w:comment w:author="Kedarnath Brungi" w:id="19" w:date="2023-11-15T07:11:04Z">
    <w:p w:rsidR="00000000" w:rsidDel="00000000" w:rsidP="00000000" w:rsidRDefault="00000000" w:rsidRPr="00000000" w14:paraId="000001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@erin.mabray@streamlinehealthcare.com In the Templates datatype is taken from the respective smatcare table, if its int in the table, generated template will show Int for that column. Data type needs to be changed in the smartcare table first then i can generate updated template.If this data model changes are applied in any environment,please let me know details of it.</w:t>
      </w:r>
    </w:p>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Erin Mabray_</w:t>
      </w:r>
    </w:p>
  </w:comment>
  <w:comment w:author="Erin Mabray" w:id="20" w:date="2023-11-16T20:58:34Z">
    <w:p w:rsidR="00000000" w:rsidDel="00000000" w:rsidP="00000000" w:rsidRDefault="00000000" w:rsidRPr="00000000" w14:paraId="000001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@siyyappan@streamlinehealthcare.com we need the data type for California Certification number to be updated to varchar. Can you please make this update.</w:t>
      </w:r>
    </w:p>
    <w:p w:rsidR="00000000" w:rsidDel="00000000" w:rsidP="00000000" w:rsidRDefault="00000000" w:rsidRPr="00000000" w14:paraId="000001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Suresh Iyyappan_</w:t>
      </w:r>
    </w:p>
  </w:comment>
  <w:comment w:author="Richelle Kracht" w:id="21" w:date="2023-12-06T11:25:20Z">
    <w:p w:rsidR="00000000" w:rsidDel="00000000" w:rsidP="00000000" w:rsidRDefault="00000000" w:rsidRPr="00000000" w14:paraId="000001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@siyyappan@streamlinehealthcare.com can you confirm if this has been completed?</w:t>
      </w:r>
    </w:p>
  </w:comment>
  <w:comment w:author="Katie Morrow" w:id="23" w:date="2023-11-20T19:11:43Z">
    <w:p w:rsidR="00000000" w:rsidDel="00000000" w:rsidP="00000000" w:rsidRDefault="00000000" w:rsidRPr="00000000" w14:paraId="000001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New 11/20 - @erin.mabray@streamlinehealthcare.com  to follow up with SA to confirm that the validation is turned off.</w:t>
      </w:r>
    </w:p>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_Assigned to Erin Mabray_</w:t>
      </w:r>
    </w:p>
  </w:comment>
  <w:comment w:author="Richelle Kracht" w:id="24" w:date="2023-11-20T19:13:19Z">
    <w:p w:rsidR="00000000" w:rsidDel="00000000" w:rsidP="00000000" w:rsidRDefault="00000000" w:rsidRPr="00000000" w14:paraId="000001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is devops ticket 292485 for reference</w:t>
      </w:r>
    </w:p>
  </w:comment>
  <w:comment w:author="Erin Mabray" w:id="25" w:date="2023-11-28T18:05:47Z">
    <w:p w:rsidR="00000000" w:rsidDel="00000000" w:rsidP="00000000" w:rsidRDefault="00000000" w:rsidRPr="00000000" w14:paraId="000001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@kbrungi@streamlinehealthcare.com as of 11/20 Counties were still reporting that they were getting an error for the Language Proficiency Indicator. Can you please confirm this error has been removed entirely as it's no longer used?</w:t>
      </w:r>
    </w:p>
    <w:p w:rsidR="00000000" w:rsidDel="00000000" w:rsidP="00000000" w:rsidRDefault="00000000" w:rsidRPr="00000000" w14:paraId="000001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Also, can you please update the error message for the Program ID 2-5 fields to read 'ProgramID# is null, at least one program is required for 274 reporting.'</w:t>
      </w:r>
    </w:p>
    <w:p w:rsidR="00000000" w:rsidDel="00000000" w:rsidP="00000000" w:rsidRDefault="00000000" w:rsidRPr="00000000" w14:paraId="000001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Kedarnath Brungi_</w:t>
      </w:r>
    </w:p>
  </w:comment>
  <w:comment w:author="Kedarnath Brungi" w:id="26" w:date="2023-11-29T05:48:17Z">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@erin.mabray@streamlinehealthcare.com Validation is removed for the column Language Proficiency Indicator in Data Migration scripts,it will no longer show in the Migration error spreadsheets.</w:t>
      </w:r>
    </w:p>
    <w:p w:rsidR="00000000" w:rsidDel="00000000" w:rsidP="00000000" w:rsidRDefault="00000000" w:rsidRPr="00000000" w14:paraId="000001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Error description for the Programid#(2-5) is modified as per your request.</w:t>
      </w:r>
    </w:p>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could you please provide me the list of columns in Customprograms and CustomStaff for which Validation is no longer required/or severity needs to be less severe so that i could keep a track on it in one place</w:t>
      </w:r>
    </w:p>
    <w:p w:rsidR="00000000" w:rsidDel="00000000" w:rsidP="00000000" w:rsidRDefault="00000000" w:rsidRPr="00000000" w14:paraId="000001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Erin Mabray_</w:t>
      </w:r>
    </w:p>
  </w:comment>
  <w:comment w:author="Richelle Kracht" w:id="27" w:date="2023-11-30T19:37:56Z">
    <w:p w:rsidR="00000000" w:rsidDel="00000000" w:rsidP="00000000" w:rsidRDefault="00000000" w:rsidRPr="00000000" w14:paraId="000001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@erin can you please provide an update?</w:t>
      </w:r>
    </w:p>
  </w:comment>
  <w:comment w:author="Erin Mabray" w:id="22" w:date="2023-11-08T14:54:48Z">
    <w:p w:rsidR="00000000" w:rsidDel="00000000" w:rsidP="00000000" w:rsidRDefault="00000000" w:rsidRPr="00000000" w14:paraId="000001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@jacob.baize@streamlinehealthcare.com can you please review and edit if I missed anything.</w:t>
      </w:r>
    </w:p>
    <w:p w:rsidR="00000000" w:rsidDel="00000000" w:rsidP="00000000" w:rsidRDefault="00000000" w:rsidRPr="00000000" w14:paraId="000001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_Assigned to Jacob Baize_</w:t>
      </w:r>
    </w:p>
  </w:comment>
  <w:comment w:author="Richelle Kracht" w:id="4" w:date="2023-11-30T20:42:54Z">
    <w:p w:rsidR="00000000" w:rsidDel="00000000" w:rsidP="00000000" w:rsidRDefault="00000000" w:rsidRPr="00000000" w14:paraId="000001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@jacob.baize@streamlinehealthcare.com can you can answer this?</w:t>
      </w:r>
    </w:p>
    <w:p w:rsidR="00000000" w:rsidDel="00000000" w:rsidP="00000000" w:rsidRDefault="00000000" w:rsidRPr="00000000" w14:paraId="000001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_Assigned to Jacob Baize_</w:t>
      </w:r>
    </w:p>
  </w:comment>
  <w:comment w:author="Jacob Baize" w:id="5" w:date="2023-11-30T21:41:12Z">
    <w:p w:rsidR="00000000" w:rsidDel="00000000" w:rsidP="00000000" w:rsidRDefault="00000000" w:rsidRPr="00000000" w14:paraId="000001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will have to defer to @rbaraker@streamlinehealthcare.com  for this. I believe the last I had checked on this we had determined that the counties could provide us 0-30, 99900, or 99904 values for these columns. Ravi, can you confirm. Is an update needed for the migration validations?</w:t>
      </w:r>
    </w:p>
    <w:p w:rsidR="00000000" w:rsidDel="00000000" w:rsidP="00000000" w:rsidRDefault="00000000" w:rsidRPr="00000000" w14:paraId="000001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Ravi Baraker_</w:t>
      </w:r>
    </w:p>
  </w:comment>
  <w:comment w:author="Ravi Baraker" w:id="6" w:date="2023-12-01T11:13:34Z">
    <w:p w:rsidR="00000000" w:rsidDel="00000000" w:rsidP="00000000" w:rsidRDefault="00000000" w:rsidRPr="00000000" w14:paraId="000001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@jacob.baize@streamlinehealthcare.com @richelle.kracht@streamlinehealthcare.com </w:t>
      </w:r>
    </w:p>
    <w:p w:rsidR="00000000" w:rsidDel="00000000" w:rsidP="00000000" w:rsidRDefault="00000000" w:rsidRPr="00000000" w14:paraId="000001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Yes, This is required for the data migration validation.</w:t>
      </w:r>
    </w:p>
    <w:p w:rsidR="00000000" w:rsidDel="00000000" w:rsidP="00000000" w:rsidRDefault="00000000" w:rsidRPr="00000000" w14:paraId="000001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the customer is migrating the California SUD Services Registration document it should validate for the Global Code Id for the Category 'XCATEDSEDUCATION'</w:t>
      </w:r>
    </w:p>
    <w:p w:rsidR="00000000" w:rsidDel="00000000" w:rsidP="00000000" w:rsidRDefault="00000000" w:rsidRPr="00000000" w14:paraId="000001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Or If the  customer migrating CalOMS Admission document then we have to validate the integer values accepts only  0-30, 99900, 99904</w:t>
      </w:r>
    </w:p>
    <w:p w:rsidR="00000000" w:rsidDel="00000000" w:rsidP="00000000" w:rsidRDefault="00000000" w:rsidRPr="00000000" w14:paraId="000001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Jacob Baize_</w:t>
      </w:r>
    </w:p>
  </w:comment>
  <w:comment w:author="Jacob Baize" w:id="7" w:date="2023-12-01T14:04:10Z">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CalMHSA counties would only be using the CalOMS Admission document. @kbrungi@streamlinehealthcare.com can you check if the validations for the CalOMS field EducationalStatus are validating for integers or globalCodeIDs for the category XCATEDSEDUCATION?</w:t>
      </w:r>
    </w:p>
    <w:p w:rsidR="00000000" w:rsidDel="00000000" w:rsidP="00000000" w:rsidRDefault="00000000" w:rsidRPr="00000000" w14:paraId="000001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Kedarnath Brungi_</w:t>
      </w:r>
    </w:p>
  </w:comment>
  <w:comment w:author="Kedarnath Brungi" w:id="8" w:date="2023-12-01T14:38:03Z">
    <w:p w:rsidR="00000000" w:rsidDel="00000000" w:rsidP="00000000" w:rsidRDefault="00000000" w:rsidRPr="00000000" w14:paraId="000001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@jacob.baize@streamlinehealthcare.com we are validating the globalcodeid not the integer values,if this was changed i was not aware of it</w:t>
      </w:r>
    </w:p>
    <w:p w:rsidR="00000000" w:rsidDel="00000000" w:rsidP="00000000" w:rsidRDefault="00000000" w:rsidRPr="00000000" w14:paraId="000001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Jacob Baize_</w:t>
      </w:r>
    </w:p>
  </w:comment>
  <w:comment w:author="Kedarnath Brungi" w:id="9" w:date="2023-12-01T14:39:30Z">
    <w:p w:rsidR="00000000" w:rsidDel="00000000" w:rsidP="00000000" w:rsidRDefault="00000000" w:rsidRPr="00000000" w14:paraId="000001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@jacob.baize@streamlinehealthcare.com if they are giving integer values now, do we have to validate them?</w:t>
      </w:r>
    </w:p>
  </w:comment>
  <w:comment w:author="Jacob Baize" w:id="10" w:date="2023-12-01T14:56:49Z">
    <w:p w:rsidR="00000000" w:rsidDel="00000000" w:rsidP="00000000" w:rsidRDefault="00000000" w:rsidRPr="00000000" w14:paraId="000001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@kbrungi@streamlinehealthcare.com </w:t>
      </w:r>
    </w:p>
    <w:p w:rsidR="00000000" w:rsidDel="00000000" w:rsidP="00000000" w:rsidRDefault="00000000" w:rsidRPr="00000000" w14:paraId="000001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According to Ravi's comment above, it sounds like we should be validating on integers 0-30, 99900 and 99904 for the CalOMS Admission. Only the SUD Registration would be using the global codeIds</w:t>
      </w:r>
    </w:p>
    <w:p w:rsidR="00000000" w:rsidDel="00000000" w:rsidP="00000000" w:rsidRDefault="00000000" w:rsidRPr="00000000" w14:paraId="000001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Kedarnath Brungi_</w:t>
      </w:r>
    </w:p>
  </w:comment>
  <w:comment w:author="Kedarnath Brungi" w:id="11" w:date="2023-12-04T11:25:10Z">
    <w:p w:rsidR="00000000" w:rsidDel="00000000" w:rsidP="00000000" w:rsidRDefault="00000000" w:rsidRPr="00000000" w14:paraId="000001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@jacob.baize@streamlinehealthcare.com </w:t>
      </w:r>
    </w:p>
    <w:p w:rsidR="00000000" w:rsidDel="00000000" w:rsidP="00000000" w:rsidRDefault="00000000" w:rsidRPr="00000000" w14:paraId="000001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have modified the validation to check if given values match the externalcode1(INT) values of the XCATEDSEDUCATION GlobalCodeId, if they are not they will be moved to error table,</w:t>
      </w:r>
    </w:p>
    <w:p w:rsidR="00000000" w:rsidDel="00000000" w:rsidP="00000000" w:rsidRDefault="00000000" w:rsidRPr="00000000" w14:paraId="000001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insert logic modified to insert externalcode1 values(INT).</w:t>
      </w:r>
    </w:p>
    <w:p w:rsidR="00000000" w:rsidDel="00000000" w:rsidP="00000000" w:rsidRDefault="00000000" w:rsidRPr="00000000" w14:paraId="000001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FYI in Ventura environment XCATEDSEDUCATION (Category)GlobalCodeIds with these externalCode1 values 99900 and 99904 are marked as RecordDeleted Y.Please review</w:t>
      </w:r>
    </w:p>
    <w:p w:rsidR="00000000" w:rsidDel="00000000" w:rsidP="00000000" w:rsidRDefault="00000000" w:rsidRPr="00000000" w14:paraId="000001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_Reassigned to Jacob Baize_</w:t>
      </w:r>
    </w:p>
  </w:comment>
  <w:comment w:author="Richelle Kracht" w:id="12" w:date="2023-12-06T11:23:38Z">
    <w:p w:rsidR="00000000" w:rsidDel="00000000" w:rsidP="00000000" w:rsidRDefault="00000000" w:rsidRPr="00000000" w14:paraId="000001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@jacob.baize@streamlinehealthcare.com can you provide an update/review?</w:t>
      </w:r>
    </w:p>
  </w:comment>
</w:comments>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u w:val="none"/>
      </w:rPr>
    </w:lvl>
    <w:lvl w:ilvl="1">
      <w:start w:val="1"/>
      <w:numFmt w:val="lowerLetter"/>
      <w:lvlText w:val="%2."/>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8" Type="http://schemas.openxmlformats.org/officeDocument/2006/relationships/image" Target="media/image7.png"/><Relationship Id="rId3" Type="http://schemas.openxmlformats.org/officeDocument/2006/relationships/settings" Target="settings.xml"/><Relationship Id="rId12" Type="http://schemas.openxmlformats.org/officeDocument/2006/relationships/image" Target="media/image5.png"/><Relationship Id="rId7" Type="http://schemas.openxmlformats.org/officeDocument/2006/relationships/image" Target="media/image4.png"/><Relationship Id="rId17" Type="http://schemas.openxmlformats.org/officeDocument/2006/relationships/customXml" Target="../customXml/item2.xml"/><Relationship Id="rId2" Type="http://schemas.openxmlformats.org/officeDocument/2006/relationships/comments" Target="comments.xml"/><Relationship Id="rId16" Type="http://schemas.openxmlformats.org/officeDocument/2006/relationships/customXml" Target="../customXml/item1.xml"/><Relationship Id="rId11" Type="http://schemas.openxmlformats.org/officeDocument/2006/relationships/image" Target="media/image1.png"/><Relationship Id="rId1" Type="http://schemas.openxmlformats.org/officeDocument/2006/relationships/theme" Target="theme/theme1.xml"/><Relationship Id="rId6" Type="http://schemas.openxmlformats.org/officeDocument/2006/relationships/styles" Target="styles.xml"/><Relationship Id="rId15" Type="http://schemas.openxmlformats.org/officeDocument/2006/relationships/image" Target="media/image2.png"/><Relationship Id="rId5" Type="http://schemas.openxmlformats.org/officeDocument/2006/relationships/numbering" Target="numbering.xml"/><Relationship Id="rId10" Type="http://schemas.openxmlformats.org/officeDocument/2006/relationships/image" Target="media/image8.png"/><Relationship Id="rId4" Type="http://schemas.openxmlformats.org/officeDocument/2006/relationships/fontTable" Target="fontTable.xml"/><Relationship Id="rId9" Type="http://schemas.openxmlformats.org/officeDocument/2006/relationships/image" Target="media/image3.png"/><Relationship Id="rId14" Type="http://schemas.openxmlformats.org/officeDocument/2006/relationships/image" Target="media/image9.png"/></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627A0DE307DC44C9C6D49C199E56D43" ma:contentTypeVersion="20" ma:contentTypeDescription="Create a new document." ma:contentTypeScope="" ma:versionID="9fed82db48bcb881926b6e45aeab989a">
  <xsd:schema xmlns:xsd="http://www.w3.org/2001/XMLSchema" xmlns:xs="http://www.w3.org/2001/XMLSchema" xmlns:p="http://schemas.microsoft.com/office/2006/metadata/properties" xmlns:ns1="http://schemas.microsoft.com/sharepoint/v3" xmlns:ns2="bdde9dca-b655-4c82-9756-0719d4cc3ad5" xmlns:ns3="08b51a6c-15c5-468c-9d03-3812a6e79002" targetNamespace="http://schemas.microsoft.com/office/2006/metadata/properties" ma:root="true" ma:fieldsID="b10dd0d0682a2b2f0d50032ab9be8962" ns1:_="" ns2:_="" ns3:_="">
    <xsd:import namespace="http://schemas.microsoft.com/sharepoint/v3"/>
    <xsd:import namespace="bdde9dca-b655-4c82-9756-0719d4cc3ad5"/>
    <xsd:import namespace="08b51a6c-15c5-468c-9d03-3812a6e7900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County" minOccurs="0"/>
                <xsd:element ref="ns1:_ip_UnifiedCompliancePolicyProperties" minOccurs="0"/>
                <xsd:element ref="ns1:_ip_UnifiedCompliancePolicyUIAc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5" nillable="true" ma:displayName="Unified Compliance Policy Properties" ma:hidden="true" ma:internalName="_ip_UnifiedCompliancePolicyProperties">
      <xsd:simpleType>
        <xsd:restriction base="dms:Note"/>
      </xsd:simpleType>
    </xsd:element>
    <xsd:element name="_ip_UnifiedCompliancePolicyUIAction" ma:index="2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dde9dca-b655-4c82-9756-0719d4cc3a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a1b1a5a-f0f9-49c0-b9db-6a9c78dda76a" ma:termSetId="09814cd3-568e-fe90-9814-8d621ff8fb84" ma:anchorId="fba54fb3-c3e1-fe81-a776-ca4b69148c4d" ma:open="true" ma:isKeyword="false">
      <xsd:complexType>
        <xsd:sequence>
          <xsd:element ref="pc:Terms" minOccurs="0" maxOccurs="1"/>
        </xsd:sequence>
      </xsd:complexType>
    </xsd:element>
    <xsd:element name="County" ma:index="24" nillable="true" ma:displayName="County" ma:description="Where PIPs are from" ma:format="Dropdown" ma:internalName="County">
      <xsd:simpleType>
        <xsd:restriction base="dms:Text">
          <xsd:maxLength value="255"/>
        </xsd:restriction>
      </xsd:simple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8b51a6c-15c5-468c-9d03-3812a6e7900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44764a0-56e0-4cd0-8eca-b34752208dec}" ma:internalName="TaxCatchAll" ma:showField="CatchAllData" ma:web="08b51a6c-15c5-468c-9d03-3812a6e7900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CC8A8AB-B383-4468-AF4E-789F7C9D7AAE}"/>
</file>

<file path=customXml/itemProps2.xml><?xml version="1.0" encoding="utf-8"?>
<ds:datastoreItem xmlns:ds="http://schemas.openxmlformats.org/officeDocument/2006/customXml" ds:itemID="{DDB3D0A9-BD67-4093-9DDF-AFE1B1AF7BCB}"/>
</file>